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BB4A1" w14:textId="77777777" w:rsidR="000650EA" w:rsidRDefault="000650EA" w:rsidP="000650EA">
      <w:pPr>
        <w:jc w:val="center"/>
        <w:rPr>
          <w:rFonts w:ascii="Century Gothic" w:hAnsi="Century Gothic"/>
          <w:b/>
          <w:color w:val="244061"/>
          <w:sz w:val="44"/>
          <w:szCs w:val="36"/>
        </w:rPr>
      </w:pPr>
    </w:p>
    <w:p w14:paraId="7E6A0195" w14:textId="77777777" w:rsidR="000650EA" w:rsidRPr="001A4470" w:rsidRDefault="000650EA" w:rsidP="000650EA">
      <w:pPr>
        <w:jc w:val="center"/>
        <w:rPr>
          <w:rFonts w:ascii="Century Gothic" w:hAnsi="Century Gothic"/>
          <w:b/>
          <w:color w:val="244061"/>
          <w:sz w:val="44"/>
          <w:szCs w:val="36"/>
        </w:rPr>
      </w:pPr>
      <w:r w:rsidRPr="001A4470">
        <w:rPr>
          <w:rFonts w:ascii="Century Gothic" w:hAnsi="Century Gothic"/>
          <w:b/>
          <w:color w:val="244061"/>
          <w:sz w:val="44"/>
          <w:szCs w:val="36"/>
        </w:rPr>
        <w:t>AUTORIDAD DE FISCALIZACIÓN DE ELECTRICIDAD Y TECNOLOGÍA NUCLEAR</w:t>
      </w:r>
    </w:p>
    <w:p w14:paraId="76697C18" w14:textId="29881901" w:rsidR="004F5CB4" w:rsidRDefault="004F5CB4" w:rsidP="004F5CB4">
      <w:pPr>
        <w:spacing w:after="160" w:line="256" w:lineRule="auto"/>
      </w:pPr>
    </w:p>
    <w:p w14:paraId="744B8F89" w14:textId="6D39DD91" w:rsidR="003F2A30" w:rsidRDefault="000650EA" w:rsidP="004F5CB4">
      <w:pPr>
        <w:spacing w:after="160" w:line="256" w:lineRule="auto"/>
      </w:pPr>
      <w:r>
        <w:rPr>
          <w:noProof/>
          <w:lang w:val="es-BO" w:eastAsia="es-BO"/>
        </w:rPr>
        <w:drawing>
          <wp:anchor distT="0" distB="0" distL="114300" distR="114300" simplePos="0" relativeHeight="251663872" behindDoc="0" locked="0" layoutInCell="1" allowOverlap="1" wp14:anchorId="27DDA511" wp14:editId="279C7855">
            <wp:simplePos x="0" y="0"/>
            <wp:positionH relativeFrom="column">
              <wp:posOffset>1550082</wp:posOffset>
            </wp:positionH>
            <wp:positionV relativeFrom="paragraph">
              <wp:posOffset>28186</wp:posOffset>
            </wp:positionV>
            <wp:extent cx="3106762" cy="3002508"/>
            <wp:effectExtent l="0" t="0" r="0" b="7620"/>
            <wp:wrapNone/>
            <wp:docPr id="6" name="Imagen 6" descr="C:\Users\cvaldez\Desktop\logo-AETN-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ldez\Desktop\logo-AETN-Oficial.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r="46803"/>
                    <a:stretch/>
                  </pic:blipFill>
                  <pic:spPr bwMode="auto">
                    <a:xfrm>
                      <a:off x="0" y="0"/>
                      <a:ext cx="3106762" cy="30025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2BE489" w14:textId="0A0497A2" w:rsidR="003F2A30" w:rsidRDefault="003F2A30" w:rsidP="003F2A30">
      <w:pPr>
        <w:spacing w:after="160" w:line="256" w:lineRule="auto"/>
        <w:jc w:val="center"/>
      </w:pPr>
    </w:p>
    <w:p w14:paraId="3D34DF2B" w14:textId="77777777" w:rsidR="003F2A30" w:rsidRDefault="003F2A30" w:rsidP="003F2A30">
      <w:pPr>
        <w:spacing w:after="160" w:line="256" w:lineRule="auto"/>
        <w:jc w:val="center"/>
      </w:pPr>
    </w:p>
    <w:p w14:paraId="3062574E" w14:textId="77777777" w:rsidR="003F2A30" w:rsidRDefault="003F2A30" w:rsidP="003F2A30">
      <w:pPr>
        <w:spacing w:after="160" w:line="256" w:lineRule="auto"/>
        <w:jc w:val="center"/>
      </w:pPr>
    </w:p>
    <w:p w14:paraId="47BC0747" w14:textId="77777777" w:rsidR="003F2A30" w:rsidRDefault="003F2A30" w:rsidP="003F2A30">
      <w:pPr>
        <w:spacing w:after="160" w:line="256" w:lineRule="auto"/>
        <w:jc w:val="center"/>
      </w:pPr>
    </w:p>
    <w:p w14:paraId="4DD3EBD5" w14:textId="77777777" w:rsidR="003F2A30" w:rsidRDefault="003F2A30" w:rsidP="003F2A30">
      <w:pPr>
        <w:spacing w:after="160" w:line="256" w:lineRule="auto"/>
        <w:jc w:val="center"/>
      </w:pPr>
    </w:p>
    <w:p w14:paraId="560B1C93" w14:textId="77777777" w:rsidR="003F2A30" w:rsidRDefault="003F2A30" w:rsidP="003F2A30">
      <w:pPr>
        <w:spacing w:after="160" w:line="256" w:lineRule="auto"/>
        <w:jc w:val="center"/>
      </w:pPr>
    </w:p>
    <w:p w14:paraId="03541736" w14:textId="6398E37A" w:rsidR="003F2A30" w:rsidRDefault="003F2A30" w:rsidP="003F2A30">
      <w:pPr>
        <w:spacing w:after="160" w:line="256" w:lineRule="auto"/>
        <w:jc w:val="center"/>
      </w:pPr>
    </w:p>
    <w:p w14:paraId="4C0B23FF" w14:textId="35461B21" w:rsidR="003F2A30" w:rsidRDefault="003F2A30" w:rsidP="003F2A30">
      <w:pPr>
        <w:spacing w:after="160" w:line="256" w:lineRule="auto"/>
        <w:jc w:val="center"/>
      </w:pPr>
    </w:p>
    <w:p w14:paraId="6270BC03" w14:textId="35446755" w:rsidR="003F2A30" w:rsidRDefault="003F2A30" w:rsidP="003F2A30">
      <w:pPr>
        <w:spacing w:after="160" w:line="256" w:lineRule="auto"/>
        <w:jc w:val="center"/>
      </w:pPr>
    </w:p>
    <w:p w14:paraId="19E9AFC9" w14:textId="41346CF3" w:rsidR="003F2A30" w:rsidRDefault="003F2A30" w:rsidP="003F2A30">
      <w:pPr>
        <w:spacing w:after="160" w:line="256" w:lineRule="auto"/>
        <w:jc w:val="center"/>
      </w:pPr>
    </w:p>
    <w:p w14:paraId="35096CB0" w14:textId="13448E81" w:rsidR="003F2A30" w:rsidRDefault="000650EA" w:rsidP="003F2A30">
      <w:pPr>
        <w:spacing w:after="160" w:line="256" w:lineRule="auto"/>
        <w:jc w:val="center"/>
      </w:pPr>
      <w:r>
        <w:rPr>
          <w:noProof/>
          <w:lang w:val="es-BO" w:eastAsia="es-BO"/>
        </w:rPr>
        <mc:AlternateContent>
          <mc:Choice Requires="wps">
            <w:drawing>
              <wp:anchor distT="0" distB="0" distL="114300" distR="114300" simplePos="0" relativeHeight="251661824" behindDoc="0" locked="0" layoutInCell="1" allowOverlap="1" wp14:anchorId="285EBAFD" wp14:editId="481BB7BD">
                <wp:simplePos x="0" y="0"/>
                <wp:positionH relativeFrom="margin">
                  <wp:posOffset>-532130</wp:posOffset>
                </wp:positionH>
                <wp:positionV relativeFrom="paragraph">
                  <wp:posOffset>222885</wp:posOffset>
                </wp:positionV>
                <wp:extent cx="7112635" cy="1463040"/>
                <wp:effectExtent l="0" t="0" r="0" b="381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B26EF" w14:textId="77777777" w:rsidR="001C419D" w:rsidRDefault="001C419D" w:rsidP="004F5CB4">
                            <w:pPr>
                              <w:jc w:val="center"/>
                              <w:rPr>
                                <w:b/>
                                <w:sz w:val="8"/>
                                <w:szCs w:val="36"/>
                              </w:rPr>
                            </w:pPr>
                          </w:p>
                          <w:p w14:paraId="0B917838" w14:textId="029C10B6" w:rsidR="001C419D" w:rsidRDefault="001C419D" w:rsidP="004F5CB4">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66BDA434" w14:textId="6F8DB4DF" w:rsidR="001C419D" w:rsidRDefault="001C419D" w:rsidP="004F5CB4">
                            <w:pPr>
                              <w:jc w:val="center"/>
                              <w:rPr>
                                <w:rFonts w:ascii="Century Gothic" w:hAnsi="Century Gothic"/>
                                <w:b/>
                                <w:color w:val="244061"/>
                                <w:sz w:val="44"/>
                                <w:szCs w:val="36"/>
                              </w:rPr>
                            </w:pPr>
                            <w:r w:rsidRPr="004F5CB4">
                              <w:rPr>
                                <w:rFonts w:ascii="Century Gothic" w:hAnsi="Century Gothic"/>
                                <w:b/>
                                <w:color w:val="244061"/>
                                <w:sz w:val="44"/>
                                <w:szCs w:val="36"/>
                              </w:rPr>
                              <w:t>DE SEGUROS</w:t>
                            </w:r>
                          </w:p>
                          <w:p w14:paraId="14515102" w14:textId="77777777" w:rsidR="001C419D" w:rsidRDefault="001C419D" w:rsidP="004F5CB4">
                            <w:pPr>
                              <w:jc w:val="center"/>
                              <w:rPr>
                                <w:rFonts w:ascii="Century Gothic" w:hAnsi="Century Gothic"/>
                                <w:b/>
                                <w:color w:val="244061"/>
                                <w:sz w:val="36"/>
                                <w:szCs w:val="36"/>
                              </w:rPr>
                            </w:pPr>
                          </w:p>
                          <w:p w14:paraId="0E9D85B5" w14:textId="77777777" w:rsidR="001C419D" w:rsidRDefault="001C419D" w:rsidP="004F5CB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left:0;text-align:left;margin-left:-41.9pt;margin-top:17.55pt;width:560.05pt;height:115.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jvQIAAMM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" filled="f" stroked="f">
                <v:textbox>
                  <w:txbxContent>
                    <w:p w14:paraId="2C7B26EF" w14:textId="77777777" w:rsidR="003F2A30" w:rsidRDefault="003F2A30" w:rsidP="004F5CB4">
                      <w:pPr>
                        <w:jc w:val="center"/>
                        <w:rPr>
                          <w:b/>
                          <w:sz w:val="8"/>
                          <w:szCs w:val="36"/>
                        </w:rPr>
                      </w:pPr>
                    </w:p>
                    <w:p w14:paraId="0B917838" w14:textId="029C10B6" w:rsidR="003F2A30" w:rsidRDefault="003F2A30" w:rsidP="004F5CB4">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66BDA434" w14:textId="6F8DB4DF" w:rsidR="003F2A30" w:rsidRDefault="003F2A30" w:rsidP="004F5CB4">
                      <w:pPr>
                        <w:jc w:val="center"/>
                        <w:rPr>
                          <w:rFonts w:ascii="Century Gothic" w:hAnsi="Century Gothic"/>
                          <w:b/>
                          <w:color w:val="244061"/>
                          <w:sz w:val="44"/>
                          <w:szCs w:val="36"/>
                        </w:rPr>
                      </w:pPr>
                      <w:r w:rsidRPr="004F5CB4">
                        <w:rPr>
                          <w:rFonts w:ascii="Century Gothic" w:hAnsi="Century Gothic"/>
                          <w:b/>
                          <w:color w:val="244061"/>
                          <w:sz w:val="44"/>
                          <w:szCs w:val="36"/>
                        </w:rPr>
                        <w:t>DE SEGUROS</w:t>
                      </w:r>
                    </w:p>
                    <w:p w14:paraId="14515102" w14:textId="77777777" w:rsidR="003F2A30" w:rsidRDefault="003F2A30" w:rsidP="004F5CB4">
                      <w:pPr>
                        <w:jc w:val="center"/>
                        <w:rPr>
                          <w:rFonts w:ascii="Century Gothic" w:hAnsi="Century Gothic"/>
                          <w:b/>
                          <w:color w:val="244061"/>
                          <w:sz w:val="36"/>
                          <w:szCs w:val="36"/>
                        </w:rPr>
                      </w:pPr>
                    </w:p>
                    <w:p w14:paraId="0E9D85B5" w14:textId="77777777" w:rsidR="003F2A30" w:rsidRDefault="003F2A30" w:rsidP="004F5CB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txbxContent>
                </v:textbox>
                <w10:wrap anchorx="margin"/>
              </v:shape>
            </w:pict>
          </mc:Fallback>
        </mc:AlternateContent>
      </w:r>
    </w:p>
    <w:p w14:paraId="459B7E65" w14:textId="77777777" w:rsidR="003F2A30" w:rsidRDefault="003F2A30" w:rsidP="003F2A30">
      <w:pPr>
        <w:spacing w:after="160" w:line="256" w:lineRule="auto"/>
        <w:jc w:val="center"/>
      </w:pPr>
    </w:p>
    <w:p w14:paraId="794CB617" w14:textId="77777777" w:rsidR="003F2A30" w:rsidRDefault="003F2A30" w:rsidP="003F2A30">
      <w:pPr>
        <w:spacing w:after="160" w:line="256" w:lineRule="auto"/>
        <w:jc w:val="center"/>
      </w:pPr>
    </w:p>
    <w:p w14:paraId="28BE4E58" w14:textId="77777777" w:rsidR="003F2A30" w:rsidRDefault="003F2A30" w:rsidP="003F2A30">
      <w:pPr>
        <w:keepNext/>
        <w:widowControl w:val="0"/>
        <w:jc w:val="center"/>
        <w:rPr>
          <w:rFonts w:ascii="Century Gothic" w:hAnsi="Century Gothic" w:cs="Tahoma"/>
          <w:b/>
          <w:sz w:val="28"/>
          <w:szCs w:val="28"/>
        </w:rPr>
      </w:pPr>
    </w:p>
    <w:p w14:paraId="27D03EB1" w14:textId="77777777" w:rsidR="003F2A30" w:rsidRDefault="003F2A30" w:rsidP="003F2A30">
      <w:pPr>
        <w:keepNext/>
        <w:widowControl w:val="0"/>
        <w:jc w:val="center"/>
        <w:rPr>
          <w:rFonts w:ascii="Century Gothic" w:hAnsi="Century Gothic" w:cs="Tahoma"/>
          <w:b/>
          <w:sz w:val="28"/>
          <w:szCs w:val="28"/>
        </w:rPr>
      </w:pPr>
    </w:p>
    <w:p w14:paraId="7B01D308" w14:textId="77777777" w:rsidR="003F2A30" w:rsidRDefault="003F2A30" w:rsidP="003F2A30">
      <w:pPr>
        <w:keepNext/>
        <w:widowControl w:val="0"/>
        <w:jc w:val="center"/>
        <w:rPr>
          <w:rFonts w:ascii="Century Gothic" w:hAnsi="Century Gothic" w:cs="Tahoma"/>
          <w:b/>
          <w:sz w:val="28"/>
          <w:szCs w:val="28"/>
        </w:rPr>
      </w:pPr>
    </w:p>
    <w:p w14:paraId="39878C04" w14:textId="77777777" w:rsidR="000650EA" w:rsidRDefault="000650EA" w:rsidP="003F2A30">
      <w:pPr>
        <w:keepNext/>
        <w:widowControl w:val="0"/>
        <w:jc w:val="center"/>
        <w:rPr>
          <w:rFonts w:ascii="Century Gothic" w:hAnsi="Century Gothic" w:cs="Tahoma"/>
          <w:b/>
          <w:sz w:val="28"/>
          <w:szCs w:val="28"/>
        </w:rPr>
      </w:pPr>
    </w:p>
    <w:p w14:paraId="38C12C3F" w14:textId="77777777" w:rsidR="000650EA" w:rsidRDefault="000650EA" w:rsidP="003F2A30">
      <w:pPr>
        <w:keepNext/>
        <w:widowControl w:val="0"/>
        <w:jc w:val="center"/>
        <w:rPr>
          <w:rFonts w:ascii="Century Gothic" w:hAnsi="Century Gothic"/>
          <w:b/>
          <w:color w:val="244061"/>
          <w:sz w:val="40"/>
          <w:szCs w:val="36"/>
        </w:rPr>
      </w:pPr>
    </w:p>
    <w:p w14:paraId="56688A71" w14:textId="1D38DF23" w:rsidR="003F2A30" w:rsidRPr="000650EA" w:rsidRDefault="000650EA" w:rsidP="003F2A30">
      <w:pPr>
        <w:keepNext/>
        <w:widowControl w:val="0"/>
        <w:jc w:val="center"/>
        <w:rPr>
          <w:rFonts w:ascii="Century Gothic" w:hAnsi="Century Gothic"/>
          <w:b/>
          <w:color w:val="244061"/>
          <w:sz w:val="40"/>
          <w:szCs w:val="36"/>
        </w:rPr>
      </w:pPr>
      <w:r w:rsidRPr="000650EA">
        <w:rPr>
          <w:rFonts w:ascii="Century Gothic" w:hAnsi="Century Gothic"/>
          <w:b/>
          <w:color w:val="244061"/>
          <w:sz w:val="40"/>
          <w:szCs w:val="36"/>
        </w:rPr>
        <w:t>PÓLIZA MULTIRIESGO, PÓLIZA AUTOMOTORES Y PÓLIZA COMPRENSIVA 3D</w:t>
      </w:r>
    </w:p>
    <w:p w14:paraId="0393EDE4" w14:textId="77777777" w:rsidR="003F2A30" w:rsidRDefault="003F2A30" w:rsidP="003F2A30">
      <w:pPr>
        <w:keepNext/>
        <w:widowControl w:val="0"/>
        <w:jc w:val="center"/>
        <w:rPr>
          <w:rFonts w:ascii="Century Gothic" w:hAnsi="Century Gothic"/>
          <w:b/>
          <w:color w:val="0000FF"/>
          <w:sz w:val="24"/>
          <w:szCs w:val="24"/>
          <w:lang w:val="es-BO"/>
        </w:rPr>
      </w:pPr>
    </w:p>
    <w:p w14:paraId="5D19F953" w14:textId="77777777" w:rsidR="003F2A30" w:rsidRDefault="003F2A30" w:rsidP="003F2A30">
      <w:pPr>
        <w:keepNext/>
        <w:widowControl w:val="0"/>
        <w:jc w:val="center"/>
        <w:rPr>
          <w:rFonts w:ascii="Century Gothic" w:hAnsi="Century Gothic"/>
          <w:b/>
          <w:color w:val="0000FF"/>
          <w:sz w:val="24"/>
          <w:szCs w:val="24"/>
          <w:lang w:val="es-BO"/>
        </w:rPr>
      </w:pPr>
    </w:p>
    <w:p w14:paraId="16031D9F" w14:textId="3BEFB221" w:rsidR="000650EA" w:rsidRPr="008E014A" w:rsidRDefault="000650EA" w:rsidP="000650EA">
      <w:pPr>
        <w:jc w:val="center"/>
        <w:rPr>
          <w:rFonts w:ascii="Century Gothic" w:hAnsi="Century Gothic"/>
          <w:b/>
          <w:color w:val="244061"/>
          <w:sz w:val="36"/>
          <w:szCs w:val="36"/>
        </w:rPr>
      </w:pPr>
      <w:r>
        <w:rPr>
          <w:rFonts w:ascii="Century Gothic" w:hAnsi="Century Gothic"/>
          <w:b/>
          <w:color w:val="244061"/>
          <w:sz w:val="36"/>
          <w:szCs w:val="36"/>
        </w:rPr>
        <w:t>AETN-RPA-DAF N° 70</w:t>
      </w:r>
    </w:p>
    <w:p w14:paraId="10941F00" w14:textId="77777777" w:rsidR="000650EA" w:rsidRDefault="000650EA" w:rsidP="000650EA">
      <w:pPr>
        <w:spacing w:after="160" w:line="254" w:lineRule="auto"/>
        <w:jc w:val="center"/>
        <w:rPr>
          <w:rFonts w:ascii="Century Gothic" w:hAnsi="Century Gothic"/>
          <w:b/>
          <w:color w:val="244061"/>
          <w:sz w:val="36"/>
          <w:szCs w:val="36"/>
        </w:rPr>
      </w:pPr>
      <w:r w:rsidRPr="008E014A">
        <w:rPr>
          <w:rFonts w:ascii="Century Gothic" w:hAnsi="Century Gothic"/>
          <w:b/>
          <w:color w:val="244061"/>
          <w:sz w:val="36"/>
          <w:szCs w:val="36"/>
        </w:rPr>
        <w:t>PRIMERA CONVOCATORIA</w:t>
      </w:r>
    </w:p>
    <w:p w14:paraId="1D760C5B" w14:textId="77777777" w:rsidR="000650EA" w:rsidRPr="008E014A" w:rsidRDefault="000650EA" w:rsidP="000650EA">
      <w:pPr>
        <w:spacing w:after="160" w:line="254" w:lineRule="auto"/>
        <w:jc w:val="center"/>
        <w:rPr>
          <w:rFonts w:ascii="Century Gothic" w:hAnsi="Century Gothic"/>
          <w:b/>
          <w:color w:val="244061"/>
          <w:sz w:val="36"/>
          <w:szCs w:val="36"/>
        </w:rPr>
      </w:pPr>
    </w:p>
    <w:p w14:paraId="447EDF8C" w14:textId="54C4D23A" w:rsidR="004F5CB4" w:rsidRDefault="000650EA" w:rsidP="000650EA">
      <w:pPr>
        <w:spacing w:after="160" w:line="256" w:lineRule="auto"/>
        <w:jc w:val="center"/>
      </w:pPr>
      <w:r w:rsidRPr="008E014A">
        <w:rPr>
          <w:rFonts w:ascii="Century Gothic" w:hAnsi="Century Gothic"/>
          <w:b/>
          <w:color w:val="244061"/>
          <w:sz w:val="36"/>
          <w:szCs w:val="36"/>
        </w:rPr>
        <w:t>NOVIEMBRE 2025</w:t>
      </w:r>
      <w:r w:rsidR="00A42BFC">
        <w:rPr>
          <w:noProof/>
          <w:lang w:val="es-BO" w:eastAsia="es-BO"/>
        </w:rPr>
        <mc:AlternateContent>
          <mc:Choice Requires="wps">
            <w:drawing>
              <wp:anchor distT="0" distB="0" distL="114300" distR="114300" simplePos="0" relativeHeight="251662848" behindDoc="0" locked="0" layoutInCell="0" allowOverlap="1" wp14:anchorId="6875EF83" wp14:editId="01231900">
                <wp:simplePos x="0" y="0"/>
                <wp:positionH relativeFrom="page">
                  <wp:posOffset>-25400</wp:posOffset>
                </wp:positionH>
                <wp:positionV relativeFrom="bottomMargin">
                  <wp:posOffset>-343535</wp:posOffset>
                </wp:positionV>
                <wp:extent cx="7919720" cy="899795"/>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899795"/>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23CD55E" w14:textId="0508BC35" w:rsidR="001C419D" w:rsidRDefault="001C419D" w:rsidP="004F5CB4">
                            <w:pPr>
                              <w:ind w:left="567" w:right="930"/>
                              <w:jc w:val="center"/>
                              <w:rPr>
                                <w:rFonts w:ascii="Arial Black" w:hAnsi="Arial Black"/>
                                <w:sz w:val="22"/>
                                <w:szCs w:val="18"/>
                              </w:rPr>
                            </w:pPr>
                            <w:r w:rsidRPr="000C4925">
                              <w:rPr>
                                <w:rFonts w:ascii="Arial Black" w:hAnsi="Arial Black"/>
                                <w:sz w:val="22"/>
                                <w:szCs w:val="18"/>
                              </w:rPr>
                              <w:t>Aprobado Mediante Resolución Ministerial N</w:t>
                            </w:r>
                            <w:r w:rsidRPr="001F1F90">
                              <w:rPr>
                                <w:rFonts w:ascii="Arial Black" w:hAnsi="Arial Black"/>
                                <w:sz w:val="22"/>
                                <w:szCs w:val="18"/>
                              </w:rPr>
                              <w:t xml:space="preserve">° </w:t>
                            </w:r>
                            <w:r>
                              <w:rPr>
                                <w:rFonts w:ascii="Arial Black" w:hAnsi="Arial Black"/>
                                <w:sz w:val="22"/>
                                <w:szCs w:val="18"/>
                              </w:rPr>
                              <w:t>021</w:t>
                            </w:r>
                            <w:r w:rsidRPr="001F1F90">
                              <w:rPr>
                                <w:rFonts w:ascii="Arial Black" w:hAnsi="Arial Black"/>
                                <w:sz w:val="22"/>
                                <w:szCs w:val="18"/>
                              </w:rPr>
                              <w:t xml:space="preserve"> de </w:t>
                            </w:r>
                            <w:r>
                              <w:rPr>
                                <w:rFonts w:ascii="Arial Black" w:hAnsi="Arial Black"/>
                                <w:sz w:val="22"/>
                                <w:szCs w:val="18"/>
                              </w:rPr>
                              <w:t>2</w:t>
                            </w:r>
                            <w:r w:rsidRPr="001F1F90">
                              <w:rPr>
                                <w:rFonts w:ascii="Arial Black" w:hAnsi="Arial Black"/>
                                <w:sz w:val="22"/>
                                <w:szCs w:val="18"/>
                              </w:rPr>
                              <w:t xml:space="preserve"> de</w:t>
                            </w:r>
                            <w:r w:rsidRPr="000C4925">
                              <w:rPr>
                                <w:rFonts w:ascii="Arial Black" w:hAnsi="Arial Black"/>
                                <w:sz w:val="22"/>
                                <w:szCs w:val="18"/>
                              </w:rPr>
                              <w:t xml:space="preserve"> </w:t>
                            </w:r>
                            <w:r>
                              <w:rPr>
                                <w:rFonts w:ascii="Arial Black" w:hAnsi="Arial Black"/>
                                <w:sz w:val="22"/>
                                <w:szCs w:val="18"/>
                              </w:rPr>
                              <w:t>febrero</w:t>
                            </w:r>
                            <w:r w:rsidRPr="000C4925">
                              <w:rPr>
                                <w:rFonts w:ascii="Arial Black" w:hAnsi="Arial Black"/>
                                <w:sz w:val="22"/>
                                <w:szCs w:val="18"/>
                              </w:rPr>
                              <w:t xml:space="preserve"> de 202</w:t>
                            </w:r>
                            <w:r>
                              <w:rPr>
                                <w:rFonts w:ascii="Arial Black" w:hAnsi="Arial Black"/>
                                <w:sz w:val="22"/>
                                <w:szCs w:val="18"/>
                              </w:rPr>
                              <w:t>2</w:t>
                            </w:r>
                          </w:p>
                          <w:p w14:paraId="6C72549F" w14:textId="66AEB51E" w:rsidR="001C419D" w:rsidRDefault="001C419D" w:rsidP="004F5CB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254CDF" w14:textId="77777777" w:rsidR="001C419D" w:rsidRDefault="001C419D" w:rsidP="004F5CB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ángulo 9" o:spid="_x0000_s1027" style="position:absolute;left:0;text-align:left;margin-left:-2pt;margin-top:-27.05pt;width:623.6pt;height:70.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" o:allowincell="f" fillcolor="#243f60" stroked="f" strokecolor="white">
                <v:fill opacity="40092f"/>
                <v:textbox inset="6.75pt,3.75pt,6.75pt,3.75pt">
                  <w:txbxContent>
                    <w:p w14:paraId="023CD55E" w14:textId="0508BC35" w:rsidR="003F2A30" w:rsidRDefault="003F2A30" w:rsidP="004F5CB4">
                      <w:pPr>
                        <w:ind w:left="567" w:right="930"/>
                        <w:jc w:val="center"/>
                        <w:rPr>
                          <w:rFonts w:ascii="Arial Black" w:hAnsi="Arial Black"/>
                          <w:sz w:val="22"/>
                          <w:szCs w:val="18"/>
                        </w:rPr>
                      </w:pPr>
                      <w:r w:rsidRPr="000C4925">
                        <w:rPr>
                          <w:rFonts w:ascii="Arial Black" w:hAnsi="Arial Black"/>
                          <w:sz w:val="22"/>
                          <w:szCs w:val="18"/>
                        </w:rPr>
                        <w:t>Aprobado Mediante Resolución Ministerial N</w:t>
                      </w:r>
                      <w:r w:rsidRPr="001F1F90">
                        <w:rPr>
                          <w:rFonts w:ascii="Arial Black" w:hAnsi="Arial Black"/>
                          <w:sz w:val="22"/>
                          <w:szCs w:val="18"/>
                        </w:rPr>
                        <w:t xml:space="preserve">° </w:t>
                      </w:r>
                      <w:r>
                        <w:rPr>
                          <w:rFonts w:ascii="Arial Black" w:hAnsi="Arial Black"/>
                          <w:sz w:val="22"/>
                          <w:szCs w:val="18"/>
                        </w:rPr>
                        <w:t>021</w:t>
                      </w:r>
                      <w:r w:rsidRPr="001F1F90">
                        <w:rPr>
                          <w:rFonts w:ascii="Arial Black" w:hAnsi="Arial Black"/>
                          <w:sz w:val="22"/>
                          <w:szCs w:val="18"/>
                        </w:rPr>
                        <w:t xml:space="preserve"> de </w:t>
                      </w:r>
                      <w:r>
                        <w:rPr>
                          <w:rFonts w:ascii="Arial Black" w:hAnsi="Arial Black"/>
                          <w:sz w:val="22"/>
                          <w:szCs w:val="18"/>
                        </w:rPr>
                        <w:t>2</w:t>
                      </w:r>
                      <w:r w:rsidRPr="001F1F90">
                        <w:rPr>
                          <w:rFonts w:ascii="Arial Black" w:hAnsi="Arial Black"/>
                          <w:sz w:val="22"/>
                          <w:szCs w:val="18"/>
                        </w:rPr>
                        <w:t xml:space="preserve"> de</w:t>
                      </w:r>
                      <w:r w:rsidRPr="000C4925">
                        <w:rPr>
                          <w:rFonts w:ascii="Arial Black" w:hAnsi="Arial Black"/>
                          <w:sz w:val="22"/>
                          <w:szCs w:val="18"/>
                        </w:rPr>
                        <w:t xml:space="preserve"> </w:t>
                      </w:r>
                      <w:r>
                        <w:rPr>
                          <w:rFonts w:ascii="Arial Black" w:hAnsi="Arial Black"/>
                          <w:sz w:val="22"/>
                          <w:szCs w:val="18"/>
                        </w:rPr>
                        <w:t>febrero</w:t>
                      </w:r>
                      <w:r w:rsidRPr="000C4925">
                        <w:rPr>
                          <w:rFonts w:ascii="Arial Black" w:hAnsi="Arial Black"/>
                          <w:sz w:val="22"/>
                          <w:szCs w:val="18"/>
                        </w:rPr>
                        <w:t xml:space="preserve"> de 202</w:t>
                      </w:r>
                      <w:r>
                        <w:rPr>
                          <w:rFonts w:ascii="Arial Black" w:hAnsi="Arial Black"/>
                          <w:sz w:val="22"/>
                          <w:szCs w:val="18"/>
                        </w:rPr>
                        <w:t>2</w:t>
                      </w:r>
                    </w:p>
                    <w:p w14:paraId="6C72549F" w14:textId="66AEB51E" w:rsidR="003F2A30" w:rsidRDefault="003F2A30" w:rsidP="004F5CB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254CDF" w14:textId="77777777" w:rsidR="003F2A30" w:rsidRDefault="003F2A30" w:rsidP="004F5CB4"/>
                  </w:txbxContent>
                </v:textbox>
                <w10:wrap anchorx="page" anchory="margin"/>
              </v:rect>
            </w:pict>
          </mc:Fallback>
        </mc:AlternateContent>
      </w:r>
      <w:r w:rsidR="004F5CB4">
        <w:br w:type="page"/>
      </w:r>
    </w:p>
    <w:p w14:paraId="6A64B56F" w14:textId="77777777" w:rsidR="000650EA" w:rsidRDefault="000650EA" w:rsidP="00237B0E">
      <w:pPr>
        <w:pStyle w:val="TtulodeTDC"/>
        <w:spacing w:before="0"/>
        <w:jc w:val="center"/>
        <w:rPr>
          <w:rFonts w:ascii="Verdana" w:hAnsi="Verdana"/>
          <w:color w:val="auto"/>
          <w:sz w:val="20"/>
          <w:szCs w:val="18"/>
          <w:lang w:val="es-BO"/>
        </w:rPr>
      </w:pPr>
    </w:p>
    <w:p w14:paraId="3491531E" w14:textId="77777777" w:rsidR="000650EA" w:rsidRDefault="000650EA" w:rsidP="00237B0E">
      <w:pPr>
        <w:pStyle w:val="TtulodeTDC"/>
        <w:spacing w:before="0"/>
        <w:jc w:val="center"/>
        <w:rPr>
          <w:rFonts w:ascii="Verdana" w:hAnsi="Verdana"/>
          <w:color w:val="auto"/>
          <w:sz w:val="20"/>
          <w:szCs w:val="18"/>
          <w:lang w:val="es-BO"/>
        </w:rPr>
      </w:pPr>
    </w:p>
    <w:p w14:paraId="462E800A" w14:textId="77777777" w:rsidR="000650EA" w:rsidRDefault="000650EA" w:rsidP="00237B0E">
      <w:pPr>
        <w:pStyle w:val="TtulodeTDC"/>
        <w:spacing w:before="0"/>
        <w:jc w:val="center"/>
        <w:rPr>
          <w:rFonts w:ascii="Verdana" w:hAnsi="Verdana"/>
          <w:color w:val="auto"/>
          <w:sz w:val="20"/>
          <w:szCs w:val="18"/>
          <w:lang w:val="es-BO"/>
        </w:rPr>
      </w:pPr>
    </w:p>
    <w:p w14:paraId="00F2C6D2" w14:textId="77777777" w:rsidR="000650EA" w:rsidRDefault="000650EA" w:rsidP="00237B0E">
      <w:pPr>
        <w:pStyle w:val="TtulodeTDC"/>
        <w:spacing w:before="0"/>
        <w:jc w:val="center"/>
        <w:rPr>
          <w:rFonts w:ascii="Verdana" w:hAnsi="Verdana"/>
          <w:color w:val="auto"/>
          <w:sz w:val="20"/>
          <w:szCs w:val="18"/>
          <w:lang w:val="es-BO"/>
        </w:rPr>
      </w:pPr>
    </w:p>
    <w:p w14:paraId="40840F0D" w14:textId="053BA00F" w:rsidR="009F65CF" w:rsidRPr="00111943" w:rsidRDefault="00237B0E" w:rsidP="00237B0E">
      <w:pPr>
        <w:pStyle w:val="TtulodeTDC"/>
        <w:spacing w:before="0"/>
        <w:jc w:val="center"/>
        <w:rPr>
          <w:rFonts w:ascii="Verdana" w:hAnsi="Verdana"/>
          <w:color w:val="auto"/>
          <w:sz w:val="20"/>
          <w:szCs w:val="18"/>
          <w:lang w:val="es-BO"/>
        </w:rPr>
      </w:pPr>
      <w:r w:rsidRPr="00111943">
        <w:rPr>
          <w:rFonts w:ascii="Verdana" w:hAnsi="Verdana"/>
          <w:color w:val="auto"/>
          <w:sz w:val="20"/>
          <w:szCs w:val="18"/>
          <w:lang w:val="es-BO"/>
        </w:rPr>
        <w:t>CONTENIDO</w:t>
      </w:r>
    </w:p>
    <w:p w14:paraId="25423958" w14:textId="77777777" w:rsidR="00237B0E" w:rsidRPr="00111943" w:rsidRDefault="00237B0E" w:rsidP="00237B0E">
      <w:pPr>
        <w:rPr>
          <w:lang w:val="es-BO"/>
        </w:rPr>
      </w:pPr>
    </w:p>
    <w:p w14:paraId="789EB3B7" w14:textId="77777777" w:rsidR="00237B0E" w:rsidRPr="00111943" w:rsidRDefault="00237B0E" w:rsidP="00237B0E">
      <w:pPr>
        <w:rPr>
          <w:lang w:val="es-BO"/>
        </w:rPr>
      </w:pPr>
    </w:p>
    <w:p w14:paraId="2C11A0EF" w14:textId="6E5110AA" w:rsidR="00445836" w:rsidRDefault="00A30995">
      <w:pPr>
        <w:pStyle w:val="TDC1"/>
        <w:rPr>
          <w:rFonts w:asciiTheme="minorHAnsi" w:eastAsiaTheme="minorEastAsia" w:hAnsiTheme="minorHAnsi" w:cstheme="minorBidi"/>
          <w:noProof/>
          <w:sz w:val="22"/>
          <w:szCs w:val="22"/>
          <w:lang w:val="es-BO" w:eastAsia="es-BO"/>
        </w:rPr>
      </w:pPr>
      <w:r w:rsidRPr="00C46BB3">
        <w:rPr>
          <w:rStyle w:val="Hipervnculo"/>
          <w:rFonts w:ascii="Verdana" w:hAnsi="Verdana"/>
          <w:noProof/>
          <w:u w:val="none"/>
        </w:rPr>
        <w:fldChar w:fldCharType="begin"/>
      </w:r>
      <w:r w:rsidR="000A7511" w:rsidRPr="00C46BB3">
        <w:rPr>
          <w:rStyle w:val="Hipervnculo"/>
          <w:rFonts w:ascii="Verdana" w:hAnsi="Verdana"/>
          <w:noProof/>
          <w:u w:val="none"/>
        </w:rPr>
        <w:instrText xml:space="preserve"> TOC \o "1-1" \h \z \u </w:instrText>
      </w:r>
      <w:r w:rsidRPr="00C46BB3">
        <w:rPr>
          <w:rStyle w:val="Hipervnculo"/>
          <w:rFonts w:ascii="Verdana" w:hAnsi="Verdana"/>
          <w:noProof/>
          <w:u w:val="none"/>
        </w:rPr>
        <w:fldChar w:fldCharType="separate"/>
      </w:r>
      <w:hyperlink w:anchor="_Toc94726301" w:history="1">
        <w:r w:rsidR="00445836" w:rsidRPr="00127DF4">
          <w:rPr>
            <w:rStyle w:val="Hipervnculo"/>
            <w:rFonts w:ascii="Verdana" w:hAnsi="Verdana"/>
            <w:noProof/>
            <w:lang w:val="es-BO"/>
          </w:rPr>
          <w:t>1</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NORMATIVA APLICABLE AL PROCESO DE CONTRATACIÓN</w:t>
        </w:r>
        <w:r w:rsidR="00445836">
          <w:rPr>
            <w:noProof/>
            <w:webHidden/>
          </w:rPr>
          <w:tab/>
        </w:r>
        <w:r w:rsidR="00445836">
          <w:rPr>
            <w:noProof/>
            <w:webHidden/>
          </w:rPr>
          <w:fldChar w:fldCharType="begin"/>
        </w:r>
        <w:r w:rsidR="00445836">
          <w:rPr>
            <w:noProof/>
            <w:webHidden/>
          </w:rPr>
          <w:instrText xml:space="preserve"> PAGEREF _Toc94726301 \h </w:instrText>
        </w:r>
        <w:r w:rsidR="00445836">
          <w:rPr>
            <w:noProof/>
            <w:webHidden/>
          </w:rPr>
        </w:r>
        <w:r w:rsidR="00445836">
          <w:rPr>
            <w:noProof/>
            <w:webHidden/>
          </w:rPr>
          <w:fldChar w:fldCharType="separate"/>
        </w:r>
        <w:r w:rsidR="000650EA">
          <w:rPr>
            <w:noProof/>
            <w:webHidden/>
          </w:rPr>
          <w:t>1</w:t>
        </w:r>
        <w:r w:rsidR="00445836">
          <w:rPr>
            <w:noProof/>
            <w:webHidden/>
          </w:rPr>
          <w:fldChar w:fldCharType="end"/>
        </w:r>
      </w:hyperlink>
    </w:p>
    <w:p w14:paraId="3B57A905" w14:textId="39B479CB" w:rsidR="00445836" w:rsidRDefault="00755838">
      <w:pPr>
        <w:pStyle w:val="TDC1"/>
        <w:rPr>
          <w:rFonts w:asciiTheme="minorHAnsi" w:eastAsiaTheme="minorEastAsia" w:hAnsiTheme="minorHAnsi" w:cstheme="minorBidi"/>
          <w:noProof/>
          <w:sz w:val="22"/>
          <w:szCs w:val="22"/>
          <w:lang w:val="es-BO" w:eastAsia="es-BO"/>
        </w:rPr>
      </w:pPr>
      <w:hyperlink w:anchor="_Toc94726302" w:history="1">
        <w:r w:rsidR="00445836" w:rsidRPr="00127DF4">
          <w:rPr>
            <w:rStyle w:val="Hipervnculo"/>
            <w:rFonts w:ascii="Verdana" w:hAnsi="Verdana"/>
            <w:noProof/>
            <w:lang w:val="es-BO"/>
          </w:rPr>
          <w:t>2</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PROPONENTES ELEGIBLES</w:t>
        </w:r>
        <w:r w:rsidR="00445836">
          <w:rPr>
            <w:noProof/>
            <w:webHidden/>
          </w:rPr>
          <w:tab/>
        </w:r>
        <w:r w:rsidR="00445836">
          <w:rPr>
            <w:noProof/>
            <w:webHidden/>
          </w:rPr>
          <w:fldChar w:fldCharType="begin"/>
        </w:r>
        <w:r w:rsidR="00445836">
          <w:rPr>
            <w:noProof/>
            <w:webHidden/>
          </w:rPr>
          <w:instrText xml:space="preserve"> PAGEREF _Toc94726302 \h </w:instrText>
        </w:r>
        <w:r w:rsidR="00445836">
          <w:rPr>
            <w:noProof/>
            <w:webHidden/>
          </w:rPr>
        </w:r>
        <w:r w:rsidR="00445836">
          <w:rPr>
            <w:noProof/>
            <w:webHidden/>
          </w:rPr>
          <w:fldChar w:fldCharType="separate"/>
        </w:r>
        <w:r w:rsidR="000650EA">
          <w:rPr>
            <w:noProof/>
            <w:webHidden/>
          </w:rPr>
          <w:t>1</w:t>
        </w:r>
        <w:r w:rsidR="00445836">
          <w:rPr>
            <w:noProof/>
            <w:webHidden/>
          </w:rPr>
          <w:fldChar w:fldCharType="end"/>
        </w:r>
      </w:hyperlink>
    </w:p>
    <w:p w14:paraId="2CFC0780" w14:textId="364CFEC1" w:rsidR="00445836" w:rsidRDefault="00755838">
      <w:pPr>
        <w:pStyle w:val="TDC1"/>
        <w:rPr>
          <w:rFonts w:asciiTheme="minorHAnsi" w:eastAsiaTheme="minorEastAsia" w:hAnsiTheme="minorHAnsi" w:cstheme="minorBidi"/>
          <w:noProof/>
          <w:sz w:val="22"/>
          <w:szCs w:val="22"/>
          <w:lang w:val="es-BO" w:eastAsia="es-BO"/>
        </w:rPr>
      </w:pPr>
      <w:hyperlink w:anchor="_Toc94726303" w:history="1">
        <w:r w:rsidR="00445836" w:rsidRPr="00127DF4">
          <w:rPr>
            <w:rStyle w:val="Hipervnculo"/>
            <w:rFonts w:ascii="Verdana" w:hAnsi="Verdana"/>
            <w:noProof/>
            <w:lang w:val="es-BO"/>
          </w:rPr>
          <w:t>3</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ACTIVIDADES ADMINISTRATIVAS PREVIAS A LA PRESENTACIÓN DE PROPUESTAS</w:t>
        </w:r>
        <w:r w:rsidR="00445836">
          <w:rPr>
            <w:noProof/>
            <w:webHidden/>
          </w:rPr>
          <w:tab/>
        </w:r>
        <w:r w:rsidR="00445836">
          <w:rPr>
            <w:noProof/>
            <w:webHidden/>
          </w:rPr>
          <w:fldChar w:fldCharType="begin"/>
        </w:r>
        <w:r w:rsidR="00445836">
          <w:rPr>
            <w:noProof/>
            <w:webHidden/>
          </w:rPr>
          <w:instrText xml:space="preserve"> PAGEREF _Toc94726303 \h </w:instrText>
        </w:r>
        <w:r w:rsidR="00445836">
          <w:rPr>
            <w:noProof/>
            <w:webHidden/>
          </w:rPr>
        </w:r>
        <w:r w:rsidR="00445836">
          <w:rPr>
            <w:noProof/>
            <w:webHidden/>
          </w:rPr>
          <w:fldChar w:fldCharType="separate"/>
        </w:r>
        <w:r w:rsidR="000650EA">
          <w:rPr>
            <w:noProof/>
            <w:webHidden/>
          </w:rPr>
          <w:t>1</w:t>
        </w:r>
        <w:r w:rsidR="00445836">
          <w:rPr>
            <w:noProof/>
            <w:webHidden/>
          </w:rPr>
          <w:fldChar w:fldCharType="end"/>
        </w:r>
      </w:hyperlink>
    </w:p>
    <w:p w14:paraId="5BB87571" w14:textId="28EB9D6F" w:rsidR="00445836" w:rsidRDefault="00755838">
      <w:pPr>
        <w:pStyle w:val="TDC1"/>
        <w:rPr>
          <w:rFonts w:asciiTheme="minorHAnsi" w:eastAsiaTheme="minorEastAsia" w:hAnsiTheme="minorHAnsi" w:cstheme="minorBidi"/>
          <w:noProof/>
          <w:sz w:val="22"/>
          <w:szCs w:val="22"/>
          <w:lang w:val="es-BO" w:eastAsia="es-BO"/>
        </w:rPr>
      </w:pPr>
      <w:hyperlink w:anchor="_Toc94726304" w:history="1">
        <w:r w:rsidR="00445836" w:rsidRPr="00127DF4">
          <w:rPr>
            <w:rStyle w:val="Hipervnculo"/>
            <w:rFonts w:ascii="Verdana" w:hAnsi="Verdana"/>
            <w:noProof/>
            <w:lang w:val="es-BO"/>
          </w:rPr>
          <w:t>4</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GARANTÍA</w:t>
        </w:r>
        <w:r w:rsidR="00445836">
          <w:rPr>
            <w:noProof/>
            <w:webHidden/>
          </w:rPr>
          <w:tab/>
        </w:r>
        <w:r w:rsidR="00445836">
          <w:rPr>
            <w:noProof/>
            <w:webHidden/>
          </w:rPr>
          <w:fldChar w:fldCharType="begin"/>
        </w:r>
        <w:r w:rsidR="00445836">
          <w:rPr>
            <w:noProof/>
            <w:webHidden/>
          </w:rPr>
          <w:instrText xml:space="preserve"> PAGEREF _Toc94726304 \h </w:instrText>
        </w:r>
        <w:r w:rsidR="00445836">
          <w:rPr>
            <w:noProof/>
            <w:webHidden/>
          </w:rPr>
        </w:r>
        <w:r w:rsidR="00445836">
          <w:rPr>
            <w:noProof/>
            <w:webHidden/>
          </w:rPr>
          <w:fldChar w:fldCharType="separate"/>
        </w:r>
        <w:r w:rsidR="000650EA">
          <w:rPr>
            <w:noProof/>
            <w:webHidden/>
          </w:rPr>
          <w:t>2</w:t>
        </w:r>
        <w:r w:rsidR="00445836">
          <w:rPr>
            <w:noProof/>
            <w:webHidden/>
          </w:rPr>
          <w:fldChar w:fldCharType="end"/>
        </w:r>
      </w:hyperlink>
    </w:p>
    <w:p w14:paraId="4E7E55E1" w14:textId="0ABF7D74" w:rsidR="00445836" w:rsidRDefault="00755838">
      <w:pPr>
        <w:pStyle w:val="TDC1"/>
        <w:rPr>
          <w:rFonts w:asciiTheme="minorHAnsi" w:eastAsiaTheme="minorEastAsia" w:hAnsiTheme="minorHAnsi" w:cstheme="minorBidi"/>
          <w:noProof/>
          <w:sz w:val="22"/>
          <w:szCs w:val="22"/>
          <w:lang w:val="es-BO" w:eastAsia="es-BO"/>
        </w:rPr>
      </w:pPr>
      <w:hyperlink w:anchor="_Toc94726305" w:history="1">
        <w:r w:rsidR="00445836" w:rsidRPr="00127DF4">
          <w:rPr>
            <w:rStyle w:val="Hipervnculo"/>
            <w:rFonts w:ascii="Verdana" w:hAnsi="Verdana"/>
            <w:noProof/>
            <w:lang w:val="es-BO"/>
          </w:rPr>
          <w:t>5</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DESCALIFICACIÓN DE PROPUESTAS</w:t>
        </w:r>
        <w:r w:rsidR="00445836">
          <w:rPr>
            <w:noProof/>
            <w:webHidden/>
          </w:rPr>
          <w:tab/>
        </w:r>
        <w:r w:rsidR="00445836">
          <w:rPr>
            <w:noProof/>
            <w:webHidden/>
          </w:rPr>
          <w:fldChar w:fldCharType="begin"/>
        </w:r>
        <w:r w:rsidR="00445836">
          <w:rPr>
            <w:noProof/>
            <w:webHidden/>
          </w:rPr>
          <w:instrText xml:space="preserve"> PAGEREF _Toc94726305 \h </w:instrText>
        </w:r>
        <w:r w:rsidR="00445836">
          <w:rPr>
            <w:noProof/>
            <w:webHidden/>
          </w:rPr>
        </w:r>
        <w:r w:rsidR="00445836">
          <w:rPr>
            <w:noProof/>
            <w:webHidden/>
          </w:rPr>
          <w:fldChar w:fldCharType="separate"/>
        </w:r>
        <w:r w:rsidR="000650EA">
          <w:rPr>
            <w:noProof/>
            <w:webHidden/>
          </w:rPr>
          <w:t>2</w:t>
        </w:r>
        <w:r w:rsidR="00445836">
          <w:rPr>
            <w:noProof/>
            <w:webHidden/>
          </w:rPr>
          <w:fldChar w:fldCharType="end"/>
        </w:r>
      </w:hyperlink>
    </w:p>
    <w:p w14:paraId="5FB16CCE" w14:textId="7E25CCD4" w:rsidR="00445836" w:rsidRDefault="00755838">
      <w:pPr>
        <w:pStyle w:val="TDC1"/>
        <w:rPr>
          <w:rFonts w:asciiTheme="minorHAnsi" w:eastAsiaTheme="minorEastAsia" w:hAnsiTheme="minorHAnsi" w:cstheme="minorBidi"/>
          <w:noProof/>
          <w:sz w:val="22"/>
          <w:szCs w:val="22"/>
          <w:lang w:val="es-BO" w:eastAsia="es-BO"/>
        </w:rPr>
      </w:pPr>
      <w:hyperlink w:anchor="_Toc94726306" w:history="1">
        <w:r w:rsidR="00445836" w:rsidRPr="00127DF4">
          <w:rPr>
            <w:rStyle w:val="Hipervnculo"/>
            <w:rFonts w:ascii="Verdana" w:hAnsi="Verdana"/>
            <w:noProof/>
            <w:lang w:val="es-BO"/>
          </w:rPr>
          <w:t>6</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CRITERIOS DE SUBSANABILIDAD Y ERRORES NO SUBSANABLES</w:t>
        </w:r>
        <w:r w:rsidR="00445836">
          <w:rPr>
            <w:noProof/>
            <w:webHidden/>
          </w:rPr>
          <w:tab/>
        </w:r>
        <w:r w:rsidR="00445836">
          <w:rPr>
            <w:noProof/>
            <w:webHidden/>
          </w:rPr>
          <w:fldChar w:fldCharType="begin"/>
        </w:r>
        <w:r w:rsidR="00445836">
          <w:rPr>
            <w:noProof/>
            <w:webHidden/>
          </w:rPr>
          <w:instrText xml:space="preserve"> PAGEREF _Toc94726306 \h </w:instrText>
        </w:r>
        <w:r w:rsidR="00445836">
          <w:rPr>
            <w:noProof/>
            <w:webHidden/>
          </w:rPr>
        </w:r>
        <w:r w:rsidR="00445836">
          <w:rPr>
            <w:noProof/>
            <w:webHidden/>
          </w:rPr>
          <w:fldChar w:fldCharType="separate"/>
        </w:r>
        <w:r w:rsidR="000650EA">
          <w:rPr>
            <w:noProof/>
            <w:webHidden/>
          </w:rPr>
          <w:t>2</w:t>
        </w:r>
        <w:r w:rsidR="00445836">
          <w:rPr>
            <w:noProof/>
            <w:webHidden/>
          </w:rPr>
          <w:fldChar w:fldCharType="end"/>
        </w:r>
      </w:hyperlink>
    </w:p>
    <w:p w14:paraId="34A81366" w14:textId="43A41856" w:rsidR="00445836" w:rsidRDefault="00755838">
      <w:pPr>
        <w:pStyle w:val="TDC1"/>
        <w:rPr>
          <w:rFonts w:asciiTheme="minorHAnsi" w:eastAsiaTheme="minorEastAsia" w:hAnsiTheme="minorHAnsi" w:cstheme="minorBidi"/>
          <w:noProof/>
          <w:sz w:val="22"/>
          <w:szCs w:val="22"/>
          <w:lang w:val="es-BO" w:eastAsia="es-BO"/>
        </w:rPr>
      </w:pPr>
      <w:hyperlink w:anchor="_Toc94726307" w:history="1">
        <w:r w:rsidR="00445836" w:rsidRPr="00127DF4">
          <w:rPr>
            <w:rStyle w:val="Hipervnculo"/>
            <w:rFonts w:ascii="Verdana" w:hAnsi="Verdana"/>
            <w:noProof/>
            <w:lang w:val="es-BO"/>
          </w:rPr>
          <w:t>7</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DECLARATORIA DESIERTA</w:t>
        </w:r>
        <w:r w:rsidR="00445836">
          <w:rPr>
            <w:noProof/>
            <w:webHidden/>
          </w:rPr>
          <w:tab/>
        </w:r>
        <w:r w:rsidR="00445836">
          <w:rPr>
            <w:noProof/>
            <w:webHidden/>
          </w:rPr>
          <w:fldChar w:fldCharType="begin"/>
        </w:r>
        <w:r w:rsidR="00445836">
          <w:rPr>
            <w:noProof/>
            <w:webHidden/>
          </w:rPr>
          <w:instrText xml:space="preserve"> PAGEREF _Toc94726307 \h </w:instrText>
        </w:r>
        <w:r w:rsidR="00445836">
          <w:rPr>
            <w:noProof/>
            <w:webHidden/>
          </w:rPr>
        </w:r>
        <w:r w:rsidR="00445836">
          <w:rPr>
            <w:noProof/>
            <w:webHidden/>
          </w:rPr>
          <w:fldChar w:fldCharType="separate"/>
        </w:r>
        <w:r w:rsidR="000650EA">
          <w:rPr>
            <w:noProof/>
            <w:webHidden/>
          </w:rPr>
          <w:t>3</w:t>
        </w:r>
        <w:r w:rsidR="00445836">
          <w:rPr>
            <w:noProof/>
            <w:webHidden/>
          </w:rPr>
          <w:fldChar w:fldCharType="end"/>
        </w:r>
      </w:hyperlink>
    </w:p>
    <w:p w14:paraId="2EFCED7F" w14:textId="6FA4912F" w:rsidR="00445836" w:rsidRDefault="00755838">
      <w:pPr>
        <w:pStyle w:val="TDC1"/>
        <w:rPr>
          <w:rFonts w:asciiTheme="minorHAnsi" w:eastAsiaTheme="minorEastAsia" w:hAnsiTheme="minorHAnsi" w:cstheme="minorBidi"/>
          <w:noProof/>
          <w:sz w:val="22"/>
          <w:szCs w:val="22"/>
          <w:lang w:val="es-BO" w:eastAsia="es-BO"/>
        </w:rPr>
      </w:pPr>
      <w:hyperlink w:anchor="_Toc94726308" w:history="1">
        <w:r w:rsidR="00445836" w:rsidRPr="00127DF4">
          <w:rPr>
            <w:rStyle w:val="Hipervnculo"/>
            <w:rFonts w:ascii="Verdana" w:hAnsi="Verdana"/>
            <w:noProof/>
            <w:lang w:val="es-BO"/>
          </w:rPr>
          <w:t>8</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CANCELACIÓN, SUSPENSIÓN Y ANULACIÓN DEL PROCESO DE CONTRATACIÓN</w:t>
        </w:r>
        <w:r w:rsidR="00445836">
          <w:rPr>
            <w:noProof/>
            <w:webHidden/>
          </w:rPr>
          <w:tab/>
        </w:r>
        <w:r w:rsidR="00445836">
          <w:rPr>
            <w:noProof/>
            <w:webHidden/>
          </w:rPr>
          <w:fldChar w:fldCharType="begin"/>
        </w:r>
        <w:r w:rsidR="00445836">
          <w:rPr>
            <w:noProof/>
            <w:webHidden/>
          </w:rPr>
          <w:instrText xml:space="preserve"> PAGEREF _Toc94726308 \h </w:instrText>
        </w:r>
        <w:r w:rsidR="00445836">
          <w:rPr>
            <w:noProof/>
            <w:webHidden/>
          </w:rPr>
        </w:r>
        <w:r w:rsidR="00445836">
          <w:rPr>
            <w:noProof/>
            <w:webHidden/>
          </w:rPr>
          <w:fldChar w:fldCharType="separate"/>
        </w:r>
        <w:r w:rsidR="000650EA">
          <w:rPr>
            <w:noProof/>
            <w:webHidden/>
          </w:rPr>
          <w:t>3</w:t>
        </w:r>
        <w:r w:rsidR="00445836">
          <w:rPr>
            <w:noProof/>
            <w:webHidden/>
          </w:rPr>
          <w:fldChar w:fldCharType="end"/>
        </w:r>
      </w:hyperlink>
    </w:p>
    <w:p w14:paraId="729D9839" w14:textId="41BA282A" w:rsidR="00445836" w:rsidRDefault="00755838">
      <w:pPr>
        <w:pStyle w:val="TDC1"/>
        <w:rPr>
          <w:rFonts w:asciiTheme="minorHAnsi" w:eastAsiaTheme="minorEastAsia" w:hAnsiTheme="minorHAnsi" w:cstheme="minorBidi"/>
          <w:noProof/>
          <w:sz w:val="22"/>
          <w:szCs w:val="22"/>
          <w:lang w:val="es-BO" w:eastAsia="es-BO"/>
        </w:rPr>
      </w:pPr>
      <w:hyperlink w:anchor="_Toc94726311" w:history="1">
        <w:r w:rsidR="00445836" w:rsidRPr="00127DF4">
          <w:rPr>
            <w:rStyle w:val="Hipervnculo"/>
            <w:rFonts w:ascii="Verdana" w:hAnsi="Verdana"/>
            <w:noProof/>
            <w:lang w:val="es-BO"/>
          </w:rPr>
          <w:t>9</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PREPARACIÓN DE PROPUESTAS</w:t>
        </w:r>
        <w:r w:rsidR="00445836">
          <w:rPr>
            <w:noProof/>
            <w:webHidden/>
          </w:rPr>
          <w:tab/>
        </w:r>
        <w:r w:rsidR="00445836">
          <w:rPr>
            <w:noProof/>
            <w:webHidden/>
          </w:rPr>
          <w:fldChar w:fldCharType="begin"/>
        </w:r>
        <w:r w:rsidR="00445836">
          <w:rPr>
            <w:noProof/>
            <w:webHidden/>
          </w:rPr>
          <w:instrText xml:space="preserve"> PAGEREF _Toc94726311 \h </w:instrText>
        </w:r>
        <w:r w:rsidR="00445836">
          <w:rPr>
            <w:noProof/>
            <w:webHidden/>
          </w:rPr>
        </w:r>
        <w:r w:rsidR="00445836">
          <w:rPr>
            <w:noProof/>
            <w:webHidden/>
          </w:rPr>
          <w:fldChar w:fldCharType="separate"/>
        </w:r>
        <w:r w:rsidR="000650EA">
          <w:rPr>
            <w:noProof/>
            <w:webHidden/>
          </w:rPr>
          <w:t>3</w:t>
        </w:r>
        <w:r w:rsidR="00445836">
          <w:rPr>
            <w:noProof/>
            <w:webHidden/>
          </w:rPr>
          <w:fldChar w:fldCharType="end"/>
        </w:r>
      </w:hyperlink>
    </w:p>
    <w:p w14:paraId="22E5ACCF" w14:textId="28D0254D" w:rsidR="00445836" w:rsidRDefault="00755838">
      <w:pPr>
        <w:pStyle w:val="TDC1"/>
        <w:rPr>
          <w:rFonts w:asciiTheme="minorHAnsi" w:eastAsiaTheme="minorEastAsia" w:hAnsiTheme="minorHAnsi" w:cstheme="minorBidi"/>
          <w:noProof/>
          <w:sz w:val="22"/>
          <w:szCs w:val="22"/>
          <w:lang w:val="es-BO" w:eastAsia="es-BO"/>
        </w:rPr>
      </w:pPr>
      <w:hyperlink w:anchor="_Toc94726312" w:history="1">
        <w:r w:rsidR="00445836" w:rsidRPr="00127DF4">
          <w:rPr>
            <w:rStyle w:val="Hipervnculo"/>
            <w:rFonts w:ascii="Verdana" w:hAnsi="Verdana"/>
            <w:noProof/>
            <w:lang w:val="es-BO"/>
          </w:rPr>
          <w:t>10</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DOCUMENTOS DE LA PROPUESTA</w:t>
        </w:r>
        <w:r w:rsidR="00445836">
          <w:rPr>
            <w:noProof/>
            <w:webHidden/>
          </w:rPr>
          <w:tab/>
        </w:r>
        <w:r w:rsidR="00445836">
          <w:rPr>
            <w:noProof/>
            <w:webHidden/>
          </w:rPr>
          <w:fldChar w:fldCharType="begin"/>
        </w:r>
        <w:r w:rsidR="00445836">
          <w:rPr>
            <w:noProof/>
            <w:webHidden/>
          </w:rPr>
          <w:instrText xml:space="preserve"> PAGEREF _Toc94726312 \h </w:instrText>
        </w:r>
        <w:r w:rsidR="00445836">
          <w:rPr>
            <w:noProof/>
            <w:webHidden/>
          </w:rPr>
        </w:r>
        <w:r w:rsidR="00445836">
          <w:rPr>
            <w:noProof/>
            <w:webHidden/>
          </w:rPr>
          <w:fldChar w:fldCharType="separate"/>
        </w:r>
        <w:r w:rsidR="000650EA">
          <w:rPr>
            <w:noProof/>
            <w:webHidden/>
          </w:rPr>
          <w:t>3</w:t>
        </w:r>
        <w:r w:rsidR="00445836">
          <w:rPr>
            <w:noProof/>
            <w:webHidden/>
          </w:rPr>
          <w:fldChar w:fldCharType="end"/>
        </w:r>
      </w:hyperlink>
    </w:p>
    <w:p w14:paraId="60233C77" w14:textId="62B769E6" w:rsidR="00445836" w:rsidRDefault="00755838">
      <w:pPr>
        <w:pStyle w:val="TDC1"/>
        <w:rPr>
          <w:rFonts w:asciiTheme="minorHAnsi" w:eastAsiaTheme="minorEastAsia" w:hAnsiTheme="minorHAnsi" w:cstheme="minorBidi"/>
          <w:noProof/>
          <w:sz w:val="22"/>
          <w:szCs w:val="22"/>
          <w:lang w:val="es-BO" w:eastAsia="es-BO"/>
        </w:rPr>
      </w:pPr>
      <w:hyperlink w:anchor="_Toc94726313" w:history="1">
        <w:r w:rsidR="00445836" w:rsidRPr="00127DF4">
          <w:rPr>
            <w:rStyle w:val="Hipervnculo"/>
            <w:rFonts w:ascii="Verdana" w:hAnsi="Verdana"/>
            <w:noProof/>
            <w:lang w:val="es-BO"/>
          </w:rPr>
          <w:t>11</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PRESENTACIÓN DE PROPUESTAS</w:t>
        </w:r>
        <w:r w:rsidR="00445836">
          <w:rPr>
            <w:noProof/>
            <w:webHidden/>
          </w:rPr>
          <w:tab/>
        </w:r>
        <w:r w:rsidR="00445836">
          <w:rPr>
            <w:noProof/>
            <w:webHidden/>
          </w:rPr>
          <w:fldChar w:fldCharType="begin"/>
        </w:r>
        <w:r w:rsidR="00445836">
          <w:rPr>
            <w:noProof/>
            <w:webHidden/>
          </w:rPr>
          <w:instrText xml:space="preserve"> PAGEREF _Toc94726313 \h </w:instrText>
        </w:r>
        <w:r w:rsidR="00445836">
          <w:rPr>
            <w:noProof/>
            <w:webHidden/>
          </w:rPr>
        </w:r>
        <w:r w:rsidR="00445836">
          <w:rPr>
            <w:noProof/>
            <w:webHidden/>
          </w:rPr>
          <w:fldChar w:fldCharType="separate"/>
        </w:r>
        <w:r w:rsidR="000650EA">
          <w:rPr>
            <w:noProof/>
            <w:webHidden/>
          </w:rPr>
          <w:t>4</w:t>
        </w:r>
        <w:r w:rsidR="00445836">
          <w:rPr>
            <w:noProof/>
            <w:webHidden/>
          </w:rPr>
          <w:fldChar w:fldCharType="end"/>
        </w:r>
      </w:hyperlink>
    </w:p>
    <w:p w14:paraId="42D39512" w14:textId="43E9E614" w:rsidR="00445836" w:rsidRDefault="00755838">
      <w:pPr>
        <w:pStyle w:val="TDC1"/>
        <w:rPr>
          <w:rFonts w:asciiTheme="minorHAnsi" w:eastAsiaTheme="minorEastAsia" w:hAnsiTheme="minorHAnsi" w:cstheme="minorBidi"/>
          <w:noProof/>
          <w:sz w:val="22"/>
          <w:szCs w:val="22"/>
          <w:lang w:val="es-BO" w:eastAsia="es-BO"/>
        </w:rPr>
      </w:pPr>
      <w:hyperlink w:anchor="_Toc94726314" w:history="1">
        <w:r w:rsidR="00445836" w:rsidRPr="00127DF4">
          <w:rPr>
            <w:rStyle w:val="Hipervnculo"/>
            <w:rFonts w:ascii="Verdana" w:hAnsi="Verdana"/>
            <w:noProof/>
            <w:lang w:val="es-BO"/>
          </w:rPr>
          <w:t>12</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APERTURA DE PROPUESTAS</w:t>
        </w:r>
        <w:r w:rsidR="00445836">
          <w:rPr>
            <w:noProof/>
            <w:webHidden/>
          </w:rPr>
          <w:tab/>
        </w:r>
        <w:r w:rsidR="00445836">
          <w:rPr>
            <w:noProof/>
            <w:webHidden/>
          </w:rPr>
          <w:fldChar w:fldCharType="begin"/>
        </w:r>
        <w:r w:rsidR="00445836">
          <w:rPr>
            <w:noProof/>
            <w:webHidden/>
          </w:rPr>
          <w:instrText xml:space="preserve"> PAGEREF _Toc94726314 \h </w:instrText>
        </w:r>
        <w:r w:rsidR="00445836">
          <w:rPr>
            <w:noProof/>
            <w:webHidden/>
          </w:rPr>
        </w:r>
        <w:r w:rsidR="00445836">
          <w:rPr>
            <w:noProof/>
            <w:webHidden/>
          </w:rPr>
          <w:fldChar w:fldCharType="separate"/>
        </w:r>
        <w:r w:rsidR="000650EA">
          <w:rPr>
            <w:noProof/>
            <w:webHidden/>
          </w:rPr>
          <w:t>5</w:t>
        </w:r>
        <w:r w:rsidR="00445836">
          <w:rPr>
            <w:noProof/>
            <w:webHidden/>
          </w:rPr>
          <w:fldChar w:fldCharType="end"/>
        </w:r>
      </w:hyperlink>
    </w:p>
    <w:p w14:paraId="4A0AA656" w14:textId="643D36D5" w:rsidR="00445836" w:rsidRDefault="00755838">
      <w:pPr>
        <w:pStyle w:val="TDC1"/>
        <w:rPr>
          <w:rFonts w:asciiTheme="minorHAnsi" w:eastAsiaTheme="minorEastAsia" w:hAnsiTheme="minorHAnsi" w:cstheme="minorBidi"/>
          <w:noProof/>
          <w:sz w:val="22"/>
          <w:szCs w:val="22"/>
          <w:lang w:val="es-BO" w:eastAsia="es-BO"/>
        </w:rPr>
      </w:pPr>
      <w:hyperlink w:anchor="_Toc94726315" w:history="1">
        <w:r w:rsidR="00445836" w:rsidRPr="00127DF4">
          <w:rPr>
            <w:rStyle w:val="Hipervnculo"/>
            <w:rFonts w:ascii="Verdana" w:hAnsi="Verdana"/>
            <w:noProof/>
            <w:lang w:val="es-BO"/>
          </w:rPr>
          <w:t>13</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EVALUACIÓN DE PROPUESTAS</w:t>
        </w:r>
        <w:r w:rsidR="00445836">
          <w:rPr>
            <w:noProof/>
            <w:webHidden/>
          </w:rPr>
          <w:tab/>
        </w:r>
        <w:r w:rsidR="00445836">
          <w:rPr>
            <w:noProof/>
            <w:webHidden/>
          </w:rPr>
          <w:fldChar w:fldCharType="begin"/>
        </w:r>
        <w:r w:rsidR="00445836">
          <w:rPr>
            <w:noProof/>
            <w:webHidden/>
          </w:rPr>
          <w:instrText xml:space="preserve"> PAGEREF _Toc94726315 \h </w:instrText>
        </w:r>
        <w:r w:rsidR="00445836">
          <w:rPr>
            <w:noProof/>
            <w:webHidden/>
          </w:rPr>
        </w:r>
        <w:r w:rsidR="00445836">
          <w:rPr>
            <w:noProof/>
            <w:webHidden/>
          </w:rPr>
          <w:fldChar w:fldCharType="separate"/>
        </w:r>
        <w:r w:rsidR="000650EA">
          <w:rPr>
            <w:noProof/>
            <w:webHidden/>
          </w:rPr>
          <w:t>6</w:t>
        </w:r>
        <w:r w:rsidR="00445836">
          <w:rPr>
            <w:noProof/>
            <w:webHidden/>
          </w:rPr>
          <w:fldChar w:fldCharType="end"/>
        </w:r>
      </w:hyperlink>
    </w:p>
    <w:p w14:paraId="159C0012" w14:textId="53C5707D" w:rsidR="00445836" w:rsidRDefault="00755838">
      <w:pPr>
        <w:pStyle w:val="TDC1"/>
        <w:rPr>
          <w:rFonts w:asciiTheme="minorHAnsi" w:eastAsiaTheme="minorEastAsia" w:hAnsiTheme="minorHAnsi" w:cstheme="minorBidi"/>
          <w:noProof/>
          <w:sz w:val="22"/>
          <w:szCs w:val="22"/>
          <w:lang w:val="es-BO" w:eastAsia="es-BO"/>
        </w:rPr>
      </w:pPr>
      <w:hyperlink w:anchor="_Toc94726316" w:history="1">
        <w:r w:rsidR="00445836" w:rsidRPr="00127DF4">
          <w:rPr>
            <w:rStyle w:val="Hipervnculo"/>
            <w:rFonts w:ascii="Verdana" w:hAnsi="Verdana"/>
            <w:noProof/>
            <w:lang w:val="es-BO"/>
          </w:rPr>
          <w:t>14</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EVALUACIÓN PRELIMINAR</w:t>
        </w:r>
        <w:r w:rsidR="00445836">
          <w:rPr>
            <w:noProof/>
            <w:webHidden/>
          </w:rPr>
          <w:tab/>
        </w:r>
        <w:r w:rsidR="00445836">
          <w:rPr>
            <w:noProof/>
            <w:webHidden/>
          </w:rPr>
          <w:fldChar w:fldCharType="begin"/>
        </w:r>
        <w:r w:rsidR="00445836">
          <w:rPr>
            <w:noProof/>
            <w:webHidden/>
          </w:rPr>
          <w:instrText xml:space="preserve"> PAGEREF _Toc94726316 \h </w:instrText>
        </w:r>
        <w:r w:rsidR="00445836">
          <w:rPr>
            <w:noProof/>
            <w:webHidden/>
          </w:rPr>
        </w:r>
        <w:r w:rsidR="00445836">
          <w:rPr>
            <w:noProof/>
            <w:webHidden/>
          </w:rPr>
          <w:fldChar w:fldCharType="separate"/>
        </w:r>
        <w:r w:rsidR="000650EA">
          <w:rPr>
            <w:noProof/>
            <w:webHidden/>
          </w:rPr>
          <w:t>6</w:t>
        </w:r>
        <w:r w:rsidR="00445836">
          <w:rPr>
            <w:noProof/>
            <w:webHidden/>
          </w:rPr>
          <w:fldChar w:fldCharType="end"/>
        </w:r>
      </w:hyperlink>
    </w:p>
    <w:p w14:paraId="1CBB6950" w14:textId="437E8A97" w:rsidR="00445836" w:rsidRDefault="00755838">
      <w:pPr>
        <w:pStyle w:val="TDC1"/>
        <w:rPr>
          <w:rFonts w:asciiTheme="minorHAnsi" w:eastAsiaTheme="minorEastAsia" w:hAnsiTheme="minorHAnsi" w:cstheme="minorBidi"/>
          <w:noProof/>
          <w:sz w:val="22"/>
          <w:szCs w:val="22"/>
          <w:lang w:val="es-BO" w:eastAsia="es-BO"/>
        </w:rPr>
      </w:pPr>
      <w:hyperlink w:anchor="_Toc94726317" w:history="1">
        <w:r w:rsidR="00445836" w:rsidRPr="00127DF4">
          <w:rPr>
            <w:rStyle w:val="Hipervnculo"/>
            <w:rFonts w:ascii="Verdana" w:hAnsi="Verdana"/>
            <w:noProof/>
            <w:lang w:val="es-BO"/>
          </w:rPr>
          <w:t>15</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MÉTODO DE SELECCIÓN Y ADJUDICACIÓN PRECIO EVALUADO MÁS BAJO</w:t>
        </w:r>
        <w:r w:rsidR="00445836">
          <w:rPr>
            <w:noProof/>
            <w:webHidden/>
          </w:rPr>
          <w:tab/>
        </w:r>
        <w:r w:rsidR="00445836">
          <w:rPr>
            <w:noProof/>
            <w:webHidden/>
          </w:rPr>
          <w:fldChar w:fldCharType="begin"/>
        </w:r>
        <w:r w:rsidR="00445836">
          <w:rPr>
            <w:noProof/>
            <w:webHidden/>
          </w:rPr>
          <w:instrText xml:space="preserve"> PAGEREF _Toc94726317 \h </w:instrText>
        </w:r>
        <w:r w:rsidR="00445836">
          <w:rPr>
            <w:noProof/>
            <w:webHidden/>
          </w:rPr>
        </w:r>
        <w:r w:rsidR="00445836">
          <w:rPr>
            <w:noProof/>
            <w:webHidden/>
          </w:rPr>
          <w:fldChar w:fldCharType="separate"/>
        </w:r>
        <w:r w:rsidR="000650EA">
          <w:rPr>
            <w:noProof/>
            <w:webHidden/>
          </w:rPr>
          <w:t>6</w:t>
        </w:r>
        <w:r w:rsidR="00445836">
          <w:rPr>
            <w:noProof/>
            <w:webHidden/>
          </w:rPr>
          <w:fldChar w:fldCharType="end"/>
        </w:r>
      </w:hyperlink>
    </w:p>
    <w:p w14:paraId="5CC3F36F" w14:textId="19804011" w:rsidR="00445836" w:rsidRDefault="00755838">
      <w:pPr>
        <w:pStyle w:val="TDC1"/>
        <w:rPr>
          <w:rFonts w:asciiTheme="minorHAnsi" w:eastAsiaTheme="minorEastAsia" w:hAnsiTheme="minorHAnsi" w:cstheme="minorBidi"/>
          <w:noProof/>
          <w:sz w:val="22"/>
          <w:szCs w:val="22"/>
          <w:lang w:val="es-BO" w:eastAsia="es-BO"/>
        </w:rPr>
      </w:pPr>
      <w:hyperlink w:anchor="_Toc94726318" w:history="1">
        <w:r w:rsidR="00445836" w:rsidRPr="00127DF4">
          <w:rPr>
            <w:rStyle w:val="Hipervnculo"/>
            <w:rFonts w:ascii="Verdana" w:hAnsi="Verdana"/>
            <w:noProof/>
            <w:lang w:val="es-BO"/>
          </w:rPr>
          <w:t>16</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CONTENIDO DEL INFORME DE EVALUACIÓN Y RECOMENDACIÓN</w:t>
        </w:r>
        <w:r w:rsidR="00445836">
          <w:rPr>
            <w:noProof/>
            <w:webHidden/>
          </w:rPr>
          <w:tab/>
        </w:r>
        <w:r w:rsidR="00445836">
          <w:rPr>
            <w:noProof/>
            <w:webHidden/>
          </w:rPr>
          <w:fldChar w:fldCharType="begin"/>
        </w:r>
        <w:r w:rsidR="00445836">
          <w:rPr>
            <w:noProof/>
            <w:webHidden/>
          </w:rPr>
          <w:instrText xml:space="preserve"> PAGEREF _Toc94726318 \h </w:instrText>
        </w:r>
        <w:r w:rsidR="00445836">
          <w:rPr>
            <w:noProof/>
            <w:webHidden/>
          </w:rPr>
        </w:r>
        <w:r w:rsidR="00445836">
          <w:rPr>
            <w:noProof/>
            <w:webHidden/>
          </w:rPr>
          <w:fldChar w:fldCharType="separate"/>
        </w:r>
        <w:r w:rsidR="000650EA">
          <w:rPr>
            <w:noProof/>
            <w:webHidden/>
          </w:rPr>
          <w:t>7</w:t>
        </w:r>
        <w:r w:rsidR="00445836">
          <w:rPr>
            <w:noProof/>
            <w:webHidden/>
          </w:rPr>
          <w:fldChar w:fldCharType="end"/>
        </w:r>
      </w:hyperlink>
    </w:p>
    <w:p w14:paraId="645ECD34" w14:textId="282FB904" w:rsidR="00445836" w:rsidRDefault="00755838">
      <w:pPr>
        <w:pStyle w:val="TDC1"/>
        <w:rPr>
          <w:rFonts w:asciiTheme="minorHAnsi" w:eastAsiaTheme="minorEastAsia" w:hAnsiTheme="minorHAnsi" w:cstheme="minorBidi"/>
          <w:noProof/>
          <w:sz w:val="22"/>
          <w:szCs w:val="22"/>
          <w:lang w:val="es-BO" w:eastAsia="es-BO"/>
        </w:rPr>
      </w:pPr>
      <w:hyperlink w:anchor="_Toc94726319" w:history="1">
        <w:r w:rsidR="00445836" w:rsidRPr="00127DF4">
          <w:rPr>
            <w:rStyle w:val="Hipervnculo"/>
            <w:rFonts w:ascii="Verdana" w:hAnsi="Verdana"/>
            <w:noProof/>
            <w:lang w:val="es-BO"/>
          </w:rPr>
          <w:t>17</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ADJUDICACIÓN O DECLARATORIA DESIERTA</w:t>
        </w:r>
        <w:r w:rsidR="00445836">
          <w:rPr>
            <w:noProof/>
            <w:webHidden/>
          </w:rPr>
          <w:tab/>
        </w:r>
        <w:r w:rsidR="00445836">
          <w:rPr>
            <w:noProof/>
            <w:webHidden/>
          </w:rPr>
          <w:fldChar w:fldCharType="begin"/>
        </w:r>
        <w:r w:rsidR="00445836">
          <w:rPr>
            <w:noProof/>
            <w:webHidden/>
          </w:rPr>
          <w:instrText xml:space="preserve"> PAGEREF _Toc94726319 \h </w:instrText>
        </w:r>
        <w:r w:rsidR="00445836">
          <w:rPr>
            <w:noProof/>
            <w:webHidden/>
          </w:rPr>
        </w:r>
        <w:r w:rsidR="00445836">
          <w:rPr>
            <w:noProof/>
            <w:webHidden/>
          </w:rPr>
          <w:fldChar w:fldCharType="separate"/>
        </w:r>
        <w:r w:rsidR="000650EA">
          <w:rPr>
            <w:noProof/>
            <w:webHidden/>
          </w:rPr>
          <w:t>7</w:t>
        </w:r>
        <w:r w:rsidR="00445836">
          <w:rPr>
            <w:noProof/>
            <w:webHidden/>
          </w:rPr>
          <w:fldChar w:fldCharType="end"/>
        </w:r>
      </w:hyperlink>
    </w:p>
    <w:p w14:paraId="23F3229A" w14:textId="38AAD583" w:rsidR="00445836" w:rsidRDefault="00755838">
      <w:pPr>
        <w:pStyle w:val="TDC1"/>
        <w:rPr>
          <w:rFonts w:asciiTheme="minorHAnsi" w:eastAsiaTheme="minorEastAsia" w:hAnsiTheme="minorHAnsi" w:cstheme="minorBidi"/>
          <w:noProof/>
          <w:sz w:val="22"/>
          <w:szCs w:val="22"/>
          <w:lang w:val="es-BO" w:eastAsia="es-BO"/>
        </w:rPr>
      </w:pPr>
      <w:hyperlink w:anchor="_Toc94726320" w:history="1">
        <w:r w:rsidR="00445836" w:rsidRPr="00127DF4">
          <w:rPr>
            <w:rStyle w:val="Hipervnculo"/>
            <w:rFonts w:ascii="Verdana" w:hAnsi="Verdana"/>
            <w:noProof/>
            <w:lang w:val="es-BO"/>
          </w:rPr>
          <w:t>18</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SUSCRIPCIÓN DE CONTRATO</w:t>
        </w:r>
        <w:r w:rsidR="00445836">
          <w:rPr>
            <w:noProof/>
            <w:webHidden/>
          </w:rPr>
          <w:tab/>
        </w:r>
        <w:r w:rsidR="00445836">
          <w:rPr>
            <w:noProof/>
            <w:webHidden/>
          </w:rPr>
          <w:fldChar w:fldCharType="begin"/>
        </w:r>
        <w:r w:rsidR="00445836">
          <w:rPr>
            <w:noProof/>
            <w:webHidden/>
          </w:rPr>
          <w:instrText xml:space="preserve"> PAGEREF _Toc94726320 \h </w:instrText>
        </w:r>
        <w:r w:rsidR="00445836">
          <w:rPr>
            <w:noProof/>
            <w:webHidden/>
          </w:rPr>
        </w:r>
        <w:r w:rsidR="00445836">
          <w:rPr>
            <w:noProof/>
            <w:webHidden/>
          </w:rPr>
          <w:fldChar w:fldCharType="separate"/>
        </w:r>
        <w:r w:rsidR="000650EA">
          <w:rPr>
            <w:noProof/>
            <w:webHidden/>
          </w:rPr>
          <w:t>8</w:t>
        </w:r>
        <w:r w:rsidR="00445836">
          <w:rPr>
            <w:noProof/>
            <w:webHidden/>
          </w:rPr>
          <w:fldChar w:fldCharType="end"/>
        </w:r>
      </w:hyperlink>
    </w:p>
    <w:p w14:paraId="41833833" w14:textId="50717AED" w:rsidR="00445836" w:rsidRDefault="00755838">
      <w:pPr>
        <w:pStyle w:val="TDC1"/>
        <w:rPr>
          <w:rFonts w:asciiTheme="minorHAnsi" w:eastAsiaTheme="minorEastAsia" w:hAnsiTheme="minorHAnsi" w:cstheme="minorBidi"/>
          <w:noProof/>
          <w:sz w:val="22"/>
          <w:szCs w:val="22"/>
          <w:lang w:val="es-BO" w:eastAsia="es-BO"/>
        </w:rPr>
      </w:pPr>
      <w:hyperlink w:anchor="_Toc94726321" w:history="1">
        <w:r w:rsidR="00445836" w:rsidRPr="00127DF4">
          <w:rPr>
            <w:rStyle w:val="Hipervnculo"/>
            <w:rFonts w:ascii="Verdana" w:hAnsi="Verdana"/>
            <w:noProof/>
            <w:lang w:val="es-BO"/>
          </w:rPr>
          <w:t>19</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MODIFICACIONES AL CONTRATO</w:t>
        </w:r>
        <w:r w:rsidR="00445836">
          <w:rPr>
            <w:noProof/>
            <w:webHidden/>
          </w:rPr>
          <w:tab/>
        </w:r>
        <w:r w:rsidR="00445836">
          <w:rPr>
            <w:noProof/>
            <w:webHidden/>
          </w:rPr>
          <w:fldChar w:fldCharType="begin"/>
        </w:r>
        <w:r w:rsidR="00445836">
          <w:rPr>
            <w:noProof/>
            <w:webHidden/>
          </w:rPr>
          <w:instrText xml:space="preserve"> PAGEREF _Toc94726321 \h </w:instrText>
        </w:r>
        <w:r w:rsidR="00445836">
          <w:rPr>
            <w:noProof/>
            <w:webHidden/>
          </w:rPr>
        </w:r>
        <w:r w:rsidR="00445836">
          <w:rPr>
            <w:noProof/>
            <w:webHidden/>
          </w:rPr>
          <w:fldChar w:fldCharType="separate"/>
        </w:r>
        <w:r w:rsidR="000650EA">
          <w:rPr>
            <w:noProof/>
            <w:webHidden/>
          </w:rPr>
          <w:t>9</w:t>
        </w:r>
        <w:r w:rsidR="00445836">
          <w:rPr>
            <w:noProof/>
            <w:webHidden/>
          </w:rPr>
          <w:fldChar w:fldCharType="end"/>
        </w:r>
      </w:hyperlink>
    </w:p>
    <w:p w14:paraId="620FD697" w14:textId="201757B9" w:rsidR="00445836" w:rsidRDefault="00755838">
      <w:pPr>
        <w:pStyle w:val="TDC1"/>
        <w:rPr>
          <w:rFonts w:asciiTheme="minorHAnsi" w:eastAsiaTheme="minorEastAsia" w:hAnsiTheme="minorHAnsi" w:cstheme="minorBidi"/>
          <w:noProof/>
          <w:sz w:val="22"/>
          <w:szCs w:val="22"/>
          <w:lang w:val="es-BO" w:eastAsia="es-BO"/>
        </w:rPr>
      </w:pPr>
      <w:hyperlink w:anchor="_Toc94726322" w:history="1">
        <w:r w:rsidR="00445836" w:rsidRPr="00127DF4">
          <w:rPr>
            <w:rStyle w:val="Hipervnculo"/>
            <w:rFonts w:ascii="Verdana" w:hAnsi="Verdana"/>
            <w:noProof/>
            <w:lang w:val="es-BO"/>
          </w:rPr>
          <w:t>20</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PRESTACIÓN DEL SEGURO POR LA ENTIDAD ASEGURADORA ADJUDICADA</w:t>
        </w:r>
        <w:r w:rsidR="00445836">
          <w:rPr>
            <w:noProof/>
            <w:webHidden/>
          </w:rPr>
          <w:tab/>
        </w:r>
        <w:r w:rsidR="00445836">
          <w:rPr>
            <w:noProof/>
            <w:webHidden/>
          </w:rPr>
          <w:fldChar w:fldCharType="begin"/>
        </w:r>
        <w:r w:rsidR="00445836">
          <w:rPr>
            <w:noProof/>
            <w:webHidden/>
          </w:rPr>
          <w:instrText xml:space="preserve"> PAGEREF _Toc94726322 \h </w:instrText>
        </w:r>
        <w:r w:rsidR="00445836">
          <w:rPr>
            <w:noProof/>
            <w:webHidden/>
          </w:rPr>
        </w:r>
        <w:r w:rsidR="00445836">
          <w:rPr>
            <w:noProof/>
            <w:webHidden/>
          </w:rPr>
          <w:fldChar w:fldCharType="separate"/>
        </w:r>
        <w:r w:rsidR="000650EA">
          <w:rPr>
            <w:noProof/>
            <w:webHidden/>
          </w:rPr>
          <w:t>9</w:t>
        </w:r>
        <w:r w:rsidR="00445836">
          <w:rPr>
            <w:noProof/>
            <w:webHidden/>
          </w:rPr>
          <w:fldChar w:fldCharType="end"/>
        </w:r>
      </w:hyperlink>
    </w:p>
    <w:p w14:paraId="14A8456F" w14:textId="529731C6" w:rsidR="00445836" w:rsidRDefault="00755838">
      <w:pPr>
        <w:pStyle w:val="TDC1"/>
        <w:rPr>
          <w:rFonts w:asciiTheme="minorHAnsi" w:eastAsiaTheme="minorEastAsia" w:hAnsiTheme="minorHAnsi" w:cstheme="minorBidi"/>
          <w:noProof/>
          <w:sz w:val="22"/>
          <w:szCs w:val="22"/>
          <w:lang w:val="es-BO" w:eastAsia="es-BO"/>
        </w:rPr>
      </w:pPr>
      <w:hyperlink w:anchor="_Toc94726323" w:history="1">
        <w:r w:rsidR="00445836" w:rsidRPr="00127DF4">
          <w:rPr>
            <w:rStyle w:val="Hipervnculo"/>
            <w:rFonts w:ascii="Verdana" w:hAnsi="Verdana"/>
            <w:noProof/>
            <w:lang w:val="es-BO"/>
          </w:rPr>
          <w:t>21</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PAGO Y CIERRE DEL CONTRATO</w:t>
        </w:r>
        <w:r w:rsidR="00445836">
          <w:rPr>
            <w:noProof/>
            <w:webHidden/>
          </w:rPr>
          <w:tab/>
        </w:r>
        <w:r w:rsidR="00445836">
          <w:rPr>
            <w:noProof/>
            <w:webHidden/>
          </w:rPr>
          <w:fldChar w:fldCharType="begin"/>
        </w:r>
        <w:r w:rsidR="00445836">
          <w:rPr>
            <w:noProof/>
            <w:webHidden/>
          </w:rPr>
          <w:instrText xml:space="preserve"> PAGEREF _Toc94726323 \h </w:instrText>
        </w:r>
        <w:r w:rsidR="00445836">
          <w:rPr>
            <w:noProof/>
            <w:webHidden/>
          </w:rPr>
        </w:r>
        <w:r w:rsidR="00445836">
          <w:rPr>
            <w:noProof/>
            <w:webHidden/>
          </w:rPr>
          <w:fldChar w:fldCharType="separate"/>
        </w:r>
        <w:r w:rsidR="000650EA">
          <w:rPr>
            <w:noProof/>
            <w:webHidden/>
          </w:rPr>
          <w:t>9</w:t>
        </w:r>
        <w:r w:rsidR="00445836">
          <w:rPr>
            <w:noProof/>
            <w:webHidden/>
          </w:rPr>
          <w:fldChar w:fldCharType="end"/>
        </w:r>
      </w:hyperlink>
    </w:p>
    <w:p w14:paraId="167C805A" w14:textId="543C7333" w:rsidR="00445836" w:rsidRDefault="00755838">
      <w:pPr>
        <w:pStyle w:val="TDC1"/>
        <w:rPr>
          <w:rFonts w:asciiTheme="minorHAnsi" w:eastAsiaTheme="minorEastAsia" w:hAnsiTheme="minorHAnsi" w:cstheme="minorBidi"/>
          <w:noProof/>
          <w:sz w:val="22"/>
          <w:szCs w:val="22"/>
          <w:lang w:val="es-BO" w:eastAsia="es-BO"/>
        </w:rPr>
      </w:pPr>
      <w:hyperlink w:anchor="_Toc94726324" w:history="1">
        <w:r w:rsidR="00445836" w:rsidRPr="00127DF4">
          <w:rPr>
            <w:rStyle w:val="Hipervnculo"/>
            <w:rFonts w:ascii="Verdana" w:hAnsi="Verdana"/>
            <w:noProof/>
            <w:lang w:val="es-BO"/>
          </w:rPr>
          <w:t>22</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CONVOCATORIA Y DATOS GENERALES DEL PROCESO DE CONTRATACIÓN</w:t>
        </w:r>
        <w:r w:rsidR="00445836">
          <w:rPr>
            <w:noProof/>
            <w:webHidden/>
          </w:rPr>
          <w:tab/>
        </w:r>
        <w:r w:rsidR="00445836">
          <w:rPr>
            <w:noProof/>
            <w:webHidden/>
          </w:rPr>
          <w:fldChar w:fldCharType="begin"/>
        </w:r>
        <w:r w:rsidR="00445836">
          <w:rPr>
            <w:noProof/>
            <w:webHidden/>
          </w:rPr>
          <w:instrText xml:space="preserve"> PAGEREF _Toc94726324 \h </w:instrText>
        </w:r>
        <w:r w:rsidR="00445836">
          <w:rPr>
            <w:noProof/>
            <w:webHidden/>
          </w:rPr>
        </w:r>
        <w:r w:rsidR="00445836">
          <w:rPr>
            <w:noProof/>
            <w:webHidden/>
          </w:rPr>
          <w:fldChar w:fldCharType="separate"/>
        </w:r>
        <w:r w:rsidR="000650EA">
          <w:rPr>
            <w:noProof/>
            <w:webHidden/>
          </w:rPr>
          <w:t>11</w:t>
        </w:r>
        <w:r w:rsidR="00445836">
          <w:rPr>
            <w:noProof/>
            <w:webHidden/>
          </w:rPr>
          <w:fldChar w:fldCharType="end"/>
        </w:r>
      </w:hyperlink>
    </w:p>
    <w:p w14:paraId="4154CC0B" w14:textId="0C2849A3" w:rsidR="00445836" w:rsidRDefault="00755838">
      <w:pPr>
        <w:pStyle w:val="TDC1"/>
        <w:rPr>
          <w:rFonts w:asciiTheme="minorHAnsi" w:eastAsiaTheme="minorEastAsia" w:hAnsiTheme="minorHAnsi" w:cstheme="minorBidi"/>
          <w:noProof/>
          <w:sz w:val="22"/>
          <w:szCs w:val="22"/>
          <w:lang w:val="es-BO" w:eastAsia="es-BO"/>
        </w:rPr>
      </w:pPr>
      <w:hyperlink w:anchor="_Toc94726325" w:history="1">
        <w:r w:rsidR="00445836" w:rsidRPr="00127DF4">
          <w:rPr>
            <w:rStyle w:val="Hipervnculo"/>
            <w:rFonts w:ascii="Verdana" w:hAnsi="Verdana"/>
            <w:noProof/>
            <w:lang w:val="es-BO"/>
          </w:rPr>
          <w:t>23</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CRONOGRAMA DE PLAZOS</w:t>
        </w:r>
        <w:r w:rsidR="00445836">
          <w:rPr>
            <w:noProof/>
            <w:webHidden/>
          </w:rPr>
          <w:tab/>
        </w:r>
        <w:r w:rsidR="00445836">
          <w:rPr>
            <w:noProof/>
            <w:webHidden/>
          </w:rPr>
          <w:fldChar w:fldCharType="begin"/>
        </w:r>
        <w:r w:rsidR="00445836">
          <w:rPr>
            <w:noProof/>
            <w:webHidden/>
          </w:rPr>
          <w:instrText xml:space="preserve"> PAGEREF _Toc94726325 \h </w:instrText>
        </w:r>
        <w:r w:rsidR="00445836">
          <w:rPr>
            <w:noProof/>
            <w:webHidden/>
          </w:rPr>
        </w:r>
        <w:r w:rsidR="00445836">
          <w:rPr>
            <w:noProof/>
            <w:webHidden/>
          </w:rPr>
          <w:fldChar w:fldCharType="separate"/>
        </w:r>
        <w:r w:rsidR="000650EA">
          <w:rPr>
            <w:noProof/>
            <w:webHidden/>
          </w:rPr>
          <w:t>12</w:t>
        </w:r>
        <w:r w:rsidR="00445836">
          <w:rPr>
            <w:noProof/>
            <w:webHidden/>
          </w:rPr>
          <w:fldChar w:fldCharType="end"/>
        </w:r>
      </w:hyperlink>
    </w:p>
    <w:p w14:paraId="32893AC0" w14:textId="3AA54C14" w:rsidR="00445836" w:rsidRDefault="00755838">
      <w:pPr>
        <w:pStyle w:val="TDC1"/>
        <w:rPr>
          <w:rFonts w:asciiTheme="minorHAnsi" w:eastAsiaTheme="minorEastAsia" w:hAnsiTheme="minorHAnsi" w:cstheme="minorBidi"/>
          <w:noProof/>
          <w:sz w:val="22"/>
          <w:szCs w:val="22"/>
          <w:lang w:val="es-BO" w:eastAsia="es-BO"/>
        </w:rPr>
      </w:pPr>
      <w:hyperlink w:anchor="_Toc94726327" w:history="1">
        <w:r w:rsidR="00445836" w:rsidRPr="00127DF4">
          <w:rPr>
            <w:rStyle w:val="Hipervnculo"/>
            <w:rFonts w:ascii="Verdana" w:hAnsi="Verdana"/>
            <w:noProof/>
            <w:lang w:val="es-BO"/>
          </w:rPr>
          <w:t>24</w:t>
        </w:r>
        <w:r w:rsidR="00445836">
          <w:rPr>
            <w:rFonts w:asciiTheme="minorHAnsi" w:eastAsiaTheme="minorEastAsia" w:hAnsiTheme="minorHAnsi" w:cstheme="minorBidi"/>
            <w:noProof/>
            <w:sz w:val="22"/>
            <w:szCs w:val="22"/>
            <w:lang w:val="es-BO" w:eastAsia="es-BO"/>
          </w:rPr>
          <w:tab/>
        </w:r>
        <w:r w:rsidR="00445836" w:rsidRPr="00127DF4">
          <w:rPr>
            <w:rStyle w:val="Hipervnculo"/>
            <w:rFonts w:ascii="Verdana" w:hAnsi="Verdana"/>
            <w:noProof/>
            <w:lang w:val="es-BO"/>
          </w:rPr>
          <w:t>ESPECIFICACIONES TÉCNICAS Y CONDICIONES TÉCNICAS REQUERIDAS DEL SEGURO</w:t>
        </w:r>
        <w:r w:rsidR="00445836">
          <w:rPr>
            <w:noProof/>
            <w:webHidden/>
          </w:rPr>
          <w:tab/>
        </w:r>
        <w:r w:rsidR="00445836">
          <w:rPr>
            <w:noProof/>
            <w:webHidden/>
          </w:rPr>
          <w:fldChar w:fldCharType="begin"/>
        </w:r>
        <w:r w:rsidR="00445836">
          <w:rPr>
            <w:noProof/>
            <w:webHidden/>
          </w:rPr>
          <w:instrText xml:space="preserve"> PAGEREF _Toc94726327 \h </w:instrText>
        </w:r>
        <w:r w:rsidR="00445836">
          <w:rPr>
            <w:noProof/>
            <w:webHidden/>
          </w:rPr>
        </w:r>
        <w:r w:rsidR="00445836">
          <w:rPr>
            <w:noProof/>
            <w:webHidden/>
          </w:rPr>
          <w:fldChar w:fldCharType="separate"/>
        </w:r>
        <w:r w:rsidR="000650EA">
          <w:rPr>
            <w:noProof/>
            <w:webHidden/>
          </w:rPr>
          <w:t>13</w:t>
        </w:r>
        <w:r w:rsidR="00445836">
          <w:rPr>
            <w:noProof/>
            <w:webHidden/>
          </w:rPr>
          <w:fldChar w:fldCharType="end"/>
        </w:r>
      </w:hyperlink>
    </w:p>
    <w:p w14:paraId="559F97F6" w14:textId="02B8CCF7" w:rsidR="00445836" w:rsidRDefault="00445836">
      <w:pPr>
        <w:pStyle w:val="TDC1"/>
        <w:rPr>
          <w:rFonts w:asciiTheme="minorHAnsi" w:eastAsiaTheme="minorEastAsia" w:hAnsiTheme="minorHAnsi" w:cstheme="minorBidi"/>
          <w:noProof/>
          <w:sz w:val="22"/>
          <w:szCs w:val="22"/>
          <w:lang w:val="es-BO" w:eastAsia="es-BO"/>
        </w:rPr>
      </w:pPr>
    </w:p>
    <w:p w14:paraId="7355A075" w14:textId="19FA80C2" w:rsidR="00165D4D" w:rsidRPr="00C46BB3" w:rsidRDefault="00A30995" w:rsidP="00445836">
      <w:pPr>
        <w:pStyle w:val="TDC1"/>
        <w:rPr>
          <w:rStyle w:val="Hipervnculo"/>
          <w:rFonts w:ascii="Verdana" w:hAnsi="Verdana"/>
          <w:noProof/>
          <w:color w:val="auto"/>
          <w:u w:val="none"/>
        </w:rPr>
      </w:pPr>
      <w:r w:rsidRPr="00C46BB3">
        <w:rPr>
          <w:rStyle w:val="Hipervnculo"/>
          <w:noProof/>
          <w:u w:val="none"/>
        </w:rPr>
        <w:fldChar w:fldCharType="end"/>
      </w:r>
    </w:p>
    <w:p w14:paraId="5FE14708" w14:textId="77777777" w:rsidR="009F65CF" w:rsidRPr="006E45CD" w:rsidRDefault="009F65CF" w:rsidP="00165D4D">
      <w:pPr>
        <w:pStyle w:val="TDC1"/>
        <w:rPr>
          <w:rStyle w:val="Hipervnculo"/>
          <w:rFonts w:ascii="Verdana" w:hAnsi="Verdana"/>
          <w:noProof/>
          <w:color w:val="auto"/>
        </w:rPr>
      </w:pPr>
    </w:p>
    <w:p w14:paraId="606ED6FF" w14:textId="77777777" w:rsidR="00AC035B" w:rsidRPr="00111943" w:rsidRDefault="00AC035B" w:rsidP="002E261A">
      <w:pPr>
        <w:rPr>
          <w:rFonts w:ascii="Verdana" w:hAnsi="Verdana" w:cs="Arial"/>
          <w:b/>
          <w:sz w:val="18"/>
          <w:szCs w:val="18"/>
          <w:lang w:val="es-BO"/>
        </w:rPr>
        <w:sectPr w:rsidR="00AC035B" w:rsidRPr="00111943" w:rsidSect="00EA01E8">
          <w:headerReference w:type="default" r:id="rId10"/>
          <w:footerReference w:type="default" r:id="rId11"/>
          <w:pgSz w:w="11907" w:h="16840" w:code="9"/>
          <w:pgMar w:top="1134" w:right="1134" w:bottom="1134" w:left="1134" w:header="709" w:footer="709" w:gutter="0"/>
          <w:pgNumType w:fmt="lowerRoman"/>
          <w:cols w:space="708"/>
          <w:titlePg/>
          <w:docGrid w:linePitch="360"/>
        </w:sectPr>
      </w:pPr>
    </w:p>
    <w:p w14:paraId="173ACD5B" w14:textId="77777777" w:rsidR="005A66DF" w:rsidRPr="003050BF" w:rsidRDefault="005A66DF" w:rsidP="003050BF">
      <w:pPr>
        <w:jc w:val="center"/>
        <w:rPr>
          <w:rFonts w:ascii="Verdana" w:hAnsi="Verdana" w:cs="Arial"/>
          <w:b/>
          <w:sz w:val="18"/>
          <w:szCs w:val="18"/>
          <w:lang w:val="es-BO"/>
        </w:rPr>
      </w:pPr>
      <w:r w:rsidRPr="003050BF">
        <w:rPr>
          <w:rFonts w:ascii="Verdana" w:hAnsi="Verdana" w:cs="Arial"/>
          <w:b/>
          <w:sz w:val="18"/>
          <w:szCs w:val="18"/>
          <w:lang w:val="es-BO"/>
        </w:rPr>
        <w:lastRenderedPageBreak/>
        <w:t>PARTE I</w:t>
      </w:r>
    </w:p>
    <w:p w14:paraId="45E4D1EF" w14:textId="77777777" w:rsidR="005A66DF" w:rsidRPr="003050BF" w:rsidRDefault="005A66DF" w:rsidP="003050BF">
      <w:pPr>
        <w:jc w:val="center"/>
        <w:rPr>
          <w:rFonts w:ascii="Verdana" w:hAnsi="Verdana" w:cs="Arial"/>
          <w:b/>
          <w:sz w:val="18"/>
          <w:szCs w:val="18"/>
          <w:lang w:val="es-BO"/>
        </w:rPr>
      </w:pPr>
      <w:r w:rsidRPr="003050BF">
        <w:rPr>
          <w:rFonts w:ascii="Verdana" w:hAnsi="Verdana" w:cs="Arial"/>
          <w:b/>
          <w:sz w:val="18"/>
          <w:szCs w:val="18"/>
          <w:lang w:val="es-BO"/>
        </w:rPr>
        <w:t>INFORMACIÓN GENERAL A LOS PROPONENTES</w:t>
      </w:r>
    </w:p>
    <w:p w14:paraId="7656884D" w14:textId="77777777" w:rsidR="004928E7" w:rsidRPr="003050BF" w:rsidRDefault="004928E7" w:rsidP="003050BF">
      <w:pPr>
        <w:jc w:val="center"/>
        <w:rPr>
          <w:rFonts w:ascii="Verdana" w:hAnsi="Verdana" w:cs="Arial"/>
          <w:b/>
          <w:sz w:val="18"/>
          <w:szCs w:val="18"/>
          <w:lang w:val="es-BO"/>
        </w:rPr>
      </w:pPr>
    </w:p>
    <w:p w14:paraId="70B7E0F0" w14:textId="77777777" w:rsidR="004928E7" w:rsidRPr="003050BF" w:rsidRDefault="00A30995" w:rsidP="003050BF">
      <w:pPr>
        <w:jc w:val="center"/>
        <w:rPr>
          <w:rFonts w:ascii="Verdana" w:hAnsi="Verdana" w:cs="Arial"/>
          <w:b/>
          <w:sz w:val="18"/>
          <w:szCs w:val="18"/>
          <w:lang w:val="es-BO"/>
        </w:rPr>
      </w:pPr>
      <w:r w:rsidRPr="003050BF">
        <w:rPr>
          <w:rFonts w:ascii="Verdana" w:hAnsi="Verdana" w:cs="Arial"/>
          <w:b/>
          <w:sz w:val="18"/>
          <w:szCs w:val="18"/>
          <w:lang w:val="es-BO"/>
        </w:rPr>
        <w:t>SECCIÓN I</w:t>
      </w:r>
    </w:p>
    <w:p w14:paraId="593D57D7" w14:textId="77777777" w:rsidR="004928E7" w:rsidRPr="003050BF" w:rsidRDefault="00A30995" w:rsidP="003050BF">
      <w:pPr>
        <w:jc w:val="center"/>
        <w:rPr>
          <w:rFonts w:ascii="Verdana" w:hAnsi="Verdana" w:cs="Arial"/>
          <w:b/>
          <w:sz w:val="18"/>
          <w:szCs w:val="18"/>
          <w:lang w:val="es-BO"/>
        </w:rPr>
      </w:pPr>
      <w:r w:rsidRPr="003050BF">
        <w:rPr>
          <w:rFonts w:ascii="Verdana" w:hAnsi="Verdana" w:cs="Arial"/>
          <w:b/>
          <w:sz w:val="18"/>
          <w:szCs w:val="18"/>
          <w:lang w:val="es-BO"/>
        </w:rPr>
        <w:t>GENERALIDADES</w:t>
      </w:r>
    </w:p>
    <w:p w14:paraId="215FA84D" w14:textId="77777777" w:rsidR="005A66DF" w:rsidRPr="003050BF" w:rsidRDefault="005A66DF" w:rsidP="003050BF">
      <w:pPr>
        <w:jc w:val="both"/>
        <w:rPr>
          <w:rFonts w:ascii="Verdana" w:hAnsi="Verdana" w:cs="Arial"/>
          <w:sz w:val="18"/>
          <w:szCs w:val="18"/>
          <w:lang w:val="es-BO"/>
        </w:rPr>
      </w:pPr>
    </w:p>
    <w:p w14:paraId="6DC8599A" w14:textId="77777777" w:rsidR="005A66DF" w:rsidRPr="003050BF" w:rsidRDefault="005A66DF" w:rsidP="00164B19">
      <w:pPr>
        <w:pStyle w:val="Ttulo"/>
        <w:numPr>
          <w:ilvl w:val="0"/>
          <w:numId w:val="14"/>
        </w:numPr>
        <w:spacing w:before="0" w:after="0"/>
        <w:jc w:val="left"/>
        <w:rPr>
          <w:rFonts w:ascii="Verdana" w:hAnsi="Verdana"/>
          <w:sz w:val="18"/>
          <w:lang w:val="es-BO"/>
        </w:rPr>
      </w:pPr>
      <w:bookmarkStart w:id="0" w:name="_Toc94726301"/>
      <w:r w:rsidRPr="003050BF">
        <w:rPr>
          <w:rFonts w:ascii="Verdana" w:hAnsi="Verdana"/>
          <w:sz w:val="18"/>
          <w:lang w:val="es-BO"/>
        </w:rPr>
        <w:t>NORMATIVA APLICABLE AL PROCESO DE CONTRATACIÓN</w:t>
      </w:r>
      <w:bookmarkEnd w:id="0"/>
    </w:p>
    <w:p w14:paraId="3A225BA9" w14:textId="77777777" w:rsidR="009B581D" w:rsidRPr="003050BF" w:rsidRDefault="009B581D" w:rsidP="003050BF">
      <w:pPr>
        <w:ind w:left="360"/>
        <w:jc w:val="both"/>
        <w:rPr>
          <w:rFonts w:ascii="Verdana" w:hAnsi="Verdana" w:cs="Arial"/>
          <w:b/>
          <w:sz w:val="18"/>
          <w:szCs w:val="18"/>
          <w:lang w:val="es-BO"/>
        </w:rPr>
      </w:pPr>
    </w:p>
    <w:p w14:paraId="53233FD4" w14:textId="38A50E7B" w:rsidR="009B581D" w:rsidRPr="003050BF" w:rsidRDefault="005A66DF" w:rsidP="003050BF">
      <w:pPr>
        <w:ind w:left="432"/>
        <w:jc w:val="both"/>
        <w:rPr>
          <w:rFonts w:ascii="Verdana" w:hAnsi="Verdana" w:cs="Arial"/>
          <w:sz w:val="18"/>
          <w:szCs w:val="18"/>
          <w:lang w:val="es-BO"/>
        </w:rPr>
      </w:pPr>
      <w:r w:rsidRPr="003050BF">
        <w:rPr>
          <w:rFonts w:ascii="Verdana" w:hAnsi="Verdana" w:cs="Arial"/>
          <w:sz w:val="18"/>
          <w:szCs w:val="18"/>
          <w:lang w:val="es-BO"/>
        </w:rPr>
        <w:t>El proceso de contratación de seguros se rige por el Decreto Supremo N° 0181, de 28 de junio de 2009, Normas Básicas del Sistema de Administración de Bienes y Servicios (NB-SABS)</w:t>
      </w:r>
      <w:r w:rsidR="00BE3F6D" w:rsidRPr="003050BF">
        <w:rPr>
          <w:rFonts w:ascii="Verdana" w:hAnsi="Verdana" w:cs="Arial"/>
          <w:sz w:val="18"/>
          <w:szCs w:val="18"/>
          <w:lang w:val="es-BO"/>
        </w:rPr>
        <w:t>, sus modificaciones</w:t>
      </w:r>
      <w:r w:rsidRPr="003050BF">
        <w:rPr>
          <w:rFonts w:ascii="Verdana" w:hAnsi="Verdana" w:cs="Arial"/>
          <w:sz w:val="18"/>
          <w:szCs w:val="18"/>
          <w:lang w:val="es-BO"/>
        </w:rPr>
        <w:t xml:space="preserve"> y el presente Documento Base de Contratación (DBC).</w:t>
      </w:r>
    </w:p>
    <w:p w14:paraId="0A549544" w14:textId="77777777" w:rsidR="009B581D" w:rsidRPr="003050BF" w:rsidRDefault="009B581D" w:rsidP="003050BF">
      <w:pPr>
        <w:ind w:left="360"/>
        <w:jc w:val="both"/>
        <w:rPr>
          <w:rFonts w:ascii="Verdana" w:hAnsi="Verdana" w:cs="Arial"/>
          <w:sz w:val="18"/>
          <w:szCs w:val="18"/>
          <w:lang w:val="es-BO"/>
        </w:rPr>
      </w:pPr>
    </w:p>
    <w:p w14:paraId="69EEFEBC" w14:textId="77777777" w:rsidR="005A66DF" w:rsidRPr="003050BF" w:rsidRDefault="005A66DF" w:rsidP="003050BF">
      <w:pPr>
        <w:ind w:left="432"/>
        <w:jc w:val="both"/>
        <w:rPr>
          <w:rFonts w:ascii="Verdana" w:hAnsi="Verdana" w:cs="Arial"/>
          <w:sz w:val="18"/>
          <w:szCs w:val="18"/>
          <w:lang w:val="es-BO"/>
        </w:rPr>
      </w:pPr>
      <w:r w:rsidRPr="003050BF">
        <w:rPr>
          <w:rFonts w:ascii="Verdana" w:hAnsi="Verdana" w:cs="Arial"/>
          <w:sz w:val="18"/>
          <w:szCs w:val="18"/>
          <w:lang w:val="es-BO"/>
        </w:rPr>
        <w:t xml:space="preserve">La aplicación del procedimiento de contratación dispuesto en las NB-SABS no </w:t>
      </w:r>
      <w:r w:rsidR="00F91AA8" w:rsidRPr="003050BF">
        <w:rPr>
          <w:rFonts w:ascii="Verdana" w:hAnsi="Verdana" w:cs="Arial"/>
          <w:sz w:val="18"/>
          <w:szCs w:val="18"/>
          <w:lang w:val="es-BO"/>
        </w:rPr>
        <w:t>exime</w:t>
      </w:r>
      <w:r w:rsidRPr="003050BF">
        <w:rPr>
          <w:rFonts w:ascii="Verdana" w:hAnsi="Verdana" w:cs="Arial"/>
          <w:sz w:val="18"/>
          <w:szCs w:val="18"/>
          <w:lang w:val="es-BO"/>
        </w:rPr>
        <w:t xml:space="preserve"> a las entidades públicas ni a los proponentes del cumplimiento de las disposiciones previstas en la Ley N° 1883</w:t>
      </w:r>
      <w:r w:rsidR="00086958" w:rsidRPr="003050BF">
        <w:rPr>
          <w:rFonts w:ascii="Verdana" w:hAnsi="Verdana" w:cs="Arial"/>
          <w:sz w:val="18"/>
          <w:szCs w:val="18"/>
          <w:lang w:val="es-BO"/>
        </w:rPr>
        <w:t>,</w:t>
      </w:r>
      <w:r w:rsidRPr="003050BF">
        <w:rPr>
          <w:rFonts w:ascii="Verdana" w:hAnsi="Verdana" w:cs="Arial"/>
          <w:sz w:val="18"/>
          <w:szCs w:val="18"/>
          <w:lang w:val="es-BO"/>
        </w:rPr>
        <w:t xml:space="preserve"> de</w:t>
      </w:r>
      <w:r w:rsidR="005A4D35" w:rsidRPr="003050BF">
        <w:rPr>
          <w:rFonts w:ascii="Verdana" w:hAnsi="Verdana" w:cs="Arial"/>
          <w:sz w:val="18"/>
          <w:szCs w:val="18"/>
          <w:lang w:val="es-BO"/>
        </w:rPr>
        <w:t xml:space="preserve"> 25 de junio de 1998,</w:t>
      </w:r>
      <w:r w:rsidR="001B0A35" w:rsidRPr="003050BF">
        <w:rPr>
          <w:rFonts w:ascii="Verdana" w:hAnsi="Verdana" w:cs="Arial"/>
          <w:sz w:val="18"/>
          <w:szCs w:val="18"/>
          <w:lang w:val="es-BO"/>
        </w:rPr>
        <w:t xml:space="preserve"> </w:t>
      </w:r>
      <w:r w:rsidR="00D727E1" w:rsidRPr="003050BF">
        <w:rPr>
          <w:rFonts w:ascii="Verdana" w:hAnsi="Verdana" w:cs="Arial"/>
          <w:sz w:val="18"/>
          <w:szCs w:val="18"/>
          <w:lang w:val="es-BO"/>
        </w:rPr>
        <w:t>Seguros</w:t>
      </w:r>
      <w:r w:rsidR="005A002D" w:rsidRPr="003050BF">
        <w:rPr>
          <w:rFonts w:ascii="Verdana" w:hAnsi="Verdana" w:cs="Arial"/>
          <w:sz w:val="18"/>
          <w:szCs w:val="18"/>
          <w:lang w:val="es-BO"/>
        </w:rPr>
        <w:t>.</w:t>
      </w:r>
    </w:p>
    <w:p w14:paraId="10AF5282" w14:textId="77777777" w:rsidR="005A66DF" w:rsidRPr="003050BF" w:rsidRDefault="005A66DF" w:rsidP="003050BF">
      <w:pPr>
        <w:ind w:left="1418" w:hanging="698"/>
        <w:jc w:val="both"/>
        <w:rPr>
          <w:rFonts w:ascii="Verdana" w:hAnsi="Verdana" w:cs="Arial"/>
          <w:sz w:val="18"/>
          <w:szCs w:val="18"/>
          <w:lang w:val="es-BO"/>
        </w:rPr>
      </w:pPr>
    </w:p>
    <w:p w14:paraId="30FD0165" w14:textId="77777777" w:rsidR="005A66DF" w:rsidRPr="003050BF" w:rsidRDefault="005A66DF" w:rsidP="00164B19">
      <w:pPr>
        <w:pStyle w:val="Ttulo"/>
        <w:numPr>
          <w:ilvl w:val="0"/>
          <w:numId w:val="14"/>
        </w:numPr>
        <w:spacing w:before="0" w:after="0"/>
        <w:jc w:val="both"/>
        <w:rPr>
          <w:rFonts w:ascii="Verdana" w:hAnsi="Verdana"/>
          <w:sz w:val="18"/>
          <w:lang w:val="es-BO"/>
        </w:rPr>
      </w:pPr>
      <w:bookmarkStart w:id="1" w:name="_Toc94726302"/>
      <w:r w:rsidRPr="003050BF">
        <w:rPr>
          <w:rFonts w:ascii="Verdana" w:hAnsi="Verdana"/>
          <w:sz w:val="18"/>
          <w:lang w:val="es-BO"/>
        </w:rPr>
        <w:t>PROPONENTES ELEGIBLES</w:t>
      </w:r>
      <w:bookmarkEnd w:id="1"/>
    </w:p>
    <w:p w14:paraId="752B540F" w14:textId="77777777" w:rsidR="005A66DF" w:rsidRPr="003050BF" w:rsidRDefault="005A66DF" w:rsidP="003050BF">
      <w:pPr>
        <w:ind w:left="705" w:hanging="705"/>
        <w:jc w:val="both"/>
        <w:rPr>
          <w:rFonts w:ascii="Verdana" w:hAnsi="Verdana" w:cs="Arial"/>
          <w:sz w:val="18"/>
          <w:szCs w:val="18"/>
          <w:lang w:val="es-BO"/>
        </w:rPr>
      </w:pPr>
    </w:p>
    <w:p w14:paraId="1A44B186" w14:textId="77777777" w:rsidR="00145FD5" w:rsidRPr="003050BF" w:rsidRDefault="005A66DF" w:rsidP="003050BF">
      <w:pPr>
        <w:ind w:left="432"/>
        <w:jc w:val="both"/>
        <w:rPr>
          <w:rFonts w:ascii="Verdana" w:hAnsi="Verdana"/>
          <w:sz w:val="18"/>
          <w:szCs w:val="18"/>
          <w:lang w:val="es-BO"/>
        </w:rPr>
      </w:pPr>
      <w:r w:rsidRPr="003050BF">
        <w:rPr>
          <w:rFonts w:ascii="Verdana" w:hAnsi="Verdana" w:cs="Arial"/>
          <w:sz w:val="18"/>
          <w:szCs w:val="18"/>
          <w:lang w:val="es-BO"/>
        </w:rPr>
        <w:t>En esta convocatoria podrán participar</w:t>
      </w:r>
      <w:r w:rsidR="001B0A35" w:rsidRPr="003050BF">
        <w:rPr>
          <w:rFonts w:ascii="Verdana" w:hAnsi="Verdana" w:cs="Arial"/>
          <w:sz w:val="18"/>
          <w:szCs w:val="18"/>
          <w:lang w:val="es-BO"/>
        </w:rPr>
        <w:t xml:space="preserve"> </w:t>
      </w:r>
      <w:r w:rsidR="00145FD5" w:rsidRPr="003050BF">
        <w:rPr>
          <w:rFonts w:ascii="Verdana" w:hAnsi="Verdana"/>
          <w:sz w:val="18"/>
          <w:szCs w:val="18"/>
          <w:lang w:val="es-BO"/>
        </w:rPr>
        <w:t>Entidades Aseguradoras constituidas legalmente en Bolivia y debidamente autorizadas para operar en los ramos de las pólizas que se solicitan.</w:t>
      </w:r>
    </w:p>
    <w:p w14:paraId="585B0EB6" w14:textId="77777777" w:rsidR="00145FD5" w:rsidRPr="003050BF" w:rsidRDefault="00145FD5" w:rsidP="003050BF">
      <w:pPr>
        <w:ind w:left="432"/>
        <w:jc w:val="both"/>
        <w:rPr>
          <w:rFonts w:ascii="Verdana" w:hAnsi="Verdana" w:cs="Arial"/>
          <w:sz w:val="18"/>
          <w:szCs w:val="18"/>
          <w:lang w:val="es-BO"/>
        </w:rPr>
      </w:pPr>
    </w:p>
    <w:p w14:paraId="38503C53" w14:textId="77777777" w:rsidR="005A66DF" w:rsidRPr="003050BF" w:rsidRDefault="005A66DF" w:rsidP="00164B19">
      <w:pPr>
        <w:pStyle w:val="Ttulo"/>
        <w:numPr>
          <w:ilvl w:val="0"/>
          <w:numId w:val="14"/>
        </w:numPr>
        <w:spacing w:before="0" w:after="0"/>
        <w:jc w:val="both"/>
        <w:rPr>
          <w:rFonts w:ascii="Verdana" w:hAnsi="Verdana"/>
          <w:sz w:val="18"/>
          <w:lang w:val="es-BO"/>
        </w:rPr>
      </w:pPr>
      <w:bookmarkStart w:id="2" w:name="_Toc94726303"/>
      <w:r w:rsidRPr="003050BF">
        <w:rPr>
          <w:rFonts w:ascii="Verdana" w:hAnsi="Verdana"/>
          <w:sz w:val="18"/>
          <w:lang w:val="es-BO"/>
        </w:rPr>
        <w:t>ACTIVIDADES ADMINISTRATIVAS PREVIAS A LA PRESENTACIÓN DE PROPUESTAS</w:t>
      </w:r>
      <w:bookmarkEnd w:id="2"/>
    </w:p>
    <w:p w14:paraId="272B52C6" w14:textId="77777777" w:rsidR="00E25DC0" w:rsidRPr="003050BF" w:rsidRDefault="00E25DC0" w:rsidP="003050BF">
      <w:pPr>
        <w:jc w:val="both"/>
        <w:rPr>
          <w:rFonts w:ascii="Verdana" w:hAnsi="Verdana"/>
          <w:sz w:val="18"/>
          <w:szCs w:val="18"/>
          <w:lang w:val="es-BO"/>
        </w:rPr>
      </w:pPr>
    </w:p>
    <w:p w14:paraId="441330E6" w14:textId="77777777" w:rsidR="00F65C62" w:rsidRPr="003050BF" w:rsidRDefault="00F65C62" w:rsidP="00164B19">
      <w:pPr>
        <w:pStyle w:val="Prrafodelista"/>
        <w:keepNext/>
        <w:numPr>
          <w:ilvl w:val="0"/>
          <w:numId w:val="9"/>
        </w:numPr>
        <w:jc w:val="both"/>
        <w:outlineLvl w:val="2"/>
        <w:rPr>
          <w:rFonts w:ascii="Verdana" w:hAnsi="Verdana"/>
          <w:b/>
          <w:bCs/>
          <w:vanish/>
          <w:sz w:val="18"/>
          <w:szCs w:val="18"/>
          <w:lang w:val="es-BO"/>
        </w:rPr>
      </w:pPr>
      <w:bookmarkStart w:id="3" w:name="_Toc347253078"/>
      <w:bookmarkStart w:id="4" w:name="_Toc355949174"/>
      <w:bookmarkStart w:id="5" w:name="_Toc517443430"/>
      <w:bookmarkEnd w:id="3"/>
      <w:bookmarkEnd w:id="4"/>
      <w:bookmarkEnd w:id="5"/>
    </w:p>
    <w:p w14:paraId="2F47BF86" w14:textId="77777777" w:rsidR="00F65C62" w:rsidRPr="003050BF" w:rsidRDefault="00F65C62" w:rsidP="00164B19">
      <w:pPr>
        <w:pStyle w:val="Prrafodelista"/>
        <w:keepNext/>
        <w:numPr>
          <w:ilvl w:val="0"/>
          <w:numId w:val="9"/>
        </w:numPr>
        <w:jc w:val="both"/>
        <w:outlineLvl w:val="2"/>
        <w:rPr>
          <w:rFonts w:ascii="Verdana" w:hAnsi="Verdana"/>
          <w:b/>
          <w:bCs/>
          <w:vanish/>
          <w:sz w:val="18"/>
          <w:szCs w:val="18"/>
          <w:lang w:val="es-BO"/>
        </w:rPr>
      </w:pPr>
      <w:bookmarkStart w:id="6" w:name="_Toc347253079"/>
      <w:bookmarkStart w:id="7" w:name="_Toc355949175"/>
      <w:bookmarkStart w:id="8" w:name="_Toc517443431"/>
      <w:bookmarkEnd w:id="6"/>
      <w:bookmarkEnd w:id="7"/>
      <w:bookmarkEnd w:id="8"/>
    </w:p>
    <w:p w14:paraId="6E8B3498" w14:textId="77777777" w:rsidR="00F65C62" w:rsidRPr="003050BF" w:rsidRDefault="00F65C62" w:rsidP="00164B19">
      <w:pPr>
        <w:pStyle w:val="Prrafodelista"/>
        <w:keepNext/>
        <w:numPr>
          <w:ilvl w:val="0"/>
          <w:numId w:val="9"/>
        </w:numPr>
        <w:jc w:val="both"/>
        <w:outlineLvl w:val="2"/>
        <w:rPr>
          <w:rFonts w:ascii="Verdana" w:hAnsi="Verdana"/>
          <w:b/>
          <w:bCs/>
          <w:vanish/>
          <w:sz w:val="18"/>
          <w:szCs w:val="18"/>
          <w:lang w:val="es-BO"/>
        </w:rPr>
      </w:pPr>
      <w:bookmarkStart w:id="9" w:name="_Toc347253080"/>
      <w:bookmarkStart w:id="10" w:name="_Toc355949176"/>
      <w:bookmarkStart w:id="11" w:name="_Toc517443432"/>
      <w:bookmarkEnd w:id="9"/>
      <w:bookmarkEnd w:id="10"/>
      <w:bookmarkEnd w:id="11"/>
    </w:p>
    <w:p w14:paraId="6D6D9EE8" w14:textId="006F6941" w:rsidR="00E25DC0" w:rsidRPr="003050BF" w:rsidRDefault="00E25DC0" w:rsidP="00164B19">
      <w:pPr>
        <w:pStyle w:val="Prrafodelista"/>
        <w:numPr>
          <w:ilvl w:val="1"/>
          <w:numId w:val="14"/>
        </w:numPr>
        <w:ind w:left="1276" w:hanging="850"/>
        <w:rPr>
          <w:rFonts w:ascii="Verdana" w:hAnsi="Verdana"/>
          <w:b/>
          <w:sz w:val="18"/>
          <w:lang w:val="es-BO"/>
        </w:rPr>
      </w:pPr>
      <w:bookmarkStart w:id="12" w:name="_Toc355949177"/>
      <w:r w:rsidRPr="003050BF">
        <w:rPr>
          <w:rFonts w:ascii="Verdana" w:hAnsi="Verdana"/>
          <w:b/>
          <w:sz w:val="18"/>
          <w:lang w:val="es-BO"/>
        </w:rPr>
        <w:t>Inspección Previa</w:t>
      </w:r>
      <w:bookmarkEnd w:id="12"/>
    </w:p>
    <w:p w14:paraId="21761581" w14:textId="77777777" w:rsidR="00E25DC0" w:rsidRPr="003050BF" w:rsidRDefault="00E25DC0" w:rsidP="003050BF">
      <w:pPr>
        <w:ind w:left="567" w:hanging="567"/>
        <w:jc w:val="both"/>
        <w:rPr>
          <w:rFonts w:ascii="Verdana" w:hAnsi="Verdana"/>
          <w:sz w:val="18"/>
          <w:szCs w:val="18"/>
          <w:lang w:val="es-BO"/>
        </w:rPr>
      </w:pPr>
    </w:p>
    <w:p w14:paraId="4A23CD01" w14:textId="77777777" w:rsidR="00E25DC0" w:rsidRPr="00FA141E" w:rsidRDefault="00086958" w:rsidP="003050BF">
      <w:pPr>
        <w:pStyle w:val="Prrafodelista"/>
        <w:ind w:left="1276"/>
        <w:jc w:val="both"/>
        <w:rPr>
          <w:rFonts w:ascii="Verdana" w:hAnsi="Verdana" w:cs="Arial"/>
          <w:sz w:val="18"/>
          <w:szCs w:val="18"/>
          <w:lang w:val="es-BO"/>
        </w:rPr>
      </w:pPr>
      <w:r w:rsidRPr="00FA141E">
        <w:rPr>
          <w:rFonts w:ascii="Verdana" w:hAnsi="Verdana" w:cs="Arial"/>
          <w:sz w:val="18"/>
          <w:szCs w:val="18"/>
          <w:lang w:val="es-BO"/>
        </w:rPr>
        <w:t>El</w:t>
      </w:r>
      <w:r w:rsidRPr="00FA141E">
        <w:rPr>
          <w:rFonts w:ascii="Verdana" w:hAnsi="Verdana"/>
          <w:sz w:val="18"/>
          <w:szCs w:val="18"/>
          <w:lang w:val="es-BO"/>
        </w:rPr>
        <w:t xml:space="preserve"> proponente deberá realizar la inspección previa</w:t>
      </w:r>
      <w:r w:rsidR="00F965D1" w:rsidRPr="00FA141E">
        <w:rPr>
          <w:rFonts w:ascii="Verdana" w:hAnsi="Verdana"/>
          <w:sz w:val="18"/>
          <w:szCs w:val="18"/>
          <w:lang w:val="es-BO"/>
        </w:rPr>
        <w:t xml:space="preserve">, </w:t>
      </w:r>
      <w:r w:rsidRPr="00FA141E">
        <w:rPr>
          <w:rFonts w:ascii="Verdana" w:hAnsi="Verdana"/>
          <w:sz w:val="18"/>
          <w:szCs w:val="18"/>
          <w:lang w:val="es-BO"/>
        </w:rPr>
        <w:t xml:space="preserve">en la fecha, hora y lugar establecidos en el presente DBC, </w:t>
      </w:r>
      <w:r w:rsidRPr="00FA141E">
        <w:rPr>
          <w:rFonts w:ascii="Verdana" w:hAnsi="Verdana" w:cs="Arial"/>
          <w:sz w:val="18"/>
          <w:szCs w:val="18"/>
          <w:lang w:val="es-BO"/>
        </w:rPr>
        <w:t>en caso de que el proponente no realice dicha inspección se da por entendido que el mismo acepta todas las condiciones del proceso de contratación y de las condiciones del contrato</w:t>
      </w:r>
      <w:r w:rsidR="00E25DC0" w:rsidRPr="00FA141E">
        <w:rPr>
          <w:rFonts w:ascii="Verdana" w:hAnsi="Verdana" w:cs="Arial"/>
          <w:sz w:val="18"/>
          <w:szCs w:val="18"/>
          <w:lang w:val="es-BO"/>
        </w:rPr>
        <w:t>.</w:t>
      </w:r>
    </w:p>
    <w:p w14:paraId="5A7C82B8" w14:textId="77777777" w:rsidR="00E25DC0" w:rsidRPr="00FA141E" w:rsidRDefault="00E25DC0" w:rsidP="003050BF">
      <w:pPr>
        <w:ind w:left="567" w:hanging="567"/>
        <w:jc w:val="both"/>
        <w:rPr>
          <w:rFonts w:ascii="Verdana" w:hAnsi="Verdana"/>
          <w:sz w:val="18"/>
          <w:szCs w:val="18"/>
          <w:lang w:val="es-BO"/>
        </w:rPr>
      </w:pPr>
    </w:p>
    <w:p w14:paraId="75AFA123" w14:textId="4D2582D5" w:rsidR="00E25DC0" w:rsidRPr="00FA141E" w:rsidRDefault="00E25DC0" w:rsidP="00164B19">
      <w:pPr>
        <w:pStyle w:val="Prrafodelista"/>
        <w:numPr>
          <w:ilvl w:val="1"/>
          <w:numId w:val="14"/>
        </w:numPr>
        <w:ind w:left="1276" w:hanging="850"/>
        <w:rPr>
          <w:rFonts w:ascii="Verdana" w:hAnsi="Verdana"/>
          <w:b/>
          <w:sz w:val="18"/>
          <w:lang w:val="es-BO"/>
        </w:rPr>
      </w:pPr>
      <w:bookmarkStart w:id="13" w:name="_Toc355949178"/>
      <w:r w:rsidRPr="00FA141E">
        <w:rPr>
          <w:rFonts w:ascii="Verdana" w:hAnsi="Verdana"/>
          <w:b/>
          <w:sz w:val="18"/>
          <w:lang w:val="es-BO"/>
        </w:rPr>
        <w:t>Consultas escritas sobre el DBC</w:t>
      </w:r>
      <w:bookmarkEnd w:id="13"/>
    </w:p>
    <w:p w14:paraId="6DC5A2D0" w14:textId="77777777" w:rsidR="00EA2EC1" w:rsidRPr="00FA141E" w:rsidRDefault="00EA2EC1" w:rsidP="003050BF">
      <w:pPr>
        <w:pStyle w:val="Prrafodelista"/>
        <w:ind w:left="567" w:hanging="567"/>
        <w:jc w:val="both"/>
        <w:rPr>
          <w:rFonts w:ascii="Verdana" w:hAnsi="Verdana"/>
          <w:sz w:val="18"/>
          <w:szCs w:val="18"/>
          <w:lang w:val="es-BO"/>
        </w:rPr>
      </w:pPr>
    </w:p>
    <w:p w14:paraId="5204035E" w14:textId="77777777" w:rsidR="001B0A35" w:rsidRPr="00FA141E" w:rsidRDefault="00E25DC0" w:rsidP="003050BF">
      <w:pPr>
        <w:pStyle w:val="Prrafodelista"/>
        <w:ind w:left="1276"/>
        <w:jc w:val="both"/>
        <w:rPr>
          <w:rFonts w:ascii="Verdana" w:hAnsi="Verdana" w:cs="Arial"/>
          <w:sz w:val="18"/>
          <w:szCs w:val="18"/>
          <w:lang w:val="es-BO"/>
        </w:rPr>
      </w:pPr>
      <w:r w:rsidRPr="00FA141E">
        <w:rPr>
          <w:rFonts w:ascii="Verdana" w:hAnsi="Verdana"/>
          <w:sz w:val="18"/>
          <w:lang w:val="es-BO"/>
        </w:rPr>
        <w:t>Cualquier</w:t>
      </w:r>
      <w:r w:rsidRPr="00FA141E">
        <w:rPr>
          <w:rFonts w:ascii="Verdana" w:hAnsi="Verdana" w:cs="Arial"/>
          <w:sz w:val="18"/>
          <w:szCs w:val="18"/>
          <w:lang w:val="es-BO"/>
        </w:rPr>
        <w:t xml:space="preserve"> potencial proponente podrá formular consultas escritas dirigidas al RPA</w:t>
      </w:r>
      <w:r w:rsidR="001B0A35" w:rsidRPr="00FA141E">
        <w:rPr>
          <w:rFonts w:ascii="Verdana" w:hAnsi="Verdana" w:cs="Arial"/>
          <w:sz w:val="18"/>
          <w:szCs w:val="18"/>
          <w:lang w:val="es-BO"/>
        </w:rPr>
        <w:t xml:space="preserve"> </w:t>
      </w:r>
      <w:r w:rsidR="00A30995" w:rsidRPr="00FA141E">
        <w:rPr>
          <w:rFonts w:ascii="Verdana" w:hAnsi="Verdana" w:cs="Arial"/>
          <w:sz w:val="18"/>
          <w:szCs w:val="18"/>
          <w:lang w:val="es-BO"/>
        </w:rPr>
        <w:t>vía el correo electrónico institucional que la entidad disponga en la convocatoria o mediante nota,</w:t>
      </w:r>
      <w:r w:rsidRPr="00FA141E">
        <w:rPr>
          <w:rFonts w:ascii="Verdana" w:hAnsi="Verdana" w:cs="Arial"/>
          <w:sz w:val="18"/>
          <w:szCs w:val="18"/>
          <w:lang w:val="es-BO"/>
        </w:rPr>
        <w:t xml:space="preserve"> hasta la fecha límite establecida en el presente DBC.</w:t>
      </w:r>
    </w:p>
    <w:p w14:paraId="7F020616" w14:textId="77777777" w:rsidR="00E25DC0" w:rsidRPr="00FA141E" w:rsidRDefault="00E25DC0" w:rsidP="003050BF">
      <w:pPr>
        <w:ind w:left="567" w:hanging="567"/>
        <w:jc w:val="both"/>
        <w:rPr>
          <w:rFonts w:ascii="Verdana" w:hAnsi="Verdana"/>
          <w:sz w:val="18"/>
          <w:szCs w:val="18"/>
          <w:lang w:val="es-BO"/>
        </w:rPr>
      </w:pPr>
      <w:r w:rsidRPr="00FA141E">
        <w:rPr>
          <w:rFonts w:ascii="Verdana" w:hAnsi="Verdana"/>
          <w:sz w:val="18"/>
          <w:szCs w:val="18"/>
          <w:lang w:val="es-BO"/>
        </w:rPr>
        <w:tab/>
      </w:r>
    </w:p>
    <w:p w14:paraId="0BB06B23" w14:textId="33190344" w:rsidR="00E25DC0" w:rsidRPr="00FA141E" w:rsidRDefault="00E25DC0" w:rsidP="00164B19">
      <w:pPr>
        <w:pStyle w:val="Prrafodelista"/>
        <w:numPr>
          <w:ilvl w:val="1"/>
          <w:numId w:val="14"/>
        </w:numPr>
        <w:ind w:left="1276" w:hanging="850"/>
        <w:rPr>
          <w:rFonts w:ascii="Verdana" w:hAnsi="Verdana"/>
          <w:b/>
          <w:sz w:val="18"/>
          <w:lang w:val="es-BO"/>
        </w:rPr>
      </w:pPr>
      <w:bookmarkStart w:id="14" w:name="_Toc355949179"/>
      <w:r w:rsidRPr="00FA141E">
        <w:rPr>
          <w:rFonts w:ascii="Verdana" w:hAnsi="Verdana"/>
          <w:b/>
          <w:sz w:val="18"/>
          <w:lang w:val="es-BO"/>
        </w:rPr>
        <w:t>Reunión Informativa de Aclaración</w:t>
      </w:r>
      <w:bookmarkEnd w:id="14"/>
    </w:p>
    <w:p w14:paraId="0A0ADBFC" w14:textId="77777777" w:rsidR="00E25DC0" w:rsidRPr="00FA141E" w:rsidRDefault="00E25DC0" w:rsidP="003050BF">
      <w:pPr>
        <w:ind w:left="567" w:hanging="567"/>
        <w:jc w:val="both"/>
        <w:rPr>
          <w:rFonts w:ascii="Verdana" w:hAnsi="Verdana"/>
          <w:sz w:val="18"/>
          <w:szCs w:val="18"/>
          <w:lang w:val="es-BO"/>
        </w:rPr>
      </w:pPr>
    </w:p>
    <w:p w14:paraId="5DA603D9" w14:textId="77777777" w:rsidR="004928E7" w:rsidRPr="00FA141E" w:rsidRDefault="00EA2EC1" w:rsidP="003050BF">
      <w:pPr>
        <w:pStyle w:val="Prrafodelista"/>
        <w:ind w:left="1276"/>
        <w:jc w:val="both"/>
        <w:rPr>
          <w:rFonts w:ascii="Verdana" w:hAnsi="Verdana"/>
          <w:sz w:val="18"/>
          <w:lang w:val="es-BO"/>
        </w:rPr>
      </w:pPr>
      <w:r w:rsidRPr="00FA141E">
        <w:rPr>
          <w:rFonts w:ascii="Verdana" w:hAnsi="Verdana"/>
          <w:sz w:val="18"/>
          <w:lang w:val="es-BO"/>
        </w:rPr>
        <w:t xml:space="preserve">La </w:t>
      </w:r>
      <w:r w:rsidR="00E25DC0" w:rsidRPr="00FA141E">
        <w:rPr>
          <w:rFonts w:ascii="Verdana" w:hAnsi="Verdana"/>
          <w:sz w:val="18"/>
          <w:lang w:val="es-BO"/>
        </w:rPr>
        <w:t xml:space="preserve">Reunión </w:t>
      </w:r>
      <w:r w:rsidRPr="00FA141E">
        <w:rPr>
          <w:rFonts w:ascii="Verdana" w:hAnsi="Verdana"/>
          <w:sz w:val="18"/>
          <w:lang w:val="es-BO"/>
        </w:rPr>
        <w:t>Informativa de Aclaración</w:t>
      </w:r>
      <w:r w:rsidR="001B0A35" w:rsidRPr="00FA141E">
        <w:rPr>
          <w:rFonts w:ascii="Verdana" w:hAnsi="Verdana"/>
          <w:sz w:val="18"/>
          <w:lang w:val="es-BO"/>
        </w:rPr>
        <w:t xml:space="preserve"> </w:t>
      </w:r>
      <w:r w:rsidRPr="00FA141E">
        <w:rPr>
          <w:rFonts w:ascii="Verdana" w:hAnsi="Verdana"/>
          <w:sz w:val="18"/>
          <w:lang w:val="es-BO"/>
        </w:rPr>
        <w:t>se realizar</w:t>
      </w:r>
      <w:r w:rsidR="005B0615" w:rsidRPr="00FA141E">
        <w:rPr>
          <w:rFonts w:ascii="Verdana" w:hAnsi="Verdana"/>
          <w:sz w:val="18"/>
          <w:lang w:val="es-BO"/>
        </w:rPr>
        <w:t>á</w:t>
      </w:r>
      <w:r w:rsidR="001B0A35" w:rsidRPr="00FA141E">
        <w:rPr>
          <w:rFonts w:ascii="Verdana" w:hAnsi="Verdana"/>
          <w:sz w:val="18"/>
          <w:lang w:val="es-BO"/>
        </w:rPr>
        <w:t xml:space="preserve"> </w:t>
      </w:r>
      <w:r w:rsidR="00E25DC0" w:rsidRPr="00FA141E">
        <w:rPr>
          <w:rFonts w:ascii="Verdana" w:hAnsi="Verdana"/>
          <w:sz w:val="18"/>
          <w:lang w:val="es-BO"/>
        </w:rPr>
        <w:t>en la fecha, hora y lugar señalados en el presente DBC, en la que los potenciales proponentes podrán expresar sus consultas sobre el proceso de contratación.</w:t>
      </w:r>
      <w:r w:rsidR="001B0A35" w:rsidRPr="00FA141E">
        <w:rPr>
          <w:rFonts w:ascii="Verdana" w:hAnsi="Verdana"/>
          <w:sz w:val="18"/>
          <w:lang w:val="es-BO"/>
        </w:rPr>
        <w:t xml:space="preserve"> </w:t>
      </w:r>
      <w:r w:rsidR="00A30995" w:rsidRPr="00FA141E">
        <w:rPr>
          <w:rFonts w:ascii="Verdana" w:hAnsi="Verdana"/>
          <w:sz w:val="18"/>
          <w:lang w:val="es-BO"/>
        </w:rPr>
        <w:t>La reunión de aclaración también se realizará mediante el uso de reuniones virtuales, conforme a la fecha, hora y enlace de conexión señalados en el cronograma de plazos.</w:t>
      </w:r>
    </w:p>
    <w:p w14:paraId="44EE899A" w14:textId="77777777" w:rsidR="00E25DC0" w:rsidRPr="00FA141E" w:rsidRDefault="00E25DC0" w:rsidP="003050BF">
      <w:pPr>
        <w:pStyle w:val="Prrafodelista"/>
        <w:ind w:left="1276"/>
        <w:jc w:val="both"/>
        <w:rPr>
          <w:rFonts w:ascii="Verdana" w:hAnsi="Verdana"/>
          <w:sz w:val="18"/>
          <w:lang w:val="es-BO"/>
        </w:rPr>
      </w:pPr>
    </w:p>
    <w:p w14:paraId="0E21B6C2" w14:textId="77777777" w:rsidR="00E25DC0" w:rsidRPr="00FA141E" w:rsidRDefault="00E25DC0" w:rsidP="003050BF">
      <w:pPr>
        <w:pStyle w:val="Prrafodelista"/>
        <w:ind w:left="1276"/>
        <w:jc w:val="both"/>
        <w:rPr>
          <w:rFonts w:ascii="Verdana" w:hAnsi="Verdana"/>
          <w:sz w:val="18"/>
          <w:lang w:val="es-BO"/>
        </w:rPr>
      </w:pPr>
      <w:r w:rsidRPr="00FA141E">
        <w:rPr>
          <w:rFonts w:ascii="Verdana" w:hAnsi="Verdana"/>
          <w:sz w:val="18"/>
          <w:lang w:val="es-BO"/>
        </w:rPr>
        <w:t xml:space="preserve">Las solicitudes de aclaración, las consultas escritas y sus respuestas, deberán ser tratadas en la Reunión </w:t>
      </w:r>
      <w:r w:rsidR="00885A22" w:rsidRPr="00FA141E">
        <w:rPr>
          <w:rFonts w:ascii="Verdana" w:hAnsi="Verdana"/>
          <w:sz w:val="18"/>
          <w:lang w:val="es-BO"/>
        </w:rPr>
        <w:t xml:space="preserve">Informativa </w:t>
      </w:r>
      <w:r w:rsidRPr="00FA141E">
        <w:rPr>
          <w:rFonts w:ascii="Verdana" w:hAnsi="Verdana"/>
          <w:sz w:val="18"/>
          <w:lang w:val="es-BO"/>
        </w:rPr>
        <w:t>de Aclaración.</w:t>
      </w:r>
    </w:p>
    <w:p w14:paraId="3E6CF3D6" w14:textId="77777777" w:rsidR="00E25DC0" w:rsidRPr="00FA141E" w:rsidRDefault="00E25DC0" w:rsidP="003050BF">
      <w:pPr>
        <w:ind w:left="576"/>
        <w:jc w:val="both"/>
        <w:rPr>
          <w:rFonts w:ascii="Verdana" w:hAnsi="Verdana" w:cs="Arial"/>
          <w:sz w:val="18"/>
          <w:szCs w:val="18"/>
          <w:lang w:val="es-BO"/>
        </w:rPr>
      </w:pPr>
    </w:p>
    <w:p w14:paraId="74D33DE4" w14:textId="61033D52" w:rsidR="00AE14CA" w:rsidRDefault="00086958" w:rsidP="000D0C60">
      <w:pPr>
        <w:pStyle w:val="Prrafodelista"/>
        <w:ind w:left="1276"/>
        <w:jc w:val="both"/>
        <w:rPr>
          <w:rFonts w:ascii="Verdana" w:hAnsi="Verdana" w:cs="Arial"/>
          <w:sz w:val="18"/>
          <w:szCs w:val="18"/>
          <w:lang w:val="es-BO"/>
        </w:rPr>
      </w:pPr>
      <w:r w:rsidRPr="00FA141E">
        <w:rPr>
          <w:rFonts w:ascii="Verdana" w:hAnsi="Verdana" w:cs="Arial"/>
          <w:sz w:val="18"/>
          <w:szCs w:val="18"/>
          <w:lang w:val="es-BO"/>
        </w:rPr>
        <w:t>Al final de la reunión, la entidad convocante entregará a cada uno de los potenciales proponentes asistentes o aquellos que así lo soliciten, copia o fotocopia del Acta de la Reunión Informativa de Aclaración, suscrita por los representantes de la Unidad Administrativa, Unidad Solicitante y los asistentes que así lo deseen, no siendo obligatoria la firma de estos últimos.</w:t>
      </w:r>
      <w:r w:rsidR="00AE14CA" w:rsidRPr="00FA141E">
        <w:rPr>
          <w:rFonts w:ascii="Verdana" w:hAnsi="Verdana" w:cs="Arial"/>
          <w:sz w:val="18"/>
          <w:szCs w:val="18"/>
          <w:lang w:val="es-BO"/>
        </w:rPr>
        <w:t xml:space="preserve"> El Acta de la Reunión Informativa de Aclaración deberá ser publicada en el SICOES.</w:t>
      </w:r>
      <w:r w:rsidR="000D0C60" w:rsidRPr="00FA141E">
        <w:rPr>
          <w:rFonts w:ascii="Verdana" w:hAnsi="Verdana" w:cs="Arial"/>
          <w:sz w:val="18"/>
          <w:szCs w:val="18"/>
          <w:lang w:val="es-BO"/>
        </w:rPr>
        <w:t xml:space="preserve"> </w:t>
      </w:r>
      <w:proofErr w:type="gramStart"/>
      <w:r w:rsidR="000D0C60" w:rsidRPr="00FA141E">
        <w:rPr>
          <w:rFonts w:ascii="Verdana" w:hAnsi="Verdana" w:cs="Arial"/>
          <w:sz w:val="18"/>
          <w:szCs w:val="18"/>
          <w:lang w:val="es-BO"/>
        </w:rPr>
        <w:t>y</w:t>
      </w:r>
      <w:proofErr w:type="gramEnd"/>
      <w:r w:rsidR="000D0C60" w:rsidRPr="00FA141E">
        <w:rPr>
          <w:rFonts w:ascii="Verdana" w:hAnsi="Verdana" w:cs="Arial"/>
          <w:sz w:val="18"/>
          <w:szCs w:val="18"/>
          <w:lang w:val="es-BO"/>
        </w:rPr>
        <w:t xml:space="preserve"> remitida a los participantes al correo electrónico desde el cual efectuaron las consultas.</w:t>
      </w:r>
    </w:p>
    <w:p w14:paraId="4CDCDBB8" w14:textId="77777777" w:rsidR="00EA01E8" w:rsidRDefault="00EA01E8" w:rsidP="000D0C60">
      <w:pPr>
        <w:pStyle w:val="Prrafodelista"/>
        <w:ind w:left="1276"/>
        <w:jc w:val="both"/>
        <w:rPr>
          <w:rFonts w:ascii="Verdana" w:hAnsi="Verdana" w:cs="Arial"/>
          <w:sz w:val="18"/>
          <w:szCs w:val="18"/>
          <w:lang w:val="es-BO"/>
        </w:rPr>
      </w:pPr>
    </w:p>
    <w:p w14:paraId="223F5172" w14:textId="77777777" w:rsidR="00315A4D" w:rsidRPr="000D0C60" w:rsidRDefault="00315A4D" w:rsidP="000D0C60">
      <w:pPr>
        <w:pStyle w:val="Prrafodelista"/>
        <w:ind w:left="1276"/>
        <w:jc w:val="both"/>
        <w:rPr>
          <w:rFonts w:ascii="Verdana" w:hAnsi="Verdana" w:cs="Arial"/>
          <w:sz w:val="18"/>
          <w:szCs w:val="18"/>
          <w:lang w:val="es-BO"/>
        </w:rPr>
      </w:pPr>
    </w:p>
    <w:p w14:paraId="3CA6CF00" w14:textId="77777777" w:rsidR="009B581D" w:rsidRPr="003050BF" w:rsidRDefault="005A66DF" w:rsidP="00164B19">
      <w:pPr>
        <w:pStyle w:val="Ttulo"/>
        <w:numPr>
          <w:ilvl w:val="0"/>
          <w:numId w:val="14"/>
        </w:numPr>
        <w:spacing w:before="0" w:after="0"/>
        <w:jc w:val="both"/>
        <w:rPr>
          <w:rFonts w:ascii="Verdana" w:hAnsi="Verdana"/>
          <w:sz w:val="18"/>
          <w:lang w:val="es-BO"/>
        </w:rPr>
      </w:pPr>
      <w:bookmarkStart w:id="15" w:name="_Toc94726304"/>
      <w:r w:rsidRPr="003050BF">
        <w:rPr>
          <w:rFonts w:ascii="Verdana" w:hAnsi="Verdana"/>
          <w:sz w:val="18"/>
          <w:lang w:val="es-BO"/>
        </w:rPr>
        <w:lastRenderedPageBreak/>
        <w:t>GARANTÍA</w:t>
      </w:r>
      <w:bookmarkEnd w:id="15"/>
    </w:p>
    <w:p w14:paraId="665FFFF3" w14:textId="77777777" w:rsidR="00312165" w:rsidRPr="003050BF" w:rsidRDefault="00312165" w:rsidP="003050BF">
      <w:pPr>
        <w:ind w:left="432"/>
        <w:jc w:val="both"/>
        <w:rPr>
          <w:rFonts w:ascii="Verdana" w:hAnsi="Verdana" w:cs="Arial"/>
          <w:sz w:val="18"/>
          <w:szCs w:val="18"/>
          <w:lang w:val="es-BO"/>
        </w:rPr>
      </w:pPr>
    </w:p>
    <w:p w14:paraId="0BEAFC06" w14:textId="77777777" w:rsidR="00872943" w:rsidRPr="003050BF" w:rsidRDefault="00872943" w:rsidP="003050BF">
      <w:pPr>
        <w:ind w:left="432"/>
        <w:jc w:val="both"/>
        <w:rPr>
          <w:rFonts w:ascii="Verdana" w:hAnsi="Verdana" w:cs="Arial"/>
          <w:sz w:val="18"/>
          <w:szCs w:val="18"/>
          <w:lang w:val="es-BO"/>
        </w:rPr>
      </w:pPr>
      <w:r w:rsidRPr="003050BF">
        <w:rPr>
          <w:rFonts w:ascii="Verdana" w:hAnsi="Verdana" w:cs="Arial"/>
          <w:sz w:val="18"/>
          <w:szCs w:val="18"/>
          <w:lang w:val="es-BO"/>
        </w:rPr>
        <w:t xml:space="preserve">De acuerdo con lo establecido en el </w:t>
      </w:r>
      <w:r w:rsidR="00086958" w:rsidRPr="003050BF">
        <w:rPr>
          <w:rFonts w:ascii="Verdana" w:hAnsi="Verdana" w:cs="Arial"/>
          <w:sz w:val="18"/>
          <w:szCs w:val="18"/>
          <w:lang w:val="es-BO"/>
        </w:rPr>
        <w:t>Parágrafo II del A</w:t>
      </w:r>
      <w:r w:rsidRPr="003050BF">
        <w:rPr>
          <w:rFonts w:ascii="Verdana" w:hAnsi="Verdana" w:cs="Arial"/>
          <w:sz w:val="18"/>
          <w:szCs w:val="18"/>
          <w:lang w:val="es-BO"/>
        </w:rPr>
        <w:t xml:space="preserve">rtículo 20 </w:t>
      </w:r>
      <w:r w:rsidR="00692ACD" w:rsidRPr="003050BF">
        <w:rPr>
          <w:rFonts w:ascii="Verdana" w:hAnsi="Verdana" w:cs="Arial"/>
          <w:sz w:val="18"/>
          <w:szCs w:val="18"/>
          <w:lang w:val="es-BO"/>
        </w:rPr>
        <w:t>de</w:t>
      </w:r>
      <w:r w:rsidR="001B0A35" w:rsidRPr="003050BF">
        <w:rPr>
          <w:rFonts w:ascii="Verdana" w:hAnsi="Verdana" w:cs="Arial"/>
          <w:sz w:val="18"/>
          <w:szCs w:val="18"/>
          <w:lang w:val="es-BO"/>
        </w:rPr>
        <w:t xml:space="preserve"> </w:t>
      </w:r>
      <w:r w:rsidR="00692ACD" w:rsidRPr="003050BF">
        <w:rPr>
          <w:rFonts w:ascii="Verdana" w:hAnsi="Verdana" w:cs="Arial"/>
          <w:sz w:val="18"/>
          <w:szCs w:val="18"/>
          <w:lang w:val="es-BO"/>
        </w:rPr>
        <w:t>l</w:t>
      </w:r>
      <w:r w:rsidR="00056BD1" w:rsidRPr="003050BF">
        <w:rPr>
          <w:rFonts w:ascii="Verdana" w:hAnsi="Verdana" w:cs="Arial"/>
          <w:sz w:val="18"/>
          <w:szCs w:val="18"/>
          <w:lang w:val="es-BO"/>
        </w:rPr>
        <w:t>as NB-SABS</w:t>
      </w:r>
      <w:r w:rsidRPr="003050BF">
        <w:rPr>
          <w:rFonts w:ascii="Verdana" w:hAnsi="Verdana" w:cs="Arial"/>
          <w:sz w:val="18"/>
          <w:szCs w:val="18"/>
          <w:lang w:val="es-BO"/>
        </w:rPr>
        <w:t xml:space="preserve">, el </w:t>
      </w:r>
      <w:r w:rsidR="00086958" w:rsidRPr="003050BF">
        <w:rPr>
          <w:rFonts w:ascii="Verdana" w:hAnsi="Verdana" w:cs="Arial"/>
          <w:sz w:val="18"/>
          <w:szCs w:val="18"/>
          <w:lang w:val="es-BO"/>
        </w:rPr>
        <w:t>proponente decidirá</w:t>
      </w:r>
      <w:r w:rsidRPr="003050BF">
        <w:rPr>
          <w:rFonts w:ascii="Verdana" w:hAnsi="Verdana" w:cs="Arial"/>
          <w:sz w:val="18"/>
          <w:szCs w:val="18"/>
          <w:lang w:val="es-BO"/>
        </w:rPr>
        <w:t xml:space="preserve"> el tipo de garantía a presentar entre: </w:t>
      </w:r>
      <w:r w:rsidR="00957352" w:rsidRPr="003050BF">
        <w:rPr>
          <w:rFonts w:ascii="Verdana" w:hAnsi="Verdana" w:cs="Arial"/>
          <w:sz w:val="18"/>
          <w:szCs w:val="18"/>
          <w:lang w:val="es-BO"/>
        </w:rPr>
        <w:t xml:space="preserve">Boleta de Garantía, </w:t>
      </w:r>
      <w:r w:rsidRPr="003050BF">
        <w:rPr>
          <w:rFonts w:ascii="Verdana" w:hAnsi="Verdana" w:cs="Arial"/>
          <w:sz w:val="18"/>
          <w:szCs w:val="18"/>
          <w:lang w:val="es-BO"/>
        </w:rPr>
        <w:t>G</w:t>
      </w:r>
      <w:r w:rsidR="00957352" w:rsidRPr="003050BF">
        <w:rPr>
          <w:rFonts w:ascii="Verdana" w:hAnsi="Verdana" w:cs="Arial"/>
          <w:sz w:val="18"/>
          <w:szCs w:val="18"/>
          <w:lang w:val="es-BO"/>
        </w:rPr>
        <w:t xml:space="preserve">arantía a Primer Requerimiento o </w:t>
      </w:r>
      <w:r w:rsidRPr="003050BF">
        <w:rPr>
          <w:rFonts w:ascii="Verdana" w:hAnsi="Verdana" w:cs="Arial"/>
          <w:sz w:val="18"/>
          <w:szCs w:val="18"/>
          <w:lang w:val="es-BO"/>
        </w:rPr>
        <w:t>Póliza</w:t>
      </w:r>
      <w:r w:rsidR="00BF6D22" w:rsidRPr="003050BF">
        <w:rPr>
          <w:rFonts w:ascii="Verdana" w:hAnsi="Verdana" w:cs="Arial"/>
          <w:sz w:val="18"/>
          <w:szCs w:val="18"/>
          <w:lang w:val="es-BO"/>
        </w:rPr>
        <w:t xml:space="preserve"> de Seguro </w:t>
      </w:r>
      <w:r w:rsidRPr="003050BF">
        <w:rPr>
          <w:rFonts w:ascii="Verdana" w:hAnsi="Verdana" w:cs="Arial"/>
          <w:sz w:val="18"/>
          <w:szCs w:val="18"/>
          <w:lang w:val="es-BO"/>
        </w:rPr>
        <w:t>de Caución a Primer Requerimiento.</w:t>
      </w:r>
    </w:p>
    <w:p w14:paraId="50D3377D" w14:textId="77777777" w:rsidR="00451263" w:rsidRPr="003050BF" w:rsidRDefault="00451263" w:rsidP="003050BF">
      <w:pPr>
        <w:ind w:left="432"/>
        <w:jc w:val="both"/>
        <w:rPr>
          <w:rFonts w:ascii="Verdana" w:hAnsi="Verdana" w:cs="Arial"/>
          <w:sz w:val="18"/>
          <w:szCs w:val="18"/>
          <w:lang w:val="es-BO"/>
        </w:rPr>
      </w:pPr>
    </w:p>
    <w:p w14:paraId="520490EC" w14:textId="3E3BD551" w:rsidR="005A66DF" w:rsidRPr="003050BF" w:rsidRDefault="00086958" w:rsidP="003050BF">
      <w:pPr>
        <w:ind w:left="432"/>
        <w:jc w:val="both"/>
        <w:rPr>
          <w:rFonts w:ascii="Verdana" w:hAnsi="Verdana" w:cs="Arial"/>
          <w:sz w:val="18"/>
          <w:szCs w:val="18"/>
          <w:lang w:val="es-BO"/>
        </w:rPr>
      </w:pPr>
      <w:r w:rsidRPr="003050BF">
        <w:rPr>
          <w:rFonts w:ascii="Verdana" w:hAnsi="Verdana" w:cs="Arial"/>
          <w:sz w:val="18"/>
          <w:szCs w:val="18"/>
          <w:lang w:val="es-BO"/>
        </w:rPr>
        <w:t>L</w:t>
      </w:r>
      <w:r w:rsidR="00AB3AD9" w:rsidRPr="003050BF">
        <w:rPr>
          <w:rFonts w:ascii="Verdana" w:hAnsi="Verdana" w:cs="Arial"/>
          <w:sz w:val="18"/>
          <w:szCs w:val="18"/>
          <w:lang w:val="es-BO"/>
        </w:rPr>
        <w:t>a entidad convocante solicitará</w:t>
      </w:r>
      <w:r w:rsidRPr="003050BF">
        <w:rPr>
          <w:rFonts w:ascii="Verdana" w:hAnsi="Verdana" w:cs="Arial"/>
          <w:sz w:val="18"/>
          <w:szCs w:val="18"/>
          <w:lang w:val="es-BO"/>
        </w:rPr>
        <w:t xml:space="preserve"> únicamente </w:t>
      </w:r>
      <w:r w:rsidR="00AB3AD9" w:rsidRPr="003050BF">
        <w:rPr>
          <w:rFonts w:ascii="Verdana" w:hAnsi="Verdana" w:cs="Arial"/>
          <w:sz w:val="18"/>
          <w:szCs w:val="18"/>
          <w:lang w:val="es-BO"/>
        </w:rPr>
        <w:t>la Garantía de Cumplimiento de Contrato</w:t>
      </w:r>
      <w:r w:rsidR="00692ACD" w:rsidRPr="003050BF">
        <w:rPr>
          <w:rFonts w:ascii="Verdana" w:hAnsi="Verdana" w:cs="Arial"/>
          <w:sz w:val="18"/>
          <w:szCs w:val="18"/>
          <w:lang w:val="es-BO"/>
        </w:rPr>
        <w:t>,</w:t>
      </w:r>
      <w:r w:rsidR="00AB3AD9" w:rsidRPr="003050BF">
        <w:rPr>
          <w:rFonts w:ascii="Verdana" w:hAnsi="Verdana" w:cs="Arial"/>
          <w:sz w:val="18"/>
          <w:szCs w:val="18"/>
          <w:lang w:val="es-BO"/>
        </w:rPr>
        <w:t xml:space="preserve"> equivalente al siete por ciento (7%) del monto del contrato</w:t>
      </w:r>
      <w:r w:rsidRPr="003050BF">
        <w:rPr>
          <w:rFonts w:ascii="Verdana" w:hAnsi="Verdana" w:cs="Arial"/>
          <w:sz w:val="18"/>
          <w:szCs w:val="18"/>
          <w:lang w:val="es-BO"/>
        </w:rPr>
        <w:t xml:space="preserve">, cuyo </w:t>
      </w:r>
      <w:bookmarkStart w:id="16" w:name="_Toc347253086"/>
      <w:bookmarkStart w:id="17" w:name="_Toc355949182"/>
      <w:r w:rsidRPr="003050BF">
        <w:rPr>
          <w:rFonts w:ascii="Verdana" w:hAnsi="Verdana" w:cs="Arial"/>
          <w:sz w:val="18"/>
          <w:szCs w:val="18"/>
          <w:lang w:val="es-BO"/>
        </w:rPr>
        <w:t>tr</w:t>
      </w:r>
      <w:r w:rsidR="005A66DF" w:rsidRPr="003050BF">
        <w:rPr>
          <w:rFonts w:ascii="Verdana" w:hAnsi="Verdana" w:cs="Arial"/>
          <w:sz w:val="18"/>
          <w:szCs w:val="18"/>
          <w:lang w:val="es-BO"/>
        </w:rPr>
        <w:t>atamiento</w:t>
      </w:r>
      <w:r w:rsidR="008F16FB" w:rsidRPr="003050BF">
        <w:rPr>
          <w:rFonts w:ascii="Verdana" w:hAnsi="Verdana" w:cs="Arial"/>
          <w:sz w:val="18"/>
          <w:szCs w:val="18"/>
          <w:lang w:val="es-BO"/>
        </w:rPr>
        <w:t xml:space="preserve">, </w:t>
      </w:r>
      <w:r w:rsidR="00F76E9E" w:rsidRPr="003050BF">
        <w:rPr>
          <w:rFonts w:ascii="Verdana" w:hAnsi="Verdana" w:cs="Arial"/>
          <w:sz w:val="18"/>
          <w:szCs w:val="18"/>
          <w:lang w:val="es-BO"/>
        </w:rPr>
        <w:t>ejecución y devolución</w:t>
      </w:r>
      <w:r w:rsidR="005A66DF" w:rsidRPr="003050BF">
        <w:rPr>
          <w:rFonts w:ascii="Verdana" w:hAnsi="Verdana" w:cs="Arial"/>
          <w:sz w:val="18"/>
          <w:szCs w:val="18"/>
          <w:lang w:val="es-BO"/>
        </w:rPr>
        <w:t xml:space="preserve"> se establecerá en el </w:t>
      </w:r>
      <w:r w:rsidR="009E16C4" w:rsidRPr="003050BF">
        <w:rPr>
          <w:rFonts w:ascii="Verdana" w:hAnsi="Verdana" w:cs="Arial"/>
          <w:sz w:val="18"/>
          <w:szCs w:val="18"/>
          <w:lang w:val="es-BO"/>
        </w:rPr>
        <w:t>contrato</w:t>
      </w:r>
      <w:r w:rsidR="005A66DF" w:rsidRPr="003050BF">
        <w:rPr>
          <w:rFonts w:ascii="Verdana" w:hAnsi="Verdana" w:cs="Arial"/>
          <w:sz w:val="18"/>
          <w:szCs w:val="18"/>
          <w:lang w:val="es-BO"/>
        </w:rPr>
        <w:t>.</w:t>
      </w:r>
      <w:bookmarkEnd w:id="16"/>
      <w:bookmarkEnd w:id="17"/>
    </w:p>
    <w:p w14:paraId="143897C3" w14:textId="77777777" w:rsidR="005A66DF" w:rsidRPr="003050BF" w:rsidRDefault="005A66DF" w:rsidP="003050BF">
      <w:pPr>
        <w:jc w:val="both"/>
        <w:rPr>
          <w:rFonts w:ascii="Verdana" w:hAnsi="Verdana" w:cs="Arial"/>
          <w:b/>
          <w:sz w:val="18"/>
          <w:szCs w:val="18"/>
          <w:lang w:val="es-BO"/>
        </w:rPr>
      </w:pPr>
    </w:p>
    <w:p w14:paraId="5A22C823" w14:textId="2F29547C" w:rsidR="005A66DF" w:rsidRPr="003050BF" w:rsidRDefault="005A66DF" w:rsidP="00164B19">
      <w:pPr>
        <w:pStyle w:val="Ttulo"/>
        <w:numPr>
          <w:ilvl w:val="0"/>
          <w:numId w:val="14"/>
        </w:numPr>
        <w:spacing w:before="0" w:after="0"/>
        <w:jc w:val="both"/>
        <w:rPr>
          <w:rFonts w:ascii="Verdana" w:hAnsi="Verdana"/>
          <w:sz w:val="18"/>
          <w:lang w:val="es-BO"/>
        </w:rPr>
      </w:pPr>
      <w:bookmarkStart w:id="18" w:name="_Toc94726305"/>
      <w:r w:rsidRPr="003050BF">
        <w:rPr>
          <w:rFonts w:ascii="Verdana" w:hAnsi="Verdana"/>
          <w:sz w:val="18"/>
          <w:lang w:val="es-BO"/>
        </w:rPr>
        <w:t>DESCALIFICACIÓN DE PROPUESTAS</w:t>
      </w:r>
      <w:bookmarkEnd w:id="18"/>
    </w:p>
    <w:p w14:paraId="0364DEAE" w14:textId="77777777" w:rsidR="000854EC" w:rsidRPr="003050BF" w:rsidRDefault="000854EC" w:rsidP="003050BF">
      <w:pPr>
        <w:jc w:val="both"/>
        <w:rPr>
          <w:rFonts w:ascii="Verdana" w:hAnsi="Verdana" w:cs="Arial"/>
          <w:b/>
          <w:sz w:val="18"/>
          <w:szCs w:val="18"/>
          <w:lang w:val="es-BO"/>
        </w:rPr>
      </w:pPr>
    </w:p>
    <w:p w14:paraId="4FBF6545" w14:textId="77777777" w:rsidR="000854EC" w:rsidRPr="003050BF" w:rsidRDefault="000854EC" w:rsidP="00164B19">
      <w:pPr>
        <w:pStyle w:val="Prrafodelista"/>
        <w:numPr>
          <w:ilvl w:val="0"/>
          <w:numId w:val="10"/>
        </w:numPr>
        <w:jc w:val="both"/>
        <w:rPr>
          <w:rFonts w:ascii="Verdana" w:hAnsi="Verdana" w:cs="Arial"/>
          <w:vanish/>
          <w:sz w:val="18"/>
          <w:szCs w:val="18"/>
          <w:lang w:val="es-BO"/>
        </w:rPr>
      </w:pPr>
    </w:p>
    <w:p w14:paraId="7C9CDA69" w14:textId="77777777" w:rsidR="000854EC" w:rsidRPr="003050BF" w:rsidRDefault="000854EC" w:rsidP="00164B19">
      <w:pPr>
        <w:pStyle w:val="Prrafodelista"/>
        <w:numPr>
          <w:ilvl w:val="0"/>
          <w:numId w:val="10"/>
        </w:numPr>
        <w:jc w:val="both"/>
        <w:rPr>
          <w:rFonts w:ascii="Verdana" w:hAnsi="Verdana" w:cs="Arial"/>
          <w:vanish/>
          <w:sz w:val="18"/>
          <w:szCs w:val="18"/>
          <w:lang w:val="es-BO"/>
        </w:rPr>
      </w:pPr>
    </w:p>
    <w:p w14:paraId="2873DFE3" w14:textId="77777777" w:rsidR="000854EC" w:rsidRPr="003050BF" w:rsidRDefault="000854EC" w:rsidP="00164B19">
      <w:pPr>
        <w:pStyle w:val="Prrafodelista"/>
        <w:numPr>
          <w:ilvl w:val="0"/>
          <w:numId w:val="10"/>
        </w:numPr>
        <w:jc w:val="both"/>
        <w:rPr>
          <w:rFonts w:ascii="Verdana" w:hAnsi="Verdana" w:cs="Arial"/>
          <w:vanish/>
          <w:sz w:val="18"/>
          <w:szCs w:val="18"/>
          <w:lang w:val="es-BO"/>
        </w:rPr>
      </w:pPr>
    </w:p>
    <w:p w14:paraId="0060D71E" w14:textId="77777777" w:rsidR="000854EC" w:rsidRPr="003050BF" w:rsidRDefault="000854EC" w:rsidP="00164B19">
      <w:pPr>
        <w:pStyle w:val="Prrafodelista"/>
        <w:numPr>
          <w:ilvl w:val="0"/>
          <w:numId w:val="10"/>
        </w:numPr>
        <w:jc w:val="both"/>
        <w:rPr>
          <w:rFonts w:ascii="Verdana" w:hAnsi="Verdana" w:cs="Arial"/>
          <w:vanish/>
          <w:sz w:val="18"/>
          <w:szCs w:val="18"/>
          <w:lang w:val="es-BO"/>
        </w:rPr>
      </w:pPr>
    </w:p>
    <w:p w14:paraId="1E295099" w14:textId="77777777" w:rsidR="000854EC" w:rsidRPr="003050BF" w:rsidRDefault="000854EC" w:rsidP="00164B19">
      <w:pPr>
        <w:pStyle w:val="Prrafodelista"/>
        <w:numPr>
          <w:ilvl w:val="0"/>
          <w:numId w:val="10"/>
        </w:numPr>
        <w:jc w:val="both"/>
        <w:rPr>
          <w:rFonts w:ascii="Verdana" w:hAnsi="Verdana" w:cs="Arial"/>
          <w:vanish/>
          <w:sz w:val="18"/>
          <w:szCs w:val="18"/>
          <w:lang w:val="es-BO"/>
        </w:rPr>
      </w:pPr>
    </w:p>
    <w:p w14:paraId="07881E5E" w14:textId="77777777" w:rsidR="005A66DF" w:rsidRPr="00D85AAC" w:rsidRDefault="005A66DF" w:rsidP="00164B19">
      <w:pPr>
        <w:pStyle w:val="Prrafodelista"/>
        <w:numPr>
          <w:ilvl w:val="1"/>
          <w:numId w:val="14"/>
        </w:numPr>
        <w:ind w:left="1276" w:hanging="850"/>
        <w:rPr>
          <w:rFonts w:ascii="Verdana" w:hAnsi="Verdana"/>
          <w:sz w:val="18"/>
          <w:lang w:val="es-BO"/>
        </w:rPr>
      </w:pPr>
      <w:bookmarkStart w:id="19" w:name="_Toc347253089"/>
      <w:bookmarkStart w:id="20" w:name="_Toc355949185"/>
      <w:r w:rsidRPr="00D85AAC">
        <w:rPr>
          <w:rFonts w:ascii="Verdana" w:hAnsi="Verdana"/>
          <w:sz w:val="18"/>
          <w:lang w:val="es-BO"/>
        </w:rPr>
        <w:t>Las causales de descalificación son:</w:t>
      </w:r>
      <w:bookmarkEnd w:id="19"/>
      <w:bookmarkEnd w:id="20"/>
    </w:p>
    <w:p w14:paraId="0C01B1F3" w14:textId="77777777" w:rsidR="005A66DF" w:rsidRPr="003050BF" w:rsidRDefault="005A66DF" w:rsidP="003050BF">
      <w:pPr>
        <w:ind w:left="1418" w:hanging="709"/>
        <w:jc w:val="both"/>
        <w:rPr>
          <w:rFonts w:ascii="Verdana" w:hAnsi="Verdana" w:cs="Arial"/>
          <w:sz w:val="18"/>
          <w:szCs w:val="18"/>
          <w:lang w:val="es-BO"/>
        </w:rPr>
      </w:pPr>
    </w:p>
    <w:p w14:paraId="38147ACA" w14:textId="2E0A5EB4" w:rsidR="00A4431D" w:rsidRPr="003050BF" w:rsidRDefault="00A4431D" w:rsidP="00164B19">
      <w:pPr>
        <w:pStyle w:val="Prrafodelista"/>
        <w:numPr>
          <w:ilvl w:val="0"/>
          <w:numId w:val="18"/>
        </w:numPr>
        <w:ind w:left="1843"/>
        <w:jc w:val="both"/>
        <w:rPr>
          <w:rFonts w:ascii="Verdana" w:hAnsi="Verdana" w:cs="Arial"/>
          <w:sz w:val="18"/>
          <w:szCs w:val="18"/>
          <w:lang w:val="es-BO"/>
        </w:rPr>
      </w:pPr>
      <w:r w:rsidRPr="003050BF">
        <w:rPr>
          <w:rFonts w:ascii="Verdana" w:hAnsi="Verdana" w:cs="Arial"/>
          <w:sz w:val="18"/>
          <w:szCs w:val="18"/>
          <w:lang w:val="es-BO"/>
        </w:rPr>
        <w:t>Incumplimiento a l</w:t>
      </w:r>
      <w:r w:rsidR="00D51F11" w:rsidRPr="003050BF">
        <w:rPr>
          <w:rFonts w:ascii="Verdana" w:hAnsi="Verdana" w:cs="Arial"/>
          <w:sz w:val="18"/>
          <w:szCs w:val="18"/>
          <w:lang w:val="es-BO"/>
        </w:rPr>
        <w:t>a Declaración Jurada del F</w:t>
      </w:r>
      <w:r w:rsidRPr="003050BF">
        <w:rPr>
          <w:rFonts w:ascii="Verdana" w:hAnsi="Verdana" w:cs="Arial"/>
          <w:sz w:val="18"/>
          <w:szCs w:val="18"/>
          <w:lang w:val="es-BO"/>
        </w:rPr>
        <w:t>ormulario</w:t>
      </w:r>
      <w:r w:rsidR="00B0313B" w:rsidRPr="003050BF">
        <w:rPr>
          <w:rFonts w:ascii="Verdana" w:hAnsi="Verdana" w:cs="Arial"/>
          <w:sz w:val="18"/>
          <w:szCs w:val="18"/>
          <w:lang w:val="es-BO"/>
        </w:rPr>
        <w:t xml:space="preserve"> de Presentación de Propuesta (F</w:t>
      </w:r>
      <w:r w:rsidRPr="003050BF">
        <w:rPr>
          <w:rFonts w:ascii="Verdana" w:hAnsi="Verdana" w:cs="Arial"/>
          <w:sz w:val="18"/>
          <w:szCs w:val="18"/>
          <w:lang w:val="es-BO"/>
        </w:rPr>
        <w:t>ormulario A-1</w:t>
      </w:r>
      <w:r w:rsidR="000D0C60" w:rsidRPr="003050BF">
        <w:rPr>
          <w:rFonts w:ascii="Verdana" w:hAnsi="Verdana" w:cs="Arial"/>
          <w:sz w:val="18"/>
          <w:szCs w:val="18"/>
          <w:lang w:val="es-BO"/>
        </w:rPr>
        <w:t>)</w:t>
      </w:r>
      <w:r w:rsidR="000D0C60">
        <w:rPr>
          <w:rFonts w:ascii="Verdana" w:hAnsi="Verdana" w:cs="Arial"/>
          <w:sz w:val="18"/>
          <w:szCs w:val="18"/>
          <w:lang w:val="es-BO"/>
        </w:rPr>
        <w:t>;</w:t>
      </w:r>
    </w:p>
    <w:p w14:paraId="04B7641D" w14:textId="5EDFE7FF" w:rsidR="0045792E" w:rsidRPr="003050BF" w:rsidRDefault="0045792E" w:rsidP="00164B19">
      <w:pPr>
        <w:pStyle w:val="Prrafodelista"/>
        <w:numPr>
          <w:ilvl w:val="0"/>
          <w:numId w:val="18"/>
        </w:numPr>
        <w:ind w:left="1843"/>
        <w:jc w:val="both"/>
        <w:rPr>
          <w:rFonts w:ascii="Verdana" w:hAnsi="Verdana" w:cs="Arial"/>
          <w:sz w:val="18"/>
          <w:szCs w:val="18"/>
          <w:lang w:val="es-BO"/>
        </w:rPr>
      </w:pPr>
      <w:r w:rsidRPr="003050BF">
        <w:rPr>
          <w:rFonts w:ascii="Verdana" w:hAnsi="Verdana" w:cs="Arial"/>
          <w:sz w:val="18"/>
          <w:szCs w:val="18"/>
          <w:lang w:val="es-BO"/>
        </w:rPr>
        <w:t>Cuando la propuesta técnica y/o económica no cumpla con las condiciones establecidas en el presente DBC</w:t>
      </w:r>
      <w:r w:rsidR="000D0C60">
        <w:rPr>
          <w:rFonts w:ascii="Verdana" w:hAnsi="Verdana" w:cs="Arial"/>
          <w:sz w:val="18"/>
          <w:szCs w:val="18"/>
          <w:lang w:val="es-BO"/>
        </w:rPr>
        <w:t>;</w:t>
      </w:r>
    </w:p>
    <w:p w14:paraId="0A886004" w14:textId="231B3CA0" w:rsidR="0045792E" w:rsidRPr="003050BF" w:rsidRDefault="0045792E" w:rsidP="00164B19">
      <w:pPr>
        <w:pStyle w:val="Prrafodelista"/>
        <w:numPr>
          <w:ilvl w:val="0"/>
          <w:numId w:val="18"/>
        </w:numPr>
        <w:ind w:left="1843"/>
        <w:jc w:val="both"/>
        <w:rPr>
          <w:rFonts w:ascii="Verdana" w:hAnsi="Verdana" w:cs="Arial"/>
          <w:sz w:val="18"/>
          <w:szCs w:val="18"/>
          <w:lang w:val="es-BO"/>
        </w:rPr>
      </w:pPr>
      <w:r w:rsidRPr="003050BF">
        <w:rPr>
          <w:rFonts w:ascii="Verdana" w:hAnsi="Verdana" w:cs="Arial"/>
          <w:sz w:val="18"/>
          <w:szCs w:val="18"/>
          <w:lang w:val="es-BO"/>
        </w:rPr>
        <w:t>Cuando la propuesta económica exceda el Precio Referencial</w:t>
      </w:r>
      <w:r w:rsidR="004F7983">
        <w:rPr>
          <w:rFonts w:ascii="Verdana" w:hAnsi="Verdana" w:cs="Arial"/>
          <w:sz w:val="18"/>
          <w:szCs w:val="18"/>
          <w:lang w:val="es-BO"/>
        </w:rPr>
        <w:t>;</w:t>
      </w:r>
    </w:p>
    <w:p w14:paraId="7B07263A" w14:textId="66F18BCE" w:rsidR="0045792E" w:rsidRPr="003050BF" w:rsidRDefault="0045792E" w:rsidP="00164B19">
      <w:pPr>
        <w:pStyle w:val="Prrafodelista"/>
        <w:numPr>
          <w:ilvl w:val="0"/>
          <w:numId w:val="18"/>
        </w:numPr>
        <w:ind w:left="1843"/>
        <w:jc w:val="both"/>
        <w:rPr>
          <w:rFonts w:ascii="Verdana" w:hAnsi="Verdana" w:cs="Arial"/>
          <w:sz w:val="18"/>
          <w:szCs w:val="18"/>
          <w:lang w:val="es-BO"/>
        </w:rPr>
      </w:pPr>
      <w:r w:rsidRPr="003050BF">
        <w:rPr>
          <w:rFonts w:ascii="Verdana" w:hAnsi="Verdana" w:cs="Arial"/>
          <w:sz w:val="18"/>
          <w:szCs w:val="18"/>
          <w:lang w:val="es-BO"/>
        </w:rPr>
        <w:t>Cuando el proponente presente dos o más alternativas</w:t>
      </w:r>
      <w:r w:rsidR="00F204A8" w:rsidRPr="003050BF">
        <w:rPr>
          <w:rFonts w:ascii="Verdana" w:hAnsi="Verdana" w:cs="Arial"/>
          <w:sz w:val="18"/>
          <w:szCs w:val="18"/>
          <w:lang w:val="es-BO"/>
        </w:rPr>
        <w:t xml:space="preserve"> en</w:t>
      </w:r>
      <w:r w:rsidR="00005941" w:rsidRPr="003050BF">
        <w:rPr>
          <w:rFonts w:ascii="Verdana" w:hAnsi="Verdana" w:cs="Arial"/>
          <w:sz w:val="18"/>
          <w:szCs w:val="18"/>
          <w:lang w:val="es-BO"/>
        </w:rPr>
        <w:t xml:space="preserve"> una misma</w:t>
      </w:r>
      <w:r w:rsidR="00F204A8" w:rsidRPr="003050BF">
        <w:rPr>
          <w:rFonts w:ascii="Verdana" w:hAnsi="Verdana" w:cs="Arial"/>
          <w:sz w:val="18"/>
          <w:szCs w:val="18"/>
          <w:lang w:val="es-BO"/>
        </w:rPr>
        <w:t xml:space="preserve"> propuesta</w:t>
      </w:r>
      <w:r w:rsidR="004F7983">
        <w:rPr>
          <w:rFonts w:ascii="Verdana" w:hAnsi="Verdana" w:cs="Arial"/>
          <w:sz w:val="18"/>
          <w:szCs w:val="18"/>
          <w:lang w:val="es-BO"/>
        </w:rPr>
        <w:t>;</w:t>
      </w:r>
      <w:r w:rsidR="004F7983" w:rsidRPr="003050BF">
        <w:rPr>
          <w:rFonts w:ascii="Verdana" w:hAnsi="Verdana" w:cs="Arial"/>
          <w:sz w:val="18"/>
          <w:szCs w:val="18"/>
          <w:lang w:val="es-BO"/>
        </w:rPr>
        <w:t xml:space="preserve"> </w:t>
      </w:r>
    </w:p>
    <w:p w14:paraId="622BE625" w14:textId="6454231D" w:rsidR="003309D0" w:rsidRPr="003050BF" w:rsidRDefault="003309D0" w:rsidP="00164B19">
      <w:pPr>
        <w:pStyle w:val="Prrafodelista"/>
        <w:numPr>
          <w:ilvl w:val="0"/>
          <w:numId w:val="18"/>
        </w:numPr>
        <w:ind w:left="1843"/>
        <w:jc w:val="both"/>
        <w:rPr>
          <w:rFonts w:ascii="Verdana" w:hAnsi="Verdana" w:cs="Arial"/>
          <w:sz w:val="18"/>
          <w:szCs w:val="18"/>
          <w:lang w:val="es-BO"/>
        </w:rPr>
      </w:pPr>
      <w:r w:rsidRPr="003050BF">
        <w:rPr>
          <w:rFonts w:ascii="Verdana" w:hAnsi="Verdana" w:cs="Arial"/>
          <w:sz w:val="18"/>
          <w:szCs w:val="18"/>
          <w:lang w:val="es-BO"/>
        </w:rPr>
        <w:t>Cuando la propuesta contenga textos entre líneas, borrones y tachaduras</w:t>
      </w:r>
      <w:r w:rsidR="000D0C60">
        <w:rPr>
          <w:rFonts w:ascii="Verdana" w:hAnsi="Verdana" w:cs="Arial"/>
          <w:sz w:val="18"/>
          <w:szCs w:val="18"/>
          <w:lang w:val="es-BO"/>
        </w:rPr>
        <w:t>;</w:t>
      </w:r>
    </w:p>
    <w:p w14:paraId="49290BC8" w14:textId="0AD40600" w:rsidR="0048346A" w:rsidRPr="003050BF" w:rsidRDefault="0048346A" w:rsidP="00164B19">
      <w:pPr>
        <w:pStyle w:val="Prrafodelista"/>
        <w:numPr>
          <w:ilvl w:val="0"/>
          <w:numId w:val="18"/>
        </w:numPr>
        <w:ind w:left="1843"/>
        <w:jc w:val="both"/>
        <w:rPr>
          <w:rFonts w:ascii="Verdana" w:hAnsi="Verdana" w:cs="Arial"/>
          <w:sz w:val="18"/>
          <w:szCs w:val="18"/>
          <w:lang w:val="es-BO"/>
        </w:rPr>
      </w:pPr>
      <w:r w:rsidRPr="003050BF">
        <w:rPr>
          <w:rFonts w:ascii="Verdana" w:hAnsi="Verdana" w:cs="Arial"/>
          <w:sz w:val="18"/>
          <w:szCs w:val="18"/>
          <w:lang w:val="es-BO"/>
        </w:rPr>
        <w:t>Cuando la propuesta presente errores no subsanables</w:t>
      </w:r>
      <w:r w:rsidR="000D0C60">
        <w:rPr>
          <w:rFonts w:ascii="Verdana" w:hAnsi="Verdana" w:cs="Arial"/>
          <w:sz w:val="18"/>
          <w:szCs w:val="18"/>
          <w:lang w:val="es-BO"/>
        </w:rPr>
        <w:t>;</w:t>
      </w:r>
    </w:p>
    <w:p w14:paraId="46B5D88A" w14:textId="02F6E826" w:rsidR="0009437E" w:rsidRPr="003050BF" w:rsidRDefault="0009437E" w:rsidP="00164B19">
      <w:pPr>
        <w:pStyle w:val="Prrafodelista"/>
        <w:numPr>
          <w:ilvl w:val="0"/>
          <w:numId w:val="18"/>
        </w:numPr>
        <w:ind w:left="1843"/>
        <w:jc w:val="both"/>
        <w:rPr>
          <w:rFonts w:ascii="Verdana" w:hAnsi="Verdana" w:cs="Arial"/>
          <w:sz w:val="18"/>
          <w:szCs w:val="18"/>
          <w:lang w:val="es-BO"/>
        </w:rPr>
      </w:pPr>
      <w:r w:rsidRPr="003050BF">
        <w:rPr>
          <w:rFonts w:ascii="Verdana" w:hAnsi="Verdana" w:cs="Arial"/>
          <w:sz w:val="18"/>
          <w:szCs w:val="18"/>
          <w:lang w:val="es-BO"/>
        </w:rPr>
        <w:t>Cuando el Certificado Único emitido por la Autoridad de Fiscalización y Control de Pensiones y Seguros (APS), tenga observaciones en lo referente a: capital mínimo, margen de solvencia, recursos de inversión, reservas técnicas y/o siniestros en mora</w:t>
      </w:r>
      <w:r w:rsidR="000D0C60">
        <w:rPr>
          <w:rFonts w:ascii="Verdana" w:hAnsi="Verdana" w:cs="Arial"/>
          <w:sz w:val="18"/>
          <w:szCs w:val="18"/>
          <w:lang w:val="es-BO"/>
        </w:rPr>
        <w:t>;</w:t>
      </w:r>
      <w:r w:rsidR="000D0C60" w:rsidRPr="003050BF">
        <w:rPr>
          <w:rFonts w:ascii="Verdana" w:hAnsi="Verdana" w:cs="Arial"/>
          <w:sz w:val="18"/>
          <w:szCs w:val="18"/>
          <w:lang w:val="es-BO"/>
        </w:rPr>
        <w:t xml:space="preserve"> </w:t>
      </w:r>
    </w:p>
    <w:p w14:paraId="4940FAA7" w14:textId="03E7D545" w:rsidR="00D411D4" w:rsidRPr="003050BF" w:rsidRDefault="00D411D4" w:rsidP="00164B19">
      <w:pPr>
        <w:pStyle w:val="Prrafodelista"/>
        <w:numPr>
          <w:ilvl w:val="0"/>
          <w:numId w:val="18"/>
        </w:numPr>
        <w:ind w:left="1843"/>
        <w:jc w:val="both"/>
        <w:rPr>
          <w:rFonts w:ascii="Verdana" w:hAnsi="Verdana" w:cs="Arial"/>
          <w:sz w:val="18"/>
          <w:szCs w:val="18"/>
          <w:lang w:val="es-BO"/>
        </w:rPr>
      </w:pPr>
      <w:r w:rsidRPr="003050BF">
        <w:rPr>
          <w:rFonts w:ascii="Verdana" w:hAnsi="Verdana" w:cs="Arial"/>
          <w:sz w:val="18"/>
          <w:szCs w:val="18"/>
          <w:lang w:val="es-BO"/>
        </w:rPr>
        <w:t>Si para la suscripción del contrato, la documentación presentada por el pr</w:t>
      </w:r>
      <w:r w:rsidR="00CE44EA" w:rsidRPr="003050BF">
        <w:rPr>
          <w:rFonts w:ascii="Verdana" w:hAnsi="Verdana" w:cs="Arial"/>
          <w:sz w:val="18"/>
          <w:szCs w:val="18"/>
          <w:lang w:val="es-BO"/>
        </w:rPr>
        <w:t>oponente adjudicado, no respalde</w:t>
      </w:r>
      <w:r w:rsidRPr="003050BF">
        <w:rPr>
          <w:rFonts w:ascii="Verdana" w:hAnsi="Verdana" w:cs="Arial"/>
          <w:sz w:val="18"/>
          <w:szCs w:val="18"/>
          <w:lang w:val="es-BO"/>
        </w:rPr>
        <w:t xml:space="preserve"> lo señalado en </w:t>
      </w:r>
      <w:r w:rsidR="00743213" w:rsidRPr="003050BF">
        <w:rPr>
          <w:rFonts w:ascii="Verdana" w:hAnsi="Verdana" w:cs="Arial"/>
          <w:sz w:val="18"/>
          <w:szCs w:val="18"/>
          <w:lang w:val="es-BO"/>
        </w:rPr>
        <w:t xml:space="preserve">el Formulario de Presentación de Propuestas </w:t>
      </w:r>
      <w:r w:rsidRPr="003050BF">
        <w:rPr>
          <w:rFonts w:ascii="Verdana" w:hAnsi="Verdana" w:cs="Arial"/>
          <w:sz w:val="18"/>
          <w:szCs w:val="18"/>
          <w:lang w:val="es-BO"/>
        </w:rPr>
        <w:t>(Formulario A-1</w:t>
      </w:r>
      <w:r w:rsidR="00FD2DB7" w:rsidRPr="003050BF">
        <w:rPr>
          <w:rFonts w:ascii="Verdana" w:hAnsi="Verdana" w:cs="Arial"/>
          <w:sz w:val="18"/>
          <w:szCs w:val="18"/>
          <w:lang w:val="es-BO"/>
        </w:rPr>
        <w:t>)</w:t>
      </w:r>
      <w:r w:rsidR="00FD2DB7">
        <w:rPr>
          <w:rFonts w:ascii="Verdana" w:hAnsi="Verdana" w:cs="Arial"/>
          <w:sz w:val="18"/>
          <w:szCs w:val="18"/>
          <w:lang w:val="es-BO"/>
        </w:rPr>
        <w:t>;</w:t>
      </w:r>
    </w:p>
    <w:p w14:paraId="5CDCAE4F" w14:textId="5534AB7B" w:rsidR="00CE44EA" w:rsidRPr="003050BF" w:rsidRDefault="00D411D4" w:rsidP="00164B19">
      <w:pPr>
        <w:pStyle w:val="Prrafodelista"/>
        <w:numPr>
          <w:ilvl w:val="0"/>
          <w:numId w:val="18"/>
        </w:numPr>
        <w:ind w:left="1843"/>
        <w:jc w:val="both"/>
        <w:rPr>
          <w:rFonts w:ascii="Verdana" w:hAnsi="Verdana" w:cs="Arial"/>
          <w:sz w:val="18"/>
          <w:szCs w:val="18"/>
          <w:lang w:val="es-BO"/>
        </w:rPr>
      </w:pPr>
      <w:r w:rsidRPr="003050BF">
        <w:rPr>
          <w:rFonts w:ascii="Verdana" w:hAnsi="Verdana" w:cs="Arial"/>
          <w:sz w:val="18"/>
          <w:szCs w:val="18"/>
          <w:lang w:val="es-BO"/>
        </w:rPr>
        <w:t xml:space="preserve">Si para la suscripción del contrato la documentación solicitada, no fuera presentada dentro del plazo establecido para su verificación; </w:t>
      </w:r>
      <w:r w:rsidR="00CE44EA" w:rsidRPr="003050BF">
        <w:rPr>
          <w:rFonts w:ascii="Verdana" w:hAnsi="Verdana" w:cs="Arial"/>
          <w:sz w:val="18"/>
          <w:szCs w:val="18"/>
          <w:lang w:val="es-BO"/>
        </w:rPr>
        <w:t xml:space="preserve">salvo ampliación de plazo solicitado por el proponente adjudicado y aceptada por la entidad de acuerdo a lo previsto en el sub numeral </w:t>
      </w:r>
      <w:r w:rsidR="00A30995" w:rsidRPr="003050BF">
        <w:rPr>
          <w:rFonts w:ascii="Verdana" w:hAnsi="Verdana" w:cs="Arial"/>
          <w:sz w:val="18"/>
          <w:szCs w:val="18"/>
          <w:lang w:val="es-BO"/>
        </w:rPr>
        <w:t xml:space="preserve">18.1 </w:t>
      </w:r>
      <w:r w:rsidR="00CE44EA" w:rsidRPr="003050BF">
        <w:rPr>
          <w:rFonts w:ascii="Verdana" w:hAnsi="Verdana" w:cs="Arial"/>
          <w:sz w:val="18"/>
          <w:szCs w:val="18"/>
          <w:lang w:val="es-BO"/>
        </w:rPr>
        <w:t>del presente DBC</w:t>
      </w:r>
      <w:r w:rsidR="000D0C60">
        <w:rPr>
          <w:rFonts w:ascii="Verdana" w:hAnsi="Verdana" w:cs="Arial"/>
          <w:sz w:val="18"/>
          <w:szCs w:val="18"/>
          <w:lang w:val="es-BO"/>
        </w:rPr>
        <w:t>;</w:t>
      </w:r>
      <w:r w:rsidR="000D0C60" w:rsidRPr="003050BF">
        <w:rPr>
          <w:rFonts w:ascii="Verdana" w:hAnsi="Verdana" w:cs="Arial"/>
          <w:sz w:val="18"/>
          <w:szCs w:val="18"/>
          <w:lang w:val="es-BO"/>
        </w:rPr>
        <w:t xml:space="preserve"> </w:t>
      </w:r>
    </w:p>
    <w:p w14:paraId="1917FE25" w14:textId="77777777" w:rsidR="00590AE9" w:rsidRPr="003050BF" w:rsidRDefault="00590AE9" w:rsidP="00164B19">
      <w:pPr>
        <w:pStyle w:val="Prrafodelista"/>
        <w:numPr>
          <w:ilvl w:val="0"/>
          <w:numId w:val="18"/>
        </w:numPr>
        <w:ind w:left="1843"/>
        <w:jc w:val="both"/>
        <w:rPr>
          <w:rFonts w:ascii="Verdana" w:hAnsi="Verdana" w:cs="Arial"/>
          <w:sz w:val="18"/>
          <w:szCs w:val="18"/>
          <w:lang w:val="es-BO"/>
        </w:rPr>
      </w:pPr>
      <w:r w:rsidRPr="003050BF">
        <w:rPr>
          <w:rFonts w:ascii="Verdana" w:hAnsi="Verdana" w:cs="Arial"/>
          <w:sz w:val="18"/>
          <w:szCs w:val="18"/>
          <w:lang w:val="es-BO"/>
        </w:rPr>
        <w:t>Cuando el proponente desista de forma expresa o tácita de suscribir el contrato.</w:t>
      </w:r>
    </w:p>
    <w:p w14:paraId="487D8511" w14:textId="77777777" w:rsidR="00D30091" w:rsidRPr="003050BF" w:rsidRDefault="00D30091" w:rsidP="003050BF">
      <w:pPr>
        <w:pStyle w:val="Prrafodelista"/>
        <w:ind w:left="1843"/>
        <w:jc w:val="both"/>
        <w:rPr>
          <w:rFonts w:ascii="Verdana" w:hAnsi="Verdana" w:cs="Arial"/>
          <w:sz w:val="18"/>
          <w:szCs w:val="18"/>
          <w:lang w:val="es-BO"/>
        </w:rPr>
      </w:pPr>
    </w:p>
    <w:p w14:paraId="1266BCCA" w14:textId="77777777" w:rsidR="00C8540C" w:rsidRPr="003050BF" w:rsidRDefault="006962B3" w:rsidP="003050BF">
      <w:pPr>
        <w:pStyle w:val="Prrafodelista"/>
        <w:ind w:left="1276"/>
        <w:jc w:val="both"/>
        <w:rPr>
          <w:rFonts w:ascii="Verdana" w:hAnsi="Verdana" w:cs="Arial"/>
          <w:sz w:val="18"/>
          <w:szCs w:val="18"/>
          <w:lang w:val="es-BO"/>
        </w:rPr>
      </w:pPr>
      <w:r w:rsidRPr="003050BF">
        <w:rPr>
          <w:rFonts w:ascii="Verdana" w:hAnsi="Verdana" w:cs="Arial"/>
          <w:sz w:val="18"/>
          <w:szCs w:val="18"/>
          <w:lang w:val="es-BO"/>
        </w:rPr>
        <w:t>La descalificación de propuestas deberá realizarse única y exclusivamente por</w:t>
      </w:r>
      <w:r w:rsidR="005B4B5D" w:rsidRPr="003050BF">
        <w:rPr>
          <w:rFonts w:ascii="Verdana" w:hAnsi="Verdana" w:cs="Arial"/>
          <w:sz w:val="18"/>
          <w:szCs w:val="18"/>
          <w:lang w:val="es-BO"/>
        </w:rPr>
        <w:t xml:space="preserve"> las</w:t>
      </w:r>
      <w:r w:rsidRPr="003050BF">
        <w:rPr>
          <w:rFonts w:ascii="Verdana" w:hAnsi="Verdana" w:cs="Arial"/>
          <w:sz w:val="18"/>
          <w:szCs w:val="18"/>
          <w:lang w:val="es-BO"/>
        </w:rPr>
        <w:t xml:space="preserve"> causales señaladas precedentemente.</w:t>
      </w:r>
    </w:p>
    <w:p w14:paraId="0A653C2C" w14:textId="77777777" w:rsidR="00C8540C" w:rsidRPr="003050BF" w:rsidRDefault="00C8540C" w:rsidP="003050BF">
      <w:pPr>
        <w:ind w:left="432"/>
        <w:jc w:val="both"/>
        <w:rPr>
          <w:rFonts w:ascii="Verdana" w:hAnsi="Verdana" w:cs="Arial"/>
          <w:sz w:val="18"/>
          <w:szCs w:val="18"/>
          <w:lang w:val="es-BO"/>
        </w:rPr>
      </w:pPr>
    </w:p>
    <w:p w14:paraId="68C20C98" w14:textId="77777777" w:rsidR="005A66DF" w:rsidRPr="003050BF" w:rsidRDefault="00A23DA0" w:rsidP="00164B19">
      <w:pPr>
        <w:pStyle w:val="Ttulo"/>
        <w:numPr>
          <w:ilvl w:val="0"/>
          <w:numId w:val="14"/>
        </w:numPr>
        <w:spacing w:before="0" w:after="0"/>
        <w:jc w:val="both"/>
        <w:rPr>
          <w:rFonts w:ascii="Verdana" w:hAnsi="Verdana"/>
          <w:sz w:val="18"/>
          <w:lang w:val="es-BO"/>
        </w:rPr>
      </w:pPr>
      <w:bookmarkStart w:id="21" w:name="_Toc94726306"/>
      <w:r w:rsidRPr="003050BF">
        <w:rPr>
          <w:rFonts w:ascii="Verdana" w:hAnsi="Verdana"/>
          <w:sz w:val="18"/>
          <w:lang w:val="es-BO"/>
        </w:rPr>
        <w:t xml:space="preserve">CRITERIOS DE </w:t>
      </w:r>
      <w:r w:rsidR="00D00088" w:rsidRPr="003050BF">
        <w:rPr>
          <w:rFonts w:ascii="Verdana" w:hAnsi="Verdana"/>
          <w:sz w:val="18"/>
          <w:lang w:val="es-BO"/>
        </w:rPr>
        <w:t>SUBSANAB</w:t>
      </w:r>
      <w:r w:rsidRPr="003050BF">
        <w:rPr>
          <w:rFonts w:ascii="Verdana" w:hAnsi="Verdana"/>
          <w:sz w:val="18"/>
          <w:lang w:val="es-BO"/>
        </w:rPr>
        <w:t>ILIDAD</w:t>
      </w:r>
      <w:r w:rsidR="00D00088" w:rsidRPr="003050BF">
        <w:rPr>
          <w:rFonts w:ascii="Verdana" w:hAnsi="Verdana"/>
          <w:sz w:val="18"/>
          <w:lang w:val="es-BO"/>
        </w:rPr>
        <w:t xml:space="preserve"> Y </w:t>
      </w:r>
      <w:r w:rsidR="005A66DF" w:rsidRPr="003050BF">
        <w:rPr>
          <w:rFonts w:ascii="Verdana" w:hAnsi="Verdana"/>
          <w:sz w:val="18"/>
          <w:lang w:val="es-BO"/>
        </w:rPr>
        <w:t>ERRORES NO SUBSANABLES</w:t>
      </w:r>
      <w:bookmarkEnd w:id="21"/>
    </w:p>
    <w:p w14:paraId="776A0E4A" w14:textId="77777777" w:rsidR="005A66DF" w:rsidRPr="003050BF" w:rsidRDefault="005A66DF" w:rsidP="003050BF">
      <w:pPr>
        <w:jc w:val="both"/>
        <w:rPr>
          <w:rFonts w:ascii="Verdana" w:hAnsi="Verdana" w:cs="Arial"/>
          <w:b/>
          <w:sz w:val="18"/>
          <w:szCs w:val="18"/>
          <w:lang w:val="es-BO"/>
        </w:rPr>
      </w:pPr>
    </w:p>
    <w:p w14:paraId="3AB31C60" w14:textId="77777777" w:rsidR="00774CC7" w:rsidRPr="003050BF" w:rsidRDefault="005A66DF" w:rsidP="00164B19">
      <w:pPr>
        <w:pStyle w:val="Prrafodelista"/>
        <w:numPr>
          <w:ilvl w:val="1"/>
          <w:numId w:val="14"/>
        </w:numPr>
        <w:ind w:left="1276" w:hanging="850"/>
        <w:rPr>
          <w:rFonts w:ascii="Verdana" w:hAnsi="Verdana"/>
          <w:b/>
          <w:sz w:val="18"/>
          <w:szCs w:val="18"/>
          <w:lang w:val="es-BO"/>
        </w:rPr>
      </w:pPr>
      <w:bookmarkStart w:id="22" w:name="_Toc347253091"/>
      <w:bookmarkStart w:id="23" w:name="_Toc355949187"/>
      <w:r w:rsidRPr="003050BF">
        <w:rPr>
          <w:rFonts w:ascii="Verdana" w:hAnsi="Verdana"/>
          <w:b/>
          <w:sz w:val="18"/>
          <w:lang w:val="es-BO"/>
        </w:rPr>
        <w:t xml:space="preserve">Se </w:t>
      </w:r>
      <w:r w:rsidR="00774CC7" w:rsidRPr="003050BF">
        <w:rPr>
          <w:rFonts w:ascii="Verdana" w:hAnsi="Verdana"/>
          <w:b/>
          <w:sz w:val="18"/>
          <w:lang w:val="es-BO"/>
        </w:rPr>
        <w:t xml:space="preserve">deberán </w:t>
      </w:r>
      <w:r w:rsidR="00D727E1" w:rsidRPr="003050BF">
        <w:rPr>
          <w:rFonts w:ascii="Verdana" w:hAnsi="Verdana"/>
          <w:b/>
          <w:sz w:val="18"/>
          <w:lang w:val="es-BO"/>
        </w:rPr>
        <w:t>considerar como</w:t>
      </w:r>
      <w:r w:rsidR="003309D0" w:rsidRPr="003050BF">
        <w:rPr>
          <w:rFonts w:ascii="Verdana" w:hAnsi="Verdana"/>
          <w:b/>
          <w:sz w:val="18"/>
          <w:lang w:val="es-BO"/>
        </w:rPr>
        <w:t xml:space="preserve"> criterios de subsanabilidad</w:t>
      </w:r>
      <w:r w:rsidR="00A77275" w:rsidRPr="003050BF">
        <w:rPr>
          <w:rFonts w:ascii="Verdana" w:hAnsi="Verdana"/>
          <w:b/>
          <w:sz w:val="18"/>
          <w:lang w:val="es-BO"/>
        </w:rPr>
        <w:t xml:space="preserve">, </w:t>
      </w:r>
      <w:r w:rsidR="00774CC7" w:rsidRPr="003050BF">
        <w:rPr>
          <w:rFonts w:ascii="Verdana" w:hAnsi="Verdana"/>
          <w:b/>
          <w:sz w:val="18"/>
          <w:lang w:val="es-BO"/>
        </w:rPr>
        <w:t>los siguientes:</w:t>
      </w:r>
      <w:bookmarkEnd w:id="22"/>
      <w:bookmarkEnd w:id="23"/>
    </w:p>
    <w:p w14:paraId="04547382" w14:textId="77777777" w:rsidR="00E42DD2" w:rsidRPr="003050BF" w:rsidRDefault="00E42DD2" w:rsidP="003050BF">
      <w:pPr>
        <w:pStyle w:val="Prrafodelista"/>
        <w:ind w:left="1429"/>
        <w:jc w:val="both"/>
        <w:rPr>
          <w:rFonts w:ascii="Verdana" w:hAnsi="Verdana" w:cs="Arial"/>
          <w:sz w:val="18"/>
          <w:szCs w:val="18"/>
          <w:lang w:val="es-BO"/>
        </w:rPr>
      </w:pPr>
    </w:p>
    <w:p w14:paraId="36DFF388" w14:textId="1E8B4DE8" w:rsidR="00D02282" w:rsidRPr="003050BF" w:rsidRDefault="00D02282" w:rsidP="00164B19">
      <w:pPr>
        <w:pStyle w:val="Prrafodelista"/>
        <w:numPr>
          <w:ilvl w:val="0"/>
          <w:numId w:val="15"/>
        </w:numPr>
        <w:ind w:left="1843"/>
        <w:jc w:val="both"/>
        <w:rPr>
          <w:rFonts w:ascii="Verdana" w:hAnsi="Verdana" w:cs="Arial"/>
          <w:sz w:val="18"/>
          <w:szCs w:val="18"/>
          <w:lang w:val="es-BO"/>
        </w:rPr>
      </w:pPr>
      <w:r w:rsidRPr="003050BF">
        <w:rPr>
          <w:rFonts w:ascii="Verdana" w:hAnsi="Verdana" w:cs="Arial"/>
          <w:sz w:val="18"/>
          <w:szCs w:val="18"/>
          <w:lang w:val="es-BO"/>
        </w:rPr>
        <w:t xml:space="preserve">Cuando los requisitos, condiciones, documentos y formularios de la propuesta cumplan sustancialmente con lo solicitado en el </w:t>
      </w:r>
      <w:r w:rsidR="003B3777" w:rsidRPr="003050BF">
        <w:rPr>
          <w:rFonts w:ascii="Verdana" w:hAnsi="Verdana" w:cs="Arial"/>
          <w:sz w:val="18"/>
          <w:szCs w:val="18"/>
          <w:lang w:val="es-BO"/>
        </w:rPr>
        <w:t xml:space="preserve">presente </w:t>
      </w:r>
      <w:r w:rsidRPr="003050BF">
        <w:rPr>
          <w:rFonts w:ascii="Verdana" w:hAnsi="Verdana" w:cs="Arial"/>
          <w:sz w:val="18"/>
          <w:szCs w:val="18"/>
          <w:lang w:val="es-BO"/>
        </w:rPr>
        <w:t>DBC</w:t>
      </w:r>
      <w:r w:rsidR="00F64918">
        <w:rPr>
          <w:rFonts w:ascii="Verdana" w:hAnsi="Verdana" w:cs="Arial"/>
          <w:sz w:val="18"/>
          <w:szCs w:val="18"/>
          <w:lang w:val="es-BO"/>
        </w:rPr>
        <w:t>;</w:t>
      </w:r>
    </w:p>
    <w:p w14:paraId="488E6FD0" w14:textId="61388297" w:rsidR="00D02282" w:rsidRPr="003050BF" w:rsidRDefault="00D02282" w:rsidP="00164B19">
      <w:pPr>
        <w:pStyle w:val="Prrafodelista"/>
        <w:numPr>
          <w:ilvl w:val="0"/>
          <w:numId w:val="15"/>
        </w:numPr>
        <w:ind w:left="1843"/>
        <w:jc w:val="both"/>
        <w:rPr>
          <w:rFonts w:ascii="Verdana" w:hAnsi="Verdana" w:cs="Arial"/>
          <w:sz w:val="18"/>
          <w:szCs w:val="18"/>
          <w:lang w:val="es-BO"/>
        </w:rPr>
      </w:pPr>
      <w:r w:rsidRPr="003050BF">
        <w:rPr>
          <w:rFonts w:ascii="Verdana" w:hAnsi="Verdana" w:cs="Arial"/>
          <w:sz w:val="18"/>
          <w:szCs w:val="18"/>
          <w:lang w:val="es-BO"/>
        </w:rPr>
        <w:t>Cuando los errores, sean accidentales, accesorios o de forma y que no incid</w:t>
      </w:r>
      <w:r w:rsidR="001E78F8" w:rsidRPr="003050BF">
        <w:rPr>
          <w:rFonts w:ascii="Verdana" w:hAnsi="Verdana" w:cs="Arial"/>
          <w:sz w:val="18"/>
          <w:szCs w:val="18"/>
          <w:lang w:val="es-BO"/>
        </w:rPr>
        <w:t>e</w:t>
      </w:r>
      <w:r w:rsidRPr="003050BF">
        <w:rPr>
          <w:rFonts w:ascii="Verdana" w:hAnsi="Verdana" w:cs="Arial"/>
          <w:sz w:val="18"/>
          <w:szCs w:val="18"/>
          <w:lang w:val="es-BO"/>
        </w:rPr>
        <w:t>n en la validez y legalidad de la propuesta presentada</w:t>
      </w:r>
      <w:r w:rsidR="00F64918">
        <w:rPr>
          <w:rFonts w:ascii="Verdana" w:hAnsi="Verdana" w:cs="Arial"/>
          <w:sz w:val="18"/>
          <w:szCs w:val="18"/>
          <w:lang w:val="es-BO"/>
        </w:rPr>
        <w:t>;</w:t>
      </w:r>
    </w:p>
    <w:p w14:paraId="1B645C60" w14:textId="4FF6B55E" w:rsidR="00D02282" w:rsidRPr="003050BF" w:rsidRDefault="00D02282" w:rsidP="00164B19">
      <w:pPr>
        <w:pStyle w:val="Prrafodelista"/>
        <w:numPr>
          <w:ilvl w:val="0"/>
          <w:numId w:val="15"/>
        </w:numPr>
        <w:ind w:left="1843"/>
        <w:jc w:val="both"/>
        <w:rPr>
          <w:rFonts w:ascii="Verdana" w:hAnsi="Verdana" w:cs="Arial"/>
          <w:sz w:val="18"/>
          <w:szCs w:val="18"/>
          <w:lang w:val="es-BO"/>
        </w:rPr>
      </w:pPr>
      <w:r w:rsidRPr="003050BF">
        <w:rPr>
          <w:rFonts w:ascii="Verdana" w:hAnsi="Verdana" w:cs="Arial"/>
          <w:sz w:val="18"/>
          <w:szCs w:val="18"/>
          <w:lang w:val="es-BO"/>
        </w:rPr>
        <w:t xml:space="preserve">Cuando la propuesta no presente aquellas condiciones o requisitos que no estén claramente señalados en el </w:t>
      </w:r>
      <w:r w:rsidR="003F648E" w:rsidRPr="003050BF">
        <w:rPr>
          <w:rFonts w:ascii="Verdana" w:hAnsi="Verdana" w:cs="Arial"/>
          <w:sz w:val="18"/>
          <w:szCs w:val="18"/>
          <w:lang w:val="es-BO"/>
        </w:rPr>
        <w:t xml:space="preserve">presente </w:t>
      </w:r>
      <w:r w:rsidRPr="003050BF">
        <w:rPr>
          <w:rFonts w:ascii="Verdana" w:hAnsi="Verdana" w:cs="Arial"/>
          <w:sz w:val="18"/>
          <w:szCs w:val="18"/>
          <w:lang w:val="es-BO"/>
        </w:rPr>
        <w:t>DBC</w:t>
      </w:r>
      <w:r w:rsidR="00F64918">
        <w:rPr>
          <w:rFonts w:ascii="Verdana" w:hAnsi="Verdana" w:cs="Arial"/>
          <w:sz w:val="18"/>
          <w:szCs w:val="18"/>
          <w:lang w:val="es-BO"/>
        </w:rPr>
        <w:t>;</w:t>
      </w:r>
      <w:r w:rsidR="00F64918" w:rsidRPr="003050BF">
        <w:rPr>
          <w:rFonts w:ascii="Verdana" w:hAnsi="Verdana" w:cs="Arial"/>
          <w:sz w:val="18"/>
          <w:szCs w:val="18"/>
          <w:lang w:val="es-BO"/>
        </w:rPr>
        <w:t xml:space="preserve"> </w:t>
      </w:r>
    </w:p>
    <w:p w14:paraId="7438923C" w14:textId="17950181" w:rsidR="00D02282" w:rsidRPr="003050BF" w:rsidRDefault="00D02282" w:rsidP="00164B19">
      <w:pPr>
        <w:pStyle w:val="Prrafodelista"/>
        <w:numPr>
          <w:ilvl w:val="0"/>
          <w:numId w:val="15"/>
        </w:numPr>
        <w:ind w:left="1843"/>
        <w:jc w:val="both"/>
        <w:rPr>
          <w:rFonts w:ascii="Verdana" w:hAnsi="Verdana" w:cs="Arial"/>
          <w:sz w:val="18"/>
          <w:szCs w:val="18"/>
          <w:lang w:val="es-BO"/>
        </w:rPr>
      </w:pPr>
      <w:r w:rsidRPr="003050BF">
        <w:rPr>
          <w:rFonts w:ascii="Verdana" w:hAnsi="Verdana" w:cs="Arial"/>
          <w:sz w:val="18"/>
          <w:szCs w:val="18"/>
          <w:lang w:val="es-BO"/>
        </w:rPr>
        <w:t xml:space="preserve">Cuando el proponente oferte condiciones superiores a las </w:t>
      </w:r>
      <w:r w:rsidR="00AE14CA">
        <w:rPr>
          <w:rFonts w:ascii="Verdana" w:hAnsi="Verdana" w:cs="Arial"/>
          <w:sz w:val="18"/>
          <w:szCs w:val="18"/>
          <w:lang w:val="es-BO"/>
        </w:rPr>
        <w:t xml:space="preserve">solicitadas </w:t>
      </w:r>
      <w:r w:rsidRPr="003050BF">
        <w:rPr>
          <w:rFonts w:ascii="Verdana" w:hAnsi="Verdana" w:cs="Arial"/>
          <w:sz w:val="18"/>
          <w:szCs w:val="18"/>
          <w:lang w:val="es-BO"/>
        </w:rPr>
        <w:t xml:space="preserve">en las Especificaciones Técnicas, siempre que estas condiciones no afecten el fin para el que fueron requeridas y/o se consideren beneficiosas para la </w:t>
      </w:r>
      <w:r w:rsidR="009E16C4" w:rsidRPr="003050BF">
        <w:rPr>
          <w:rFonts w:ascii="Verdana" w:hAnsi="Verdana" w:cs="Arial"/>
          <w:sz w:val="18"/>
          <w:szCs w:val="18"/>
          <w:lang w:val="es-BO"/>
        </w:rPr>
        <w:t>entidad</w:t>
      </w:r>
      <w:r w:rsidRPr="003050BF">
        <w:rPr>
          <w:rFonts w:ascii="Verdana" w:hAnsi="Verdana" w:cs="Arial"/>
          <w:sz w:val="18"/>
          <w:szCs w:val="18"/>
          <w:lang w:val="es-BO"/>
        </w:rPr>
        <w:t>.</w:t>
      </w:r>
    </w:p>
    <w:p w14:paraId="394EECF3" w14:textId="77777777" w:rsidR="00861382" w:rsidRPr="003050BF" w:rsidRDefault="00861382" w:rsidP="003050BF">
      <w:pPr>
        <w:ind w:left="2268" w:hanging="425"/>
        <w:jc w:val="both"/>
        <w:rPr>
          <w:rFonts w:ascii="Verdana" w:hAnsi="Verdana" w:cs="Arial"/>
          <w:sz w:val="18"/>
          <w:szCs w:val="18"/>
          <w:lang w:val="es-BO"/>
        </w:rPr>
      </w:pPr>
    </w:p>
    <w:p w14:paraId="23E50883" w14:textId="77777777" w:rsidR="00861382" w:rsidRPr="003050BF" w:rsidRDefault="00861382" w:rsidP="003050BF">
      <w:pPr>
        <w:pStyle w:val="Prrafodelista"/>
        <w:ind w:left="1276"/>
        <w:rPr>
          <w:rFonts w:ascii="Verdana" w:hAnsi="Verdana" w:cs="Arial"/>
          <w:sz w:val="18"/>
          <w:szCs w:val="18"/>
          <w:lang w:val="es-BO"/>
        </w:rPr>
      </w:pPr>
      <w:r w:rsidRPr="003050BF">
        <w:rPr>
          <w:rFonts w:ascii="Verdana" w:hAnsi="Verdana" w:cs="Arial"/>
          <w:sz w:val="18"/>
          <w:szCs w:val="18"/>
          <w:lang w:val="es-BO"/>
        </w:rPr>
        <w:lastRenderedPageBreak/>
        <w:t>Los criterios señalados precedentemente no son limitativos, pudiendo el Responsable de Evaluación o la Comisión de Calificación considerar otros criterios de subsanabilidad.</w:t>
      </w:r>
    </w:p>
    <w:p w14:paraId="24844216" w14:textId="77777777" w:rsidR="00861382" w:rsidRPr="003050BF" w:rsidRDefault="00861382" w:rsidP="003050BF">
      <w:pPr>
        <w:ind w:left="576"/>
        <w:jc w:val="both"/>
        <w:rPr>
          <w:rFonts w:ascii="Verdana" w:hAnsi="Verdana" w:cs="Arial"/>
          <w:sz w:val="18"/>
          <w:szCs w:val="18"/>
          <w:lang w:val="es-BO"/>
        </w:rPr>
      </w:pPr>
    </w:p>
    <w:p w14:paraId="00E81E30" w14:textId="77777777" w:rsidR="00DD3154" w:rsidRPr="003050BF" w:rsidRDefault="00861382" w:rsidP="003050BF">
      <w:pPr>
        <w:pStyle w:val="Prrafodelista"/>
        <w:ind w:left="1276"/>
        <w:rPr>
          <w:rFonts w:ascii="Verdana" w:hAnsi="Verdana" w:cs="Arial"/>
          <w:sz w:val="18"/>
          <w:szCs w:val="18"/>
          <w:lang w:val="es-BO"/>
        </w:rPr>
      </w:pPr>
      <w:r w:rsidRPr="003050BF">
        <w:rPr>
          <w:rFonts w:ascii="Verdana" w:hAnsi="Verdana" w:cs="Arial"/>
          <w:sz w:val="18"/>
          <w:szCs w:val="18"/>
          <w:lang w:val="es-BO"/>
        </w:rPr>
        <w:t xml:space="preserve">Cuando la propuesta contenga errores subsanables, éstos serán señalados en el Informe de Evaluación y Recomendación </w:t>
      </w:r>
      <w:r w:rsidR="00283AB1" w:rsidRPr="003050BF">
        <w:rPr>
          <w:rFonts w:ascii="Verdana" w:hAnsi="Verdana" w:cs="Arial"/>
          <w:sz w:val="18"/>
          <w:szCs w:val="18"/>
          <w:lang w:val="es-BO"/>
        </w:rPr>
        <w:t>de Adjudicación o Declaratoria</w:t>
      </w:r>
      <w:r w:rsidR="00CB087D" w:rsidRPr="003050BF">
        <w:rPr>
          <w:rFonts w:ascii="Verdana" w:hAnsi="Verdana" w:cs="Arial"/>
          <w:sz w:val="18"/>
          <w:szCs w:val="18"/>
          <w:lang w:val="es-BO"/>
        </w:rPr>
        <w:t xml:space="preserve"> Desierta</w:t>
      </w:r>
      <w:r w:rsidR="00283AB1" w:rsidRPr="003050BF">
        <w:rPr>
          <w:rFonts w:ascii="Verdana" w:hAnsi="Verdana" w:cs="Arial"/>
          <w:sz w:val="18"/>
          <w:szCs w:val="18"/>
          <w:lang w:val="es-BO"/>
        </w:rPr>
        <w:t>.</w:t>
      </w:r>
    </w:p>
    <w:p w14:paraId="63DAC2E5" w14:textId="77777777" w:rsidR="00DD3154" w:rsidRPr="003050BF" w:rsidRDefault="00DD3154" w:rsidP="003050BF">
      <w:pPr>
        <w:ind w:left="576"/>
        <w:jc w:val="both"/>
        <w:rPr>
          <w:rFonts w:ascii="Verdana" w:hAnsi="Verdana" w:cs="Arial"/>
          <w:sz w:val="18"/>
          <w:szCs w:val="18"/>
          <w:lang w:val="es-BO"/>
        </w:rPr>
      </w:pPr>
    </w:p>
    <w:p w14:paraId="5A73B284" w14:textId="77777777" w:rsidR="00861382" w:rsidRPr="003050BF" w:rsidRDefault="00DD3154" w:rsidP="003050BF">
      <w:pPr>
        <w:pStyle w:val="Prrafodelista"/>
        <w:ind w:left="1276"/>
        <w:rPr>
          <w:rFonts w:ascii="Verdana" w:hAnsi="Verdana" w:cs="Arial"/>
          <w:sz w:val="18"/>
          <w:szCs w:val="18"/>
          <w:lang w:val="es-BO"/>
        </w:rPr>
      </w:pPr>
      <w:r w:rsidRPr="003050BF">
        <w:rPr>
          <w:rFonts w:ascii="Verdana" w:hAnsi="Verdana" w:cs="Arial"/>
          <w:sz w:val="18"/>
          <w:szCs w:val="18"/>
          <w:lang w:val="es-BO"/>
        </w:rPr>
        <w:t xml:space="preserve">Estos criterios podrán aplicarse </w:t>
      </w:r>
      <w:r w:rsidR="004D40DE" w:rsidRPr="003050BF">
        <w:rPr>
          <w:rFonts w:ascii="Verdana" w:hAnsi="Verdana" w:cs="Arial"/>
          <w:sz w:val="18"/>
          <w:szCs w:val="18"/>
          <w:lang w:val="es-BO"/>
        </w:rPr>
        <w:t xml:space="preserve">también </w:t>
      </w:r>
      <w:r w:rsidRPr="003050BF">
        <w:rPr>
          <w:rFonts w:ascii="Verdana" w:hAnsi="Verdana" w:cs="Arial"/>
          <w:sz w:val="18"/>
          <w:szCs w:val="18"/>
          <w:lang w:val="es-BO"/>
        </w:rPr>
        <w:t xml:space="preserve">en la etapa de </w:t>
      </w:r>
      <w:r w:rsidR="007612BD" w:rsidRPr="003050BF">
        <w:rPr>
          <w:rFonts w:ascii="Verdana" w:hAnsi="Verdana" w:cs="Arial"/>
          <w:sz w:val="18"/>
          <w:szCs w:val="18"/>
          <w:lang w:val="es-BO"/>
        </w:rPr>
        <w:t xml:space="preserve">verificación </w:t>
      </w:r>
      <w:r w:rsidRPr="003050BF">
        <w:rPr>
          <w:rFonts w:ascii="Verdana" w:hAnsi="Verdana" w:cs="Arial"/>
          <w:sz w:val="18"/>
          <w:szCs w:val="18"/>
          <w:lang w:val="es-BO"/>
        </w:rPr>
        <w:t xml:space="preserve">de </w:t>
      </w:r>
      <w:r w:rsidR="007612BD" w:rsidRPr="003050BF">
        <w:rPr>
          <w:rFonts w:ascii="Verdana" w:hAnsi="Verdana" w:cs="Arial"/>
          <w:sz w:val="18"/>
          <w:szCs w:val="18"/>
          <w:lang w:val="es-BO"/>
        </w:rPr>
        <w:t>do</w:t>
      </w:r>
      <w:r w:rsidR="001E78F8" w:rsidRPr="003050BF">
        <w:rPr>
          <w:rFonts w:ascii="Verdana" w:hAnsi="Verdana" w:cs="Arial"/>
          <w:sz w:val="18"/>
          <w:szCs w:val="18"/>
          <w:lang w:val="es-BO"/>
        </w:rPr>
        <w:t>cumentos para la suscripción de</w:t>
      </w:r>
      <w:r w:rsidR="007612BD" w:rsidRPr="003050BF">
        <w:rPr>
          <w:rFonts w:ascii="Verdana" w:hAnsi="Verdana" w:cs="Arial"/>
          <w:sz w:val="18"/>
          <w:szCs w:val="18"/>
          <w:lang w:val="es-BO"/>
        </w:rPr>
        <w:t xml:space="preserve"> contrato</w:t>
      </w:r>
      <w:r w:rsidR="00861382" w:rsidRPr="003050BF">
        <w:rPr>
          <w:rFonts w:ascii="Verdana" w:hAnsi="Verdana" w:cs="Arial"/>
          <w:sz w:val="18"/>
          <w:szCs w:val="18"/>
          <w:lang w:val="es-BO"/>
        </w:rPr>
        <w:t>.</w:t>
      </w:r>
    </w:p>
    <w:p w14:paraId="239469C4" w14:textId="77777777" w:rsidR="00861382" w:rsidRPr="003050BF" w:rsidRDefault="00861382" w:rsidP="003050BF">
      <w:pPr>
        <w:ind w:left="1134" w:hanging="567"/>
        <w:jc w:val="both"/>
        <w:rPr>
          <w:rFonts w:ascii="Verdana" w:hAnsi="Verdana" w:cs="Arial"/>
          <w:sz w:val="18"/>
          <w:szCs w:val="18"/>
          <w:lang w:val="es-BO"/>
        </w:rPr>
      </w:pPr>
    </w:p>
    <w:p w14:paraId="0FAA48B1" w14:textId="77777777" w:rsidR="00861382" w:rsidRPr="003050BF" w:rsidRDefault="00CC7679" w:rsidP="00164B19">
      <w:pPr>
        <w:pStyle w:val="Prrafodelista"/>
        <w:numPr>
          <w:ilvl w:val="1"/>
          <w:numId w:val="14"/>
        </w:numPr>
        <w:ind w:left="1276" w:hanging="850"/>
        <w:rPr>
          <w:rFonts w:ascii="Verdana" w:hAnsi="Verdana"/>
          <w:b/>
          <w:sz w:val="18"/>
          <w:lang w:val="es-BO"/>
        </w:rPr>
      </w:pPr>
      <w:bookmarkStart w:id="24" w:name="_Toc347253092"/>
      <w:bookmarkStart w:id="25" w:name="_Toc355949188"/>
      <w:r w:rsidRPr="003050BF">
        <w:rPr>
          <w:rFonts w:ascii="Verdana" w:hAnsi="Verdana"/>
          <w:b/>
          <w:sz w:val="18"/>
          <w:lang w:val="es-BO"/>
        </w:rPr>
        <w:t xml:space="preserve">Se deberán considerar </w:t>
      </w:r>
      <w:r w:rsidR="00861382" w:rsidRPr="003050BF">
        <w:rPr>
          <w:rFonts w:ascii="Verdana" w:hAnsi="Verdana"/>
          <w:b/>
          <w:sz w:val="18"/>
          <w:lang w:val="es-BO"/>
        </w:rPr>
        <w:t>errores no subsanables, siendo objeto de descalificación, los siguientes:</w:t>
      </w:r>
      <w:bookmarkEnd w:id="24"/>
      <w:bookmarkEnd w:id="25"/>
    </w:p>
    <w:p w14:paraId="12B36287" w14:textId="77777777" w:rsidR="00861382" w:rsidRPr="003050BF" w:rsidRDefault="00861382" w:rsidP="003050BF">
      <w:pPr>
        <w:ind w:left="2124" w:hanging="708"/>
        <w:jc w:val="both"/>
        <w:rPr>
          <w:rFonts w:ascii="Verdana" w:hAnsi="Verdana" w:cs="Arial"/>
          <w:sz w:val="18"/>
          <w:szCs w:val="18"/>
          <w:lang w:val="es-BO"/>
        </w:rPr>
      </w:pPr>
    </w:p>
    <w:p w14:paraId="06D79FAD" w14:textId="693EF434" w:rsidR="001E78F8" w:rsidRPr="003050BF" w:rsidRDefault="001E78F8" w:rsidP="00164B19">
      <w:pPr>
        <w:pStyle w:val="Prrafodelista"/>
        <w:numPr>
          <w:ilvl w:val="0"/>
          <w:numId w:val="16"/>
        </w:numPr>
        <w:ind w:left="1985" w:hanging="567"/>
        <w:jc w:val="both"/>
        <w:rPr>
          <w:rFonts w:ascii="Verdana" w:hAnsi="Verdana" w:cs="Arial"/>
          <w:sz w:val="18"/>
          <w:szCs w:val="18"/>
          <w:lang w:val="es-BO"/>
        </w:rPr>
      </w:pPr>
      <w:r w:rsidRPr="003050BF">
        <w:rPr>
          <w:rFonts w:ascii="Verdana" w:hAnsi="Verdana" w:cs="Arial"/>
          <w:sz w:val="18"/>
          <w:szCs w:val="18"/>
          <w:lang w:val="es-BO"/>
        </w:rPr>
        <w:t>Ausencia de cualquier Formulario solicitado en el presente DBC</w:t>
      </w:r>
      <w:r w:rsidR="00F64918">
        <w:rPr>
          <w:rFonts w:ascii="Verdana" w:hAnsi="Verdana" w:cs="Arial"/>
          <w:sz w:val="18"/>
          <w:szCs w:val="18"/>
          <w:lang w:val="es-BO"/>
        </w:rPr>
        <w:t>;</w:t>
      </w:r>
    </w:p>
    <w:p w14:paraId="19156007" w14:textId="2F2B5997" w:rsidR="00F9093C" w:rsidRPr="003050BF" w:rsidRDefault="001E78F8" w:rsidP="00164B19">
      <w:pPr>
        <w:pStyle w:val="Prrafodelista"/>
        <w:numPr>
          <w:ilvl w:val="0"/>
          <w:numId w:val="16"/>
        </w:numPr>
        <w:ind w:left="1985" w:hanging="567"/>
        <w:jc w:val="both"/>
        <w:rPr>
          <w:rFonts w:ascii="Verdana" w:hAnsi="Verdana" w:cs="Arial"/>
          <w:sz w:val="18"/>
          <w:szCs w:val="18"/>
          <w:lang w:val="es-BO"/>
        </w:rPr>
      </w:pPr>
      <w:r w:rsidRPr="003050BF">
        <w:rPr>
          <w:rFonts w:ascii="Verdana" w:hAnsi="Verdana" w:cs="Arial"/>
          <w:sz w:val="18"/>
          <w:szCs w:val="18"/>
          <w:lang w:val="es-BO"/>
        </w:rPr>
        <w:t>F</w:t>
      </w:r>
      <w:r w:rsidR="00F9093C" w:rsidRPr="003050BF">
        <w:rPr>
          <w:rFonts w:ascii="Verdana" w:hAnsi="Verdana" w:cs="Arial"/>
          <w:sz w:val="18"/>
          <w:szCs w:val="18"/>
          <w:lang w:val="es-BO"/>
        </w:rPr>
        <w:t xml:space="preserve">alta de firma del Proponente en </w:t>
      </w:r>
      <w:r w:rsidR="00743213" w:rsidRPr="003050BF">
        <w:rPr>
          <w:rFonts w:ascii="Verdana" w:hAnsi="Verdana" w:cs="Arial"/>
          <w:sz w:val="18"/>
          <w:szCs w:val="18"/>
          <w:lang w:val="es-BO"/>
        </w:rPr>
        <w:t xml:space="preserve">el Formulario </w:t>
      </w:r>
      <w:r w:rsidR="00F9093C" w:rsidRPr="003050BF">
        <w:rPr>
          <w:rFonts w:ascii="Verdana" w:hAnsi="Verdana" w:cs="Arial"/>
          <w:sz w:val="18"/>
          <w:szCs w:val="18"/>
          <w:lang w:val="es-BO"/>
        </w:rPr>
        <w:t>de Presentación de Propuesta (Formulario-A-1</w:t>
      </w:r>
      <w:r w:rsidR="00F64918" w:rsidRPr="003050BF">
        <w:rPr>
          <w:rFonts w:ascii="Verdana" w:hAnsi="Verdana" w:cs="Arial"/>
          <w:sz w:val="18"/>
          <w:szCs w:val="18"/>
          <w:lang w:val="es-BO"/>
        </w:rPr>
        <w:t>)</w:t>
      </w:r>
      <w:r w:rsidR="00F64918">
        <w:rPr>
          <w:rFonts w:ascii="Verdana" w:hAnsi="Verdana" w:cs="Arial"/>
          <w:sz w:val="18"/>
          <w:szCs w:val="18"/>
          <w:lang w:val="es-BO"/>
        </w:rPr>
        <w:t>;</w:t>
      </w:r>
    </w:p>
    <w:p w14:paraId="6411BE83" w14:textId="2D18C282" w:rsidR="00861382" w:rsidRPr="003050BF" w:rsidRDefault="001E78F8" w:rsidP="00164B19">
      <w:pPr>
        <w:pStyle w:val="Prrafodelista"/>
        <w:numPr>
          <w:ilvl w:val="0"/>
          <w:numId w:val="16"/>
        </w:numPr>
        <w:ind w:left="1985" w:hanging="567"/>
        <w:jc w:val="both"/>
        <w:rPr>
          <w:rFonts w:ascii="Verdana" w:hAnsi="Verdana" w:cs="Arial"/>
          <w:sz w:val="18"/>
          <w:szCs w:val="18"/>
          <w:lang w:val="es-BO"/>
        </w:rPr>
      </w:pPr>
      <w:r w:rsidRPr="003050BF">
        <w:rPr>
          <w:rFonts w:ascii="Verdana" w:hAnsi="Verdana" w:cs="Arial"/>
          <w:sz w:val="18"/>
          <w:szCs w:val="18"/>
          <w:lang w:val="es-BO"/>
        </w:rPr>
        <w:t>F</w:t>
      </w:r>
      <w:r w:rsidR="00861382" w:rsidRPr="003050BF">
        <w:rPr>
          <w:rFonts w:ascii="Verdana" w:hAnsi="Verdana" w:cs="Arial"/>
          <w:sz w:val="18"/>
          <w:szCs w:val="18"/>
          <w:lang w:val="es-BO"/>
        </w:rPr>
        <w:t>alta de la propuesta técnica o parte de ella</w:t>
      </w:r>
      <w:r w:rsidR="00F64918">
        <w:rPr>
          <w:rFonts w:ascii="Verdana" w:hAnsi="Verdana" w:cs="Arial"/>
          <w:sz w:val="18"/>
          <w:szCs w:val="18"/>
          <w:lang w:val="es-BO"/>
        </w:rPr>
        <w:t>;</w:t>
      </w:r>
    </w:p>
    <w:p w14:paraId="17C69CDB" w14:textId="29EAC819" w:rsidR="00861382" w:rsidRPr="003050BF" w:rsidRDefault="001E78F8" w:rsidP="00164B19">
      <w:pPr>
        <w:pStyle w:val="Prrafodelista"/>
        <w:numPr>
          <w:ilvl w:val="0"/>
          <w:numId w:val="16"/>
        </w:numPr>
        <w:ind w:left="1985" w:hanging="567"/>
        <w:jc w:val="both"/>
        <w:rPr>
          <w:rFonts w:ascii="Verdana" w:hAnsi="Verdana" w:cs="Arial"/>
          <w:sz w:val="18"/>
          <w:szCs w:val="18"/>
          <w:lang w:val="es-BO"/>
        </w:rPr>
      </w:pPr>
      <w:r w:rsidRPr="003050BF">
        <w:rPr>
          <w:rFonts w:ascii="Verdana" w:hAnsi="Verdana" w:cs="Arial"/>
          <w:sz w:val="18"/>
          <w:szCs w:val="18"/>
          <w:lang w:val="es-BO"/>
        </w:rPr>
        <w:t>F</w:t>
      </w:r>
      <w:r w:rsidR="00861382" w:rsidRPr="003050BF">
        <w:rPr>
          <w:rFonts w:ascii="Verdana" w:hAnsi="Verdana" w:cs="Arial"/>
          <w:sz w:val="18"/>
          <w:szCs w:val="18"/>
          <w:lang w:val="es-BO"/>
        </w:rPr>
        <w:t>alta de la propuesta económica o parte de ella</w:t>
      </w:r>
      <w:r w:rsidR="00F64918">
        <w:rPr>
          <w:rFonts w:ascii="Verdana" w:hAnsi="Verdana" w:cs="Arial"/>
          <w:sz w:val="18"/>
          <w:szCs w:val="18"/>
          <w:lang w:val="es-BO"/>
        </w:rPr>
        <w:t>;</w:t>
      </w:r>
    </w:p>
    <w:p w14:paraId="6DFBC639" w14:textId="77777777" w:rsidR="002B2688" w:rsidRPr="003050BF" w:rsidRDefault="002B2688" w:rsidP="003050BF">
      <w:pPr>
        <w:pStyle w:val="Prrafodelista"/>
        <w:ind w:left="1429"/>
        <w:jc w:val="both"/>
        <w:rPr>
          <w:rFonts w:ascii="Verdana" w:hAnsi="Verdana" w:cs="Arial"/>
          <w:sz w:val="18"/>
          <w:szCs w:val="18"/>
          <w:lang w:val="es-BO"/>
        </w:rPr>
      </w:pPr>
    </w:p>
    <w:p w14:paraId="6EF05CF5" w14:textId="77777777" w:rsidR="005A66DF" w:rsidRPr="003050BF" w:rsidRDefault="005A66DF" w:rsidP="00164B19">
      <w:pPr>
        <w:pStyle w:val="Ttulo"/>
        <w:numPr>
          <w:ilvl w:val="0"/>
          <w:numId w:val="14"/>
        </w:numPr>
        <w:spacing w:before="0" w:after="0"/>
        <w:jc w:val="both"/>
        <w:rPr>
          <w:rFonts w:ascii="Verdana" w:hAnsi="Verdana"/>
          <w:sz w:val="18"/>
          <w:lang w:val="es-BO"/>
        </w:rPr>
      </w:pPr>
      <w:bookmarkStart w:id="26" w:name="_Toc94726307"/>
      <w:r w:rsidRPr="003050BF">
        <w:rPr>
          <w:rFonts w:ascii="Verdana" w:hAnsi="Verdana"/>
          <w:sz w:val="18"/>
          <w:lang w:val="es-BO"/>
        </w:rPr>
        <w:t>DECLARATORIA DESIERTA</w:t>
      </w:r>
      <w:bookmarkEnd w:id="26"/>
    </w:p>
    <w:p w14:paraId="162B24B5" w14:textId="77777777" w:rsidR="005A66DF" w:rsidRPr="003050BF" w:rsidRDefault="005A66DF" w:rsidP="003050BF">
      <w:pPr>
        <w:jc w:val="both"/>
        <w:rPr>
          <w:rFonts w:ascii="Verdana" w:hAnsi="Verdana" w:cs="Arial"/>
          <w:b/>
          <w:sz w:val="18"/>
          <w:szCs w:val="18"/>
          <w:lang w:val="es-BO"/>
        </w:rPr>
      </w:pPr>
    </w:p>
    <w:p w14:paraId="102BF76B" w14:textId="77777777" w:rsidR="005A66DF" w:rsidRPr="003050BF" w:rsidRDefault="005A66DF" w:rsidP="003050BF">
      <w:pPr>
        <w:ind w:left="432"/>
        <w:jc w:val="both"/>
        <w:rPr>
          <w:rFonts w:ascii="Verdana" w:hAnsi="Verdana" w:cs="Arial"/>
          <w:sz w:val="18"/>
          <w:szCs w:val="18"/>
          <w:lang w:val="es-BO"/>
        </w:rPr>
      </w:pPr>
      <w:r w:rsidRPr="003050BF">
        <w:rPr>
          <w:rFonts w:ascii="Verdana" w:hAnsi="Verdana" w:cs="Arial"/>
          <w:sz w:val="18"/>
          <w:szCs w:val="18"/>
          <w:lang w:val="es-BO"/>
        </w:rPr>
        <w:t xml:space="preserve">El </w:t>
      </w:r>
      <w:r w:rsidR="00A45DE8" w:rsidRPr="003050BF">
        <w:rPr>
          <w:rFonts w:ascii="Verdana" w:hAnsi="Verdana" w:cs="Arial"/>
          <w:sz w:val="18"/>
          <w:szCs w:val="18"/>
          <w:lang w:val="es-BO"/>
        </w:rPr>
        <w:t>RPA</w:t>
      </w:r>
      <w:r w:rsidRPr="003050BF">
        <w:rPr>
          <w:rFonts w:ascii="Verdana" w:hAnsi="Verdana" w:cs="Arial"/>
          <w:sz w:val="18"/>
          <w:szCs w:val="18"/>
          <w:lang w:val="es-BO"/>
        </w:rPr>
        <w:t xml:space="preserve"> declarará desierta una convocatoria pública, de acuerdo </w:t>
      </w:r>
      <w:r w:rsidR="0063000C" w:rsidRPr="003050BF">
        <w:rPr>
          <w:rFonts w:ascii="Verdana" w:hAnsi="Verdana" w:cs="Arial"/>
          <w:sz w:val="18"/>
          <w:szCs w:val="18"/>
          <w:lang w:val="es-BO"/>
        </w:rPr>
        <w:t>con lo establecido en el A</w:t>
      </w:r>
      <w:r w:rsidRPr="003050BF">
        <w:rPr>
          <w:rFonts w:ascii="Verdana" w:hAnsi="Verdana" w:cs="Arial"/>
          <w:sz w:val="18"/>
          <w:szCs w:val="18"/>
          <w:lang w:val="es-BO"/>
        </w:rPr>
        <w:t xml:space="preserve">rtículo 27 </w:t>
      </w:r>
      <w:r w:rsidR="0090295E" w:rsidRPr="003050BF">
        <w:rPr>
          <w:rFonts w:ascii="Verdana" w:hAnsi="Verdana" w:cs="Arial"/>
          <w:sz w:val="18"/>
          <w:szCs w:val="18"/>
          <w:lang w:val="es-BO"/>
        </w:rPr>
        <w:t>de las NB-SABS.</w:t>
      </w:r>
    </w:p>
    <w:p w14:paraId="01BF782D" w14:textId="77777777" w:rsidR="005A66DF" w:rsidRPr="003050BF" w:rsidRDefault="005A66DF" w:rsidP="003050BF">
      <w:pPr>
        <w:ind w:left="720" w:hanging="15"/>
        <w:jc w:val="both"/>
        <w:rPr>
          <w:rFonts w:ascii="Verdana" w:hAnsi="Verdana" w:cs="Arial"/>
          <w:sz w:val="18"/>
          <w:szCs w:val="18"/>
          <w:lang w:val="es-BO"/>
        </w:rPr>
      </w:pPr>
    </w:p>
    <w:p w14:paraId="29720195" w14:textId="77777777" w:rsidR="005A66DF" w:rsidRPr="003050BF" w:rsidRDefault="005A66DF" w:rsidP="00164B19">
      <w:pPr>
        <w:pStyle w:val="Ttulo"/>
        <w:numPr>
          <w:ilvl w:val="0"/>
          <w:numId w:val="14"/>
        </w:numPr>
        <w:spacing w:before="0" w:after="0"/>
        <w:jc w:val="both"/>
        <w:rPr>
          <w:rFonts w:ascii="Verdana" w:hAnsi="Verdana"/>
          <w:sz w:val="18"/>
          <w:lang w:val="es-BO"/>
        </w:rPr>
      </w:pPr>
      <w:bookmarkStart w:id="27" w:name="_Toc94726308"/>
      <w:r w:rsidRPr="003050BF">
        <w:rPr>
          <w:rFonts w:ascii="Verdana" w:hAnsi="Verdana"/>
          <w:sz w:val="18"/>
          <w:lang w:val="es-BO"/>
        </w:rPr>
        <w:t>CANCELACIÓN, SUSPENSIÓN Y ANULACIÓN DEL PROCESO DE CONTRATACIÓN</w:t>
      </w:r>
      <w:bookmarkEnd w:id="27"/>
    </w:p>
    <w:p w14:paraId="15B3838E" w14:textId="77777777" w:rsidR="005A66DF" w:rsidRPr="003050BF" w:rsidRDefault="005A66DF" w:rsidP="003050BF">
      <w:pPr>
        <w:ind w:left="360"/>
        <w:jc w:val="both"/>
        <w:rPr>
          <w:rFonts w:ascii="Verdana" w:hAnsi="Verdana" w:cs="Arial"/>
          <w:b/>
          <w:sz w:val="18"/>
          <w:szCs w:val="18"/>
          <w:lang w:val="es-BO"/>
        </w:rPr>
      </w:pPr>
    </w:p>
    <w:p w14:paraId="22CAA193" w14:textId="77777777" w:rsidR="005A66DF" w:rsidRPr="003050BF" w:rsidRDefault="005A66DF" w:rsidP="003050BF">
      <w:pPr>
        <w:ind w:left="432"/>
        <w:jc w:val="both"/>
        <w:rPr>
          <w:rFonts w:ascii="Verdana" w:hAnsi="Verdana" w:cs="Arial"/>
          <w:sz w:val="18"/>
          <w:szCs w:val="18"/>
          <w:lang w:val="es-BO"/>
        </w:rPr>
      </w:pPr>
      <w:r w:rsidRPr="003050BF">
        <w:rPr>
          <w:rFonts w:ascii="Verdana" w:hAnsi="Verdana" w:cs="Arial"/>
          <w:sz w:val="18"/>
          <w:szCs w:val="18"/>
          <w:lang w:val="es-BO"/>
        </w:rPr>
        <w:t xml:space="preserve">El proceso de contratación podrá ser cancelado, anulado o suspendido </w:t>
      </w:r>
      <w:r w:rsidR="00DA0931" w:rsidRPr="003050BF">
        <w:rPr>
          <w:rFonts w:ascii="Verdana" w:hAnsi="Verdana" w:cs="Arial"/>
          <w:sz w:val="18"/>
          <w:szCs w:val="18"/>
          <w:lang w:val="es-BO"/>
        </w:rPr>
        <w:t>hasta antes de</w:t>
      </w:r>
      <w:r w:rsidR="00E82B3E" w:rsidRPr="003050BF">
        <w:rPr>
          <w:rFonts w:ascii="Verdana" w:hAnsi="Verdana" w:cs="Arial"/>
          <w:sz w:val="18"/>
          <w:szCs w:val="18"/>
          <w:lang w:val="es-BO"/>
        </w:rPr>
        <w:t xml:space="preserve"> la suscripción de</w:t>
      </w:r>
      <w:r w:rsidR="00283AB1" w:rsidRPr="003050BF">
        <w:rPr>
          <w:rFonts w:ascii="Verdana" w:hAnsi="Verdana" w:cs="Arial"/>
          <w:sz w:val="18"/>
          <w:szCs w:val="18"/>
          <w:lang w:val="es-BO"/>
        </w:rPr>
        <w:t>l</w:t>
      </w:r>
      <w:r w:rsidR="00E82B3E" w:rsidRPr="003050BF">
        <w:rPr>
          <w:rFonts w:ascii="Verdana" w:hAnsi="Verdana" w:cs="Arial"/>
          <w:sz w:val="18"/>
          <w:szCs w:val="18"/>
          <w:lang w:val="es-BO"/>
        </w:rPr>
        <w:t xml:space="preserve"> contrato</w:t>
      </w:r>
      <w:r w:rsidR="00DA0931" w:rsidRPr="003050BF">
        <w:rPr>
          <w:rFonts w:ascii="Verdana" w:hAnsi="Verdana" w:cs="Arial"/>
          <w:sz w:val="18"/>
          <w:szCs w:val="18"/>
          <w:lang w:val="es-BO"/>
        </w:rPr>
        <w:t xml:space="preserve">, </w:t>
      </w:r>
      <w:r w:rsidR="009B6354" w:rsidRPr="003050BF">
        <w:rPr>
          <w:rFonts w:ascii="Verdana" w:hAnsi="Verdana" w:cs="Arial"/>
          <w:sz w:val="18"/>
          <w:szCs w:val="18"/>
          <w:lang w:val="es-BO"/>
        </w:rPr>
        <w:t xml:space="preserve">a través de Resolución </w:t>
      </w:r>
      <w:r w:rsidR="00DA0931" w:rsidRPr="003050BF">
        <w:rPr>
          <w:rFonts w:ascii="Verdana" w:hAnsi="Verdana" w:cs="Arial"/>
          <w:sz w:val="18"/>
          <w:szCs w:val="18"/>
          <w:lang w:val="es-BO"/>
        </w:rPr>
        <w:t xml:space="preserve">expresa, técnica y legalmente </w:t>
      </w:r>
      <w:r w:rsidR="00595C5C" w:rsidRPr="003050BF">
        <w:rPr>
          <w:rFonts w:ascii="Verdana" w:hAnsi="Verdana" w:cs="Arial"/>
          <w:sz w:val="18"/>
          <w:szCs w:val="18"/>
          <w:lang w:val="es-BO"/>
        </w:rPr>
        <w:t>motivada</w:t>
      </w:r>
      <w:r w:rsidR="00DA0931" w:rsidRPr="003050BF">
        <w:rPr>
          <w:rFonts w:ascii="Verdana" w:hAnsi="Verdana" w:cs="Arial"/>
          <w:sz w:val="18"/>
          <w:szCs w:val="18"/>
          <w:lang w:val="es-BO"/>
        </w:rPr>
        <w:t xml:space="preserve">, de acuerdo con lo establecido </w:t>
      </w:r>
      <w:r w:rsidR="00D727E1" w:rsidRPr="003050BF">
        <w:rPr>
          <w:rFonts w:ascii="Verdana" w:hAnsi="Verdana" w:cs="Arial"/>
          <w:sz w:val="18"/>
          <w:szCs w:val="18"/>
          <w:lang w:val="es-BO"/>
        </w:rPr>
        <w:t>en el</w:t>
      </w:r>
      <w:r w:rsidR="0063000C" w:rsidRPr="003050BF">
        <w:rPr>
          <w:rFonts w:ascii="Verdana" w:hAnsi="Verdana" w:cs="Arial"/>
          <w:sz w:val="18"/>
          <w:szCs w:val="18"/>
          <w:lang w:val="es-BO"/>
        </w:rPr>
        <w:t xml:space="preserve"> A</w:t>
      </w:r>
      <w:r w:rsidRPr="003050BF">
        <w:rPr>
          <w:rFonts w:ascii="Verdana" w:hAnsi="Verdana" w:cs="Arial"/>
          <w:sz w:val="18"/>
          <w:szCs w:val="18"/>
          <w:lang w:val="es-BO"/>
        </w:rPr>
        <w:t xml:space="preserve">rtículo 28 </w:t>
      </w:r>
      <w:r w:rsidR="0090295E" w:rsidRPr="003050BF">
        <w:rPr>
          <w:rFonts w:ascii="Verdana" w:hAnsi="Verdana" w:cs="Arial"/>
          <w:sz w:val="18"/>
          <w:szCs w:val="18"/>
          <w:lang w:val="es-BO"/>
        </w:rPr>
        <w:t>de las NB-SABS</w:t>
      </w:r>
      <w:r w:rsidR="001B0A35" w:rsidRPr="003050BF">
        <w:rPr>
          <w:rFonts w:ascii="Verdana" w:hAnsi="Verdana" w:cs="Arial"/>
          <w:sz w:val="18"/>
          <w:szCs w:val="18"/>
          <w:lang w:val="es-BO"/>
        </w:rPr>
        <w:t xml:space="preserve"> </w:t>
      </w:r>
      <w:r w:rsidR="00A30995" w:rsidRPr="003050BF">
        <w:rPr>
          <w:rFonts w:ascii="Verdana" w:hAnsi="Verdana" w:cs="Arial"/>
          <w:sz w:val="18"/>
          <w:szCs w:val="18"/>
          <w:lang w:val="es-BO"/>
        </w:rPr>
        <w:t>y el Reglamento de Contrataciones con Apoyo de Medios Electrónicos</w:t>
      </w:r>
      <w:r w:rsidR="0090295E" w:rsidRPr="003050BF">
        <w:rPr>
          <w:rFonts w:ascii="Verdana" w:hAnsi="Verdana" w:cs="Arial"/>
          <w:sz w:val="18"/>
          <w:szCs w:val="18"/>
          <w:lang w:val="es-BO"/>
        </w:rPr>
        <w:t>.</w:t>
      </w:r>
    </w:p>
    <w:p w14:paraId="2996AACE" w14:textId="77777777" w:rsidR="001B0A35" w:rsidRPr="003050BF" w:rsidRDefault="00A30995" w:rsidP="003050BF">
      <w:pPr>
        <w:pStyle w:val="Ttulo"/>
        <w:ind w:left="432"/>
        <w:rPr>
          <w:rFonts w:ascii="Verdana" w:hAnsi="Verdana"/>
          <w:sz w:val="18"/>
          <w:lang w:val="es-BO"/>
        </w:rPr>
      </w:pPr>
      <w:bookmarkStart w:id="28" w:name="_Toc94726309"/>
      <w:r w:rsidRPr="003050BF">
        <w:rPr>
          <w:rFonts w:ascii="Verdana" w:hAnsi="Verdana"/>
          <w:sz w:val="18"/>
          <w:lang w:val="es-BO"/>
        </w:rPr>
        <w:t>SECCIÓN II</w:t>
      </w:r>
      <w:bookmarkEnd w:id="28"/>
    </w:p>
    <w:p w14:paraId="14236FE3" w14:textId="77777777" w:rsidR="001B0A35" w:rsidRPr="003050BF" w:rsidRDefault="00A30995" w:rsidP="003050BF">
      <w:pPr>
        <w:pStyle w:val="Ttulo"/>
        <w:spacing w:before="0" w:after="0"/>
        <w:ind w:left="432"/>
        <w:rPr>
          <w:rFonts w:ascii="Verdana" w:hAnsi="Verdana"/>
          <w:sz w:val="18"/>
          <w:lang w:val="es-BO"/>
        </w:rPr>
      </w:pPr>
      <w:bookmarkStart w:id="29" w:name="_Toc94726310"/>
      <w:r w:rsidRPr="003050BF">
        <w:rPr>
          <w:rFonts w:ascii="Verdana" w:hAnsi="Verdana"/>
          <w:sz w:val="18"/>
          <w:lang w:val="es-BO"/>
        </w:rPr>
        <w:t>PREPARACIÓN DE LAS PROPUESTAS</w:t>
      </w:r>
      <w:bookmarkEnd w:id="29"/>
    </w:p>
    <w:p w14:paraId="2E882325" w14:textId="77777777" w:rsidR="00C52332" w:rsidRPr="003050BF" w:rsidRDefault="00C52332" w:rsidP="003050BF">
      <w:pPr>
        <w:pStyle w:val="Ttulo"/>
        <w:spacing w:before="0" w:after="0"/>
        <w:ind w:left="432"/>
        <w:jc w:val="both"/>
        <w:rPr>
          <w:rFonts w:ascii="Verdana" w:hAnsi="Verdana"/>
          <w:sz w:val="18"/>
          <w:lang w:val="es-BO"/>
        </w:rPr>
      </w:pPr>
    </w:p>
    <w:p w14:paraId="37B90774" w14:textId="77777777" w:rsidR="001B0A35" w:rsidRPr="003050BF" w:rsidRDefault="00C52332" w:rsidP="00164B19">
      <w:pPr>
        <w:pStyle w:val="Ttulo"/>
        <w:numPr>
          <w:ilvl w:val="0"/>
          <w:numId w:val="14"/>
        </w:numPr>
        <w:spacing w:before="0" w:after="0"/>
        <w:jc w:val="both"/>
        <w:rPr>
          <w:rFonts w:ascii="Verdana" w:hAnsi="Verdana"/>
          <w:sz w:val="18"/>
          <w:lang w:val="es-BO"/>
        </w:rPr>
      </w:pPr>
      <w:bookmarkStart w:id="30" w:name="_Toc94726311"/>
      <w:r w:rsidRPr="003050BF">
        <w:rPr>
          <w:rFonts w:ascii="Verdana" w:hAnsi="Verdana"/>
          <w:sz w:val="18"/>
          <w:lang w:val="es-BO"/>
        </w:rPr>
        <w:t>PREPARACIÓN DE PROPUESTAS</w:t>
      </w:r>
      <w:bookmarkEnd w:id="30"/>
    </w:p>
    <w:p w14:paraId="505FABC8" w14:textId="77777777" w:rsidR="001B0A35" w:rsidRPr="003050BF" w:rsidRDefault="001B0A35" w:rsidP="003050BF">
      <w:pPr>
        <w:pStyle w:val="Ttulo"/>
        <w:spacing w:before="0" w:after="0"/>
        <w:ind w:left="432"/>
        <w:jc w:val="both"/>
        <w:rPr>
          <w:rFonts w:ascii="Verdana" w:hAnsi="Verdana"/>
          <w:sz w:val="18"/>
          <w:lang w:val="es-BO"/>
        </w:rPr>
      </w:pPr>
    </w:p>
    <w:p w14:paraId="014DEBCE" w14:textId="5C29DE0D" w:rsidR="001B0A35" w:rsidRPr="003050BF" w:rsidRDefault="00A30995" w:rsidP="003050BF">
      <w:pPr>
        <w:ind w:left="432"/>
        <w:jc w:val="both"/>
        <w:rPr>
          <w:rFonts w:ascii="Verdana" w:hAnsi="Verdana"/>
          <w:sz w:val="18"/>
          <w:szCs w:val="18"/>
          <w:lang w:val="es-BO"/>
        </w:rPr>
      </w:pPr>
      <w:r w:rsidRPr="003050BF">
        <w:rPr>
          <w:rFonts w:ascii="Verdana" w:hAnsi="Verdana"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255BF0A4" w14:textId="77777777" w:rsidR="001B0A35" w:rsidRPr="003050BF" w:rsidRDefault="001B0A35" w:rsidP="003050BF">
      <w:pPr>
        <w:ind w:left="432"/>
        <w:jc w:val="both"/>
        <w:rPr>
          <w:rFonts w:ascii="Verdana" w:hAnsi="Verdana"/>
          <w:sz w:val="18"/>
          <w:szCs w:val="18"/>
          <w:lang w:val="es-BO"/>
        </w:rPr>
      </w:pPr>
    </w:p>
    <w:p w14:paraId="532B7CE6" w14:textId="4D388777" w:rsidR="00BF5FD0" w:rsidRPr="003050BF" w:rsidRDefault="00BF5FD0" w:rsidP="00164B19">
      <w:pPr>
        <w:pStyle w:val="Ttulo"/>
        <w:numPr>
          <w:ilvl w:val="0"/>
          <w:numId w:val="14"/>
        </w:numPr>
        <w:spacing w:before="0" w:after="0"/>
        <w:jc w:val="both"/>
        <w:rPr>
          <w:rFonts w:ascii="Verdana" w:hAnsi="Verdana"/>
          <w:sz w:val="18"/>
          <w:lang w:val="es-BO"/>
        </w:rPr>
      </w:pPr>
      <w:bookmarkStart w:id="31" w:name="_Toc94726312"/>
      <w:r w:rsidRPr="003050BF">
        <w:rPr>
          <w:rFonts w:ascii="Verdana" w:hAnsi="Verdana"/>
          <w:sz w:val="18"/>
          <w:lang w:val="es-BO"/>
        </w:rPr>
        <w:t xml:space="preserve">DOCUMENTOS </w:t>
      </w:r>
      <w:r w:rsidR="00927F00">
        <w:rPr>
          <w:rFonts w:ascii="Verdana" w:hAnsi="Verdana"/>
          <w:sz w:val="18"/>
          <w:lang w:val="es-BO"/>
        </w:rPr>
        <w:t>DE LA PROPUESTA</w:t>
      </w:r>
      <w:bookmarkEnd w:id="31"/>
    </w:p>
    <w:p w14:paraId="4663672C" w14:textId="77777777" w:rsidR="00BF5FD0" w:rsidRPr="003050BF" w:rsidRDefault="00BF5FD0" w:rsidP="003050BF">
      <w:pPr>
        <w:tabs>
          <w:tab w:val="left" w:pos="1134"/>
        </w:tabs>
        <w:jc w:val="both"/>
        <w:rPr>
          <w:rFonts w:ascii="Verdana" w:hAnsi="Verdana" w:cs="Arial"/>
          <w:sz w:val="18"/>
          <w:szCs w:val="18"/>
          <w:lang w:val="es-BO"/>
        </w:rPr>
      </w:pPr>
    </w:p>
    <w:p w14:paraId="6E79DC72" w14:textId="172F5D14" w:rsidR="0035728A" w:rsidRPr="003050BF" w:rsidRDefault="0035728A" w:rsidP="003050BF">
      <w:pPr>
        <w:ind w:left="432"/>
        <w:jc w:val="both"/>
        <w:rPr>
          <w:rFonts w:ascii="Verdana" w:hAnsi="Verdana" w:cs="Arial"/>
          <w:sz w:val="18"/>
          <w:szCs w:val="18"/>
          <w:lang w:val="es-BO"/>
        </w:rPr>
      </w:pPr>
      <w:r w:rsidRPr="003050BF">
        <w:rPr>
          <w:rFonts w:ascii="Verdana" w:hAnsi="Verdana" w:cs="Arial"/>
          <w:sz w:val="18"/>
          <w:szCs w:val="18"/>
          <w:lang w:val="es-BO"/>
        </w:rPr>
        <w:t xml:space="preserve">Todos los </w:t>
      </w:r>
      <w:r w:rsidR="00927F00" w:rsidRPr="003050BF">
        <w:rPr>
          <w:rFonts w:ascii="Verdana" w:hAnsi="Verdana" w:cs="Arial"/>
          <w:sz w:val="18"/>
          <w:szCs w:val="18"/>
          <w:lang w:val="es-BO"/>
        </w:rPr>
        <w:t xml:space="preserve">formularios </w:t>
      </w:r>
      <w:r w:rsidRPr="003050BF">
        <w:rPr>
          <w:rFonts w:ascii="Verdana" w:hAnsi="Verdana" w:cs="Arial"/>
          <w:sz w:val="18"/>
          <w:szCs w:val="18"/>
          <w:lang w:val="es-BO"/>
        </w:rPr>
        <w:t>de la propuesta, solicitados en el presente DBC, se constituirán en Declaraciones Juradas.</w:t>
      </w:r>
    </w:p>
    <w:p w14:paraId="540AFCF8" w14:textId="77777777" w:rsidR="0035728A" w:rsidRPr="003050BF" w:rsidRDefault="0035728A" w:rsidP="003050BF">
      <w:pPr>
        <w:tabs>
          <w:tab w:val="left" w:pos="1134"/>
        </w:tabs>
        <w:jc w:val="both"/>
        <w:rPr>
          <w:rFonts w:ascii="Verdana" w:hAnsi="Verdana" w:cs="Arial"/>
          <w:sz w:val="18"/>
          <w:szCs w:val="18"/>
          <w:lang w:val="es-BO"/>
        </w:rPr>
      </w:pPr>
    </w:p>
    <w:p w14:paraId="4497A42A" w14:textId="77777777" w:rsidR="00E741AC" w:rsidRPr="003050BF" w:rsidRDefault="00E741AC" w:rsidP="00164B19">
      <w:pPr>
        <w:pStyle w:val="Prrafodelista"/>
        <w:numPr>
          <w:ilvl w:val="0"/>
          <w:numId w:val="11"/>
        </w:numPr>
        <w:jc w:val="both"/>
        <w:rPr>
          <w:rFonts w:ascii="Verdana" w:hAnsi="Verdana" w:cs="Arial"/>
          <w:vanish/>
          <w:sz w:val="18"/>
          <w:szCs w:val="18"/>
          <w:lang w:val="es-BO"/>
        </w:rPr>
      </w:pPr>
    </w:p>
    <w:p w14:paraId="0881B295" w14:textId="77777777" w:rsidR="00E741AC" w:rsidRPr="003050BF" w:rsidRDefault="00E741AC" w:rsidP="00164B19">
      <w:pPr>
        <w:pStyle w:val="Prrafodelista"/>
        <w:numPr>
          <w:ilvl w:val="0"/>
          <w:numId w:val="11"/>
        </w:numPr>
        <w:jc w:val="both"/>
        <w:rPr>
          <w:rFonts w:ascii="Verdana" w:hAnsi="Verdana" w:cs="Arial"/>
          <w:vanish/>
          <w:sz w:val="18"/>
          <w:szCs w:val="18"/>
          <w:lang w:val="es-BO"/>
        </w:rPr>
      </w:pPr>
    </w:p>
    <w:p w14:paraId="72ACB101" w14:textId="77777777" w:rsidR="00E741AC" w:rsidRPr="003050BF" w:rsidRDefault="00E741AC" w:rsidP="00164B19">
      <w:pPr>
        <w:pStyle w:val="Prrafodelista"/>
        <w:numPr>
          <w:ilvl w:val="0"/>
          <w:numId w:val="11"/>
        </w:numPr>
        <w:jc w:val="both"/>
        <w:rPr>
          <w:rFonts w:ascii="Verdana" w:hAnsi="Verdana" w:cs="Arial"/>
          <w:vanish/>
          <w:sz w:val="18"/>
          <w:szCs w:val="18"/>
          <w:lang w:val="es-BO"/>
        </w:rPr>
      </w:pPr>
    </w:p>
    <w:p w14:paraId="660F5A03" w14:textId="77777777" w:rsidR="00E741AC" w:rsidRPr="003050BF" w:rsidRDefault="00E741AC" w:rsidP="00164B19">
      <w:pPr>
        <w:pStyle w:val="Prrafodelista"/>
        <w:numPr>
          <w:ilvl w:val="0"/>
          <w:numId w:val="11"/>
        </w:numPr>
        <w:jc w:val="both"/>
        <w:rPr>
          <w:rFonts w:ascii="Verdana" w:hAnsi="Verdana" w:cs="Arial"/>
          <w:vanish/>
          <w:sz w:val="18"/>
          <w:szCs w:val="18"/>
          <w:lang w:val="es-BO"/>
        </w:rPr>
      </w:pPr>
    </w:p>
    <w:p w14:paraId="75FD1F98" w14:textId="77777777" w:rsidR="00E741AC" w:rsidRPr="003050BF" w:rsidRDefault="00E741AC" w:rsidP="00164B19">
      <w:pPr>
        <w:pStyle w:val="Prrafodelista"/>
        <w:numPr>
          <w:ilvl w:val="0"/>
          <w:numId w:val="11"/>
        </w:numPr>
        <w:jc w:val="both"/>
        <w:rPr>
          <w:rFonts w:ascii="Verdana" w:hAnsi="Verdana" w:cs="Arial"/>
          <w:vanish/>
          <w:sz w:val="18"/>
          <w:szCs w:val="18"/>
          <w:lang w:val="es-BO"/>
        </w:rPr>
      </w:pPr>
    </w:p>
    <w:p w14:paraId="0AB209C0" w14:textId="77777777" w:rsidR="00E741AC" w:rsidRPr="003050BF" w:rsidRDefault="00E741AC" w:rsidP="00164B19">
      <w:pPr>
        <w:pStyle w:val="Prrafodelista"/>
        <w:numPr>
          <w:ilvl w:val="0"/>
          <w:numId w:val="11"/>
        </w:numPr>
        <w:jc w:val="both"/>
        <w:rPr>
          <w:rFonts w:ascii="Verdana" w:hAnsi="Verdana" w:cs="Arial"/>
          <w:vanish/>
          <w:sz w:val="18"/>
          <w:szCs w:val="18"/>
          <w:lang w:val="es-BO"/>
        </w:rPr>
      </w:pPr>
    </w:p>
    <w:p w14:paraId="6B2CC438" w14:textId="77777777" w:rsidR="00E741AC" w:rsidRPr="003050BF" w:rsidRDefault="00E741AC" w:rsidP="00164B19">
      <w:pPr>
        <w:pStyle w:val="Prrafodelista"/>
        <w:numPr>
          <w:ilvl w:val="0"/>
          <w:numId w:val="11"/>
        </w:numPr>
        <w:jc w:val="both"/>
        <w:rPr>
          <w:rFonts w:ascii="Verdana" w:hAnsi="Verdana" w:cs="Arial"/>
          <w:vanish/>
          <w:sz w:val="18"/>
          <w:szCs w:val="18"/>
          <w:lang w:val="es-BO"/>
        </w:rPr>
      </w:pPr>
    </w:p>
    <w:p w14:paraId="2F707E66" w14:textId="77777777" w:rsidR="00E741AC" w:rsidRPr="003050BF" w:rsidRDefault="00E741AC" w:rsidP="00164B19">
      <w:pPr>
        <w:pStyle w:val="Prrafodelista"/>
        <w:numPr>
          <w:ilvl w:val="0"/>
          <w:numId w:val="11"/>
        </w:numPr>
        <w:jc w:val="both"/>
        <w:rPr>
          <w:rFonts w:ascii="Verdana" w:hAnsi="Verdana" w:cs="Arial"/>
          <w:vanish/>
          <w:sz w:val="18"/>
          <w:szCs w:val="18"/>
          <w:lang w:val="es-BO"/>
        </w:rPr>
      </w:pPr>
    </w:p>
    <w:p w14:paraId="09ADD1D2" w14:textId="77777777" w:rsidR="00E741AC" w:rsidRPr="003050BF" w:rsidRDefault="00E741AC" w:rsidP="00164B19">
      <w:pPr>
        <w:pStyle w:val="Prrafodelista"/>
        <w:numPr>
          <w:ilvl w:val="0"/>
          <w:numId w:val="11"/>
        </w:numPr>
        <w:jc w:val="both"/>
        <w:rPr>
          <w:rFonts w:ascii="Verdana" w:hAnsi="Verdana" w:cs="Arial"/>
          <w:vanish/>
          <w:sz w:val="18"/>
          <w:szCs w:val="18"/>
          <w:lang w:val="es-BO"/>
        </w:rPr>
      </w:pPr>
    </w:p>
    <w:p w14:paraId="6C5712B1" w14:textId="77777777" w:rsidR="00BF5FD0" w:rsidRPr="00D85AAC" w:rsidRDefault="00BF5FD0" w:rsidP="00164B19">
      <w:pPr>
        <w:pStyle w:val="Prrafodelista"/>
        <w:numPr>
          <w:ilvl w:val="1"/>
          <w:numId w:val="14"/>
        </w:numPr>
        <w:ind w:left="1276" w:hanging="850"/>
        <w:rPr>
          <w:rFonts w:ascii="Verdana" w:hAnsi="Verdana"/>
          <w:bCs/>
          <w:sz w:val="18"/>
          <w:lang w:val="es-BO"/>
        </w:rPr>
      </w:pPr>
      <w:bookmarkStart w:id="32" w:name="_Toc347253096"/>
      <w:bookmarkStart w:id="33" w:name="_Toc355949192"/>
      <w:r w:rsidRPr="00D85AAC">
        <w:rPr>
          <w:rFonts w:ascii="Verdana" w:hAnsi="Verdana"/>
          <w:bCs/>
          <w:sz w:val="18"/>
          <w:lang w:val="es-BO"/>
        </w:rPr>
        <w:t>Los d</w:t>
      </w:r>
      <w:r w:rsidR="00D5061C" w:rsidRPr="00D85AAC">
        <w:rPr>
          <w:rFonts w:ascii="Verdana" w:hAnsi="Verdana"/>
          <w:bCs/>
          <w:sz w:val="18"/>
          <w:lang w:val="es-BO"/>
        </w:rPr>
        <w:t>ocumentos que deben presentar lo</w:t>
      </w:r>
      <w:r w:rsidRPr="00D85AAC">
        <w:rPr>
          <w:rFonts w:ascii="Verdana" w:hAnsi="Verdana"/>
          <w:bCs/>
          <w:sz w:val="18"/>
          <w:lang w:val="es-BO"/>
        </w:rPr>
        <w:t xml:space="preserve">s </w:t>
      </w:r>
      <w:r w:rsidR="00D5061C" w:rsidRPr="00D85AAC">
        <w:rPr>
          <w:rFonts w:ascii="Verdana" w:hAnsi="Verdana"/>
          <w:bCs/>
          <w:sz w:val="18"/>
          <w:lang w:val="es-BO"/>
        </w:rPr>
        <w:t>proponentes</w:t>
      </w:r>
      <w:r w:rsidRPr="00D85AAC">
        <w:rPr>
          <w:rFonts w:ascii="Verdana" w:hAnsi="Verdana"/>
          <w:bCs/>
          <w:sz w:val="18"/>
          <w:lang w:val="es-BO"/>
        </w:rPr>
        <w:t xml:space="preserve"> son:</w:t>
      </w:r>
      <w:bookmarkEnd w:id="32"/>
      <w:bookmarkEnd w:id="33"/>
    </w:p>
    <w:p w14:paraId="63751359" w14:textId="77777777" w:rsidR="00BF5FD0" w:rsidRPr="003050BF" w:rsidRDefault="00BF5FD0" w:rsidP="003050BF">
      <w:pPr>
        <w:tabs>
          <w:tab w:val="left" w:pos="567"/>
        </w:tabs>
        <w:ind w:left="567" w:hanging="15"/>
        <w:jc w:val="both"/>
        <w:rPr>
          <w:rFonts w:ascii="Verdana" w:hAnsi="Verdana" w:cs="Arial"/>
          <w:sz w:val="18"/>
          <w:szCs w:val="18"/>
          <w:lang w:val="es-BO"/>
        </w:rPr>
      </w:pPr>
    </w:p>
    <w:p w14:paraId="1D7431B3" w14:textId="63727D7F" w:rsidR="00C52332" w:rsidRPr="003050BF" w:rsidRDefault="002925D1" w:rsidP="00164B19">
      <w:pPr>
        <w:pStyle w:val="Prrafodelista"/>
        <w:numPr>
          <w:ilvl w:val="0"/>
          <w:numId w:val="17"/>
        </w:numPr>
        <w:ind w:left="1843"/>
        <w:jc w:val="both"/>
        <w:rPr>
          <w:rFonts w:ascii="Verdana" w:hAnsi="Verdana" w:cs="Arial"/>
          <w:sz w:val="18"/>
          <w:szCs w:val="18"/>
          <w:lang w:val="es-BO"/>
        </w:rPr>
      </w:pPr>
      <w:r w:rsidRPr="003050BF">
        <w:rPr>
          <w:rFonts w:ascii="Verdana" w:hAnsi="Verdana" w:cs="Arial"/>
          <w:sz w:val="18"/>
          <w:szCs w:val="18"/>
          <w:lang w:val="es-BO"/>
        </w:rPr>
        <w:t xml:space="preserve">Formulario de Presentación de Propuesta </w:t>
      </w:r>
      <w:r w:rsidR="00192A5D" w:rsidRPr="003050BF">
        <w:rPr>
          <w:rFonts w:ascii="Verdana" w:hAnsi="Verdana" w:cs="Arial"/>
          <w:sz w:val="18"/>
          <w:szCs w:val="18"/>
          <w:lang w:val="es-BO"/>
        </w:rPr>
        <w:t>(Formulario A-1).</w:t>
      </w:r>
      <w:r w:rsidR="008265E0">
        <w:rPr>
          <w:rFonts w:ascii="Verdana" w:hAnsi="Verdana" w:cs="Arial"/>
          <w:sz w:val="18"/>
          <w:szCs w:val="18"/>
          <w:lang w:val="es-BO"/>
        </w:rPr>
        <w:t xml:space="preserve"> </w:t>
      </w:r>
      <w:r w:rsidR="00A30995" w:rsidRPr="003050BF">
        <w:rPr>
          <w:rFonts w:ascii="Verdana" w:hAnsi="Verdana" w:cs="Arial"/>
          <w:sz w:val="18"/>
          <w:szCs w:val="18"/>
          <w:lang w:val="es-BO"/>
        </w:rPr>
        <w:t>Este formulario deberá consignar la firma</w:t>
      </w:r>
      <w:r w:rsidR="00D75E09" w:rsidRPr="003050BF">
        <w:rPr>
          <w:rFonts w:ascii="Verdana" w:hAnsi="Verdana" w:cs="Arial"/>
          <w:sz w:val="18"/>
          <w:szCs w:val="18"/>
          <w:lang w:val="es-BO"/>
        </w:rPr>
        <w:t xml:space="preserve"> del proponente</w:t>
      </w:r>
      <w:r w:rsidR="00A30995" w:rsidRPr="003050BF">
        <w:rPr>
          <w:rFonts w:ascii="Verdana" w:hAnsi="Verdana" w:cs="Arial"/>
          <w:sz w:val="18"/>
          <w:szCs w:val="18"/>
          <w:lang w:val="es-BO"/>
        </w:rPr>
        <w:t xml:space="preserve"> (documento escaneado o documento firmado digitalmente</w:t>
      </w:r>
      <w:r w:rsidR="001D15A3" w:rsidRPr="003050BF">
        <w:rPr>
          <w:rFonts w:ascii="Verdana" w:hAnsi="Verdana" w:cs="Arial"/>
          <w:sz w:val="18"/>
          <w:szCs w:val="18"/>
          <w:lang w:val="es-BO"/>
        </w:rPr>
        <w:t>)</w:t>
      </w:r>
      <w:r w:rsidR="001D15A3">
        <w:rPr>
          <w:rFonts w:ascii="Verdana" w:hAnsi="Verdana" w:cs="Arial"/>
          <w:sz w:val="18"/>
          <w:szCs w:val="18"/>
          <w:lang w:val="es-BO"/>
        </w:rPr>
        <w:t>;</w:t>
      </w:r>
    </w:p>
    <w:p w14:paraId="4FAB4222" w14:textId="3A4562A7" w:rsidR="00927F00" w:rsidRPr="00927F00" w:rsidRDefault="00C638AF" w:rsidP="00164B19">
      <w:pPr>
        <w:numPr>
          <w:ilvl w:val="0"/>
          <w:numId w:val="17"/>
        </w:numPr>
        <w:ind w:left="1843"/>
        <w:jc w:val="both"/>
        <w:rPr>
          <w:rFonts w:ascii="Verdana" w:hAnsi="Verdana" w:cs="Arial"/>
          <w:sz w:val="18"/>
          <w:szCs w:val="18"/>
          <w:lang w:val="es-BO"/>
        </w:rPr>
      </w:pPr>
      <w:r w:rsidRPr="003050BF">
        <w:rPr>
          <w:rFonts w:ascii="Verdana" w:hAnsi="Verdana" w:cs="Arial"/>
          <w:sz w:val="18"/>
          <w:szCs w:val="18"/>
          <w:lang w:val="es-BO"/>
        </w:rPr>
        <w:t xml:space="preserve">Formulario de Identificación del Proponente </w:t>
      </w:r>
      <w:r w:rsidR="00192A5D" w:rsidRPr="003050BF">
        <w:rPr>
          <w:rFonts w:ascii="Verdana" w:hAnsi="Verdana" w:cs="Arial"/>
          <w:sz w:val="18"/>
          <w:szCs w:val="18"/>
          <w:lang w:val="es-BO"/>
        </w:rPr>
        <w:t>(Formulario A-2)</w:t>
      </w:r>
      <w:r w:rsidR="00691EE3">
        <w:rPr>
          <w:rFonts w:ascii="Verdana" w:hAnsi="Verdana" w:cs="Arial"/>
          <w:sz w:val="18"/>
          <w:szCs w:val="18"/>
          <w:lang w:val="es-BO"/>
        </w:rPr>
        <w:t>;</w:t>
      </w:r>
      <w:r w:rsidR="001D15A3">
        <w:rPr>
          <w:rFonts w:ascii="Verdana" w:hAnsi="Verdana" w:cs="Arial"/>
          <w:sz w:val="18"/>
          <w:szCs w:val="18"/>
          <w:lang w:val="es-BO"/>
        </w:rPr>
        <w:t xml:space="preserve"> </w:t>
      </w:r>
    </w:p>
    <w:p w14:paraId="0DA356E1" w14:textId="6E17D6E1" w:rsidR="001B0A35" w:rsidRPr="003050BF" w:rsidRDefault="001B0A35" w:rsidP="00164B19">
      <w:pPr>
        <w:numPr>
          <w:ilvl w:val="0"/>
          <w:numId w:val="17"/>
        </w:numPr>
        <w:ind w:left="1843"/>
        <w:jc w:val="both"/>
        <w:rPr>
          <w:rFonts w:ascii="Verdana" w:hAnsi="Verdana"/>
          <w:sz w:val="18"/>
          <w:lang w:val="es-BO"/>
        </w:rPr>
      </w:pPr>
      <w:r w:rsidRPr="00927F00">
        <w:rPr>
          <w:rFonts w:ascii="Verdana" w:hAnsi="Verdana" w:cs="Arial"/>
          <w:sz w:val="18"/>
          <w:szCs w:val="18"/>
          <w:lang w:val="es-BO"/>
        </w:rPr>
        <w:t>Formulario de Tasas y Primas de cada una de las coberturas solicitadas de la Propuesta</w:t>
      </w:r>
      <w:r w:rsidRPr="003050BF">
        <w:rPr>
          <w:rFonts w:ascii="Verdana" w:hAnsi="Verdana"/>
          <w:sz w:val="18"/>
          <w:lang w:val="es-BO"/>
        </w:rPr>
        <w:t xml:space="preserve"> Económica (Formulario B-1</w:t>
      </w:r>
      <w:r w:rsidR="001D15A3" w:rsidRPr="003050BF">
        <w:rPr>
          <w:rFonts w:ascii="Verdana" w:hAnsi="Verdana"/>
          <w:sz w:val="18"/>
          <w:lang w:val="es-BO"/>
        </w:rPr>
        <w:t>)</w:t>
      </w:r>
      <w:r w:rsidR="001D15A3">
        <w:rPr>
          <w:rFonts w:ascii="Verdana" w:hAnsi="Verdana"/>
          <w:sz w:val="18"/>
          <w:lang w:val="es-BO"/>
        </w:rPr>
        <w:t>;</w:t>
      </w:r>
    </w:p>
    <w:p w14:paraId="4E48A7B7" w14:textId="3D7956B1" w:rsidR="001B0A35" w:rsidRPr="003050BF" w:rsidRDefault="001B0A35" w:rsidP="00164B19">
      <w:pPr>
        <w:pStyle w:val="Prrafodelista"/>
        <w:numPr>
          <w:ilvl w:val="0"/>
          <w:numId w:val="17"/>
        </w:numPr>
        <w:ind w:left="1843"/>
        <w:jc w:val="both"/>
        <w:rPr>
          <w:rFonts w:ascii="Verdana" w:hAnsi="Verdana" w:cs="Arial"/>
          <w:sz w:val="18"/>
          <w:szCs w:val="18"/>
          <w:lang w:val="es-BO"/>
        </w:rPr>
      </w:pPr>
      <w:r w:rsidRPr="003050BF">
        <w:rPr>
          <w:rFonts w:ascii="Verdana" w:hAnsi="Verdana" w:cs="Arial"/>
          <w:sz w:val="18"/>
          <w:szCs w:val="18"/>
          <w:lang w:val="es-BO"/>
        </w:rPr>
        <w:t>Formulario de Resumen de Primas de la Propuesta Económica (Formulario B-2</w:t>
      </w:r>
      <w:r w:rsidR="001D15A3" w:rsidRPr="003050BF">
        <w:rPr>
          <w:rFonts w:ascii="Verdana" w:hAnsi="Verdana" w:cs="Arial"/>
          <w:sz w:val="18"/>
          <w:szCs w:val="18"/>
          <w:lang w:val="es-BO"/>
        </w:rPr>
        <w:t>)</w:t>
      </w:r>
      <w:r w:rsidR="001D15A3">
        <w:rPr>
          <w:rFonts w:ascii="Verdana" w:hAnsi="Verdana" w:cs="Arial"/>
          <w:sz w:val="18"/>
          <w:szCs w:val="18"/>
          <w:lang w:val="es-BO"/>
        </w:rPr>
        <w:t>;</w:t>
      </w:r>
    </w:p>
    <w:p w14:paraId="5456F73D" w14:textId="53DB5751" w:rsidR="00E25DB4" w:rsidRPr="003050BF" w:rsidRDefault="00FE2B3B" w:rsidP="00164B19">
      <w:pPr>
        <w:pStyle w:val="Prrafodelista"/>
        <w:numPr>
          <w:ilvl w:val="0"/>
          <w:numId w:val="17"/>
        </w:numPr>
        <w:ind w:left="1843"/>
        <w:jc w:val="both"/>
        <w:rPr>
          <w:rFonts w:ascii="Verdana" w:hAnsi="Verdana" w:cs="Arial"/>
          <w:sz w:val="18"/>
          <w:szCs w:val="18"/>
          <w:lang w:val="es-BO"/>
        </w:rPr>
      </w:pPr>
      <w:r w:rsidRPr="003050BF">
        <w:rPr>
          <w:rFonts w:ascii="Verdana" w:hAnsi="Verdana" w:cs="Arial"/>
          <w:sz w:val="18"/>
          <w:szCs w:val="18"/>
          <w:lang w:val="es-BO"/>
        </w:rPr>
        <w:t xml:space="preserve">Formulario de </w:t>
      </w:r>
      <w:r w:rsidR="00E25DB4" w:rsidRPr="003050BF">
        <w:rPr>
          <w:rFonts w:ascii="Verdana" w:hAnsi="Verdana" w:cs="Arial"/>
          <w:sz w:val="18"/>
          <w:szCs w:val="18"/>
          <w:lang w:val="es-BO"/>
        </w:rPr>
        <w:t xml:space="preserve">Propuesta Técnica </w:t>
      </w:r>
      <w:r w:rsidR="00EB119D" w:rsidRPr="003050BF">
        <w:rPr>
          <w:rFonts w:ascii="Verdana" w:hAnsi="Verdana" w:cs="Arial"/>
          <w:sz w:val="18"/>
          <w:szCs w:val="18"/>
          <w:lang w:val="es-BO"/>
        </w:rPr>
        <w:t>(</w:t>
      </w:r>
      <w:r w:rsidR="00E25DB4" w:rsidRPr="003050BF">
        <w:rPr>
          <w:rFonts w:ascii="Verdana" w:hAnsi="Verdana" w:cs="Arial"/>
          <w:sz w:val="18"/>
          <w:szCs w:val="18"/>
          <w:lang w:val="es-BO"/>
        </w:rPr>
        <w:t>Formulario C-1</w:t>
      </w:r>
      <w:r w:rsidR="001D15A3" w:rsidRPr="003050BF">
        <w:rPr>
          <w:rFonts w:ascii="Verdana" w:hAnsi="Verdana" w:cs="Arial"/>
          <w:sz w:val="18"/>
          <w:szCs w:val="18"/>
          <w:lang w:val="es-BO"/>
        </w:rPr>
        <w:t>)</w:t>
      </w:r>
      <w:r w:rsidR="001D15A3">
        <w:rPr>
          <w:rFonts w:ascii="Verdana" w:hAnsi="Verdana" w:cs="Arial"/>
          <w:sz w:val="18"/>
          <w:szCs w:val="18"/>
          <w:lang w:val="es-BO"/>
        </w:rPr>
        <w:t>;</w:t>
      </w:r>
    </w:p>
    <w:p w14:paraId="2757BE3F" w14:textId="12E681A1" w:rsidR="00192A5D" w:rsidRPr="003050BF" w:rsidRDefault="00192A5D" w:rsidP="00164B19">
      <w:pPr>
        <w:pStyle w:val="Prrafodelista"/>
        <w:numPr>
          <w:ilvl w:val="0"/>
          <w:numId w:val="17"/>
        </w:numPr>
        <w:ind w:left="1843"/>
        <w:jc w:val="both"/>
        <w:rPr>
          <w:rFonts w:ascii="Verdana" w:hAnsi="Verdana" w:cs="Arial"/>
          <w:sz w:val="18"/>
          <w:szCs w:val="18"/>
          <w:lang w:val="es-BO"/>
        </w:rPr>
      </w:pPr>
      <w:r w:rsidRPr="003050BF">
        <w:rPr>
          <w:rFonts w:ascii="Verdana" w:hAnsi="Verdana" w:cs="Arial"/>
          <w:sz w:val="18"/>
          <w:szCs w:val="18"/>
          <w:lang w:val="es-BO"/>
        </w:rPr>
        <w:t xml:space="preserve">Certificado Único emitido por la APS </w:t>
      </w:r>
      <w:r w:rsidR="00595C5C" w:rsidRPr="003050BF">
        <w:rPr>
          <w:rFonts w:ascii="Verdana" w:hAnsi="Verdana" w:cs="Arial"/>
          <w:sz w:val="18"/>
          <w:szCs w:val="18"/>
          <w:lang w:val="es-BO"/>
        </w:rPr>
        <w:t>vigente</w:t>
      </w:r>
      <w:r w:rsidRPr="003050BF">
        <w:rPr>
          <w:rFonts w:ascii="Verdana" w:hAnsi="Verdana" w:cs="Arial"/>
          <w:sz w:val="18"/>
          <w:szCs w:val="18"/>
          <w:lang w:val="es-BO"/>
        </w:rPr>
        <w:t xml:space="preserve">, </w:t>
      </w:r>
      <w:r w:rsidR="00691EE3">
        <w:rPr>
          <w:rFonts w:ascii="Verdana" w:hAnsi="Verdana" w:cs="Arial"/>
          <w:sz w:val="18"/>
          <w:szCs w:val="18"/>
          <w:lang w:val="es-BO"/>
        </w:rPr>
        <w:t>documento escaneado</w:t>
      </w:r>
      <w:r w:rsidR="0009437E" w:rsidRPr="003050BF">
        <w:rPr>
          <w:rFonts w:ascii="Verdana" w:hAnsi="Verdana" w:cs="Arial"/>
          <w:sz w:val="18"/>
          <w:szCs w:val="18"/>
          <w:lang w:val="es-BO"/>
        </w:rPr>
        <w:t>.</w:t>
      </w:r>
    </w:p>
    <w:p w14:paraId="6C2A3D9E" w14:textId="77777777" w:rsidR="00CE44EA" w:rsidRPr="003050BF" w:rsidRDefault="00CE44EA" w:rsidP="003050BF">
      <w:pPr>
        <w:jc w:val="both"/>
        <w:rPr>
          <w:rFonts w:ascii="Verdana" w:hAnsi="Verdana" w:cs="Arial"/>
          <w:sz w:val="18"/>
          <w:szCs w:val="18"/>
          <w:lang w:val="es-BO"/>
        </w:rPr>
      </w:pPr>
    </w:p>
    <w:p w14:paraId="2B8AC239" w14:textId="0E0ECB1D" w:rsidR="00F37F14" w:rsidRPr="003050BF" w:rsidRDefault="00CE44EA" w:rsidP="00164B19">
      <w:pPr>
        <w:pStyle w:val="Prrafodelista"/>
        <w:numPr>
          <w:ilvl w:val="1"/>
          <w:numId w:val="14"/>
        </w:numPr>
        <w:ind w:left="1276" w:hanging="850"/>
        <w:jc w:val="both"/>
        <w:rPr>
          <w:rFonts w:ascii="Verdana" w:hAnsi="Verdana"/>
          <w:sz w:val="18"/>
          <w:lang w:val="es-BO"/>
        </w:rPr>
      </w:pPr>
      <w:r w:rsidRPr="003050BF">
        <w:rPr>
          <w:rFonts w:ascii="Verdana" w:hAnsi="Verdana"/>
          <w:sz w:val="18"/>
          <w:lang w:val="es-BO"/>
        </w:rPr>
        <w:t xml:space="preserve">La </w:t>
      </w:r>
      <w:r w:rsidRPr="007008C8">
        <w:rPr>
          <w:rFonts w:ascii="Verdana" w:hAnsi="Verdana"/>
          <w:sz w:val="18"/>
          <w:lang w:val="es-BO"/>
        </w:rPr>
        <w:t xml:space="preserve">propuesta </w:t>
      </w:r>
      <w:r w:rsidR="001D15A3" w:rsidRPr="007008C8">
        <w:rPr>
          <w:rFonts w:ascii="Verdana" w:hAnsi="Verdana"/>
          <w:sz w:val="18"/>
          <w:lang w:val="es-BO"/>
        </w:rPr>
        <w:t xml:space="preserve">tendrá </w:t>
      </w:r>
      <w:r w:rsidRPr="007008C8">
        <w:rPr>
          <w:rFonts w:ascii="Verdana" w:hAnsi="Verdana"/>
          <w:sz w:val="18"/>
          <w:lang w:val="es-BO"/>
        </w:rPr>
        <w:t xml:space="preserve">una validez </w:t>
      </w:r>
      <w:r w:rsidR="001D15A3" w:rsidRPr="007008C8">
        <w:rPr>
          <w:rFonts w:ascii="Verdana" w:hAnsi="Verdana"/>
          <w:sz w:val="18"/>
          <w:lang w:val="es-BO"/>
        </w:rPr>
        <w:t>de</w:t>
      </w:r>
      <w:r w:rsidRPr="007008C8">
        <w:rPr>
          <w:rFonts w:ascii="Verdana" w:hAnsi="Verdana"/>
          <w:sz w:val="18"/>
          <w:lang w:val="es-BO"/>
        </w:rPr>
        <w:t xml:space="preserve"> treinta</w:t>
      </w:r>
      <w:r w:rsidRPr="003050BF">
        <w:rPr>
          <w:rFonts w:ascii="Verdana" w:hAnsi="Verdana"/>
          <w:sz w:val="18"/>
          <w:lang w:val="es-BO"/>
        </w:rPr>
        <w:t xml:space="preserve"> (30) días calendario, desde la fecha fijada para la apertura de propuestas.</w:t>
      </w:r>
    </w:p>
    <w:p w14:paraId="0549C6DF" w14:textId="325C028F" w:rsidR="004E6BD7" w:rsidRPr="003050BF" w:rsidRDefault="00691EE3" w:rsidP="00164B19">
      <w:pPr>
        <w:pStyle w:val="Prrafodelista"/>
        <w:numPr>
          <w:ilvl w:val="1"/>
          <w:numId w:val="14"/>
        </w:numPr>
        <w:ind w:left="1276" w:hanging="850"/>
        <w:jc w:val="both"/>
        <w:rPr>
          <w:rFonts w:ascii="Verdana" w:hAnsi="Verdana" w:cs="Arial"/>
          <w:sz w:val="18"/>
          <w:szCs w:val="18"/>
          <w:lang w:val="es-BO"/>
        </w:rPr>
      </w:pPr>
      <w:r>
        <w:rPr>
          <w:rFonts w:ascii="Verdana" w:hAnsi="Verdana" w:cs="Arial"/>
          <w:sz w:val="18"/>
          <w:szCs w:val="18"/>
          <w:lang w:val="es-BO"/>
        </w:rPr>
        <w:lastRenderedPageBreak/>
        <w:t>E</w:t>
      </w:r>
      <w:r w:rsidR="004E6BD7" w:rsidRPr="003050BF">
        <w:rPr>
          <w:rFonts w:ascii="Verdana" w:hAnsi="Verdana" w:cs="Arial"/>
          <w:sz w:val="18"/>
          <w:szCs w:val="18"/>
          <w:lang w:val="es-BO"/>
        </w:rPr>
        <w:t>l proponente además de mandar su propuesta económica escaneada, deberá registrar en la plataforma informática del RUPE el precio total de la prima</w:t>
      </w:r>
      <w:r w:rsidR="00BE1ACF">
        <w:rPr>
          <w:rFonts w:ascii="Verdana" w:hAnsi="Verdana" w:cs="Arial"/>
          <w:sz w:val="18"/>
          <w:szCs w:val="18"/>
          <w:lang w:val="es-BO"/>
        </w:rPr>
        <w:t>,</w:t>
      </w:r>
      <w:r w:rsidR="004E6BD7" w:rsidRPr="003050BF">
        <w:rPr>
          <w:rFonts w:ascii="Verdana" w:hAnsi="Verdana" w:cs="Arial"/>
          <w:sz w:val="18"/>
          <w:szCs w:val="18"/>
          <w:lang w:val="es-BO"/>
        </w:rPr>
        <w:t xml:space="preserve"> establecido en el Formulario B-2 (Resumen de Primas de la Propuesta Económica).</w:t>
      </w:r>
    </w:p>
    <w:p w14:paraId="7A5F1B65" w14:textId="77777777" w:rsidR="004E6BD7" w:rsidRPr="003050BF" w:rsidRDefault="004E6BD7" w:rsidP="003050BF">
      <w:pPr>
        <w:pStyle w:val="Prrafodelista"/>
        <w:jc w:val="both"/>
        <w:rPr>
          <w:rFonts w:ascii="Verdana" w:hAnsi="Verdana" w:cs="Arial"/>
          <w:sz w:val="18"/>
          <w:szCs w:val="18"/>
          <w:lang w:val="es-BO"/>
        </w:rPr>
      </w:pPr>
    </w:p>
    <w:p w14:paraId="2DAAEF59" w14:textId="77777777" w:rsidR="004E6BD7" w:rsidRDefault="004E6BD7" w:rsidP="003050BF">
      <w:pPr>
        <w:pStyle w:val="Prrafodelista"/>
        <w:ind w:left="1276"/>
        <w:jc w:val="both"/>
        <w:rPr>
          <w:rFonts w:ascii="Verdana" w:hAnsi="Verdana" w:cs="Arial"/>
          <w:sz w:val="18"/>
          <w:szCs w:val="18"/>
          <w:lang w:val="es-BO"/>
        </w:rPr>
      </w:pPr>
      <w:r w:rsidRPr="003050BF">
        <w:rPr>
          <w:rFonts w:ascii="Verdana" w:hAnsi="Verdana" w:cs="Arial"/>
          <w:sz w:val="18"/>
          <w:szCs w:val="18"/>
          <w:lang w:val="es-BO"/>
        </w:rPr>
        <w:t>Cuando exista diferencia entre los Precio registrados en la plataforma informática del RUPE y los precios del Formulario B-2 (Resumen de Primas de la Propuesta Económica) escaneado, prevalecerá este último.</w:t>
      </w:r>
    </w:p>
    <w:p w14:paraId="59CBCE55" w14:textId="77777777" w:rsidR="00EA01E8" w:rsidRPr="003050BF" w:rsidRDefault="00EA01E8" w:rsidP="003050BF">
      <w:pPr>
        <w:pStyle w:val="Prrafodelista"/>
        <w:ind w:left="1276"/>
        <w:jc w:val="both"/>
        <w:rPr>
          <w:rFonts w:ascii="Verdana" w:hAnsi="Verdana" w:cs="Arial"/>
          <w:sz w:val="18"/>
          <w:szCs w:val="18"/>
          <w:lang w:val="es-BO"/>
        </w:rPr>
      </w:pPr>
    </w:p>
    <w:p w14:paraId="33265A44" w14:textId="77777777" w:rsidR="001B0A35" w:rsidRPr="003050BF" w:rsidRDefault="00A30995" w:rsidP="003050BF">
      <w:pPr>
        <w:pStyle w:val="Prrafodelista"/>
        <w:ind w:left="1276"/>
        <w:jc w:val="center"/>
        <w:rPr>
          <w:rFonts w:ascii="Verdana" w:hAnsi="Verdana"/>
          <w:b/>
          <w:sz w:val="18"/>
          <w:lang w:val="es-BO"/>
        </w:rPr>
      </w:pPr>
      <w:r w:rsidRPr="003050BF">
        <w:rPr>
          <w:rFonts w:ascii="Verdana" w:hAnsi="Verdana"/>
          <w:b/>
          <w:sz w:val="18"/>
          <w:lang w:val="es-BO"/>
        </w:rPr>
        <w:t>SECCIÓN III</w:t>
      </w:r>
    </w:p>
    <w:p w14:paraId="6161A011" w14:textId="77777777" w:rsidR="001B0A35" w:rsidRPr="003050BF" w:rsidRDefault="00A30995" w:rsidP="003050BF">
      <w:pPr>
        <w:pStyle w:val="Prrafodelista"/>
        <w:ind w:left="1276"/>
        <w:jc w:val="center"/>
        <w:rPr>
          <w:rFonts w:ascii="Verdana" w:hAnsi="Verdana"/>
          <w:b/>
          <w:sz w:val="18"/>
          <w:lang w:val="es-BO"/>
        </w:rPr>
      </w:pPr>
      <w:r w:rsidRPr="003050BF">
        <w:rPr>
          <w:rFonts w:ascii="Verdana" w:hAnsi="Verdana"/>
          <w:b/>
          <w:sz w:val="18"/>
          <w:lang w:val="es-BO"/>
        </w:rPr>
        <w:t>PRESENTACIÓN Y APERTURA DE PROPUESTAS</w:t>
      </w:r>
    </w:p>
    <w:p w14:paraId="7946A34F" w14:textId="77777777" w:rsidR="00CE44EA" w:rsidRPr="003050BF" w:rsidRDefault="00CE44EA" w:rsidP="003050BF">
      <w:pPr>
        <w:pStyle w:val="Ttulo"/>
        <w:spacing w:before="0" w:after="0"/>
        <w:ind w:left="576"/>
        <w:jc w:val="both"/>
        <w:rPr>
          <w:rFonts w:ascii="Verdana" w:hAnsi="Verdana"/>
          <w:sz w:val="18"/>
          <w:szCs w:val="18"/>
          <w:lang w:val="es-BO"/>
        </w:rPr>
      </w:pPr>
    </w:p>
    <w:p w14:paraId="25F4068F" w14:textId="77777777" w:rsidR="001B0A35" w:rsidRPr="003050BF" w:rsidRDefault="00F0233F" w:rsidP="00164B19">
      <w:pPr>
        <w:pStyle w:val="Ttulo"/>
        <w:numPr>
          <w:ilvl w:val="0"/>
          <w:numId w:val="14"/>
        </w:numPr>
        <w:spacing w:before="0" w:after="0"/>
        <w:jc w:val="both"/>
        <w:rPr>
          <w:rFonts w:ascii="Verdana" w:hAnsi="Verdana"/>
          <w:sz w:val="18"/>
          <w:lang w:val="es-BO"/>
        </w:rPr>
      </w:pPr>
      <w:bookmarkStart w:id="34" w:name="_Toc94726313"/>
      <w:r w:rsidRPr="003050BF">
        <w:rPr>
          <w:rFonts w:ascii="Verdana" w:hAnsi="Verdana"/>
          <w:sz w:val="18"/>
          <w:lang w:val="es-BO"/>
        </w:rPr>
        <w:t>PRESENTACIÓN DE PROPUESTAS</w:t>
      </w:r>
      <w:bookmarkEnd w:id="34"/>
    </w:p>
    <w:p w14:paraId="03B12CF8" w14:textId="77777777" w:rsidR="001B0A35" w:rsidRPr="00691EE3" w:rsidRDefault="001B0A35" w:rsidP="00D85AAC">
      <w:pPr>
        <w:rPr>
          <w:lang w:val="es-BO"/>
        </w:rPr>
      </w:pPr>
    </w:p>
    <w:p w14:paraId="3F16EB67" w14:textId="20DB07F7" w:rsidR="001B0A35" w:rsidRPr="003050BF" w:rsidRDefault="00691EE3" w:rsidP="00164B19">
      <w:pPr>
        <w:pStyle w:val="Prrafodelista"/>
        <w:numPr>
          <w:ilvl w:val="1"/>
          <w:numId w:val="14"/>
        </w:numPr>
        <w:ind w:left="1276" w:hanging="850"/>
        <w:rPr>
          <w:rFonts w:ascii="Verdana" w:hAnsi="Verdana"/>
          <w:sz w:val="18"/>
          <w:lang w:val="es-BO"/>
        </w:rPr>
      </w:pPr>
      <w:r w:rsidRPr="003050BF">
        <w:rPr>
          <w:rFonts w:ascii="Verdana" w:hAnsi="Verdana"/>
          <w:b/>
          <w:sz w:val="18"/>
          <w:lang w:val="es-BO"/>
        </w:rPr>
        <w:t xml:space="preserve">Presentación </w:t>
      </w:r>
      <w:r w:rsidR="00A30995" w:rsidRPr="003050BF">
        <w:rPr>
          <w:rFonts w:ascii="Verdana" w:hAnsi="Verdana"/>
          <w:b/>
          <w:sz w:val="18"/>
          <w:lang w:val="es-BO"/>
        </w:rPr>
        <w:t>electrónica de propuesta</w:t>
      </w:r>
    </w:p>
    <w:p w14:paraId="6D51A8EE" w14:textId="77777777" w:rsidR="001B0A35" w:rsidRPr="003050BF" w:rsidRDefault="001B0A35" w:rsidP="003050BF">
      <w:pPr>
        <w:pStyle w:val="Prrafodelista"/>
        <w:ind w:left="1560"/>
        <w:jc w:val="both"/>
        <w:rPr>
          <w:rFonts w:ascii="Verdana" w:hAnsi="Verdana"/>
          <w:sz w:val="18"/>
          <w:lang w:val="es-BO"/>
        </w:rPr>
      </w:pPr>
    </w:p>
    <w:p w14:paraId="70CA9C7B" w14:textId="77777777" w:rsidR="001B0A35" w:rsidRPr="003050BF" w:rsidRDefault="00F0233F" w:rsidP="00164B19">
      <w:pPr>
        <w:pStyle w:val="Prrafodelista"/>
        <w:numPr>
          <w:ilvl w:val="2"/>
          <w:numId w:val="14"/>
        </w:numPr>
        <w:ind w:left="1560"/>
        <w:jc w:val="both"/>
        <w:rPr>
          <w:rFonts w:ascii="Verdana" w:hAnsi="Verdana"/>
          <w:sz w:val="18"/>
          <w:lang w:val="es-BO"/>
        </w:rPr>
      </w:pPr>
      <w:r w:rsidRPr="003050BF">
        <w:rPr>
          <w:rFonts w:ascii="Verdana" w:hAnsi="Verdana"/>
          <w:sz w:val="18"/>
          <w:lang w:val="es-BO"/>
        </w:rPr>
        <w:t>El Proponente debe autentificarse mediante sus credenciales de acceso al RUPE y seleccionar el proceso de contratación en el que desea participar según el CUCE.</w:t>
      </w:r>
    </w:p>
    <w:p w14:paraId="27E21BC9" w14:textId="77777777" w:rsidR="001B0A35" w:rsidRPr="003050BF" w:rsidRDefault="001B0A35" w:rsidP="003050BF">
      <w:pPr>
        <w:pStyle w:val="Prrafodelista"/>
        <w:ind w:left="1560"/>
        <w:jc w:val="both"/>
        <w:rPr>
          <w:rFonts w:ascii="Verdana" w:hAnsi="Verdana"/>
          <w:sz w:val="18"/>
          <w:lang w:val="es-BO"/>
        </w:rPr>
      </w:pPr>
    </w:p>
    <w:p w14:paraId="2850C6A9" w14:textId="77777777" w:rsidR="001B0A35" w:rsidRPr="003050BF" w:rsidRDefault="00F0233F" w:rsidP="00164B19">
      <w:pPr>
        <w:pStyle w:val="Prrafodelista"/>
        <w:numPr>
          <w:ilvl w:val="2"/>
          <w:numId w:val="14"/>
        </w:numPr>
        <w:ind w:left="1560"/>
        <w:jc w:val="both"/>
        <w:rPr>
          <w:rFonts w:ascii="Verdana" w:hAnsi="Verdana"/>
          <w:sz w:val="18"/>
          <w:lang w:val="es-BO"/>
        </w:rPr>
      </w:pPr>
      <w:r w:rsidRPr="003050BF">
        <w:rPr>
          <w:rFonts w:ascii="Verdana" w:hAnsi="Verdana"/>
          <w:sz w:val="18"/>
          <w:lang w:val="es-BO"/>
        </w:rPr>
        <w:t>Una vez ingresado a la sección para la presentación de propuestas debe verificar los datos generales consignados y registrar la informac</w:t>
      </w:r>
      <w:r w:rsidR="0063639B" w:rsidRPr="003050BF">
        <w:rPr>
          <w:rFonts w:ascii="Verdana" w:hAnsi="Verdana"/>
          <w:sz w:val="18"/>
          <w:lang w:val="es-BO"/>
        </w:rPr>
        <w:t>ión establecida en el numeral 10</w:t>
      </w:r>
      <w:r w:rsidRPr="003050BF">
        <w:rPr>
          <w:rFonts w:ascii="Verdana" w:hAnsi="Verdana"/>
          <w:sz w:val="18"/>
          <w:lang w:val="es-BO"/>
        </w:rPr>
        <w:t xml:space="preserve"> del presente DBC. </w:t>
      </w:r>
    </w:p>
    <w:p w14:paraId="3DE216AA" w14:textId="77777777" w:rsidR="001B0A35" w:rsidRPr="003050BF" w:rsidRDefault="001B0A35" w:rsidP="003050BF">
      <w:pPr>
        <w:pStyle w:val="Prrafodelista"/>
        <w:ind w:left="1560"/>
        <w:jc w:val="both"/>
        <w:rPr>
          <w:rFonts w:ascii="Verdana" w:hAnsi="Verdana"/>
          <w:sz w:val="18"/>
          <w:lang w:val="es-BO"/>
        </w:rPr>
      </w:pPr>
    </w:p>
    <w:p w14:paraId="258C465C" w14:textId="77777777" w:rsidR="001B0A35" w:rsidRPr="003050BF" w:rsidRDefault="00F0233F" w:rsidP="00164B19">
      <w:pPr>
        <w:pStyle w:val="Prrafodelista"/>
        <w:numPr>
          <w:ilvl w:val="2"/>
          <w:numId w:val="14"/>
        </w:numPr>
        <w:ind w:left="1560"/>
        <w:jc w:val="both"/>
        <w:rPr>
          <w:rFonts w:ascii="Verdana" w:hAnsi="Verdana"/>
          <w:sz w:val="18"/>
          <w:lang w:val="es-BO"/>
        </w:rPr>
      </w:pPr>
      <w:r w:rsidRPr="003050BF">
        <w:rPr>
          <w:rFonts w:ascii="Verdana" w:hAnsi="Verdana"/>
          <w:sz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1173FFA8" w14:textId="77777777" w:rsidR="001B0A35" w:rsidRPr="003050BF" w:rsidRDefault="001B0A35" w:rsidP="003050BF">
      <w:pPr>
        <w:pStyle w:val="Prrafodelista"/>
        <w:ind w:left="1560"/>
        <w:jc w:val="both"/>
        <w:rPr>
          <w:rFonts w:ascii="Verdana" w:hAnsi="Verdana"/>
          <w:sz w:val="18"/>
          <w:lang w:val="es-BO"/>
        </w:rPr>
      </w:pPr>
    </w:p>
    <w:p w14:paraId="2A238768" w14:textId="77777777" w:rsidR="001B0A35" w:rsidRPr="003050BF" w:rsidRDefault="00F0233F" w:rsidP="00164B19">
      <w:pPr>
        <w:pStyle w:val="Prrafodelista"/>
        <w:numPr>
          <w:ilvl w:val="2"/>
          <w:numId w:val="14"/>
        </w:numPr>
        <w:ind w:left="1560"/>
        <w:jc w:val="both"/>
        <w:rPr>
          <w:rFonts w:ascii="Verdana" w:hAnsi="Verdana"/>
          <w:sz w:val="18"/>
          <w:lang w:val="es-BO"/>
        </w:rPr>
      </w:pPr>
      <w:r w:rsidRPr="003050BF">
        <w:rPr>
          <w:rFonts w:ascii="Verdana" w:hAnsi="Verdana"/>
          <w:sz w:val="18"/>
          <w:lang w:val="es-BO"/>
        </w:rPr>
        <w:t>El proponente deberá aceptar las condiciones del sistema para la presentación de propuestas electrónicas y enviar su propuesta.</w:t>
      </w:r>
    </w:p>
    <w:p w14:paraId="300E5D2D" w14:textId="77777777" w:rsidR="001B0A35" w:rsidRPr="003050BF" w:rsidRDefault="001B0A35" w:rsidP="003050BF">
      <w:pPr>
        <w:pStyle w:val="Prrafodelista"/>
        <w:ind w:left="1560"/>
        <w:jc w:val="both"/>
        <w:rPr>
          <w:rFonts w:ascii="Verdana" w:hAnsi="Verdana"/>
          <w:sz w:val="18"/>
          <w:lang w:val="es-BO"/>
        </w:rPr>
      </w:pPr>
    </w:p>
    <w:p w14:paraId="32194A43" w14:textId="77777777" w:rsidR="001B0A35" w:rsidRPr="003050BF" w:rsidRDefault="00A30995" w:rsidP="00164B19">
      <w:pPr>
        <w:pStyle w:val="Prrafodelista"/>
        <w:numPr>
          <w:ilvl w:val="1"/>
          <w:numId w:val="14"/>
        </w:numPr>
        <w:ind w:left="1276" w:hanging="850"/>
        <w:rPr>
          <w:rFonts w:ascii="Verdana" w:hAnsi="Verdana"/>
          <w:sz w:val="18"/>
          <w:lang w:val="es-BO"/>
        </w:rPr>
      </w:pPr>
      <w:r w:rsidRPr="003050BF">
        <w:rPr>
          <w:rFonts w:ascii="Verdana" w:hAnsi="Verdana"/>
          <w:b/>
          <w:sz w:val="18"/>
          <w:lang w:val="es-BO"/>
        </w:rPr>
        <w:t>Plazo, lugar y medio de presentación</w:t>
      </w:r>
    </w:p>
    <w:p w14:paraId="0F42A7B0" w14:textId="77777777" w:rsidR="001B0A35" w:rsidRPr="003050BF" w:rsidRDefault="001B0A35" w:rsidP="003050BF">
      <w:pPr>
        <w:pStyle w:val="Prrafodelista"/>
        <w:ind w:left="1560"/>
        <w:jc w:val="both"/>
        <w:rPr>
          <w:rFonts w:ascii="Verdana" w:hAnsi="Verdana"/>
          <w:sz w:val="18"/>
          <w:lang w:val="es-BO"/>
        </w:rPr>
      </w:pPr>
    </w:p>
    <w:p w14:paraId="0B27B906" w14:textId="77777777" w:rsidR="001B0A35" w:rsidRPr="003050BF" w:rsidRDefault="00F0233F" w:rsidP="00164B19">
      <w:pPr>
        <w:pStyle w:val="Prrafodelista"/>
        <w:numPr>
          <w:ilvl w:val="2"/>
          <w:numId w:val="14"/>
        </w:numPr>
        <w:ind w:left="1560"/>
        <w:jc w:val="both"/>
        <w:rPr>
          <w:rFonts w:ascii="Verdana" w:hAnsi="Verdana"/>
          <w:sz w:val="18"/>
          <w:lang w:val="es-BO"/>
        </w:rPr>
      </w:pPr>
      <w:r w:rsidRPr="003050BF">
        <w:rPr>
          <w:rFonts w:ascii="Verdana" w:hAnsi="Verdana"/>
          <w:sz w:val="18"/>
          <w:lang w:val="es-BO"/>
        </w:rPr>
        <w:t xml:space="preserve">Las propuestas electrónicas deberán ser registradas dentro del plazo (fecha y hora) fijado en el presente DBC. </w:t>
      </w:r>
    </w:p>
    <w:p w14:paraId="0DF1C37F" w14:textId="77777777" w:rsidR="001B0A35" w:rsidRPr="003050BF" w:rsidRDefault="001B0A35" w:rsidP="003050BF">
      <w:pPr>
        <w:pStyle w:val="Prrafodelista"/>
        <w:ind w:left="1560"/>
        <w:jc w:val="both"/>
        <w:rPr>
          <w:rFonts w:ascii="Verdana" w:hAnsi="Verdana"/>
          <w:sz w:val="18"/>
          <w:lang w:val="es-BO"/>
        </w:rPr>
      </w:pPr>
    </w:p>
    <w:p w14:paraId="0EE587FA" w14:textId="77777777" w:rsidR="001B0A35" w:rsidRPr="003050BF" w:rsidRDefault="00F0233F" w:rsidP="00164B19">
      <w:pPr>
        <w:pStyle w:val="Prrafodelista"/>
        <w:numPr>
          <w:ilvl w:val="2"/>
          <w:numId w:val="14"/>
        </w:numPr>
        <w:ind w:left="1560"/>
        <w:jc w:val="both"/>
        <w:rPr>
          <w:rFonts w:ascii="Verdana" w:hAnsi="Verdana"/>
          <w:sz w:val="18"/>
          <w:lang w:val="es-BO"/>
        </w:rPr>
      </w:pPr>
      <w:r w:rsidRPr="003050BF">
        <w:rPr>
          <w:rFonts w:ascii="Verdana" w:hAnsi="Verdana"/>
          <w:sz w:val="18"/>
          <w:lang w:val="es-BO"/>
        </w:rPr>
        <w:t xml:space="preserve">Se considerará que el proponente ha presentado su propuesta dentro del plazo, siempre y cuando esta haya sido enviada antes del vencimiento del cierre del plazo de presentación de propuestas. </w:t>
      </w:r>
    </w:p>
    <w:p w14:paraId="169E3513" w14:textId="77777777" w:rsidR="001B0A35" w:rsidRPr="003050BF" w:rsidRDefault="001B0A35" w:rsidP="003050BF">
      <w:pPr>
        <w:pStyle w:val="Prrafodelista"/>
        <w:ind w:left="1560"/>
        <w:jc w:val="both"/>
        <w:rPr>
          <w:rFonts w:ascii="Verdana" w:hAnsi="Verdana"/>
          <w:sz w:val="18"/>
          <w:lang w:val="es-BO"/>
        </w:rPr>
      </w:pPr>
    </w:p>
    <w:p w14:paraId="4E66D6AB" w14:textId="77777777" w:rsidR="001B0A35" w:rsidRPr="003050BF" w:rsidRDefault="00F0233F" w:rsidP="00164B19">
      <w:pPr>
        <w:pStyle w:val="Prrafodelista"/>
        <w:numPr>
          <w:ilvl w:val="2"/>
          <w:numId w:val="14"/>
        </w:numPr>
        <w:ind w:left="1560"/>
        <w:jc w:val="both"/>
        <w:rPr>
          <w:rFonts w:ascii="Verdana" w:hAnsi="Verdana"/>
          <w:sz w:val="18"/>
          <w:lang w:val="es-BO"/>
        </w:rPr>
      </w:pPr>
      <w:r w:rsidRPr="003050BF">
        <w:rPr>
          <w:rFonts w:ascii="Verdana" w:hAnsi="Verdana"/>
          <w:sz w:val="18"/>
          <w:lang w:val="es-BO"/>
        </w:rPr>
        <w:t>La presentación de propuestas electrónicas se realizará a través del RUPE.</w:t>
      </w:r>
    </w:p>
    <w:p w14:paraId="5A4643DF" w14:textId="77777777" w:rsidR="001B0A35" w:rsidRPr="003050BF" w:rsidRDefault="001B0A35" w:rsidP="003050BF">
      <w:pPr>
        <w:pStyle w:val="Prrafodelista"/>
        <w:ind w:left="1276"/>
        <w:rPr>
          <w:rFonts w:ascii="Verdana" w:hAnsi="Verdana"/>
          <w:sz w:val="18"/>
          <w:lang w:val="es-BO"/>
        </w:rPr>
      </w:pPr>
    </w:p>
    <w:p w14:paraId="54A6B57A" w14:textId="77777777" w:rsidR="001B0A35" w:rsidRPr="003050BF" w:rsidRDefault="00A30995" w:rsidP="00164B19">
      <w:pPr>
        <w:pStyle w:val="Prrafodelista"/>
        <w:numPr>
          <w:ilvl w:val="1"/>
          <w:numId w:val="14"/>
        </w:numPr>
        <w:ind w:left="1276" w:hanging="850"/>
        <w:rPr>
          <w:rFonts w:ascii="Verdana" w:hAnsi="Verdana"/>
          <w:sz w:val="18"/>
          <w:lang w:val="es-BO"/>
        </w:rPr>
      </w:pPr>
      <w:r w:rsidRPr="003050BF">
        <w:rPr>
          <w:rFonts w:ascii="Verdana" w:hAnsi="Verdana"/>
          <w:b/>
          <w:sz w:val="18"/>
          <w:lang w:val="es-BO"/>
        </w:rPr>
        <w:t>Modificaciones y retiro de propuestas electrónicas</w:t>
      </w:r>
    </w:p>
    <w:p w14:paraId="1A8CDFA4" w14:textId="77777777" w:rsidR="001B0A35" w:rsidRPr="003050BF" w:rsidRDefault="001B0A35" w:rsidP="003050BF">
      <w:pPr>
        <w:pStyle w:val="Prrafodelista"/>
        <w:ind w:left="1276"/>
        <w:rPr>
          <w:rFonts w:ascii="Verdana" w:hAnsi="Verdana"/>
          <w:sz w:val="18"/>
          <w:lang w:val="es-BO"/>
        </w:rPr>
      </w:pPr>
    </w:p>
    <w:p w14:paraId="296C53A5" w14:textId="77777777" w:rsidR="001B0A35" w:rsidRPr="003050BF" w:rsidRDefault="00F0233F" w:rsidP="00164B19">
      <w:pPr>
        <w:pStyle w:val="Prrafodelista"/>
        <w:numPr>
          <w:ilvl w:val="2"/>
          <w:numId w:val="14"/>
        </w:numPr>
        <w:ind w:left="1560"/>
        <w:jc w:val="both"/>
        <w:rPr>
          <w:rFonts w:ascii="Verdana" w:hAnsi="Verdana"/>
          <w:sz w:val="18"/>
          <w:lang w:val="es-BO"/>
        </w:rPr>
      </w:pPr>
      <w:r w:rsidRPr="003050BF">
        <w:rPr>
          <w:rFonts w:ascii="Verdana" w:hAnsi="Verdana"/>
          <w:sz w:val="18"/>
          <w:lang w:val="es-BO"/>
        </w:rPr>
        <w:t>Las propuestas electrónicas presentadas sólo podrán modificarse antes del plazo límite establecido para el cierre de presentación de propuestas.</w:t>
      </w:r>
    </w:p>
    <w:p w14:paraId="3BD1BC34" w14:textId="77777777" w:rsidR="001B0A35" w:rsidRPr="003050BF" w:rsidRDefault="001B0A35" w:rsidP="003050BF">
      <w:pPr>
        <w:pStyle w:val="Prrafodelista"/>
        <w:ind w:left="1560"/>
        <w:jc w:val="both"/>
        <w:rPr>
          <w:rFonts w:ascii="Verdana" w:hAnsi="Verdana"/>
          <w:sz w:val="18"/>
          <w:lang w:val="es-BO"/>
        </w:rPr>
      </w:pPr>
    </w:p>
    <w:p w14:paraId="782DF9DE" w14:textId="77777777" w:rsidR="001B0A35" w:rsidRPr="003050BF" w:rsidRDefault="00F0233F" w:rsidP="003050BF">
      <w:pPr>
        <w:pStyle w:val="Prrafodelista"/>
        <w:ind w:left="1560"/>
        <w:jc w:val="both"/>
        <w:rPr>
          <w:rFonts w:ascii="Verdana" w:hAnsi="Verdana"/>
          <w:sz w:val="18"/>
          <w:lang w:val="es-BO"/>
        </w:rPr>
      </w:pPr>
      <w:r w:rsidRPr="003050BF">
        <w:rPr>
          <w:rFonts w:ascii="Verdana" w:hAnsi="Verdana"/>
          <w:sz w:val="18"/>
          <w:lang w:val="es-BO"/>
        </w:rPr>
        <w:t>Para este propósito, el proponente deberá ingresar a la plataforma informática para la presentación de propuestas y efectuar el retiro de su propuesta a efectos de modificarla, ampliarla y/o subsanarla.</w:t>
      </w:r>
    </w:p>
    <w:p w14:paraId="16D7B7D5" w14:textId="77777777" w:rsidR="001B0A35" w:rsidRPr="003050BF" w:rsidRDefault="001B0A35" w:rsidP="003050BF">
      <w:pPr>
        <w:pStyle w:val="Prrafodelista"/>
        <w:ind w:left="1560"/>
        <w:jc w:val="both"/>
        <w:rPr>
          <w:rFonts w:ascii="Verdana" w:hAnsi="Verdana"/>
          <w:sz w:val="18"/>
          <w:lang w:val="es-BO"/>
        </w:rPr>
      </w:pPr>
    </w:p>
    <w:p w14:paraId="6CB4155B" w14:textId="77777777" w:rsidR="001B0A35" w:rsidRPr="003050BF" w:rsidRDefault="00F0233F" w:rsidP="00164B19">
      <w:pPr>
        <w:pStyle w:val="Prrafodelista"/>
        <w:numPr>
          <w:ilvl w:val="2"/>
          <w:numId w:val="14"/>
        </w:numPr>
        <w:ind w:left="1560"/>
        <w:jc w:val="both"/>
        <w:rPr>
          <w:rFonts w:ascii="Verdana" w:hAnsi="Verdana"/>
          <w:sz w:val="18"/>
          <w:lang w:val="es-BO"/>
        </w:rPr>
      </w:pPr>
      <w:r w:rsidRPr="003050BF">
        <w:rPr>
          <w:rFonts w:ascii="Verdana" w:hAnsi="Verdana"/>
          <w:sz w:val="18"/>
          <w:lang w:val="es-BO"/>
        </w:rPr>
        <w:t>El proponente que haya retirado su propuesta podrá realizar la presentación de una nueva propuesta, hasta antes del plazo límite para el cierre de presentación, establecido en el cronograma de plazos del DBC.</w:t>
      </w:r>
    </w:p>
    <w:p w14:paraId="53A43FFD" w14:textId="77777777" w:rsidR="001B0A35" w:rsidRPr="003050BF" w:rsidRDefault="001B0A35" w:rsidP="003050BF">
      <w:pPr>
        <w:pStyle w:val="Prrafodelista"/>
        <w:ind w:left="1560"/>
        <w:jc w:val="both"/>
        <w:rPr>
          <w:rFonts w:ascii="Verdana" w:hAnsi="Verdana"/>
          <w:sz w:val="18"/>
          <w:lang w:val="es-BO"/>
        </w:rPr>
      </w:pPr>
    </w:p>
    <w:p w14:paraId="5F37B788" w14:textId="77777777" w:rsidR="001B0A35" w:rsidRPr="003050BF" w:rsidRDefault="00F0233F" w:rsidP="00164B19">
      <w:pPr>
        <w:pStyle w:val="Prrafodelista"/>
        <w:numPr>
          <w:ilvl w:val="2"/>
          <w:numId w:val="14"/>
        </w:numPr>
        <w:ind w:left="1560"/>
        <w:jc w:val="both"/>
        <w:rPr>
          <w:rFonts w:ascii="Verdana" w:hAnsi="Verdana"/>
          <w:sz w:val="18"/>
          <w:lang w:val="es-BO"/>
        </w:rPr>
      </w:pPr>
      <w:r w:rsidRPr="003050BF">
        <w:rPr>
          <w:rFonts w:ascii="Verdana" w:hAnsi="Verdana"/>
          <w:sz w:val="18"/>
          <w:lang w:val="es-BO"/>
        </w:rPr>
        <w:t>Vencidos los plazos, las propuestas no podrán ser retiradas, modificadas o alteradas de manera alguna.</w:t>
      </w:r>
    </w:p>
    <w:p w14:paraId="7788C873" w14:textId="77777777" w:rsidR="001B0A35" w:rsidRDefault="001B0A35" w:rsidP="003050BF">
      <w:pPr>
        <w:pStyle w:val="Prrafodelista"/>
        <w:rPr>
          <w:rFonts w:ascii="Verdana" w:hAnsi="Verdana"/>
          <w:sz w:val="18"/>
          <w:lang w:val="es-BO"/>
        </w:rPr>
      </w:pPr>
    </w:p>
    <w:p w14:paraId="2C1ACC7E" w14:textId="77777777" w:rsidR="00E549AD" w:rsidRDefault="00E549AD" w:rsidP="003050BF">
      <w:pPr>
        <w:pStyle w:val="Prrafodelista"/>
        <w:rPr>
          <w:rFonts w:ascii="Verdana" w:hAnsi="Verdana"/>
          <w:sz w:val="18"/>
          <w:lang w:val="es-BO"/>
        </w:rPr>
      </w:pPr>
    </w:p>
    <w:p w14:paraId="1B23BBD1" w14:textId="77777777" w:rsidR="00E549AD" w:rsidRPr="009A1C26" w:rsidRDefault="00E549AD" w:rsidP="003050BF">
      <w:pPr>
        <w:pStyle w:val="Prrafodelista"/>
        <w:rPr>
          <w:rFonts w:ascii="Verdana" w:hAnsi="Verdana"/>
          <w:sz w:val="18"/>
          <w:lang w:val="es-BO"/>
        </w:rPr>
      </w:pPr>
    </w:p>
    <w:p w14:paraId="557EE122" w14:textId="77777777" w:rsidR="005A66DF" w:rsidRPr="009A1C26" w:rsidRDefault="00595C5C" w:rsidP="00164B19">
      <w:pPr>
        <w:pStyle w:val="Ttulo"/>
        <w:numPr>
          <w:ilvl w:val="0"/>
          <w:numId w:val="14"/>
        </w:numPr>
        <w:spacing w:before="0" w:after="0"/>
        <w:jc w:val="both"/>
        <w:rPr>
          <w:rFonts w:ascii="Verdana" w:hAnsi="Verdana"/>
          <w:sz w:val="18"/>
          <w:lang w:val="es-BO"/>
        </w:rPr>
      </w:pPr>
      <w:bookmarkStart w:id="35" w:name="_Toc94726314"/>
      <w:r w:rsidRPr="009A1C26">
        <w:rPr>
          <w:rFonts w:ascii="Verdana" w:hAnsi="Verdana"/>
          <w:sz w:val="18"/>
          <w:lang w:val="es-BO"/>
        </w:rPr>
        <w:lastRenderedPageBreak/>
        <w:t>APERTURA DE</w:t>
      </w:r>
      <w:r w:rsidR="005A66DF" w:rsidRPr="009A1C26">
        <w:rPr>
          <w:rFonts w:ascii="Verdana" w:hAnsi="Verdana"/>
          <w:sz w:val="18"/>
          <w:lang w:val="es-BO"/>
        </w:rPr>
        <w:t xml:space="preserve"> PROPUESTAS</w:t>
      </w:r>
      <w:bookmarkEnd w:id="35"/>
    </w:p>
    <w:p w14:paraId="7F8FAAD7" w14:textId="77777777" w:rsidR="005A66DF" w:rsidRPr="009A1C26" w:rsidRDefault="005A66DF" w:rsidP="003050BF">
      <w:pPr>
        <w:ind w:left="708"/>
        <w:jc w:val="both"/>
        <w:rPr>
          <w:lang w:val="es-BO"/>
        </w:rPr>
      </w:pPr>
    </w:p>
    <w:p w14:paraId="459A03F9" w14:textId="519AAAFA" w:rsidR="001B0A35" w:rsidRPr="009A1C26" w:rsidRDefault="00A30995" w:rsidP="00164B19">
      <w:pPr>
        <w:pStyle w:val="Prrafodelista"/>
        <w:numPr>
          <w:ilvl w:val="1"/>
          <w:numId w:val="14"/>
        </w:numPr>
        <w:ind w:left="1276" w:hanging="850"/>
        <w:jc w:val="both"/>
        <w:rPr>
          <w:rFonts w:ascii="Verdana" w:hAnsi="Verdana"/>
          <w:sz w:val="18"/>
          <w:lang w:val="es-BO"/>
        </w:rPr>
      </w:pPr>
      <w:bookmarkStart w:id="36" w:name="_Toc347139003"/>
      <w:r w:rsidRPr="009A1C26">
        <w:rPr>
          <w:rFonts w:ascii="Verdana" w:hAnsi="Verdana"/>
          <w:sz w:val="18"/>
          <w:lang w:val="es-BO"/>
        </w:rPr>
        <w:t xml:space="preserve">Inmediatamente después del cierre del plazo de presentación de propuestas, el Responsable de Evaluación o la Comisión de Calificación procederá a la apertura de las propuestas, </w:t>
      </w:r>
      <w:r w:rsidR="009A1C26">
        <w:rPr>
          <w:rFonts w:ascii="Verdana" w:hAnsi="Verdana"/>
          <w:sz w:val="18"/>
          <w:lang w:val="es-BO"/>
        </w:rPr>
        <w:t>en acto público e</w:t>
      </w:r>
      <w:r w:rsidRPr="009A1C26">
        <w:rPr>
          <w:rFonts w:ascii="Verdana" w:hAnsi="Verdana"/>
          <w:sz w:val="18"/>
          <w:lang w:val="es-BO"/>
        </w:rPr>
        <w:t>n la fecha, hora y lugar señalados en el presente DBC</w:t>
      </w:r>
      <w:bookmarkEnd w:id="36"/>
      <w:r w:rsidR="00740534" w:rsidRPr="009A1C26">
        <w:rPr>
          <w:rFonts w:ascii="Verdana" w:hAnsi="Verdana"/>
          <w:sz w:val="18"/>
          <w:lang w:val="es-BO"/>
        </w:rPr>
        <w:t>.</w:t>
      </w:r>
    </w:p>
    <w:p w14:paraId="409749B0" w14:textId="77777777" w:rsidR="00595C5C" w:rsidRPr="009A1C26" w:rsidRDefault="00595C5C" w:rsidP="003050BF">
      <w:pPr>
        <w:ind w:left="1410"/>
        <w:jc w:val="both"/>
        <w:rPr>
          <w:rFonts w:ascii="Verdana" w:hAnsi="Verdana" w:cs="Arial"/>
          <w:sz w:val="18"/>
          <w:szCs w:val="18"/>
          <w:lang w:val="es-BO"/>
        </w:rPr>
      </w:pPr>
    </w:p>
    <w:p w14:paraId="06F2C3CD" w14:textId="0B5A71AF" w:rsidR="00631437" w:rsidRPr="009A1C26" w:rsidRDefault="00631437" w:rsidP="003050BF">
      <w:pPr>
        <w:ind w:left="1276"/>
        <w:jc w:val="both"/>
        <w:rPr>
          <w:rFonts w:ascii="Verdana" w:hAnsi="Verdana"/>
          <w:bCs/>
          <w:sz w:val="18"/>
          <w:szCs w:val="18"/>
        </w:rPr>
      </w:pPr>
      <w:r w:rsidRPr="009A1C26">
        <w:rPr>
          <w:rFonts w:ascii="Verdana" w:hAnsi="Verdana"/>
          <w:bCs/>
          <w:sz w:val="18"/>
          <w:szCs w:val="18"/>
        </w:rPr>
        <w:t xml:space="preserve">El Acto de Apertura será continuo y sin interrupción, donde se permitirá la </w:t>
      </w:r>
      <w:r w:rsidR="009A1C26">
        <w:rPr>
          <w:rFonts w:ascii="Verdana" w:hAnsi="Verdana"/>
          <w:bCs/>
          <w:sz w:val="18"/>
          <w:szCs w:val="18"/>
        </w:rPr>
        <w:t>presencia</w:t>
      </w:r>
      <w:r w:rsidRPr="009A1C26">
        <w:rPr>
          <w:rFonts w:ascii="Verdana" w:hAnsi="Verdana"/>
          <w:bCs/>
          <w:sz w:val="18"/>
          <w:szCs w:val="18"/>
        </w:rPr>
        <w:t xml:space="preserve"> de los proponentes o sus representantes, así como los representantes de la sociedad que quieran participar</w:t>
      </w:r>
      <w:r w:rsidR="00256704">
        <w:rPr>
          <w:rFonts w:ascii="Verdana" w:hAnsi="Verdana"/>
          <w:bCs/>
          <w:sz w:val="18"/>
          <w:szCs w:val="18"/>
        </w:rPr>
        <w:t xml:space="preserve"> y se iniciará la reunión virtual programada según la dirección</w:t>
      </w:r>
      <w:r w:rsidRPr="009A1C26">
        <w:rPr>
          <w:rFonts w:ascii="Verdana" w:hAnsi="Verdana"/>
          <w:bCs/>
          <w:sz w:val="18"/>
          <w:szCs w:val="18"/>
        </w:rPr>
        <w:t xml:space="preserve"> (link) establecidos en la convocatoria</w:t>
      </w:r>
      <w:r w:rsidR="00256704">
        <w:rPr>
          <w:rFonts w:ascii="Verdana" w:hAnsi="Verdana"/>
          <w:bCs/>
          <w:sz w:val="18"/>
          <w:szCs w:val="18"/>
        </w:rPr>
        <w:t xml:space="preserve"> </w:t>
      </w:r>
      <w:r w:rsidR="00256704" w:rsidRPr="00D85AAC">
        <w:rPr>
          <w:rFonts w:ascii="Verdana" w:hAnsi="Verdana"/>
          <w:bCs/>
          <w:sz w:val="18"/>
          <w:szCs w:val="18"/>
        </w:rPr>
        <w:t>y en el cronograma de plazos del presente DBC</w:t>
      </w:r>
      <w:r w:rsidRPr="009A1C26">
        <w:rPr>
          <w:rFonts w:ascii="Verdana" w:hAnsi="Verdana"/>
          <w:bCs/>
          <w:sz w:val="18"/>
          <w:szCs w:val="18"/>
        </w:rPr>
        <w:t>.</w:t>
      </w:r>
    </w:p>
    <w:p w14:paraId="5EB0CDC9" w14:textId="77777777" w:rsidR="00740534" w:rsidRPr="009A1C26" w:rsidRDefault="00740534" w:rsidP="003050BF">
      <w:pPr>
        <w:ind w:left="1276"/>
        <w:jc w:val="both"/>
        <w:rPr>
          <w:rFonts w:ascii="Verdana" w:hAnsi="Verdana"/>
          <w:bCs/>
          <w:sz w:val="18"/>
          <w:szCs w:val="18"/>
        </w:rPr>
      </w:pPr>
    </w:p>
    <w:p w14:paraId="2A4E414D" w14:textId="378054C4" w:rsidR="00595C5C" w:rsidRPr="009A1C26" w:rsidRDefault="00595C5C" w:rsidP="003050BF">
      <w:pPr>
        <w:ind w:left="1276"/>
        <w:jc w:val="both"/>
        <w:rPr>
          <w:rFonts w:ascii="Verdana" w:hAnsi="Verdana"/>
          <w:sz w:val="18"/>
          <w:szCs w:val="18"/>
          <w:lang w:val="es-BO"/>
        </w:rPr>
      </w:pPr>
      <w:r w:rsidRPr="009A1C26">
        <w:rPr>
          <w:rFonts w:ascii="Verdana" w:hAnsi="Verdana"/>
          <w:sz w:val="18"/>
          <w:szCs w:val="18"/>
          <w:lang w:val="es-BO"/>
        </w:rPr>
        <w:t xml:space="preserve">El acto se efectuará así se hubiese recibido una sola propuesta. En caso de no existir propuestas, el Responsable de Evaluación o la Comisión de Calificación suspenderá el </w:t>
      </w:r>
      <w:r w:rsidR="00256704">
        <w:rPr>
          <w:rFonts w:ascii="Verdana" w:hAnsi="Verdana"/>
          <w:sz w:val="18"/>
          <w:szCs w:val="18"/>
          <w:lang w:val="es-BO"/>
        </w:rPr>
        <w:t>A</w:t>
      </w:r>
      <w:r w:rsidRPr="009A1C26">
        <w:rPr>
          <w:rFonts w:ascii="Verdana" w:hAnsi="Verdana"/>
          <w:sz w:val="18"/>
          <w:szCs w:val="18"/>
          <w:lang w:val="es-BO"/>
        </w:rPr>
        <w:t>cto</w:t>
      </w:r>
      <w:r w:rsidR="00256704">
        <w:rPr>
          <w:rFonts w:ascii="Verdana" w:hAnsi="Verdana"/>
          <w:sz w:val="18"/>
          <w:szCs w:val="18"/>
          <w:lang w:val="es-BO"/>
        </w:rPr>
        <w:t xml:space="preserve"> de Apertura </w:t>
      </w:r>
      <w:r w:rsidRPr="009A1C26">
        <w:rPr>
          <w:rFonts w:ascii="Verdana" w:hAnsi="Verdana"/>
          <w:sz w:val="18"/>
          <w:szCs w:val="18"/>
          <w:lang w:val="es-BO"/>
        </w:rPr>
        <w:t>y recomendará al RPA que la convocatoria sea declarada desierta.</w:t>
      </w:r>
    </w:p>
    <w:p w14:paraId="0CF46B13" w14:textId="77777777" w:rsidR="0063639B" w:rsidRPr="009A1C26" w:rsidRDefault="0063639B" w:rsidP="003050BF">
      <w:pPr>
        <w:pStyle w:val="Prrafodelista"/>
        <w:ind w:left="1276"/>
        <w:jc w:val="both"/>
        <w:rPr>
          <w:rFonts w:ascii="Verdana" w:hAnsi="Verdana"/>
          <w:sz w:val="18"/>
          <w:szCs w:val="18"/>
          <w:lang w:val="es-BO"/>
        </w:rPr>
      </w:pPr>
    </w:p>
    <w:p w14:paraId="7C5AA406" w14:textId="358A6347" w:rsidR="0063639B" w:rsidRPr="00274C8C" w:rsidRDefault="0063639B" w:rsidP="00164B19">
      <w:pPr>
        <w:pStyle w:val="Prrafodelista"/>
        <w:numPr>
          <w:ilvl w:val="1"/>
          <w:numId w:val="14"/>
        </w:numPr>
        <w:ind w:left="1276" w:hanging="850"/>
        <w:jc w:val="both"/>
        <w:rPr>
          <w:rFonts w:ascii="Verdana" w:hAnsi="Verdana"/>
          <w:sz w:val="18"/>
          <w:lang w:val="es-BO"/>
        </w:rPr>
      </w:pPr>
      <w:r w:rsidRPr="00274C8C">
        <w:rPr>
          <w:rFonts w:ascii="Verdana" w:hAnsi="Verdana"/>
          <w:sz w:val="18"/>
          <w:lang w:val="es-BO"/>
        </w:rPr>
        <w:t xml:space="preserve">El </w:t>
      </w:r>
      <w:r w:rsidR="00256704" w:rsidRPr="00274C8C">
        <w:rPr>
          <w:rFonts w:ascii="Verdana" w:hAnsi="Verdana"/>
          <w:sz w:val="18"/>
          <w:lang w:val="es-BO"/>
        </w:rPr>
        <w:t xml:space="preserve">Acto </w:t>
      </w:r>
      <w:r w:rsidRPr="00274C8C">
        <w:rPr>
          <w:rFonts w:ascii="Verdana" w:hAnsi="Verdana"/>
          <w:sz w:val="18"/>
          <w:lang w:val="es-BO"/>
        </w:rPr>
        <w:t xml:space="preserve">de </w:t>
      </w:r>
      <w:r w:rsidR="00256704" w:rsidRPr="00274C8C">
        <w:rPr>
          <w:rFonts w:ascii="Verdana" w:hAnsi="Verdana"/>
          <w:sz w:val="18"/>
          <w:lang w:val="es-BO"/>
        </w:rPr>
        <w:t xml:space="preserve">Apertura </w:t>
      </w:r>
      <w:r w:rsidRPr="00274C8C">
        <w:rPr>
          <w:rFonts w:ascii="Verdana" w:hAnsi="Verdana"/>
          <w:sz w:val="18"/>
          <w:lang w:val="es-BO"/>
        </w:rPr>
        <w:t>comprenderá:</w:t>
      </w:r>
    </w:p>
    <w:p w14:paraId="3C537E94" w14:textId="77777777" w:rsidR="0063639B" w:rsidRPr="003050BF" w:rsidRDefault="0063639B" w:rsidP="003050BF">
      <w:pPr>
        <w:pStyle w:val="Prrafodelista"/>
        <w:ind w:left="1276"/>
        <w:jc w:val="both"/>
        <w:rPr>
          <w:rFonts w:ascii="Verdana" w:hAnsi="Verdana"/>
          <w:sz w:val="18"/>
          <w:lang w:val="es-BO"/>
        </w:rPr>
      </w:pPr>
    </w:p>
    <w:p w14:paraId="6A2BCC1B" w14:textId="5140B2DA" w:rsidR="001B0A35" w:rsidRPr="003050BF" w:rsidRDefault="0063639B" w:rsidP="00164B19">
      <w:pPr>
        <w:pStyle w:val="Prrafodelista"/>
        <w:numPr>
          <w:ilvl w:val="0"/>
          <w:numId w:val="32"/>
        </w:numPr>
        <w:jc w:val="both"/>
        <w:rPr>
          <w:rFonts w:ascii="Verdana" w:hAnsi="Verdana"/>
          <w:sz w:val="18"/>
          <w:lang w:val="es-BO"/>
        </w:rPr>
      </w:pPr>
      <w:r w:rsidRPr="003050BF">
        <w:rPr>
          <w:rFonts w:ascii="Verdana" w:hAnsi="Verdana"/>
          <w:sz w:val="18"/>
          <w:lang w:val="es-BO"/>
        </w:rPr>
        <w:t>Lectura de la información sobre el objeto de la contratación, las publicaciones realizadas.</w:t>
      </w:r>
    </w:p>
    <w:p w14:paraId="2D420792" w14:textId="77777777" w:rsidR="001B0A35" w:rsidRPr="003050BF" w:rsidRDefault="001B0A35" w:rsidP="003050BF">
      <w:pPr>
        <w:pStyle w:val="Prrafodelista"/>
        <w:ind w:left="1636"/>
        <w:jc w:val="both"/>
        <w:rPr>
          <w:rFonts w:ascii="Verdana" w:hAnsi="Verdana"/>
          <w:sz w:val="18"/>
          <w:lang w:val="es-BO"/>
        </w:rPr>
      </w:pPr>
    </w:p>
    <w:p w14:paraId="592924C2" w14:textId="3A1A3242" w:rsidR="001B0A35" w:rsidRPr="003050BF" w:rsidRDefault="00A30995" w:rsidP="00164B19">
      <w:pPr>
        <w:pStyle w:val="Prrafodelista"/>
        <w:numPr>
          <w:ilvl w:val="0"/>
          <w:numId w:val="32"/>
        </w:numPr>
        <w:jc w:val="both"/>
        <w:rPr>
          <w:rFonts w:ascii="Verdana" w:hAnsi="Verdana"/>
          <w:sz w:val="18"/>
          <w:lang w:val="es-BO"/>
        </w:rPr>
      </w:pPr>
      <w:r w:rsidRPr="003050BF">
        <w:rPr>
          <w:rFonts w:ascii="Verdana" w:hAnsi="Verdana"/>
          <w:sz w:val="18"/>
          <w:lang w:val="es-BO"/>
        </w:rPr>
        <w:t xml:space="preserve">Apertura de todas las propuestas electrónicas recibidas dentro del plazo, para su registro en el Acta de Apertura. </w:t>
      </w:r>
    </w:p>
    <w:p w14:paraId="1A741393" w14:textId="77777777" w:rsidR="001B0A35" w:rsidRPr="003050BF" w:rsidRDefault="001B0A35" w:rsidP="003050BF">
      <w:pPr>
        <w:pStyle w:val="Prrafodelista"/>
        <w:rPr>
          <w:rFonts w:ascii="Verdana" w:hAnsi="Verdana"/>
          <w:sz w:val="18"/>
          <w:lang w:val="es-BO"/>
        </w:rPr>
      </w:pPr>
    </w:p>
    <w:p w14:paraId="721FB3DC" w14:textId="0BF81B52" w:rsidR="001B0A35" w:rsidRPr="003050BF" w:rsidRDefault="00AE14CA" w:rsidP="003050BF">
      <w:pPr>
        <w:pStyle w:val="Prrafodelista"/>
        <w:ind w:left="1636"/>
        <w:jc w:val="both"/>
        <w:rPr>
          <w:rFonts w:ascii="Verdana" w:hAnsi="Verdana"/>
          <w:sz w:val="18"/>
          <w:lang w:val="es-BO"/>
        </w:rPr>
      </w:pPr>
      <w:r>
        <w:rPr>
          <w:rFonts w:ascii="Verdana" w:hAnsi="Verdana"/>
          <w:sz w:val="18"/>
          <w:lang w:val="es-BO"/>
        </w:rPr>
        <w:t>R</w:t>
      </w:r>
      <w:r w:rsidR="00A30995" w:rsidRPr="003050BF">
        <w:rPr>
          <w:rFonts w:ascii="Verdana" w:hAnsi="Verdana"/>
          <w:sz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p>
    <w:p w14:paraId="4543E75F" w14:textId="77777777" w:rsidR="001B0A35" w:rsidRPr="003050BF" w:rsidRDefault="001B0A35" w:rsidP="003050BF">
      <w:pPr>
        <w:pStyle w:val="Prrafodelista"/>
        <w:ind w:left="1636"/>
        <w:jc w:val="both"/>
        <w:rPr>
          <w:rFonts w:ascii="Verdana" w:hAnsi="Verdana"/>
          <w:sz w:val="18"/>
          <w:lang w:val="es-BO"/>
        </w:rPr>
      </w:pPr>
    </w:p>
    <w:p w14:paraId="59100971" w14:textId="77777777" w:rsidR="001B0A35" w:rsidRPr="003050BF" w:rsidRDefault="00A30995" w:rsidP="003050BF">
      <w:pPr>
        <w:pStyle w:val="Prrafodelista"/>
        <w:ind w:left="1636"/>
        <w:jc w:val="both"/>
        <w:rPr>
          <w:rFonts w:ascii="Verdana" w:hAnsi="Verdana"/>
          <w:sz w:val="18"/>
          <w:lang w:val="es-BO"/>
        </w:rPr>
      </w:pPr>
      <w:r w:rsidRPr="003050BF">
        <w:rPr>
          <w:rFonts w:ascii="Verdana" w:hAnsi="Verdana"/>
          <w:sz w:val="18"/>
          <w:lang w:val="es-BO"/>
        </w:rPr>
        <w:t xml:space="preserve">En caso de procesos de contratación por </w:t>
      </w:r>
      <w:r w:rsidR="0093129A" w:rsidRPr="003050BF">
        <w:rPr>
          <w:rFonts w:ascii="Verdana" w:hAnsi="Verdana"/>
          <w:sz w:val="18"/>
          <w:lang w:val="es-BO"/>
        </w:rPr>
        <w:t xml:space="preserve">ramos </w:t>
      </w:r>
      <w:r w:rsidRPr="003050BF">
        <w:rPr>
          <w:rFonts w:ascii="Verdana" w:hAnsi="Verdana"/>
          <w:sz w:val="18"/>
          <w:lang w:val="es-BO"/>
        </w:rPr>
        <w:t xml:space="preserve">deberá descargar los documentos consignados en cada </w:t>
      </w:r>
      <w:r w:rsidR="0093129A" w:rsidRPr="003050BF">
        <w:rPr>
          <w:rFonts w:ascii="Verdana" w:hAnsi="Verdana"/>
          <w:sz w:val="18"/>
          <w:lang w:val="es-BO"/>
        </w:rPr>
        <w:t>ramo</w:t>
      </w:r>
      <w:r w:rsidRPr="003050BF">
        <w:rPr>
          <w:rFonts w:ascii="Verdana" w:hAnsi="Verdana"/>
          <w:sz w:val="18"/>
          <w:lang w:val="es-BO"/>
        </w:rPr>
        <w:t xml:space="preserve">. </w:t>
      </w:r>
    </w:p>
    <w:p w14:paraId="57471D66" w14:textId="77777777" w:rsidR="001B0A35" w:rsidRPr="003050BF" w:rsidRDefault="001B0A35" w:rsidP="003050BF">
      <w:pPr>
        <w:pStyle w:val="Prrafodelista"/>
        <w:ind w:left="1636"/>
        <w:jc w:val="both"/>
        <w:rPr>
          <w:rFonts w:ascii="Verdana" w:hAnsi="Verdana"/>
          <w:sz w:val="18"/>
          <w:lang w:val="es-BO"/>
        </w:rPr>
      </w:pPr>
    </w:p>
    <w:p w14:paraId="5E3FBABA" w14:textId="1A06D862" w:rsidR="001B0A35" w:rsidRPr="003050BF" w:rsidRDefault="00A30995" w:rsidP="003050BF">
      <w:pPr>
        <w:pStyle w:val="Prrafodelista"/>
        <w:ind w:left="1636"/>
        <w:jc w:val="both"/>
        <w:rPr>
          <w:rFonts w:ascii="Verdana" w:hAnsi="Verdana"/>
          <w:sz w:val="18"/>
          <w:lang w:val="es-BO"/>
        </w:rPr>
      </w:pPr>
      <w:r w:rsidRPr="003050BF">
        <w:rPr>
          <w:rFonts w:ascii="Verdana" w:hAnsi="Verdana"/>
          <w:sz w:val="18"/>
          <w:lang w:val="es-BO"/>
        </w:rPr>
        <w:t>El sistema almacenará la fecha y hora de la apertura electrónica, así como la fecha y hora de la descarga de cada uno de los documentos enviados por el proponente.</w:t>
      </w:r>
    </w:p>
    <w:p w14:paraId="4DEB6842" w14:textId="77777777" w:rsidR="0063639B" w:rsidRPr="003050BF" w:rsidRDefault="0063639B" w:rsidP="003050BF">
      <w:pPr>
        <w:pStyle w:val="Prrafodelista"/>
        <w:ind w:left="1276"/>
        <w:jc w:val="both"/>
        <w:rPr>
          <w:rFonts w:ascii="Verdana" w:hAnsi="Verdana"/>
          <w:sz w:val="18"/>
          <w:lang w:val="es-BO"/>
        </w:rPr>
      </w:pPr>
    </w:p>
    <w:p w14:paraId="5B0B7B06" w14:textId="77777777" w:rsidR="001B0A35" w:rsidRPr="003050BF" w:rsidRDefault="0063639B" w:rsidP="00164B19">
      <w:pPr>
        <w:pStyle w:val="Prrafodelista"/>
        <w:numPr>
          <w:ilvl w:val="0"/>
          <w:numId w:val="32"/>
        </w:numPr>
        <w:jc w:val="both"/>
        <w:rPr>
          <w:rFonts w:ascii="Verdana" w:hAnsi="Verdana"/>
          <w:sz w:val="18"/>
          <w:lang w:val="es-BO"/>
        </w:rPr>
      </w:pPr>
      <w:r w:rsidRPr="003050BF">
        <w:rPr>
          <w:rFonts w:ascii="Verdana" w:hAnsi="Verdana"/>
          <w:sz w:val="18"/>
          <w:lang w:val="es-BO"/>
        </w:rPr>
        <w:t xml:space="preserve">Dar a conocer públicamente el nombre de los proponentes y el precio total de sus propuestas económicas. </w:t>
      </w:r>
    </w:p>
    <w:p w14:paraId="627B8738" w14:textId="77777777" w:rsidR="0063639B" w:rsidRPr="003050BF" w:rsidRDefault="0063639B" w:rsidP="003050BF">
      <w:pPr>
        <w:pStyle w:val="Prrafodelista"/>
        <w:ind w:left="1276"/>
        <w:jc w:val="both"/>
        <w:rPr>
          <w:rFonts w:ascii="Verdana" w:hAnsi="Verdana"/>
          <w:sz w:val="18"/>
          <w:lang w:val="es-BO"/>
        </w:rPr>
      </w:pPr>
    </w:p>
    <w:p w14:paraId="37FF5AB8" w14:textId="77777777" w:rsidR="001B0A35" w:rsidRPr="003050BF" w:rsidRDefault="0093129A" w:rsidP="003050BF">
      <w:pPr>
        <w:pStyle w:val="Prrafodelista"/>
        <w:ind w:left="1636"/>
        <w:jc w:val="both"/>
        <w:rPr>
          <w:rFonts w:ascii="Verdana" w:hAnsi="Verdana"/>
          <w:sz w:val="18"/>
          <w:lang w:val="es-BO"/>
        </w:rPr>
      </w:pPr>
      <w:r w:rsidRPr="003050BF">
        <w:rPr>
          <w:rFonts w:ascii="Verdana" w:hAnsi="Verdana"/>
          <w:sz w:val="18"/>
          <w:lang w:val="es-BO"/>
        </w:rPr>
        <w:t>E</w:t>
      </w:r>
      <w:r w:rsidR="0063639B" w:rsidRPr="003050BF">
        <w:rPr>
          <w:rFonts w:ascii="Verdana" w:hAnsi="Verdana"/>
          <w:sz w:val="18"/>
          <w:lang w:val="es-BO"/>
        </w:rPr>
        <w:t xml:space="preserve">n el caso de adjudicaciones por </w:t>
      </w:r>
      <w:r w:rsidRPr="003050BF">
        <w:rPr>
          <w:rFonts w:ascii="Verdana" w:hAnsi="Verdana"/>
          <w:sz w:val="18"/>
          <w:lang w:val="es-BO"/>
        </w:rPr>
        <w:t>ramos</w:t>
      </w:r>
      <w:r w:rsidR="0063639B" w:rsidRPr="003050BF">
        <w:rPr>
          <w:rFonts w:ascii="Verdana" w:hAnsi="Verdana"/>
          <w:sz w:val="18"/>
          <w:lang w:val="es-BO"/>
        </w:rPr>
        <w:t xml:space="preserve">, se dará a conocer el precio de las propuestas económicas de </w:t>
      </w:r>
      <w:r w:rsidRPr="003050BF">
        <w:rPr>
          <w:rFonts w:ascii="Verdana" w:hAnsi="Verdana"/>
          <w:sz w:val="18"/>
          <w:lang w:val="es-BO"/>
        </w:rPr>
        <w:t>ramo</w:t>
      </w:r>
      <w:r w:rsidR="0063639B" w:rsidRPr="003050BF">
        <w:rPr>
          <w:rFonts w:ascii="Verdana" w:hAnsi="Verdana"/>
          <w:sz w:val="18"/>
          <w:lang w:val="es-BO"/>
        </w:rPr>
        <w:t>.</w:t>
      </w:r>
    </w:p>
    <w:p w14:paraId="5A48037C" w14:textId="77777777" w:rsidR="0063639B" w:rsidRPr="003050BF" w:rsidRDefault="0063639B" w:rsidP="003050BF">
      <w:pPr>
        <w:pStyle w:val="Prrafodelista"/>
        <w:ind w:left="1276"/>
        <w:jc w:val="both"/>
        <w:rPr>
          <w:rFonts w:ascii="Verdana" w:hAnsi="Verdana"/>
          <w:sz w:val="18"/>
          <w:lang w:val="es-BO"/>
        </w:rPr>
      </w:pPr>
    </w:p>
    <w:p w14:paraId="17BA8032" w14:textId="77777777" w:rsidR="001B0A35" w:rsidRPr="003050BF" w:rsidRDefault="0063639B" w:rsidP="00164B19">
      <w:pPr>
        <w:pStyle w:val="Prrafodelista"/>
        <w:numPr>
          <w:ilvl w:val="0"/>
          <w:numId w:val="32"/>
        </w:numPr>
        <w:jc w:val="both"/>
        <w:rPr>
          <w:rFonts w:ascii="Verdana" w:hAnsi="Verdana"/>
          <w:sz w:val="18"/>
          <w:lang w:val="es-BO"/>
        </w:rPr>
      </w:pPr>
      <w:r w:rsidRPr="003050BF">
        <w:rPr>
          <w:rFonts w:ascii="Verdana" w:hAnsi="Verdana"/>
          <w:sz w:val="18"/>
          <w:lang w:val="es-BO"/>
        </w:rPr>
        <w:t xml:space="preserve">Verificación de los documentos presentados por los proponentes, aplicando la metodología PRESENTÓ/NO PRESENTÓ, del Formulario V-1. En caso de adjudicaciones por </w:t>
      </w:r>
      <w:r w:rsidR="0093129A" w:rsidRPr="003050BF">
        <w:rPr>
          <w:rFonts w:ascii="Verdana" w:hAnsi="Verdana"/>
          <w:sz w:val="18"/>
          <w:lang w:val="es-BO"/>
        </w:rPr>
        <w:t xml:space="preserve">ramos </w:t>
      </w:r>
      <w:r w:rsidRPr="003050BF">
        <w:rPr>
          <w:rFonts w:ascii="Verdana" w:hAnsi="Verdana"/>
          <w:sz w:val="18"/>
          <w:lang w:val="es-BO"/>
        </w:rPr>
        <w:t xml:space="preserve">se deberá registrar un Formulario V-1 por cada </w:t>
      </w:r>
      <w:r w:rsidR="0093129A" w:rsidRPr="003050BF">
        <w:rPr>
          <w:rFonts w:ascii="Verdana" w:hAnsi="Verdana"/>
          <w:sz w:val="18"/>
          <w:lang w:val="es-BO"/>
        </w:rPr>
        <w:t>ramo</w:t>
      </w:r>
      <w:r w:rsidRPr="003050BF">
        <w:rPr>
          <w:rFonts w:ascii="Verdana" w:hAnsi="Verdana"/>
          <w:sz w:val="18"/>
          <w:lang w:val="es-BO"/>
        </w:rPr>
        <w:t xml:space="preserve">. </w:t>
      </w:r>
    </w:p>
    <w:p w14:paraId="68D4B0F7" w14:textId="77777777" w:rsidR="001B0A35" w:rsidRPr="003050BF" w:rsidRDefault="001B0A35" w:rsidP="003050BF">
      <w:pPr>
        <w:pStyle w:val="Prrafodelista"/>
        <w:ind w:left="1636"/>
        <w:jc w:val="both"/>
        <w:rPr>
          <w:rFonts w:ascii="Verdana" w:hAnsi="Verdana"/>
          <w:sz w:val="18"/>
          <w:lang w:val="es-BO"/>
        </w:rPr>
      </w:pPr>
    </w:p>
    <w:p w14:paraId="099A01FB" w14:textId="734580E9" w:rsidR="001B0A35" w:rsidRPr="003050BF" w:rsidRDefault="00A30995" w:rsidP="003050BF">
      <w:pPr>
        <w:pStyle w:val="Prrafodelista"/>
        <w:ind w:left="1636"/>
        <w:jc w:val="both"/>
        <w:rPr>
          <w:rFonts w:ascii="Verdana" w:hAnsi="Verdana"/>
          <w:sz w:val="18"/>
          <w:lang w:val="es-BO"/>
        </w:rPr>
      </w:pPr>
      <w:r w:rsidRPr="003050BF">
        <w:rPr>
          <w:rFonts w:ascii="Verdana" w:hAnsi="Verdana"/>
          <w:sz w:val="18"/>
          <w:lang w:val="es-BO"/>
        </w:rPr>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744ABF44" w14:textId="77777777" w:rsidR="0063639B" w:rsidRPr="003050BF" w:rsidRDefault="0063639B" w:rsidP="003050BF">
      <w:pPr>
        <w:pStyle w:val="Prrafodelista"/>
        <w:ind w:left="1276"/>
        <w:jc w:val="both"/>
        <w:rPr>
          <w:rFonts w:ascii="Verdana" w:hAnsi="Verdana"/>
          <w:sz w:val="18"/>
          <w:lang w:val="es-BO"/>
        </w:rPr>
      </w:pPr>
    </w:p>
    <w:p w14:paraId="050078EA" w14:textId="77777777" w:rsidR="00192BC5" w:rsidRPr="001F1F90" w:rsidRDefault="00192BC5" w:rsidP="00164B19">
      <w:pPr>
        <w:pStyle w:val="Prrafodelista"/>
        <w:numPr>
          <w:ilvl w:val="0"/>
          <w:numId w:val="32"/>
        </w:numPr>
        <w:spacing w:line="276" w:lineRule="auto"/>
        <w:jc w:val="both"/>
        <w:rPr>
          <w:rFonts w:ascii="Verdana" w:hAnsi="Verdana" w:cs="Arial"/>
          <w:sz w:val="18"/>
          <w:szCs w:val="18"/>
          <w:lang w:val="es-BO"/>
        </w:rPr>
      </w:pPr>
      <w:r w:rsidRPr="001F1F90">
        <w:rPr>
          <w:rFonts w:ascii="Verdana" w:hAnsi="Verdana" w:cs="Arial"/>
          <w:sz w:val="18"/>
          <w:szCs w:val="18"/>
          <w:lang w:val="es-BO"/>
        </w:rPr>
        <w:t>Descargar el Reporte Electrónico, mismo que contendrá el nombre del proponente y el monto total de su propuesta económica.</w:t>
      </w:r>
    </w:p>
    <w:p w14:paraId="08AA2780" w14:textId="66C236D7" w:rsidR="001B0A35" w:rsidRPr="003050BF" w:rsidRDefault="0093129A" w:rsidP="003050BF">
      <w:pPr>
        <w:pStyle w:val="Prrafodelista"/>
        <w:ind w:left="1636"/>
        <w:jc w:val="both"/>
        <w:rPr>
          <w:rFonts w:ascii="Verdana" w:hAnsi="Verdana"/>
          <w:sz w:val="18"/>
          <w:lang w:val="es-BO"/>
        </w:rPr>
      </w:pPr>
      <w:r w:rsidRPr="003050BF">
        <w:rPr>
          <w:rFonts w:ascii="Verdana" w:hAnsi="Verdana"/>
          <w:sz w:val="18"/>
          <w:lang w:val="es-BO"/>
        </w:rPr>
        <w:lastRenderedPageBreak/>
        <w:t>R</w:t>
      </w:r>
      <w:r w:rsidR="0063639B" w:rsidRPr="003050BF">
        <w:rPr>
          <w:rFonts w:ascii="Verdana" w:hAnsi="Verdana"/>
          <w:sz w:val="18"/>
          <w:lang w:val="es-BO"/>
        </w:rPr>
        <w:t>egistro, en el Formulario V–2, del nombre del proponente y del monto total de su propuesta económica.</w:t>
      </w:r>
      <w:r w:rsidR="00192BC5">
        <w:rPr>
          <w:rFonts w:ascii="Verdana" w:hAnsi="Verdana"/>
          <w:sz w:val="18"/>
          <w:lang w:val="es-BO"/>
        </w:rPr>
        <w:t xml:space="preserve"> </w:t>
      </w:r>
      <w:r w:rsidR="00A30995" w:rsidRPr="003050BF">
        <w:rPr>
          <w:rFonts w:ascii="Verdana" w:hAnsi="Verdana"/>
          <w:sz w:val="18"/>
          <w:lang w:val="es-BO"/>
        </w:rPr>
        <w:t xml:space="preserve">En caso de adjudicaciones por </w:t>
      </w:r>
      <w:r w:rsidRPr="003050BF">
        <w:rPr>
          <w:rFonts w:ascii="Verdana" w:hAnsi="Verdana"/>
          <w:sz w:val="18"/>
          <w:lang w:val="es-BO"/>
        </w:rPr>
        <w:t xml:space="preserve">ramos </w:t>
      </w:r>
      <w:r w:rsidR="00A30995" w:rsidRPr="003050BF">
        <w:rPr>
          <w:rFonts w:ascii="Verdana" w:hAnsi="Verdana"/>
          <w:sz w:val="18"/>
          <w:lang w:val="es-BO"/>
        </w:rPr>
        <w:t xml:space="preserve">se deberá registrar un Formulario V-2 por cada </w:t>
      </w:r>
      <w:r w:rsidRPr="003050BF">
        <w:rPr>
          <w:rFonts w:ascii="Verdana" w:hAnsi="Verdana"/>
          <w:sz w:val="18"/>
          <w:lang w:val="es-BO"/>
        </w:rPr>
        <w:t>ramo</w:t>
      </w:r>
      <w:r w:rsidR="00A30995" w:rsidRPr="003050BF">
        <w:rPr>
          <w:rFonts w:ascii="Verdana" w:hAnsi="Verdana"/>
          <w:sz w:val="18"/>
          <w:lang w:val="es-BO"/>
        </w:rPr>
        <w:t>.</w:t>
      </w:r>
    </w:p>
    <w:p w14:paraId="02BA1226" w14:textId="77777777" w:rsidR="001B0A35" w:rsidRPr="003050BF" w:rsidRDefault="001B0A35" w:rsidP="003050BF">
      <w:pPr>
        <w:pStyle w:val="Prrafodelista"/>
        <w:ind w:left="1636"/>
        <w:jc w:val="both"/>
        <w:rPr>
          <w:rFonts w:ascii="Verdana" w:hAnsi="Verdana"/>
          <w:sz w:val="18"/>
          <w:lang w:val="es-BO"/>
        </w:rPr>
      </w:pPr>
    </w:p>
    <w:p w14:paraId="3756FB92" w14:textId="77777777" w:rsidR="001B0A35" w:rsidRPr="003050BF" w:rsidRDefault="00A30995" w:rsidP="003050BF">
      <w:pPr>
        <w:pStyle w:val="Prrafodelista"/>
        <w:ind w:left="1636"/>
        <w:jc w:val="both"/>
        <w:rPr>
          <w:rFonts w:ascii="Verdana" w:hAnsi="Verdana"/>
          <w:sz w:val="18"/>
          <w:lang w:val="es-BO"/>
        </w:rPr>
      </w:pPr>
      <w:bookmarkStart w:id="37" w:name="_Hlk94529408"/>
      <w:r w:rsidRPr="003050BF">
        <w:rPr>
          <w:rFonts w:ascii="Verdana" w:hAnsi="Verdana"/>
          <w:sz w:val="18"/>
          <w:lang w:val="es-BO"/>
        </w:rPr>
        <w:t>En las propuestas, cuando existan diferencias entre el monto literal y numeral de la propuesta económica, prevalecerá el literal sobre el numeral.</w:t>
      </w:r>
    </w:p>
    <w:bookmarkEnd w:id="37"/>
    <w:p w14:paraId="1EFDD9A0" w14:textId="77777777" w:rsidR="0063639B" w:rsidRPr="003050BF" w:rsidRDefault="0063639B" w:rsidP="003050BF">
      <w:pPr>
        <w:pStyle w:val="Prrafodelista"/>
        <w:ind w:left="1276"/>
        <w:jc w:val="both"/>
        <w:rPr>
          <w:rFonts w:ascii="Verdana" w:hAnsi="Verdana"/>
          <w:sz w:val="18"/>
          <w:lang w:val="es-BO"/>
        </w:rPr>
      </w:pPr>
    </w:p>
    <w:p w14:paraId="0B92817B" w14:textId="0733F449" w:rsidR="001B0A35" w:rsidRPr="003050BF" w:rsidRDefault="0063639B" w:rsidP="00164B19">
      <w:pPr>
        <w:pStyle w:val="Prrafodelista"/>
        <w:numPr>
          <w:ilvl w:val="0"/>
          <w:numId w:val="32"/>
        </w:numPr>
        <w:jc w:val="both"/>
        <w:rPr>
          <w:rFonts w:ascii="Verdana" w:hAnsi="Verdana"/>
          <w:sz w:val="18"/>
          <w:lang w:val="es-BO"/>
        </w:rPr>
      </w:pPr>
      <w:r w:rsidRPr="003050BF">
        <w:rPr>
          <w:rFonts w:ascii="Verdana" w:hAnsi="Verdana"/>
          <w:sz w:val="18"/>
          <w:lang w:val="es-BO"/>
        </w:rPr>
        <w:t xml:space="preserve">Elaboración del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 </w:t>
      </w:r>
    </w:p>
    <w:p w14:paraId="0E7E018F" w14:textId="77777777" w:rsidR="001B0A35" w:rsidRPr="003050BF" w:rsidRDefault="001B0A35" w:rsidP="003050BF">
      <w:pPr>
        <w:pStyle w:val="Prrafodelista"/>
        <w:ind w:left="1636"/>
        <w:jc w:val="both"/>
        <w:rPr>
          <w:rFonts w:ascii="Verdana" w:hAnsi="Verdana"/>
          <w:sz w:val="18"/>
          <w:lang w:val="es-BO"/>
        </w:rPr>
      </w:pPr>
    </w:p>
    <w:p w14:paraId="130E956E" w14:textId="77777777" w:rsidR="001B0A35" w:rsidRPr="003050BF" w:rsidRDefault="00A30995" w:rsidP="003050BF">
      <w:pPr>
        <w:pStyle w:val="Prrafodelista"/>
        <w:ind w:left="1636"/>
        <w:jc w:val="both"/>
        <w:rPr>
          <w:rFonts w:ascii="Verdana" w:hAnsi="Verdana"/>
          <w:sz w:val="18"/>
          <w:lang w:val="es-BO"/>
        </w:rPr>
      </w:pPr>
      <w:r w:rsidRPr="003050BF">
        <w:rPr>
          <w:rFonts w:ascii="Verdana" w:hAnsi="Verdana"/>
          <w:sz w:val="18"/>
          <w:lang w:val="es-BO"/>
        </w:rPr>
        <w:t>Los proponentes que tengan observaciones deberán hacer constar las mismas en el Acta.</w:t>
      </w:r>
    </w:p>
    <w:p w14:paraId="31876591" w14:textId="77777777" w:rsidR="0063639B" w:rsidRPr="003050BF" w:rsidRDefault="0063639B" w:rsidP="003050BF">
      <w:pPr>
        <w:pStyle w:val="Prrafodelista"/>
        <w:ind w:left="1276"/>
        <w:jc w:val="both"/>
        <w:rPr>
          <w:rFonts w:ascii="Verdana" w:hAnsi="Verdana"/>
          <w:sz w:val="18"/>
          <w:lang w:val="es-BO"/>
        </w:rPr>
      </w:pPr>
    </w:p>
    <w:p w14:paraId="325045E4" w14:textId="77777777" w:rsidR="001B0A35" w:rsidRPr="003050BF" w:rsidRDefault="0063639B" w:rsidP="00164B19">
      <w:pPr>
        <w:pStyle w:val="Prrafodelista"/>
        <w:numPr>
          <w:ilvl w:val="1"/>
          <w:numId w:val="14"/>
        </w:numPr>
        <w:ind w:left="1276" w:hanging="850"/>
        <w:jc w:val="both"/>
        <w:rPr>
          <w:rFonts w:ascii="Verdana" w:hAnsi="Verdana"/>
          <w:sz w:val="18"/>
          <w:lang w:val="es-BO"/>
        </w:rPr>
      </w:pPr>
      <w:r w:rsidRPr="003050BF">
        <w:rPr>
          <w:rFonts w:ascii="Verdana" w:hAnsi="Verdana"/>
          <w:sz w:val="18"/>
          <w:lang w:val="es-BO"/>
        </w:rPr>
        <w:t>Durante el Acto de Apertura de propuestas no se descalificará a ningún proponente, siendo esta una atribución del Responsable de Evaluación o de la Comisión de Calificación en el proceso de evaluación.</w:t>
      </w:r>
    </w:p>
    <w:p w14:paraId="4C9609FA" w14:textId="77777777" w:rsidR="001B0A35" w:rsidRPr="003050BF" w:rsidRDefault="001B0A35" w:rsidP="003050BF">
      <w:pPr>
        <w:pStyle w:val="Prrafodelista"/>
        <w:ind w:left="1276"/>
        <w:jc w:val="both"/>
        <w:rPr>
          <w:rFonts w:ascii="Verdana" w:hAnsi="Verdana"/>
          <w:sz w:val="18"/>
          <w:lang w:val="es-BO"/>
        </w:rPr>
      </w:pPr>
    </w:p>
    <w:p w14:paraId="3309A6F8" w14:textId="77777777" w:rsidR="001B0A35" w:rsidRPr="003050BF" w:rsidRDefault="0063639B" w:rsidP="003050BF">
      <w:pPr>
        <w:pStyle w:val="Prrafodelista"/>
        <w:ind w:left="1276"/>
        <w:jc w:val="both"/>
        <w:rPr>
          <w:rFonts w:ascii="Verdana" w:hAnsi="Verdana"/>
          <w:sz w:val="18"/>
          <w:lang w:val="es-BO"/>
        </w:rPr>
      </w:pPr>
      <w:r w:rsidRPr="003050BF">
        <w:rPr>
          <w:rFonts w:ascii="Verdana" w:hAnsi="Verdana"/>
          <w:sz w:val="18"/>
          <w:lang w:val="es-BO"/>
        </w:rPr>
        <w:t>El Responsable de Evaluación o los integrantes de la Comisión de Calificación y los asistentes deberán abstenerse de emitir criterios o juicios de valor sobre el contenido de las propuestas.</w:t>
      </w:r>
    </w:p>
    <w:p w14:paraId="14574832" w14:textId="77777777" w:rsidR="001B0A35" w:rsidRPr="003050BF" w:rsidRDefault="001B0A35" w:rsidP="003050BF">
      <w:pPr>
        <w:pStyle w:val="Prrafodelista"/>
        <w:ind w:left="1276"/>
        <w:jc w:val="both"/>
        <w:rPr>
          <w:rFonts w:ascii="Verdana" w:hAnsi="Verdana"/>
          <w:sz w:val="18"/>
          <w:lang w:val="es-BO"/>
        </w:rPr>
      </w:pPr>
    </w:p>
    <w:p w14:paraId="7379604E" w14:textId="77777777" w:rsidR="001B0A35" w:rsidRPr="003050BF" w:rsidRDefault="0063639B" w:rsidP="00164B19">
      <w:pPr>
        <w:pStyle w:val="Prrafodelista"/>
        <w:numPr>
          <w:ilvl w:val="1"/>
          <w:numId w:val="14"/>
        </w:numPr>
        <w:ind w:left="1276" w:hanging="850"/>
        <w:jc w:val="both"/>
        <w:rPr>
          <w:rFonts w:ascii="Verdana" w:hAnsi="Verdana"/>
          <w:sz w:val="18"/>
          <w:lang w:val="es-BO"/>
        </w:rPr>
      </w:pPr>
      <w:r w:rsidRPr="003050BF">
        <w:rPr>
          <w:rFonts w:ascii="Verdana" w:hAnsi="Verdana"/>
          <w:sz w:val="18"/>
          <w:lang w:val="es-BO"/>
        </w:rPr>
        <w:t>Concluido el Acto de Apertura, la nómina de proponentes será remitida, por el Responsable de Evaluación o la Comisión de Calificación al RPA en forma inmediata, para efectos de eventual excusa.</w:t>
      </w:r>
    </w:p>
    <w:p w14:paraId="12708EBE" w14:textId="77777777" w:rsidR="001B0A35" w:rsidRPr="003050BF" w:rsidRDefault="001B0A35" w:rsidP="003050BF">
      <w:pPr>
        <w:pStyle w:val="Prrafodelista"/>
        <w:ind w:left="1276"/>
        <w:jc w:val="both"/>
        <w:rPr>
          <w:rFonts w:ascii="Verdana" w:hAnsi="Verdana"/>
          <w:sz w:val="18"/>
          <w:lang w:val="es-BO"/>
        </w:rPr>
      </w:pPr>
    </w:p>
    <w:p w14:paraId="0320D2FD" w14:textId="77777777" w:rsidR="001B0A35" w:rsidRPr="003050BF" w:rsidRDefault="00A30995" w:rsidP="003050BF">
      <w:pPr>
        <w:jc w:val="center"/>
        <w:rPr>
          <w:rFonts w:ascii="Verdana" w:hAnsi="Verdana"/>
          <w:b/>
          <w:sz w:val="18"/>
          <w:lang w:val="es-BO"/>
        </w:rPr>
      </w:pPr>
      <w:r w:rsidRPr="003050BF">
        <w:rPr>
          <w:rFonts w:ascii="Verdana" w:hAnsi="Verdana"/>
          <w:b/>
          <w:sz w:val="18"/>
          <w:lang w:val="es-BO"/>
        </w:rPr>
        <w:t>SECCIÓN IV</w:t>
      </w:r>
    </w:p>
    <w:p w14:paraId="1D4ADDB9" w14:textId="77777777" w:rsidR="001B0A35" w:rsidRPr="003050BF" w:rsidRDefault="00A30995" w:rsidP="003050BF">
      <w:pPr>
        <w:jc w:val="center"/>
        <w:rPr>
          <w:rFonts w:ascii="Verdana" w:hAnsi="Verdana"/>
          <w:b/>
          <w:sz w:val="18"/>
          <w:lang w:val="es-BO"/>
        </w:rPr>
      </w:pPr>
      <w:r w:rsidRPr="003050BF">
        <w:rPr>
          <w:rFonts w:ascii="Verdana" w:hAnsi="Verdana"/>
          <w:b/>
          <w:sz w:val="18"/>
          <w:lang w:val="es-BO"/>
        </w:rPr>
        <w:t>EVALUACIÓN Y ADJUDICACIÓN</w:t>
      </w:r>
    </w:p>
    <w:p w14:paraId="5C28C352" w14:textId="77777777" w:rsidR="001B0A35" w:rsidRPr="003050BF" w:rsidRDefault="001B0A35" w:rsidP="003050BF">
      <w:pPr>
        <w:pStyle w:val="Prrafodelista"/>
        <w:ind w:left="1276"/>
        <w:jc w:val="both"/>
        <w:rPr>
          <w:rFonts w:ascii="Verdana" w:hAnsi="Verdana"/>
          <w:sz w:val="18"/>
          <w:lang w:val="es-BO"/>
        </w:rPr>
      </w:pPr>
    </w:p>
    <w:p w14:paraId="22DA0BB7" w14:textId="77777777" w:rsidR="00560072" w:rsidRPr="003050BF" w:rsidRDefault="00560072" w:rsidP="00164B19">
      <w:pPr>
        <w:pStyle w:val="Ttulo"/>
        <w:numPr>
          <w:ilvl w:val="0"/>
          <w:numId w:val="14"/>
        </w:numPr>
        <w:spacing w:before="0" w:after="0"/>
        <w:jc w:val="both"/>
        <w:rPr>
          <w:rFonts w:ascii="Verdana" w:hAnsi="Verdana"/>
          <w:sz w:val="18"/>
          <w:lang w:val="es-BO"/>
        </w:rPr>
      </w:pPr>
      <w:bookmarkStart w:id="38" w:name="_Toc94726315"/>
      <w:r w:rsidRPr="003050BF">
        <w:rPr>
          <w:rFonts w:ascii="Verdana" w:hAnsi="Verdana"/>
          <w:sz w:val="18"/>
          <w:lang w:val="es-BO"/>
        </w:rPr>
        <w:t>EVALUACIÓN DE PROPUESTAS</w:t>
      </w:r>
      <w:bookmarkEnd w:id="38"/>
    </w:p>
    <w:p w14:paraId="220026AD" w14:textId="77777777" w:rsidR="00560072" w:rsidRPr="003050BF" w:rsidRDefault="00560072" w:rsidP="003050BF">
      <w:pPr>
        <w:ind w:left="720"/>
        <w:jc w:val="both"/>
        <w:rPr>
          <w:rFonts w:ascii="Verdana" w:hAnsi="Verdana" w:cs="Arial"/>
          <w:b/>
          <w:sz w:val="18"/>
          <w:szCs w:val="18"/>
          <w:lang w:val="es-BO"/>
        </w:rPr>
      </w:pPr>
    </w:p>
    <w:p w14:paraId="7AD8815A" w14:textId="77777777" w:rsidR="00DF725F" w:rsidRPr="003050BF" w:rsidRDefault="00DF725F" w:rsidP="003050BF">
      <w:pPr>
        <w:ind w:left="432"/>
        <w:jc w:val="both"/>
        <w:rPr>
          <w:rFonts w:ascii="Verdana" w:hAnsi="Verdana" w:cs="Arial"/>
          <w:sz w:val="18"/>
          <w:szCs w:val="18"/>
          <w:lang w:val="es-BO"/>
        </w:rPr>
      </w:pPr>
      <w:r w:rsidRPr="003050BF">
        <w:rPr>
          <w:rFonts w:ascii="Verdana" w:hAnsi="Verdana" w:cs="Arial"/>
          <w:sz w:val="18"/>
          <w:szCs w:val="18"/>
          <w:lang w:val="es-BO"/>
        </w:rPr>
        <w:t>La entidad convocante, para la evaluación de propuestas aplicar</w:t>
      </w:r>
      <w:r w:rsidR="00FE3722" w:rsidRPr="003050BF">
        <w:rPr>
          <w:rFonts w:ascii="Verdana" w:hAnsi="Verdana" w:cs="Arial"/>
          <w:sz w:val="18"/>
          <w:szCs w:val="18"/>
          <w:lang w:val="es-BO"/>
        </w:rPr>
        <w:t>á</w:t>
      </w:r>
      <w:r w:rsidRPr="003050BF">
        <w:rPr>
          <w:rFonts w:ascii="Verdana" w:hAnsi="Verdana" w:cs="Arial"/>
          <w:sz w:val="18"/>
          <w:szCs w:val="18"/>
          <w:lang w:val="es-BO"/>
        </w:rPr>
        <w:t xml:space="preserve"> el Método de Selección y Adjudicación Precio Evaluado Más Bajo.</w:t>
      </w:r>
    </w:p>
    <w:p w14:paraId="5EE756F9" w14:textId="77777777" w:rsidR="003F10B0" w:rsidRPr="003050BF" w:rsidRDefault="003F10B0" w:rsidP="003050BF">
      <w:pPr>
        <w:jc w:val="both"/>
        <w:rPr>
          <w:rFonts w:ascii="Verdana" w:hAnsi="Verdana" w:cs="Arial"/>
          <w:sz w:val="18"/>
          <w:szCs w:val="18"/>
          <w:lang w:val="es-BO"/>
        </w:rPr>
      </w:pPr>
    </w:p>
    <w:p w14:paraId="6C008345" w14:textId="77777777" w:rsidR="00560072" w:rsidRPr="003050BF" w:rsidRDefault="00560072" w:rsidP="00164B19">
      <w:pPr>
        <w:pStyle w:val="Ttulo"/>
        <w:numPr>
          <w:ilvl w:val="0"/>
          <w:numId w:val="14"/>
        </w:numPr>
        <w:spacing w:before="0" w:after="0"/>
        <w:jc w:val="both"/>
        <w:rPr>
          <w:rFonts w:ascii="Verdana" w:hAnsi="Verdana"/>
          <w:sz w:val="18"/>
          <w:lang w:val="es-BO"/>
        </w:rPr>
      </w:pPr>
      <w:bookmarkStart w:id="39" w:name="_Toc94726316"/>
      <w:r w:rsidRPr="003050BF">
        <w:rPr>
          <w:rFonts w:ascii="Verdana" w:hAnsi="Verdana"/>
          <w:sz w:val="18"/>
          <w:lang w:val="es-BO"/>
        </w:rPr>
        <w:t>EVALUACIÓN PRELIMINAR</w:t>
      </w:r>
      <w:bookmarkEnd w:id="39"/>
    </w:p>
    <w:p w14:paraId="6AB8CEB9" w14:textId="77777777" w:rsidR="00560072" w:rsidRPr="003050BF" w:rsidRDefault="00560072" w:rsidP="003050BF">
      <w:pPr>
        <w:ind w:left="567"/>
        <w:jc w:val="both"/>
        <w:rPr>
          <w:rFonts w:ascii="Verdana" w:hAnsi="Verdana" w:cs="Arial"/>
          <w:b/>
          <w:sz w:val="18"/>
          <w:szCs w:val="18"/>
          <w:lang w:val="es-BO"/>
        </w:rPr>
      </w:pPr>
    </w:p>
    <w:p w14:paraId="4EDF7555" w14:textId="77777777" w:rsidR="00EA61F7" w:rsidRPr="003050BF" w:rsidRDefault="00EA61F7" w:rsidP="003050BF">
      <w:pPr>
        <w:ind w:left="432"/>
        <w:jc w:val="both"/>
        <w:rPr>
          <w:rFonts w:ascii="Verdana" w:hAnsi="Verdana" w:cs="Arial"/>
          <w:sz w:val="18"/>
          <w:szCs w:val="18"/>
          <w:lang w:val="es-BO"/>
        </w:rPr>
      </w:pPr>
      <w:r w:rsidRPr="003050BF">
        <w:rPr>
          <w:rFonts w:ascii="Verdana" w:hAnsi="Verdana" w:cs="Arial"/>
          <w:sz w:val="18"/>
          <w:szCs w:val="18"/>
          <w:lang w:val="es-BO"/>
        </w:rPr>
        <w:t xml:space="preserve">Concluido el </w:t>
      </w:r>
      <w:r w:rsidR="00923236" w:rsidRPr="003050BF">
        <w:rPr>
          <w:rFonts w:ascii="Verdana" w:hAnsi="Verdana" w:cs="Arial"/>
          <w:sz w:val="18"/>
          <w:szCs w:val="18"/>
          <w:lang w:val="es-BO"/>
        </w:rPr>
        <w:t>A</w:t>
      </w:r>
      <w:r w:rsidRPr="003050BF">
        <w:rPr>
          <w:rFonts w:ascii="Verdana" w:hAnsi="Verdana" w:cs="Arial"/>
          <w:sz w:val="18"/>
          <w:szCs w:val="18"/>
          <w:lang w:val="es-BO"/>
        </w:rPr>
        <w:t xml:space="preserve">cto de </w:t>
      </w:r>
      <w:r w:rsidR="00923236" w:rsidRPr="003050BF">
        <w:rPr>
          <w:rFonts w:ascii="Verdana" w:hAnsi="Verdana" w:cs="Arial"/>
          <w:sz w:val="18"/>
          <w:szCs w:val="18"/>
          <w:lang w:val="es-BO"/>
        </w:rPr>
        <w:t>A</w:t>
      </w:r>
      <w:r w:rsidRPr="003050BF">
        <w:rPr>
          <w:rFonts w:ascii="Verdana" w:hAnsi="Verdana" w:cs="Arial"/>
          <w:sz w:val="18"/>
          <w:szCs w:val="18"/>
          <w:lang w:val="es-BO"/>
        </w:rPr>
        <w:t xml:space="preserve">pertura, en sesión reservada, </w:t>
      </w:r>
      <w:r w:rsidR="004B64B6" w:rsidRPr="003050BF">
        <w:rPr>
          <w:rFonts w:ascii="Verdana" w:hAnsi="Verdana" w:cs="Arial"/>
          <w:sz w:val="18"/>
          <w:szCs w:val="18"/>
          <w:lang w:val="es-BO"/>
        </w:rPr>
        <w:t xml:space="preserve">el Responsable de Evaluación o </w:t>
      </w:r>
      <w:r w:rsidRPr="003050BF">
        <w:rPr>
          <w:rFonts w:ascii="Verdana" w:hAnsi="Verdana" w:cs="Arial"/>
          <w:sz w:val="18"/>
          <w:szCs w:val="18"/>
          <w:lang w:val="es-BO"/>
        </w:rPr>
        <w:t xml:space="preserve">la Comisión de </w:t>
      </w:r>
      <w:r w:rsidR="00D727E1" w:rsidRPr="003050BF">
        <w:rPr>
          <w:rFonts w:ascii="Verdana" w:hAnsi="Verdana" w:cs="Arial"/>
          <w:sz w:val="18"/>
          <w:szCs w:val="18"/>
          <w:lang w:val="es-BO"/>
        </w:rPr>
        <w:t xml:space="preserve">Calificación </w:t>
      </w:r>
      <w:proofErr w:type="gramStart"/>
      <w:r w:rsidR="008A6F0A" w:rsidRPr="003050BF">
        <w:rPr>
          <w:rFonts w:ascii="Verdana" w:hAnsi="Verdana" w:cs="Arial"/>
          <w:sz w:val="18"/>
          <w:szCs w:val="18"/>
          <w:lang w:val="es-BO"/>
        </w:rPr>
        <w:t>determinará</w:t>
      </w:r>
      <w:proofErr w:type="gramEnd"/>
      <w:r w:rsidRPr="003050BF">
        <w:rPr>
          <w:rFonts w:ascii="Verdana" w:hAnsi="Verdana" w:cs="Arial"/>
          <w:sz w:val="18"/>
          <w:szCs w:val="18"/>
          <w:lang w:val="es-BO"/>
        </w:rPr>
        <w:t xml:space="preserve"> si las propuestas continúan o se descalifican, verificando el cumplimiento sustancial y la validez </w:t>
      </w:r>
      <w:r w:rsidR="00923236" w:rsidRPr="003050BF">
        <w:rPr>
          <w:rFonts w:ascii="Verdana" w:hAnsi="Verdana" w:cs="Arial"/>
          <w:sz w:val="18"/>
          <w:szCs w:val="18"/>
          <w:lang w:val="es-BO"/>
        </w:rPr>
        <w:t xml:space="preserve">de los </w:t>
      </w:r>
      <w:r w:rsidR="00A04346" w:rsidRPr="003050BF">
        <w:rPr>
          <w:rFonts w:ascii="Verdana" w:hAnsi="Verdana" w:cs="Arial"/>
          <w:sz w:val="18"/>
          <w:szCs w:val="18"/>
          <w:lang w:val="es-BO"/>
        </w:rPr>
        <w:t>formularios de la propuesta</w:t>
      </w:r>
      <w:r w:rsidR="00C96FB1" w:rsidRPr="003050BF">
        <w:rPr>
          <w:rFonts w:ascii="Verdana" w:hAnsi="Verdana" w:cs="Arial"/>
          <w:sz w:val="18"/>
          <w:szCs w:val="18"/>
          <w:lang w:val="es-BO"/>
        </w:rPr>
        <w:t>,</w:t>
      </w:r>
      <w:r w:rsidRPr="003050BF">
        <w:rPr>
          <w:rFonts w:ascii="Verdana" w:hAnsi="Verdana" w:cs="Arial"/>
          <w:sz w:val="18"/>
          <w:szCs w:val="18"/>
          <w:lang w:val="es-BO"/>
        </w:rPr>
        <w:t xml:space="preserve"> utilizando el Formulario V-1.</w:t>
      </w:r>
    </w:p>
    <w:p w14:paraId="6DA52DD2" w14:textId="77777777" w:rsidR="0093129A" w:rsidRPr="003050BF" w:rsidRDefault="0093129A" w:rsidP="003050BF">
      <w:pPr>
        <w:ind w:left="432"/>
        <w:jc w:val="both"/>
        <w:rPr>
          <w:rFonts w:ascii="Verdana" w:hAnsi="Verdana" w:cs="Arial"/>
          <w:sz w:val="18"/>
          <w:szCs w:val="18"/>
          <w:lang w:val="es-BO"/>
        </w:rPr>
      </w:pPr>
    </w:p>
    <w:p w14:paraId="74DBB95D" w14:textId="04F51AF4" w:rsidR="0093129A" w:rsidRPr="003050BF" w:rsidRDefault="00192BC5" w:rsidP="003050BF">
      <w:pPr>
        <w:ind w:left="432"/>
        <w:jc w:val="both"/>
        <w:rPr>
          <w:rFonts w:ascii="Verdana" w:hAnsi="Verdana" w:cs="Arial"/>
          <w:sz w:val="18"/>
          <w:szCs w:val="18"/>
          <w:lang w:val="es-BO"/>
        </w:rPr>
      </w:pPr>
      <w:r w:rsidRPr="003050BF">
        <w:rPr>
          <w:rFonts w:ascii="Verdana" w:hAnsi="Verdana" w:cs="Arial"/>
          <w:sz w:val="18"/>
          <w:szCs w:val="18"/>
          <w:lang w:val="es-BO"/>
        </w:rPr>
        <w:t xml:space="preserve">Se </w:t>
      </w:r>
      <w:r w:rsidR="00A30995" w:rsidRPr="003050BF">
        <w:rPr>
          <w:rFonts w:ascii="Verdana" w:hAnsi="Verdana" w:cs="Arial"/>
          <w:sz w:val="18"/>
          <w:szCs w:val="18"/>
          <w:lang w:val="es-BO"/>
        </w:rPr>
        <w:t>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2C630A2A" w14:textId="77777777" w:rsidR="00EA61F7" w:rsidRPr="003050BF" w:rsidRDefault="00EA61F7" w:rsidP="003050BF">
      <w:pPr>
        <w:ind w:left="432"/>
        <w:jc w:val="both"/>
        <w:rPr>
          <w:rFonts w:ascii="Verdana" w:hAnsi="Verdana" w:cs="Arial"/>
          <w:sz w:val="18"/>
          <w:szCs w:val="18"/>
          <w:lang w:val="es-BO"/>
        </w:rPr>
      </w:pPr>
    </w:p>
    <w:p w14:paraId="6E89BDF4" w14:textId="77777777" w:rsidR="00D22CF4" w:rsidRPr="003050BF" w:rsidRDefault="0016093D" w:rsidP="00164B19">
      <w:pPr>
        <w:pStyle w:val="Ttulo"/>
        <w:numPr>
          <w:ilvl w:val="0"/>
          <w:numId w:val="14"/>
        </w:numPr>
        <w:spacing w:before="0" w:after="0"/>
        <w:jc w:val="both"/>
        <w:rPr>
          <w:rFonts w:ascii="Verdana" w:hAnsi="Verdana"/>
          <w:sz w:val="18"/>
          <w:lang w:val="es-BO"/>
        </w:rPr>
      </w:pPr>
      <w:bookmarkStart w:id="40" w:name="_Toc94726317"/>
      <w:r w:rsidRPr="003050BF">
        <w:rPr>
          <w:rFonts w:ascii="Verdana" w:hAnsi="Verdana"/>
          <w:sz w:val="18"/>
          <w:lang w:val="es-BO"/>
        </w:rPr>
        <w:t>MÉTODO DE SELECCIÓN Y ADJUDICACIÓN PRECIO EVALUADO MÁS BAJO</w:t>
      </w:r>
      <w:bookmarkEnd w:id="40"/>
    </w:p>
    <w:p w14:paraId="35492B88" w14:textId="77777777" w:rsidR="0082240A" w:rsidRPr="003050BF" w:rsidRDefault="0082240A" w:rsidP="003050BF">
      <w:pPr>
        <w:rPr>
          <w:lang w:val="es-BO"/>
        </w:rPr>
      </w:pPr>
    </w:p>
    <w:p w14:paraId="5317DDD7"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41" w:name="_Toc347253106"/>
      <w:bookmarkStart w:id="42" w:name="_Toc355949201"/>
      <w:bookmarkStart w:id="43" w:name="_Toc517443456"/>
      <w:bookmarkEnd w:id="41"/>
      <w:bookmarkEnd w:id="42"/>
      <w:bookmarkEnd w:id="43"/>
    </w:p>
    <w:p w14:paraId="55A66E5A"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44" w:name="_Toc347253107"/>
      <w:bookmarkStart w:id="45" w:name="_Toc355949202"/>
      <w:bookmarkStart w:id="46" w:name="_Toc517443457"/>
      <w:bookmarkEnd w:id="44"/>
      <w:bookmarkEnd w:id="45"/>
      <w:bookmarkEnd w:id="46"/>
    </w:p>
    <w:p w14:paraId="6CE44617"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47" w:name="_Toc347253108"/>
      <w:bookmarkStart w:id="48" w:name="_Toc355949203"/>
      <w:bookmarkStart w:id="49" w:name="_Toc517443458"/>
      <w:bookmarkEnd w:id="47"/>
      <w:bookmarkEnd w:id="48"/>
      <w:bookmarkEnd w:id="49"/>
    </w:p>
    <w:p w14:paraId="0C61C091"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50" w:name="_Toc347253109"/>
      <w:bookmarkStart w:id="51" w:name="_Toc355949204"/>
      <w:bookmarkStart w:id="52" w:name="_Toc517443459"/>
      <w:bookmarkEnd w:id="50"/>
      <w:bookmarkEnd w:id="51"/>
      <w:bookmarkEnd w:id="52"/>
    </w:p>
    <w:p w14:paraId="1D2536D8"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53" w:name="_Toc347253110"/>
      <w:bookmarkStart w:id="54" w:name="_Toc355949205"/>
      <w:bookmarkStart w:id="55" w:name="_Toc517443460"/>
      <w:bookmarkEnd w:id="53"/>
      <w:bookmarkEnd w:id="54"/>
      <w:bookmarkEnd w:id="55"/>
    </w:p>
    <w:p w14:paraId="37B5D0D7"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56" w:name="_Toc347253111"/>
      <w:bookmarkStart w:id="57" w:name="_Toc355949206"/>
      <w:bookmarkStart w:id="58" w:name="_Toc517443461"/>
      <w:bookmarkEnd w:id="56"/>
      <w:bookmarkEnd w:id="57"/>
      <w:bookmarkEnd w:id="58"/>
    </w:p>
    <w:p w14:paraId="55198FD0"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59" w:name="_Toc347253112"/>
      <w:bookmarkStart w:id="60" w:name="_Toc355949207"/>
      <w:bookmarkStart w:id="61" w:name="_Toc517443462"/>
      <w:bookmarkEnd w:id="59"/>
      <w:bookmarkEnd w:id="60"/>
      <w:bookmarkEnd w:id="61"/>
    </w:p>
    <w:p w14:paraId="50AEF1E2"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62" w:name="_Toc347253113"/>
      <w:bookmarkStart w:id="63" w:name="_Toc355949208"/>
      <w:bookmarkStart w:id="64" w:name="_Toc517443463"/>
      <w:bookmarkEnd w:id="62"/>
      <w:bookmarkEnd w:id="63"/>
      <w:bookmarkEnd w:id="64"/>
    </w:p>
    <w:p w14:paraId="62824457"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65" w:name="_Toc347253114"/>
      <w:bookmarkStart w:id="66" w:name="_Toc355949209"/>
      <w:bookmarkStart w:id="67" w:name="_Toc517443464"/>
      <w:bookmarkEnd w:id="65"/>
      <w:bookmarkEnd w:id="66"/>
      <w:bookmarkEnd w:id="67"/>
    </w:p>
    <w:p w14:paraId="3A84A442"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68" w:name="_Toc347253115"/>
      <w:bookmarkStart w:id="69" w:name="_Toc355949210"/>
      <w:bookmarkStart w:id="70" w:name="_Toc517443465"/>
      <w:bookmarkEnd w:id="68"/>
      <w:bookmarkEnd w:id="69"/>
      <w:bookmarkEnd w:id="70"/>
    </w:p>
    <w:p w14:paraId="0D9E4BF9"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71" w:name="_Toc347253116"/>
      <w:bookmarkStart w:id="72" w:name="_Toc355949211"/>
      <w:bookmarkStart w:id="73" w:name="_Toc517443466"/>
      <w:bookmarkEnd w:id="71"/>
      <w:bookmarkEnd w:id="72"/>
      <w:bookmarkEnd w:id="73"/>
    </w:p>
    <w:p w14:paraId="0CD55AB0"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74" w:name="_Toc347253117"/>
      <w:bookmarkStart w:id="75" w:name="_Toc355949212"/>
      <w:bookmarkStart w:id="76" w:name="_Toc517443467"/>
      <w:bookmarkEnd w:id="74"/>
      <w:bookmarkEnd w:id="75"/>
      <w:bookmarkEnd w:id="76"/>
    </w:p>
    <w:p w14:paraId="7004D37F"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77" w:name="_Toc347253118"/>
      <w:bookmarkStart w:id="78" w:name="_Toc355949213"/>
      <w:bookmarkStart w:id="79" w:name="_Toc517443468"/>
      <w:bookmarkEnd w:id="77"/>
      <w:bookmarkEnd w:id="78"/>
      <w:bookmarkEnd w:id="79"/>
    </w:p>
    <w:p w14:paraId="0432ACDF" w14:textId="77777777" w:rsidR="00FC599E" w:rsidRPr="003050BF" w:rsidRDefault="00FC599E" w:rsidP="00164B19">
      <w:pPr>
        <w:pStyle w:val="Prrafodelista"/>
        <w:keepNext/>
        <w:numPr>
          <w:ilvl w:val="0"/>
          <w:numId w:val="12"/>
        </w:numPr>
        <w:outlineLvl w:val="2"/>
        <w:rPr>
          <w:rFonts w:ascii="Verdana" w:hAnsi="Verdana"/>
          <w:b/>
          <w:bCs/>
          <w:vanish/>
          <w:sz w:val="18"/>
          <w:szCs w:val="18"/>
          <w:lang w:val="es-BO"/>
        </w:rPr>
      </w:pPr>
      <w:bookmarkStart w:id="80" w:name="_Toc347253119"/>
      <w:bookmarkStart w:id="81" w:name="_Toc355949214"/>
      <w:bookmarkStart w:id="82" w:name="_Toc517443469"/>
      <w:bookmarkEnd w:id="80"/>
      <w:bookmarkEnd w:id="81"/>
      <w:bookmarkEnd w:id="82"/>
    </w:p>
    <w:p w14:paraId="271E92B2" w14:textId="77777777" w:rsidR="00481D68" w:rsidRPr="003050BF" w:rsidRDefault="00481D68" w:rsidP="00164B19">
      <w:pPr>
        <w:pStyle w:val="Prrafodelista"/>
        <w:numPr>
          <w:ilvl w:val="1"/>
          <w:numId w:val="14"/>
        </w:numPr>
        <w:ind w:left="1276" w:hanging="850"/>
        <w:rPr>
          <w:rFonts w:ascii="Verdana" w:hAnsi="Verdana"/>
          <w:b/>
          <w:sz w:val="18"/>
          <w:lang w:val="es-BO"/>
        </w:rPr>
      </w:pPr>
      <w:bookmarkStart w:id="83" w:name="_Toc355949215"/>
      <w:r w:rsidRPr="003050BF">
        <w:rPr>
          <w:rFonts w:ascii="Verdana" w:hAnsi="Verdana"/>
          <w:b/>
          <w:sz w:val="18"/>
          <w:lang w:val="es-BO"/>
        </w:rPr>
        <w:t>Evaluación de la Propuesta Económica</w:t>
      </w:r>
      <w:bookmarkEnd w:id="83"/>
    </w:p>
    <w:p w14:paraId="5AEE8C88" w14:textId="77777777" w:rsidR="00481D68" w:rsidRPr="003050BF" w:rsidRDefault="00481D68" w:rsidP="003050BF">
      <w:pPr>
        <w:ind w:left="720"/>
        <w:jc w:val="both"/>
        <w:rPr>
          <w:rFonts w:ascii="Verdana" w:hAnsi="Verdana" w:cs="Arial"/>
          <w:b/>
          <w:sz w:val="18"/>
          <w:szCs w:val="18"/>
          <w:lang w:val="es-BO"/>
        </w:rPr>
      </w:pPr>
    </w:p>
    <w:p w14:paraId="5B3E3C7E" w14:textId="162FD221" w:rsidR="00E4499F" w:rsidRPr="001F1F90" w:rsidRDefault="00E4499F" w:rsidP="00164B19">
      <w:pPr>
        <w:pStyle w:val="Prrafodelista"/>
        <w:numPr>
          <w:ilvl w:val="2"/>
          <w:numId w:val="14"/>
        </w:numPr>
        <w:ind w:left="2127" w:hanging="851"/>
        <w:rPr>
          <w:rFonts w:ascii="Verdana" w:hAnsi="Verdana"/>
          <w:b/>
          <w:sz w:val="18"/>
          <w:lang w:val="es-BO"/>
        </w:rPr>
      </w:pPr>
      <w:bookmarkStart w:id="84" w:name="_Toc355949216"/>
      <w:r w:rsidRPr="001F1F90">
        <w:rPr>
          <w:rFonts w:ascii="Verdana" w:hAnsi="Verdana"/>
          <w:b/>
          <w:sz w:val="18"/>
          <w:lang w:val="es-BO"/>
        </w:rPr>
        <w:t>Reporte Electrónico</w:t>
      </w:r>
    </w:p>
    <w:p w14:paraId="439D03C5" w14:textId="30CCEEAE" w:rsidR="00E4499F" w:rsidRPr="001F1F90" w:rsidRDefault="00E4499F" w:rsidP="00E4499F">
      <w:pPr>
        <w:pStyle w:val="Prrafodelista"/>
        <w:ind w:left="2127"/>
        <w:rPr>
          <w:rFonts w:ascii="Verdana" w:hAnsi="Verdana"/>
          <w:b/>
          <w:sz w:val="18"/>
          <w:lang w:val="es-BO"/>
        </w:rPr>
      </w:pPr>
    </w:p>
    <w:p w14:paraId="40ED4AA0" w14:textId="6FBA91D2" w:rsidR="00E4499F" w:rsidRPr="001F1F90" w:rsidRDefault="00E4499F" w:rsidP="00E4499F">
      <w:pPr>
        <w:pStyle w:val="Prrafodelista"/>
        <w:ind w:left="2127"/>
        <w:rPr>
          <w:rFonts w:ascii="Verdana" w:hAnsi="Verdana"/>
          <w:sz w:val="18"/>
          <w:szCs w:val="18"/>
          <w:lang w:val="es-BO"/>
        </w:rPr>
      </w:pPr>
      <w:r w:rsidRPr="001F1F90">
        <w:rPr>
          <w:rFonts w:ascii="Verdana" w:hAnsi="Verdana"/>
          <w:sz w:val="18"/>
          <w:szCs w:val="18"/>
          <w:lang w:val="es-BO"/>
        </w:rPr>
        <w:t xml:space="preserve">El sistema generará el Reporte Electrónico, mismo que consignará el </w:t>
      </w:r>
      <w:r w:rsidR="001438A0">
        <w:rPr>
          <w:rFonts w:ascii="Verdana" w:hAnsi="Verdana"/>
          <w:sz w:val="18"/>
          <w:szCs w:val="18"/>
          <w:lang w:val="es-BO"/>
        </w:rPr>
        <w:t>nombre del proponente y los datos de la propuesta económica</w:t>
      </w:r>
      <w:r w:rsidRPr="001F1F90">
        <w:rPr>
          <w:rFonts w:ascii="Verdana" w:hAnsi="Verdana"/>
          <w:sz w:val="18"/>
          <w:szCs w:val="18"/>
          <w:lang w:val="es-BO"/>
        </w:rPr>
        <w:t>.</w:t>
      </w:r>
    </w:p>
    <w:p w14:paraId="3EDCADF7" w14:textId="77777777" w:rsidR="00E4499F" w:rsidRPr="001F1F90" w:rsidRDefault="00E4499F" w:rsidP="001F1F90">
      <w:pPr>
        <w:pStyle w:val="Prrafodelista"/>
        <w:ind w:left="2127"/>
        <w:rPr>
          <w:rFonts w:ascii="Verdana" w:hAnsi="Verdana"/>
          <w:b/>
          <w:sz w:val="18"/>
          <w:lang w:val="es-BO"/>
        </w:rPr>
      </w:pPr>
    </w:p>
    <w:p w14:paraId="0C921D65" w14:textId="5CA5AF2D" w:rsidR="00515D65" w:rsidRPr="001F1F90" w:rsidRDefault="00515D65" w:rsidP="00164B19">
      <w:pPr>
        <w:pStyle w:val="Prrafodelista"/>
        <w:numPr>
          <w:ilvl w:val="2"/>
          <w:numId w:val="14"/>
        </w:numPr>
        <w:ind w:left="2127" w:hanging="851"/>
        <w:rPr>
          <w:rFonts w:ascii="Verdana" w:hAnsi="Verdana"/>
          <w:b/>
          <w:sz w:val="18"/>
          <w:lang w:val="es-BO"/>
        </w:rPr>
      </w:pPr>
      <w:r w:rsidRPr="001F1F90">
        <w:rPr>
          <w:rFonts w:ascii="Verdana" w:hAnsi="Verdana"/>
          <w:b/>
          <w:sz w:val="18"/>
          <w:lang w:val="es-BO"/>
        </w:rPr>
        <w:t>Determinación de la Propuesta con el Precio Evaluado Más Bajo.</w:t>
      </w:r>
      <w:bookmarkEnd w:id="84"/>
    </w:p>
    <w:p w14:paraId="75413B5F" w14:textId="77777777" w:rsidR="001B012A" w:rsidRPr="001F1F90" w:rsidRDefault="001B012A" w:rsidP="003050BF">
      <w:pPr>
        <w:ind w:left="708" w:firstLine="12"/>
        <w:jc w:val="both"/>
        <w:rPr>
          <w:rFonts w:ascii="Verdana" w:hAnsi="Verdana" w:cs="Arial"/>
          <w:sz w:val="18"/>
          <w:szCs w:val="18"/>
          <w:lang w:val="es-BO"/>
        </w:rPr>
      </w:pPr>
    </w:p>
    <w:p w14:paraId="2E3DD48C" w14:textId="574EFB8F" w:rsidR="00E4499F" w:rsidRPr="003050BF" w:rsidRDefault="004E6BD7" w:rsidP="003050BF">
      <w:pPr>
        <w:pStyle w:val="Prrafodelista"/>
        <w:ind w:left="2127"/>
        <w:jc w:val="both"/>
        <w:rPr>
          <w:rFonts w:ascii="Verdana" w:hAnsi="Verdana" w:cs="Arial"/>
          <w:sz w:val="18"/>
          <w:szCs w:val="18"/>
          <w:lang w:val="es-BO"/>
        </w:rPr>
      </w:pPr>
      <w:r w:rsidRPr="001F1F90">
        <w:rPr>
          <w:rFonts w:ascii="Verdana" w:hAnsi="Verdana" w:cs="Arial"/>
          <w:sz w:val="18"/>
          <w:szCs w:val="18"/>
          <w:lang w:val="es-BO"/>
        </w:rPr>
        <w:t xml:space="preserve">El Responsable de Evaluación o la Comisión de Calificación, </w:t>
      </w:r>
      <w:r w:rsidR="00E4499F" w:rsidRPr="001F1F90">
        <w:rPr>
          <w:rFonts w:ascii="Verdana" w:hAnsi="Verdana" w:cs="Arial"/>
          <w:sz w:val="18"/>
          <w:szCs w:val="18"/>
          <w:lang w:val="es-BO"/>
        </w:rPr>
        <w:t xml:space="preserve">podrá </w:t>
      </w:r>
      <w:r w:rsidR="00E4499F" w:rsidRPr="001F1F90">
        <w:rPr>
          <w:rFonts w:ascii="Verdana" w:hAnsi="Verdana" w:cs="Arial"/>
          <w:sz w:val="18"/>
          <w:szCs w:val="18"/>
        </w:rPr>
        <w:t>considerar los datos del Reporte Electrónico como un apoyo para la elaboración del Formulario V-2, siempre y cuando estos datos sean consistentes con la información de los Formularios B-1, B-2, del cual</w:t>
      </w:r>
      <w:r w:rsidR="00E4499F" w:rsidRPr="001F1F90">
        <w:rPr>
          <w:rFonts w:ascii="Verdana" w:hAnsi="Verdana" w:cs="Arial"/>
          <w:sz w:val="18"/>
          <w:szCs w:val="18"/>
          <w:lang w:val="es-BO"/>
        </w:rPr>
        <w:t xml:space="preserve"> seleccionará la propuesta con el menor valor registrado, el cual corresponderá al Precio Evaluado Más Bajo.</w:t>
      </w:r>
    </w:p>
    <w:p w14:paraId="29E7DDD9" w14:textId="10D9E6C5" w:rsidR="004E6BD7" w:rsidRPr="003050BF" w:rsidRDefault="004E6BD7" w:rsidP="003050BF">
      <w:pPr>
        <w:pStyle w:val="Prrafodelista"/>
        <w:ind w:left="2127"/>
        <w:jc w:val="both"/>
        <w:rPr>
          <w:rFonts w:ascii="Verdana" w:hAnsi="Verdana" w:cs="Arial"/>
          <w:sz w:val="18"/>
          <w:szCs w:val="18"/>
          <w:lang w:val="es-BO"/>
        </w:rPr>
      </w:pPr>
    </w:p>
    <w:p w14:paraId="3F368AAD" w14:textId="77777777" w:rsidR="001B012A" w:rsidRPr="003050BF" w:rsidRDefault="001B012A" w:rsidP="003050BF">
      <w:pPr>
        <w:pStyle w:val="Prrafodelista"/>
        <w:ind w:left="2127"/>
        <w:jc w:val="both"/>
        <w:rPr>
          <w:rFonts w:ascii="Verdana" w:hAnsi="Verdana" w:cs="Arial"/>
          <w:sz w:val="18"/>
          <w:szCs w:val="18"/>
          <w:lang w:val="es-BO"/>
        </w:rPr>
      </w:pPr>
      <w:r w:rsidRPr="003050BF">
        <w:rPr>
          <w:rFonts w:ascii="Verdana" w:hAnsi="Verdana" w:cs="Arial"/>
          <w:sz w:val="18"/>
          <w:szCs w:val="18"/>
          <w:lang w:val="es-BO"/>
        </w:rPr>
        <w:t>En caso de existir un empate entre dos o más propuestas, se procederá a la evaluación de la propuesta técnica de los proponentes que hubiesen empatado.</w:t>
      </w:r>
    </w:p>
    <w:p w14:paraId="2A72D535" w14:textId="77777777" w:rsidR="00D9424B" w:rsidRPr="003050BF" w:rsidRDefault="00D9424B" w:rsidP="003050BF">
      <w:pPr>
        <w:ind w:left="567"/>
        <w:jc w:val="both"/>
        <w:rPr>
          <w:rFonts w:ascii="Verdana" w:hAnsi="Verdana" w:cs="Arial"/>
          <w:sz w:val="18"/>
          <w:szCs w:val="18"/>
          <w:lang w:val="es-BO"/>
        </w:rPr>
      </w:pPr>
    </w:p>
    <w:p w14:paraId="126A1B3D" w14:textId="77777777" w:rsidR="00D9424B" w:rsidRPr="003050BF" w:rsidRDefault="00D9424B" w:rsidP="00164B19">
      <w:pPr>
        <w:pStyle w:val="Prrafodelista"/>
        <w:numPr>
          <w:ilvl w:val="1"/>
          <w:numId w:val="14"/>
        </w:numPr>
        <w:ind w:left="1276" w:hanging="850"/>
        <w:rPr>
          <w:rFonts w:ascii="Verdana" w:hAnsi="Verdana"/>
          <w:b/>
          <w:sz w:val="18"/>
          <w:lang w:val="es-BO"/>
        </w:rPr>
      </w:pPr>
      <w:bookmarkStart w:id="85" w:name="_Toc355949217"/>
      <w:r w:rsidRPr="003050BF">
        <w:rPr>
          <w:rFonts w:ascii="Verdana" w:hAnsi="Verdana"/>
          <w:b/>
          <w:sz w:val="18"/>
          <w:lang w:val="es-BO"/>
        </w:rPr>
        <w:t>Evaluación de la Propuesta Técnica</w:t>
      </w:r>
      <w:bookmarkEnd w:id="85"/>
    </w:p>
    <w:p w14:paraId="0BA3A37E" w14:textId="77777777" w:rsidR="00D9424B" w:rsidRPr="003050BF" w:rsidRDefault="00D9424B" w:rsidP="003050BF">
      <w:pPr>
        <w:ind w:left="567"/>
        <w:jc w:val="both"/>
        <w:rPr>
          <w:rFonts w:ascii="Verdana" w:hAnsi="Verdana" w:cs="Arial"/>
          <w:sz w:val="18"/>
          <w:szCs w:val="18"/>
          <w:lang w:val="es-BO"/>
        </w:rPr>
      </w:pPr>
    </w:p>
    <w:p w14:paraId="1FC3D252" w14:textId="30C7B077" w:rsidR="000F03FF" w:rsidRPr="003050BF" w:rsidRDefault="00D9424B" w:rsidP="003050BF">
      <w:pPr>
        <w:pStyle w:val="Prrafodelista"/>
        <w:ind w:left="1276"/>
        <w:jc w:val="both"/>
        <w:rPr>
          <w:rFonts w:ascii="Verdana" w:hAnsi="Verdana" w:cs="Arial"/>
          <w:sz w:val="18"/>
          <w:szCs w:val="18"/>
          <w:lang w:val="es-BO"/>
        </w:rPr>
      </w:pPr>
      <w:r w:rsidRPr="003050BF">
        <w:rPr>
          <w:rFonts w:ascii="Verdana" w:hAnsi="Verdana"/>
          <w:sz w:val="18"/>
          <w:lang w:val="es-BO"/>
        </w:rPr>
        <w:t>La</w:t>
      </w:r>
      <w:r w:rsidRPr="003050BF">
        <w:rPr>
          <w:rFonts w:ascii="Verdana" w:hAnsi="Verdana" w:cs="Arial"/>
          <w:sz w:val="18"/>
          <w:szCs w:val="18"/>
          <w:lang w:val="es-BO"/>
        </w:rPr>
        <w:t xml:space="preserve"> propuesta </w:t>
      </w:r>
      <w:r w:rsidR="00657E9C" w:rsidRPr="003050BF">
        <w:rPr>
          <w:rFonts w:ascii="Verdana" w:hAnsi="Verdana" w:cs="Arial"/>
          <w:sz w:val="18"/>
          <w:szCs w:val="18"/>
          <w:lang w:val="es-BO"/>
        </w:rPr>
        <w:t>con</w:t>
      </w:r>
      <w:r w:rsidRPr="003050BF">
        <w:rPr>
          <w:rFonts w:ascii="Verdana" w:hAnsi="Verdana" w:cs="Arial"/>
          <w:sz w:val="18"/>
          <w:szCs w:val="18"/>
          <w:lang w:val="es-BO"/>
        </w:rPr>
        <w:t xml:space="preserve"> el Precio Evaluado Más Bajo, se someterá a la evaluación de la propuesta técnica, verificando la información </w:t>
      </w:r>
      <w:r w:rsidR="001F30C1" w:rsidRPr="003050BF">
        <w:rPr>
          <w:rFonts w:ascii="Verdana" w:hAnsi="Verdana" w:cs="Arial"/>
          <w:sz w:val="18"/>
          <w:szCs w:val="18"/>
          <w:lang w:val="es-BO"/>
        </w:rPr>
        <w:t xml:space="preserve">contenida en </w:t>
      </w:r>
      <w:r w:rsidRPr="003050BF">
        <w:rPr>
          <w:rFonts w:ascii="Verdana" w:hAnsi="Verdana" w:cs="Arial"/>
          <w:sz w:val="18"/>
          <w:szCs w:val="18"/>
          <w:lang w:val="es-BO"/>
        </w:rPr>
        <w:t>el Formulario C-1</w:t>
      </w:r>
      <w:r w:rsidR="00E00455" w:rsidRPr="003050BF">
        <w:rPr>
          <w:rFonts w:ascii="Verdana" w:hAnsi="Verdana" w:cs="Arial"/>
          <w:sz w:val="18"/>
          <w:szCs w:val="18"/>
          <w:lang w:val="es-BO"/>
        </w:rPr>
        <w:t xml:space="preserve"> y </w:t>
      </w:r>
      <w:r w:rsidR="00E4499F">
        <w:rPr>
          <w:rFonts w:ascii="Verdana" w:hAnsi="Verdana" w:cs="Arial"/>
          <w:sz w:val="18"/>
          <w:szCs w:val="18"/>
          <w:lang w:val="es-BO"/>
        </w:rPr>
        <w:t>del</w:t>
      </w:r>
      <w:r w:rsidR="00E00455" w:rsidRPr="003050BF">
        <w:rPr>
          <w:rFonts w:ascii="Verdana" w:hAnsi="Verdana" w:cs="Arial"/>
          <w:sz w:val="18"/>
          <w:szCs w:val="18"/>
          <w:lang w:val="es-BO"/>
        </w:rPr>
        <w:t xml:space="preserve"> Certificado Único emitido por la APS</w:t>
      </w:r>
      <w:r w:rsidRPr="003050BF">
        <w:rPr>
          <w:rFonts w:ascii="Verdana" w:hAnsi="Verdana" w:cs="Arial"/>
          <w:sz w:val="18"/>
          <w:szCs w:val="18"/>
          <w:lang w:val="es-BO"/>
        </w:rPr>
        <w:t xml:space="preserve">, aplicando </w:t>
      </w:r>
      <w:r w:rsidR="00CB6EEC" w:rsidRPr="003050BF">
        <w:rPr>
          <w:rFonts w:ascii="Verdana" w:hAnsi="Verdana" w:cs="Arial"/>
          <w:sz w:val="18"/>
          <w:szCs w:val="18"/>
          <w:lang w:val="es-BO"/>
        </w:rPr>
        <w:t xml:space="preserve">la metodología </w:t>
      </w:r>
      <w:r w:rsidRPr="003050BF">
        <w:rPr>
          <w:rFonts w:ascii="Verdana" w:hAnsi="Verdana" w:cs="Arial"/>
          <w:sz w:val="18"/>
          <w:szCs w:val="18"/>
          <w:lang w:val="es-BO"/>
        </w:rPr>
        <w:t>CUMPLE/NO CUMPLE</w:t>
      </w:r>
      <w:r w:rsidR="006B0416" w:rsidRPr="003050BF">
        <w:rPr>
          <w:rFonts w:ascii="Verdana" w:hAnsi="Verdana" w:cs="Arial"/>
          <w:sz w:val="18"/>
          <w:szCs w:val="18"/>
          <w:lang w:val="es-BO"/>
        </w:rPr>
        <w:t xml:space="preserve">, </w:t>
      </w:r>
      <w:r w:rsidRPr="003050BF">
        <w:rPr>
          <w:rFonts w:ascii="Verdana" w:hAnsi="Verdana" w:cs="Arial"/>
          <w:sz w:val="18"/>
          <w:szCs w:val="18"/>
          <w:lang w:val="es-BO"/>
        </w:rPr>
        <w:t>utilizando el Formulario V-3. En caso de cumplir</w:t>
      </w:r>
      <w:r w:rsidR="006B0416" w:rsidRPr="003050BF">
        <w:rPr>
          <w:rFonts w:ascii="Verdana" w:hAnsi="Verdana" w:cs="Arial"/>
          <w:sz w:val="18"/>
          <w:szCs w:val="18"/>
          <w:lang w:val="es-BO"/>
        </w:rPr>
        <w:t>,</w:t>
      </w:r>
      <w:r w:rsidRPr="003050BF">
        <w:rPr>
          <w:rFonts w:ascii="Verdana" w:hAnsi="Verdana" w:cs="Arial"/>
          <w:sz w:val="18"/>
          <w:szCs w:val="18"/>
          <w:lang w:val="es-BO"/>
        </w:rPr>
        <w:t xml:space="preserve"> se recomendará </w:t>
      </w:r>
      <w:r w:rsidR="00DF21D3">
        <w:rPr>
          <w:rFonts w:ascii="Verdana" w:hAnsi="Verdana" w:cs="Arial"/>
          <w:sz w:val="18"/>
          <w:szCs w:val="18"/>
          <w:lang w:val="es-BO"/>
        </w:rPr>
        <w:t>la</w:t>
      </w:r>
      <w:r w:rsidRPr="003050BF">
        <w:rPr>
          <w:rFonts w:ascii="Verdana" w:hAnsi="Verdana" w:cs="Arial"/>
          <w:sz w:val="18"/>
          <w:szCs w:val="18"/>
          <w:lang w:val="es-BO"/>
        </w:rPr>
        <w:t xml:space="preserve"> adjudicación</w:t>
      </w:r>
      <w:r w:rsidR="00DF21D3">
        <w:rPr>
          <w:rFonts w:ascii="Verdana" w:hAnsi="Verdana" w:cs="Arial"/>
          <w:sz w:val="18"/>
          <w:szCs w:val="18"/>
          <w:lang w:val="es-BO"/>
        </w:rPr>
        <w:t xml:space="preserve"> de la propuesta, c</w:t>
      </w:r>
      <w:r w:rsidRPr="003050BF">
        <w:rPr>
          <w:rFonts w:ascii="Verdana" w:hAnsi="Verdana" w:cs="Arial"/>
          <w:sz w:val="18"/>
          <w:szCs w:val="18"/>
          <w:lang w:val="es-BO"/>
        </w:rPr>
        <w:t xml:space="preserve">aso contrario se procederá a su descalificación y a la evaluación de la segunda propuesta con el Precio Evaluado </w:t>
      </w:r>
      <w:r w:rsidR="00E00455" w:rsidRPr="003050BF">
        <w:rPr>
          <w:rFonts w:ascii="Verdana" w:hAnsi="Verdana" w:cs="Arial"/>
          <w:sz w:val="18"/>
          <w:szCs w:val="18"/>
          <w:lang w:val="es-BO"/>
        </w:rPr>
        <w:t>Más</w:t>
      </w:r>
      <w:r w:rsidRPr="003050BF">
        <w:rPr>
          <w:rFonts w:ascii="Verdana" w:hAnsi="Verdana" w:cs="Arial"/>
          <w:sz w:val="18"/>
          <w:szCs w:val="18"/>
          <w:lang w:val="es-BO"/>
        </w:rPr>
        <w:t xml:space="preserve"> Bajo, incluida en el Formulario V-2 y así sucesivamente.</w:t>
      </w:r>
    </w:p>
    <w:p w14:paraId="36685A73" w14:textId="77777777" w:rsidR="000F03FF" w:rsidRPr="003050BF" w:rsidRDefault="000F03FF" w:rsidP="003050BF">
      <w:pPr>
        <w:ind w:left="576"/>
        <w:jc w:val="both"/>
        <w:rPr>
          <w:rFonts w:ascii="Verdana" w:hAnsi="Verdana" w:cs="Arial"/>
          <w:sz w:val="18"/>
          <w:szCs w:val="18"/>
          <w:lang w:val="es-BO"/>
        </w:rPr>
      </w:pPr>
    </w:p>
    <w:p w14:paraId="5C62AC44" w14:textId="77777777" w:rsidR="001C7CF1" w:rsidRPr="003050BF" w:rsidRDefault="00D9424B" w:rsidP="003050BF">
      <w:pPr>
        <w:pStyle w:val="Prrafodelista"/>
        <w:ind w:left="1276"/>
        <w:jc w:val="both"/>
        <w:rPr>
          <w:rFonts w:ascii="Verdana" w:hAnsi="Verdana" w:cs="Arial"/>
          <w:sz w:val="18"/>
          <w:szCs w:val="18"/>
          <w:lang w:val="es-BO"/>
        </w:rPr>
      </w:pPr>
      <w:r w:rsidRPr="003050BF">
        <w:rPr>
          <w:rFonts w:ascii="Verdana" w:hAnsi="Verdana" w:cs="Arial"/>
          <w:sz w:val="18"/>
          <w:szCs w:val="18"/>
          <w:lang w:val="es-BO"/>
        </w:rPr>
        <w:t>En caso de existir empate entre dos o más propuestas,</w:t>
      </w:r>
      <w:r w:rsidR="00E27348" w:rsidRPr="003050BF">
        <w:rPr>
          <w:rFonts w:ascii="Verdana" w:hAnsi="Verdana" w:cs="Arial"/>
          <w:sz w:val="18"/>
          <w:szCs w:val="18"/>
          <w:lang w:val="es-BO"/>
        </w:rPr>
        <w:t xml:space="preserve"> el Responsable de Evaluación o</w:t>
      </w:r>
      <w:r w:rsidRPr="003050BF">
        <w:rPr>
          <w:rFonts w:ascii="Verdana" w:hAnsi="Verdana" w:cs="Arial"/>
          <w:sz w:val="18"/>
          <w:szCs w:val="18"/>
          <w:lang w:val="es-BO"/>
        </w:rPr>
        <w:t xml:space="preserve"> la Comisión de Calificación, será responsable de definir el desempate, aspecto que será señalado en el Informe de Evaluación y Recomendación de Adjudicación</w:t>
      </w:r>
      <w:r w:rsidR="00E27348" w:rsidRPr="003050BF">
        <w:rPr>
          <w:rFonts w:ascii="Verdana" w:hAnsi="Verdana" w:cs="Arial"/>
          <w:sz w:val="18"/>
          <w:szCs w:val="18"/>
          <w:lang w:val="es-BO"/>
        </w:rPr>
        <w:t xml:space="preserve"> o Declaratoria </w:t>
      </w:r>
      <w:r w:rsidR="005F4379" w:rsidRPr="003050BF">
        <w:rPr>
          <w:rFonts w:ascii="Verdana" w:hAnsi="Verdana" w:cs="Arial"/>
          <w:sz w:val="18"/>
          <w:szCs w:val="18"/>
          <w:lang w:val="es-BO"/>
        </w:rPr>
        <w:t>Desierta</w:t>
      </w:r>
      <w:r w:rsidRPr="003050BF">
        <w:rPr>
          <w:rFonts w:ascii="Verdana" w:hAnsi="Verdana" w:cs="Arial"/>
          <w:sz w:val="18"/>
          <w:szCs w:val="18"/>
          <w:lang w:val="es-BO"/>
        </w:rPr>
        <w:t>.</w:t>
      </w:r>
    </w:p>
    <w:p w14:paraId="50779946" w14:textId="77777777" w:rsidR="009915F4" w:rsidRPr="003050BF" w:rsidRDefault="009915F4" w:rsidP="003050BF">
      <w:pPr>
        <w:ind w:left="567"/>
        <w:jc w:val="both"/>
        <w:rPr>
          <w:rFonts w:ascii="Verdana" w:hAnsi="Verdana" w:cs="Arial"/>
          <w:sz w:val="18"/>
          <w:szCs w:val="18"/>
          <w:lang w:val="es-BO"/>
        </w:rPr>
      </w:pPr>
    </w:p>
    <w:p w14:paraId="173FF3D7" w14:textId="77777777" w:rsidR="005A66DF" w:rsidRPr="003050BF" w:rsidRDefault="005A66DF" w:rsidP="00164B19">
      <w:pPr>
        <w:pStyle w:val="Ttulo"/>
        <w:numPr>
          <w:ilvl w:val="0"/>
          <w:numId w:val="14"/>
        </w:numPr>
        <w:spacing w:before="0" w:after="0"/>
        <w:jc w:val="both"/>
        <w:rPr>
          <w:rFonts w:ascii="Verdana" w:hAnsi="Verdana"/>
          <w:sz w:val="18"/>
          <w:lang w:val="es-BO"/>
        </w:rPr>
      </w:pPr>
      <w:bookmarkStart w:id="86" w:name="_Toc94726318"/>
      <w:r w:rsidRPr="003050BF">
        <w:rPr>
          <w:rFonts w:ascii="Verdana" w:hAnsi="Verdana"/>
          <w:sz w:val="18"/>
          <w:lang w:val="es-BO"/>
        </w:rPr>
        <w:t>CONTENIDO DEL INFORME DE EVALUACIÓN Y RECOMENDACIÓN</w:t>
      </w:r>
      <w:bookmarkEnd w:id="86"/>
    </w:p>
    <w:p w14:paraId="0B7A37AE" w14:textId="77777777" w:rsidR="005A66DF" w:rsidRPr="003050BF" w:rsidRDefault="005A66DF" w:rsidP="003050BF">
      <w:pPr>
        <w:rPr>
          <w:rFonts w:ascii="Verdana" w:hAnsi="Verdana" w:cs="Arial"/>
          <w:b/>
          <w:sz w:val="18"/>
          <w:szCs w:val="18"/>
          <w:lang w:val="es-BO"/>
        </w:rPr>
      </w:pPr>
    </w:p>
    <w:p w14:paraId="6AB6C701" w14:textId="77777777" w:rsidR="0015351C" w:rsidRPr="003050BF" w:rsidRDefault="005A66DF" w:rsidP="003050BF">
      <w:pPr>
        <w:ind w:left="432"/>
        <w:jc w:val="both"/>
        <w:rPr>
          <w:rFonts w:ascii="Verdana" w:hAnsi="Verdana" w:cs="Arial"/>
          <w:sz w:val="18"/>
          <w:szCs w:val="18"/>
          <w:lang w:val="es-BO"/>
        </w:rPr>
      </w:pPr>
      <w:r w:rsidRPr="003050BF">
        <w:rPr>
          <w:rFonts w:ascii="Verdana" w:hAnsi="Verdana" w:cs="Arial"/>
          <w:sz w:val="18"/>
          <w:szCs w:val="18"/>
          <w:lang w:val="es-BO"/>
        </w:rPr>
        <w:t>El Informe de Evaluación y Recomendación de Adjudicación o Declaratoria Desierta, deberá contener mínimamente lo siguiente:</w:t>
      </w:r>
    </w:p>
    <w:p w14:paraId="00FD656E" w14:textId="77777777" w:rsidR="009E0204" w:rsidRPr="003050BF" w:rsidRDefault="00E00455" w:rsidP="003050BF">
      <w:pPr>
        <w:tabs>
          <w:tab w:val="left" w:pos="3157"/>
        </w:tabs>
        <w:ind w:left="709"/>
        <w:rPr>
          <w:rFonts w:ascii="Verdana" w:hAnsi="Verdana" w:cs="Arial"/>
          <w:sz w:val="18"/>
          <w:szCs w:val="18"/>
          <w:lang w:val="es-BO"/>
        </w:rPr>
      </w:pPr>
      <w:r w:rsidRPr="003050BF">
        <w:rPr>
          <w:rFonts w:ascii="Verdana" w:hAnsi="Verdana" w:cs="Arial"/>
          <w:sz w:val="18"/>
          <w:szCs w:val="18"/>
          <w:lang w:val="es-BO"/>
        </w:rPr>
        <w:tab/>
      </w:r>
    </w:p>
    <w:p w14:paraId="1428EE4D" w14:textId="3D564286" w:rsidR="0015351C" w:rsidRPr="003050BF" w:rsidRDefault="005A66DF" w:rsidP="003050BF">
      <w:pPr>
        <w:numPr>
          <w:ilvl w:val="1"/>
          <w:numId w:val="2"/>
        </w:numPr>
        <w:ind w:left="1134" w:hanging="425"/>
        <w:jc w:val="both"/>
        <w:rPr>
          <w:rFonts w:ascii="Verdana" w:hAnsi="Verdana" w:cs="Arial"/>
          <w:sz w:val="18"/>
          <w:szCs w:val="18"/>
          <w:lang w:val="es-BO"/>
        </w:rPr>
      </w:pPr>
      <w:r w:rsidRPr="003050BF">
        <w:rPr>
          <w:rFonts w:ascii="Verdana" w:hAnsi="Verdana" w:cs="Arial"/>
          <w:sz w:val="18"/>
          <w:szCs w:val="18"/>
          <w:lang w:val="es-BO"/>
        </w:rPr>
        <w:t>Nómina de los proponentes</w:t>
      </w:r>
      <w:r w:rsidR="00C34D6F">
        <w:rPr>
          <w:rFonts w:ascii="Verdana" w:hAnsi="Verdana" w:cs="Arial"/>
          <w:sz w:val="18"/>
          <w:szCs w:val="18"/>
          <w:lang w:val="es-BO"/>
        </w:rPr>
        <w:t>;</w:t>
      </w:r>
    </w:p>
    <w:p w14:paraId="014AC270" w14:textId="3142E287" w:rsidR="0015351C" w:rsidRPr="003050BF" w:rsidRDefault="005A66DF" w:rsidP="003050BF">
      <w:pPr>
        <w:numPr>
          <w:ilvl w:val="1"/>
          <w:numId w:val="2"/>
        </w:numPr>
        <w:ind w:left="1134" w:hanging="425"/>
        <w:jc w:val="both"/>
        <w:rPr>
          <w:rFonts w:ascii="Verdana" w:hAnsi="Verdana" w:cs="Arial"/>
          <w:sz w:val="18"/>
          <w:szCs w:val="18"/>
          <w:lang w:val="es-BO"/>
        </w:rPr>
      </w:pPr>
      <w:r w:rsidRPr="003050BF">
        <w:rPr>
          <w:rFonts w:ascii="Verdana" w:hAnsi="Verdana" w:cs="Arial"/>
          <w:sz w:val="18"/>
          <w:szCs w:val="18"/>
          <w:lang w:val="es-BO"/>
        </w:rPr>
        <w:t xml:space="preserve">Cuadros de </w:t>
      </w:r>
      <w:r w:rsidR="00775F23" w:rsidRPr="003050BF">
        <w:rPr>
          <w:rFonts w:ascii="Verdana" w:hAnsi="Verdana" w:cs="Arial"/>
          <w:sz w:val="18"/>
          <w:szCs w:val="18"/>
          <w:lang w:val="es-BO"/>
        </w:rPr>
        <w:t>Evaluación</w:t>
      </w:r>
      <w:r w:rsidR="00C34D6F">
        <w:rPr>
          <w:rFonts w:ascii="Verdana" w:hAnsi="Verdana" w:cs="Arial"/>
          <w:sz w:val="18"/>
          <w:szCs w:val="18"/>
          <w:lang w:val="es-BO"/>
        </w:rPr>
        <w:t>;</w:t>
      </w:r>
    </w:p>
    <w:p w14:paraId="2C120616" w14:textId="6DF91255" w:rsidR="0015351C" w:rsidRPr="003050BF" w:rsidRDefault="005A66DF" w:rsidP="003050BF">
      <w:pPr>
        <w:numPr>
          <w:ilvl w:val="1"/>
          <w:numId w:val="2"/>
        </w:numPr>
        <w:ind w:left="1134" w:hanging="425"/>
        <w:jc w:val="both"/>
        <w:rPr>
          <w:rFonts w:ascii="Verdana" w:hAnsi="Verdana" w:cs="Arial"/>
          <w:sz w:val="18"/>
          <w:szCs w:val="18"/>
          <w:lang w:val="es-BO"/>
        </w:rPr>
      </w:pPr>
      <w:r w:rsidRPr="003050BF">
        <w:rPr>
          <w:rFonts w:ascii="Verdana" w:hAnsi="Verdana" w:cs="Arial"/>
          <w:sz w:val="18"/>
          <w:szCs w:val="18"/>
          <w:lang w:val="es-BO"/>
        </w:rPr>
        <w:t>Detalle de errores subsanables, cuando corresponda</w:t>
      </w:r>
      <w:r w:rsidR="00C34D6F">
        <w:rPr>
          <w:rFonts w:ascii="Verdana" w:hAnsi="Verdana" w:cs="Arial"/>
          <w:sz w:val="18"/>
          <w:szCs w:val="18"/>
          <w:lang w:val="es-BO"/>
        </w:rPr>
        <w:t>;</w:t>
      </w:r>
    </w:p>
    <w:p w14:paraId="4A804F73" w14:textId="0741370D" w:rsidR="0015351C" w:rsidRPr="003050BF" w:rsidRDefault="005A66DF" w:rsidP="003050BF">
      <w:pPr>
        <w:numPr>
          <w:ilvl w:val="1"/>
          <w:numId w:val="2"/>
        </w:numPr>
        <w:ind w:left="1134" w:hanging="425"/>
        <w:jc w:val="both"/>
        <w:rPr>
          <w:rFonts w:ascii="Verdana" w:hAnsi="Verdana" w:cs="Arial"/>
          <w:sz w:val="18"/>
          <w:szCs w:val="18"/>
          <w:lang w:val="es-BO"/>
        </w:rPr>
      </w:pPr>
      <w:r w:rsidRPr="003050BF">
        <w:rPr>
          <w:rFonts w:ascii="Verdana" w:hAnsi="Verdana" w:cs="Arial"/>
          <w:sz w:val="18"/>
          <w:szCs w:val="18"/>
          <w:lang w:val="es-BO"/>
        </w:rPr>
        <w:t>Causales para la descalificación de propuestas, cuando corresponda</w:t>
      </w:r>
      <w:r w:rsidR="00C34D6F">
        <w:rPr>
          <w:rFonts w:ascii="Verdana" w:hAnsi="Verdana" w:cs="Arial"/>
          <w:sz w:val="18"/>
          <w:szCs w:val="18"/>
          <w:lang w:val="es-BO"/>
        </w:rPr>
        <w:t>;</w:t>
      </w:r>
    </w:p>
    <w:p w14:paraId="3774C71E" w14:textId="6BE99E0D" w:rsidR="00E00455" w:rsidRPr="003050BF" w:rsidRDefault="00E00455" w:rsidP="003050BF">
      <w:pPr>
        <w:numPr>
          <w:ilvl w:val="1"/>
          <w:numId w:val="2"/>
        </w:numPr>
        <w:ind w:left="1134" w:hanging="425"/>
        <w:jc w:val="both"/>
        <w:rPr>
          <w:rFonts w:ascii="Verdana" w:hAnsi="Verdana" w:cs="Arial"/>
          <w:sz w:val="18"/>
          <w:szCs w:val="18"/>
          <w:lang w:val="es-BO"/>
        </w:rPr>
      </w:pPr>
      <w:r w:rsidRPr="003050BF">
        <w:rPr>
          <w:rFonts w:ascii="Verdana" w:hAnsi="Verdana" w:cs="Arial"/>
          <w:sz w:val="18"/>
          <w:szCs w:val="18"/>
          <w:lang w:val="es-BO"/>
        </w:rPr>
        <w:t>Recomendación de Adjudicación o Declaratoria Desierta</w:t>
      </w:r>
      <w:r w:rsidR="00C34D6F">
        <w:rPr>
          <w:rFonts w:ascii="Verdana" w:hAnsi="Verdana" w:cs="Arial"/>
          <w:sz w:val="18"/>
          <w:szCs w:val="18"/>
          <w:lang w:val="es-BO"/>
        </w:rPr>
        <w:t>;</w:t>
      </w:r>
    </w:p>
    <w:p w14:paraId="1607A9A9" w14:textId="77777777" w:rsidR="0015351C" w:rsidRPr="003050BF" w:rsidRDefault="005A66DF" w:rsidP="003050BF">
      <w:pPr>
        <w:numPr>
          <w:ilvl w:val="1"/>
          <w:numId w:val="2"/>
        </w:numPr>
        <w:ind w:left="1134" w:hanging="425"/>
        <w:jc w:val="both"/>
        <w:rPr>
          <w:rFonts w:ascii="Verdana" w:hAnsi="Verdana" w:cs="Arial"/>
          <w:sz w:val="18"/>
          <w:szCs w:val="18"/>
          <w:lang w:val="es-BO"/>
        </w:rPr>
      </w:pPr>
      <w:r w:rsidRPr="003050BF">
        <w:rPr>
          <w:rFonts w:ascii="Verdana" w:hAnsi="Verdana" w:cs="Arial"/>
          <w:sz w:val="18"/>
          <w:szCs w:val="18"/>
          <w:lang w:val="es-BO"/>
        </w:rPr>
        <w:t xml:space="preserve">Otros aspectos que </w:t>
      </w:r>
      <w:r w:rsidR="00F53E27" w:rsidRPr="003050BF">
        <w:rPr>
          <w:rFonts w:ascii="Verdana" w:hAnsi="Verdana" w:cs="Arial"/>
          <w:sz w:val="18"/>
          <w:szCs w:val="18"/>
          <w:lang w:val="es-BO"/>
        </w:rPr>
        <w:t xml:space="preserve">el Responsable de Evaluación o </w:t>
      </w:r>
      <w:r w:rsidRPr="003050BF">
        <w:rPr>
          <w:rFonts w:ascii="Verdana" w:hAnsi="Verdana" w:cs="Arial"/>
          <w:sz w:val="18"/>
          <w:szCs w:val="18"/>
          <w:lang w:val="es-BO"/>
        </w:rPr>
        <w:t>la Comisión de Calificación considere pertinentes.</w:t>
      </w:r>
    </w:p>
    <w:p w14:paraId="3F04711E" w14:textId="77777777" w:rsidR="00C00F2B" w:rsidRPr="003050BF" w:rsidRDefault="00C00F2B" w:rsidP="003050BF">
      <w:pPr>
        <w:ind w:left="709"/>
        <w:jc w:val="both"/>
        <w:rPr>
          <w:rFonts w:ascii="Verdana" w:hAnsi="Verdana" w:cs="Arial"/>
          <w:sz w:val="18"/>
          <w:szCs w:val="18"/>
          <w:lang w:val="es-BO"/>
        </w:rPr>
      </w:pPr>
    </w:p>
    <w:p w14:paraId="287452A2" w14:textId="77777777" w:rsidR="005A66DF" w:rsidRPr="003050BF" w:rsidRDefault="005A66DF" w:rsidP="00164B19">
      <w:pPr>
        <w:pStyle w:val="Ttulo"/>
        <w:numPr>
          <w:ilvl w:val="0"/>
          <w:numId w:val="14"/>
        </w:numPr>
        <w:spacing w:before="0" w:after="0"/>
        <w:jc w:val="both"/>
        <w:rPr>
          <w:rFonts w:ascii="Verdana" w:hAnsi="Verdana"/>
          <w:sz w:val="18"/>
          <w:lang w:val="es-BO"/>
        </w:rPr>
      </w:pPr>
      <w:bookmarkStart w:id="87" w:name="_Toc94726319"/>
      <w:r w:rsidRPr="003050BF">
        <w:rPr>
          <w:rFonts w:ascii="Verdana" w:hAnsi="Verdana"/>
          <w:sz w:val="18"/>
          <w:lang w:val="es-BO"/>
        </w:rPr>
        <w:t>ADJUDICACIÓN O DECLARATORIA DESIERTA</w:t>
      </w:r>
      <w:bookmarkEnd w:id="87"/>
    </w:p>
    <w:p w14:paraId="1192D650" w14:textId="77777777" w:rsidR="005A66DF" w:rsidRPr="003050BF" w:rsidRDefault="005A66DF" w:rsidP="003050BF">
      <w:pPr>
        <w:rPr>
          <w:rFonts w:ascii="Verdana" w:hAnsi="Verdana" w:cs="Arial"/>
          <w:b/>
          <w:sz w:val="18"/>
          <w:szCs w:val="18"/>
          <w:lang w:val="es-BO"/>
        </w:rPr>
      </w:pPr>
    </w:p>
    <w:p w14:paraId="49347D26" w14:textId="77777777" w:rsidR="005A66DF" w:rsidRPr="003050BF" w:rsidRDefault="005A66DF" w:rsidP="00164B19">
      <w:pPr>
        <w:pStyle w:val="Prrafodelista"/>
        <w:numPr>
          <w:ilvl w:val="1"/>
          <w:numId w:val="14"/>
        </w:numPr>
        <w:ind w:left="1276" w:hanging="850"/>
        <w:jc w:val="both"/>
        <w:rPr>
          <w:rFonts w:ascii="Verdana" w:hAnsi="Verdana"/>
          <w:sz w:val="18"/>
          <w:lang w:val="es-BO"/>
        </w:rPr>
      </w:pPr>
      <w:bookmarkStart w:id="88" w:name="_Toc347253132"/>
      <w:bookmarkStart w:id="89" w:name="_Toc355949220"/>
      <w:r w:rsidRPr="003050BF">
        <w:rPr>
          <w:rFonts w:ascii="Verdana" w:hAnsi="Verdana"/>
          <w:sz w:val="18"/>
          <w:lang w:val="es-BO"/>
        </w:rPr>
        <w:t xml:space="preserve">El </w:t>
      </w:r>
      <w:r w:rsidR="00A45DE8" w:rsidRPr="003050BF">
        <w:rPr>
          <w:rFonts w:ascii="Verdana" w:hAnsi="Verdana"/>
          <w:sz w:val="18"/>
          <w:lang w:val="es-BO"/>
        </w:rPr>
        <w:t>RPA</w:t>
      </w:r>
      <w:r w:rsidRPr="003050BF">
        <w:rPr>
          <w:rFonts w:ascii="Verdana" w:hAnsi="Verdana"/>
          <w:sz w:val="18"/>
          <w:lang w:val="es-BO"/>
        </w:rPr>
        <w:t xml:space="preserve">, recibido el Informe de Evaluación y Recomendación de Adjudicación o </w:t>
      </w:r>
      <w:r w:rsidR="005A77C3" w:rsidRPr="003050BF">
        <w:rPr>
          <w:rFonts w:ascii="Verdana" w:hAnsi="Verdana"/>
          <w:sz w:val="18"/>
          <w:lang w:val="es-BO"/>
        </w:rPr>
        <w:t>D</w:t>
      </w:r>
      <w:r w:rsidRPr="003050BF">
        <w:rPr>
          <w:rFonts w:ascii="Verdana" w:hAnsi="Verdana"/>
          <w:sz w:val="18"/>
          <w:lang w:val="es-BO"/>
        </w:rPr>
        <w:t>eclaratoria Desierta</w:t>
      </w:r>
      <w:r w:rsidR="00E00455" w:rsidRPr="003050BF">
        <w:rPr>
          <w:rFonts w:ascii="Verdana" w:hAnsi="Verdana"/>
          <w:sz w:val="18"/>
          <w:lang w:val="es-BO"/>
        </w:rPr>
        <w:t xml:space="preserve"> y</w:t>
      </w:r>
      <w:r w:rsidRPr="003050BF">
        <w:rPr>
          <w:rFonts w:ascii="Verdana" w:hAnsi="Verdana"/>
          <w:sz w:val="18"/>
          <w:lang w:val="es-BO"/>
        </w:rPr>
        <w:t xml:space="preserve"> dentro del plazo fijado en el cronograma de plazos, emitirá la Adjudicación o Declaratoria Desierta.</w:t>
      </w:r>
      <w:bookmarkEnd w:id="88"/>
      <w:bookmarkEnd w:id="89"/>
    </w:p>
    <w:p w14:paraId="7DB1FC95" w14:textId="77777777" w:rsidR="005A66DF" w:rsidRPr="003050BF" w:rsidRDefault="005A66DF" w:rsidP="003050BF">
      <w:pPr>
        <w:pStyle w:val="Ttulo"/>
        <w:spacing w:before="0" w:after="0"/>
        <w:ind w:left="576"/>
        <w:jc w:val="both"/>
        <w:rPr>
          <w:rFonts w:ascii="Verdana" w:hAnsi="Verdana"/>
          <w:b w:val="0"/>
          <w:sz w:val="18"/>
          <w:lang w:val="es-BO"/>
        </w:rPr>
      </w:pPr>
    </w:p>
    <w:p w14:paraId="3033E1E8" w14:textId="77777777" w:rsidR="005A66DF" w:rsidRPr="003050BF" w:rsidRDefault="005A66DF" w:rsidP="00164B19">
      <w:pPr>
        <w:pStyle w:val="Prrafodelista"/>
        <w:numPr>
          <w:ilvl w:val="1"/>
          <w:numId w:val="14"/>
        </w:numPr>
        <w:ind w:left="1276" w:hanging="850"/>
        <w:jc w:val="both"/>
        <w:rPr>
          <w:rFonts w:ascii="Verdana" w:hAnsi="Verdana"/>
          <w:sz w:val="18"/>
          <w:lang w:val="es-BO"/>
        </w:rPr>
      </w:pPr>
      <w:bookmarkStart w:id="90" w:name="_Toc347253133"/>
      <w:bookmarkStart w:id="91" w:name="_Toc355949221"/>
      <w:r w:rsidRPr="003050BF">
        <w:rPr>
          <w:rFonts w:ascii="Verdana" w:hAnsi="Verdana"/>
          <w:sz w:val="18"/>
          <w:lang w:val="es-BO"/>
        </w:rPr>
        <w:t xml:space="preserve">En caso de que el </w:t>
      </w:r>
      <w:r w:rsidR="00A45DE8" w:rsidRPr="003050BF">
        <w:rPr>
          <w:rFonts w:ascii="Verdana" w:hAnsi="Verdana"/>
          <w:sz w:val="18"/>
          <w:lang w:val="es-BO"/>
        </w:rPr>
        <w:t>RPA</w:t>
      </w:r>
      <w:r w:rsidRPr="003050BF">
        <w:rPr>
          <w:rFonts w:ascii="Verdana" w:hAnsi="Verdana"/>
          <w:sz w:val="18"/>
          <w:lang w:val="es-BO"/>
        </w:rPr>
        <w:t xml:space="preserve"> solicite a</w:t>
      </w:r>
      <w:r w:rsidR="00F53E27" w:rsidRPr="003050BF">
        <w:rPr>
          <w:rFonts w:ascii="Verdana" w:hAnsi="Verdana"/>
          <w:sz w:val="18"/>
          <w:lang w:val="es-BO"/>
        </w:rPr>
        <w:t>l Responsable de Evaluación o</w:t>
      </w:r>
      <w:r w:rsidR="006D4A0B" w:rsidRPr="003050BF">
        <w:rPr>
          <w:rFonts w:ascii="Verdana" w:hAnsi="Verdana"/>
          <w:sz w:val="18"/>
          <w:lang w:val="es-BO"/>
        </w:rPr>
        <w:t xml:space="preserve"> a</w:t>
      </w:r>
      <w:r w:rsidRPr="003050BF">
        <w:rPr>
          <w:rFonts w:ascii="Verdana" w:hAnsi="Verdana"/>
          <w:sz w:val="18"/>
          <w:lang w:val="es-BO"/>
        </w:rPr>
        <w:t xml:space="preserve"> la Comisión de Calificación </w:t>
      </w:r>
      <w:r w:rsidR="00A46CB5" w:rsidRPr="003050BF">
        <w:rPr>
          <w:rFonts w:ascii="Verdana" w:hAnsi="Verdana"/>
          <w:sz w:val="18"/>
          <w:lang w:val="es-BO"/>
        </w:rPr>
        <w:t>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90"/>
      <w:bookmarkEnd w:id="91"/>
    </w:p>
    <w:p w14:paraId="516E4BD6" w14:textId="77777777" w:rsidR="00A46CB5" w:rsidRPr="003050BF" w:rsidRDefault="00A46CB5" w:rsidP="003050BF">
      <w:pPr>
        <w:pStyle w:val="Prrafodelista"/>
        <w:rPr>
          <w:rFonts w:ascii="Verdana" w:hAnsi="Verdana" w:cs="Arial"/>
          <w:sz w:val="18"/>
          <w:szCs w:val="18"/>
          <w:lang w:val="es-BO"/>
        </w:rPr>
      </w:pPr>
    </w:p>
    <w:p w14:paraId="0F602052" w14:textId="77777777" w:rsidR="005A66DF" w:rsidRPr="003050BF" w:rsidRDefault="005A66DF" w:rsidP="003050BF">
      <w:pPr>
        <w:pStyle w:val="Prrafodelista"/>
        <w:ind w:left="1276"/>
        <w:jc w:val="both"/>
        <w:rPr>
          <w:rFonts w:ascii="Verdana" w:hAnsi="Verdana" w:cs="Arial"/>
          <w:sz w:val="18"/>
          <w:szCs w:val="18"/>
          <w:lang w:val="es-BO"/>
        </w:rPr>
      </w:pPr>
      <w:r w:rsidRPr="003050BF">
        <w:rPr>
          <w:rFonts w:ascii="Verdana" w:hAnsi="Verdana" w:cs="Arial"/>
          <w:sz w:val="18"/>
          <w:szCs w:val="18"/>
          <w:lang w:val="es-BO"/>
        </w:rPr>
        <w:t xml:space="preserve">Si el </w:t>
      </w:r>
      <w:r w:rsidR="00A45DE8" w:rsidRPr="003050BF">
        <w:rPr>
          <w:rFonts w:ascii="Verdana" w:hAnsi="Verdana" w:cs="Arial"/>
          <w:sz w:val="18"/>
          <w:szCs w:val="18"/>
          <w:lang w:val="es-BO"/>
        </w:rPr>
        <w:t>RPA</w:t>
      </w:r>
      <w:r w:rsidRPr="003050BF">
        <w:rPr>
          <w:rFonts w:ascii="Verdana" w:hAnsi="Verdana" w:cs="Arial"/>
          <w:sz w:val="18"/>
          <w:szCs w:val="18"/>
          <w:lang w:val="es-BO"/>
        </w:rPr>
        <w:t>, recibida la complementación o sustentación del Informe de Evaluación y Recomendación</w:t>
      </w:r>
      <w:r w:rsidR="004E60DF" w:rsidRPr="003050BF">
        <w:rPr>
          <w:rFonts w:ascii="Verdana" w:hAnsi="Verdana" w:cs="Arial"/>
          <w:sz w:val="18"/>
          <w:szCs w:val="18"/>
          <w:lang w:val="es-BO"/>
        </w:rPr>
        <w:t xml:space="preserve"> de Adjudicación o Declaratoria Desierta</w:t>
      </w:r>
      <w:r w:rsidRPr="003050BF">
        <w:rPr>
          <w:rFonts w:ascii="Verdana" w:hAnsi="Verdana" w:cs="Arial"/>
          <w:sz w:val="18"/>
          <w:szCs w:val="18"/>
          <w:lang w:val="es-BO"/>
        </w:rPr>
        <w:t>, decidiera ba</w:t>
      </w:r>
      <w:r w:rsidR="00EB3A76" w:rsidRPr="003050BF">
        <w:rPr>
          <w:rFonts w:ascii="Verdana" w:hAnsi="Verdana" w:cs="Arial"/>
          <w:sz w:val="18"/>
          <w:szCs w:val="18"/>
          <w:lang w:val="es-BO"/>
        </w:rPr>
        <w:t xml:space="preserve">jo su exclusiva responsabilidad </w:t>
      </w:r>
      <w:r w:rsidRPr="003050BF">
        <w:rPr>
          <w:rFonts w:ascii="Verdana" w:hAnsi="Verdana" w:cs="Arial"/>
          <w:sz w:val="18"/>
          <w:szCs w:val="18"/>
          <w:lang w:val="es-BO"/>
        </w:rPr>
        <w:t>apartarse de la recomendación, deberá elaborar un informe fundamentado dirigido a la MAE y a la Contraloría General del Estado.</w:t>
      </w:r>
    </w:p>
    <w:p w14:paraId="75C49984" w14:textId="77777777" w:rsidR="00C335EF" w:rsidRPr="003050BF" w:rsidRDefault="00C335EF" w:rsidP="003050BF">
      <w:pPr>
        <w:pStyle w:val="Prrafodelista"/>
        <w:ind w:left="1276"/>
        <w:jc w:val="both"/>
        <w:rPr>
          <w:rFonts w:ascii="Verdana" w:hAnsi="Verdana" w:cs="Arial"/>
          <w:sz w:val="18"/>
          <w:szCs w:val="18"/>
          <w:lang w:val="es-BO"/>
        </w:rPr>
      </w:pPr>
    </w:p>
    <w:p w14:paraId="124251D8" w14:textId="77777777" w:rsidR="00C335EF" w:rsidRPr="003050BF" w:rsidRDefault="00C335EF" w:rsidP="00164B19">
      <w:pPr>
        <w:pStyle w:val="Prrafodelista"/>
        <w:numPr>
          <w:ilvl w:val="1"/>
          <w:numId w:val="14"/>
        </w:numPr>
        <w:ind w:left="1276" w:hanging="850"/>
        <w:jc w:val="both"/>
        <w:rPr>
          <w:rFonts w:ascii="Verdana" w:hAnsi="Verdana"/>
          <w:sz w:val="18"/>
          <w:lang w:val="es-BO"/>
        </w:rPr>
      </w:pPr>
      <w:r w:rsidRPr="003050BF">
        <w:rPr>
          <w:rFonts w:ascii="Verdana" w:hAnsi="Verdana"/>
          <w:sz w:val="18"/>
          <w:lang w:val="es-BO"/>
        </w:rPr>
        <w:t>El RPA deberá adjudicar o declarar desierta la contratación mediante documento establecido por la Entidad, el mismo será motivado y contendrá mínimamente la siguiente información:</w:t>
      </w:r>
    </w:p>
    <w:p w14:paraId="154A8CBC" w14:textId="076F939B" w:rsidR="00C335EF" w:rsidRPr="003050BF" w:rsidRDefault="00C335EF" w:rsidP="00164B19">
      <w:pPr>
        <w:pStyle w:val="Prrafodelista"/>
        <w:numPr>
          <w:ilvl w:val="0"/>
          <w:numId w:val="24"/>
        </w:numPr>
        <w:ind w:left="1843" w:hanging="425"/>
        <w:jc w:val="both"/>
        <w:rPr>
          <w:rFonts w:ascii="Verdana" w:hAnsi="Verdana"/>
          <w:sz w:val="18"/>
          <w:lang w:val="es-BO"/>
        </w:rPr>
      </w:pPr>
      <w:r w:rsidRPr="003050BF">
        <w:rPr>
          <w:rFonts w:ascii="Verdana" w:hAnsi="Verdana"/>
          <w:sz w:val="18"/>
          <w:lang w:val="es-BO"/>
        </w:rPr>
        <w:lastRenderedPageBreak/>
        <w:t>Nómina de los participantes y precios ofertados</w:t>
      </w:r>
      <w:r w:rsidR="00C34D6F">
        <w:rPr>
          <w:rFonts w:ascii="Verdana" w:hAnsi="Verdana"/>
          <w:sz w:val="18"/>
          <w:lang w:val="es-BO"/>
        </w:rPr>
        <w:t>;</w:t>
      </w:r>
    </w:p>
    <w:p w14:paraId="6805C3CA" w14:textId="5E7E57A1" w:rsidR="00C335EF" w:rsidRPr="003050BF" w:rsidRDefault="00C335EF" w:rsidP="00164B19">
      <w:pPr>
        <w:pStyle w:val="Prrafodelista"/>
        <w:numPr>
          <w:ilvl w:val="0"/>
          <w:numId w:val="24"/>
        </w:numPr>
        <w:ind w:left="1843" w:hanging="425"/>
        <w:jc w:val="both"/>
        <w:rPr>
          <w:rFonts w:ascii="Verdana" w:hAnsi="Verdana"/>
          <w:sz w:val="18"/>
          <w:lang w:val="es-BO"/>
        </w:rPr>
      </w:pPr>
      <w:r w:rsidRPr="003050BF">
        <w:rPr>
          <w:rFonts w:ascii="Verdana" w:hAnsi="Verdana"/>
          <w:sz w:val="18"/>
          <w:lang w:val="es-BO"/>
        </w:rPr>
        <w:t>Los resultados de la calificación</w:t>
      </w:r>
      <w:r w:rsidR="00C34D6F">
        <w:rPr>
          <w:rFonts w:ascii="Verdana" w:hAnsi="Verdana"/>
          <w:sz w:val="18"/>
          <w:lang w:val="es-BO"/>
        </w:rPr>
        <w:t>;</w:t>
      </w:r>
    </w:p>
    <w:p w14:paraId="4034FEC4" w14:textId="2FF4AFC7" w:rsidR="00C335EF" w:rsidRPr="003050BF" w:rsidRDefault="00C335EF" w:rsidP="00164B19">
      <w:pPr>
        <w:pStyle w:val="Prrafodelista"/>
        <w:numPr>
          <w:ilvl w:val="0"/>
          <w:numId w:val="24"/>
        </w:numPr>
        <w:ind w:left="1843" w:hanging="425"/>
        <w:jc w:val="both"/>
        <w:rPr>
          <w:rFonts w:ascii="Verdana" w:hAnsi="Verdana"/>
          <w:sz w:val="18"/>
          <w:lang w:val="es-BO"/>
        </w:rPr>
      </w:pPr>
      <w:r w:rsidRPr="003050BF">
        <w:rPr>
          <w:rFonts w:ascii="Verdana" w:hAnsi="Verdana"/>
          <w:sz w:val="18"/>
          <w:lang w:val="es-BO"/>
        </w:rPr>
        <w:t>Identificación del (de los) proponente (s) adjudicado (s), cuando corresponda</w:t>
      </w:r>
      <w:r w:rsidR="00C34D6F">
        <w:rPr>
          <w:rFonts w:ascii="Verdana" w:hAnsi="Verdana"/>
          <w:sz w:val="18"/>
          <w:lang w:val="es-BO"/>
        </w:rPr>
        <w:t>;</w:t>
      </w:r>
    </w:p>
    <w:p w14:paraId="4C1E6BA3" w14:textId="59083B89" w:rsidR="00C335EF" w:rsidRPr="003050BF" w:rsidRDefault="00C335EF" w:rsidP="00164B19">
      <w:pPr>
        <w:pStyle w:val="Prrafodelista"/>
        <w:numPr>
          <w:ilvl w:val="0"/>
          <w:numId w:val="24"/>
        </w:numPr>
        <w:ind w:left="1843" w:hanging="425"/>
        <w:jc w:val="both"/>
        <w:rPr>
          <w:rFonts w:ascii="Verdana" w:hAnsi="Verdana"/>
          <w:sz w:val="18"/>
          <w:lang w:val="es-BO"/>
        </w:rPr>
      </w:pPr>
      <w:r w:rsidRPr="003050BF">
        <w:rPr>
          <w:rFonts w:ascii="Verdana" w:hAnsi="Verdana"/>
          <w:sz w:val="18"/>
          <w:lang w:val="es-BO"/>
        </w:rPr>
        <w:t>Causales de descalificación, cuando corresponda</w:t>
      </w:r>
      <w:r w:rsidR="00C34D6F">
        <w:rPr>
          <w:rFonts w:ascii="Verdana" w:hAnsi="Verdana"/>
          <w:sz w:val="18"/>
          <w:lang w:val="es-BO"/>
        </w:rPr>
        <w:t>;</w:t>
      </w:r>
    </w:p>
    <w:p w14:paraId="0C8949D5" w14:textId="77777777" w:rsidR="00C335EF" w:rsidRPr="003050BF" w:rsidRDefault="00C335EF" w:rsidP="00164B19">
      <w:pPr>
        <w:pStyle w:val="Prrafodelista"/>
        <w:numPr>
          <w:ilvl w:val="0"/>
          <w:numId w:val="24"/>
        </w:numPr>
        <w:ind w:left="1843" w:hanging="425"/>
        <w:jc w:val="both"/>
        <w:rPr>
          <w:rFonts w:ascii="Verdana" w:hAnsi="Verdana"/>
          <w:sz w:val="18"/>
          <w:lang w:val="es-BO"/>
        </w:rPr>
      </w:pPr>
      <w:r w:rsidRPr="003050BF">
        <w:rPr>
          <w:rFonts w:ascii="Verdana" w:hAnsi="Verdana"/>
          <w:sz w:val="18"/>
          <w:lang w:val="es-BO"/>
        </w:rPr>
        <w:t>Causales de Declaratoria Desierta, cuando corresponda.</w:t>
      </w:r>
    </w:p>
    <w:p w14:paraId="09E22A4D" w14:textId="77777777" w:rsidR="00F738C7" w:rsidRPr="003050BF" w:rsidRDefault="00F738C7" w:rsidP="003050BF">
      <w:pPr>
        <w:jc w:val="both"/>
        <w:rPr>
          <w:rFonts w:ascii="Verdana" w:hAnsi="Verdana" w:cs="Arial"/>
          <w:sz w:val="18"/>
          <w:szCs w:val="18"/>
          <w:lang w:val="es-BO"/>
        </w:rPr>
      </w:pPr>
    </w:p>
    <w:p w14:paraId="1FE7F56C" w14:textId="18F4D0C3" w:rsidR="00C335EF" w:rsidRPr="00DF21D3" w:rsidRDefault="00C335EF" w:rsidP="00164B19">
      <w:pPr>
        <w:pStyle w:val="Prrafodelista"/>
        <w:numPr>
          <w:ilvl w:val="1"/>
          <w:numId w:val="14"/>
        </w:numPr>
        <w:ind w:left="1276" w:hanging="850"/>
        <w:jc w:val="both"/>
        <w:rPr>
          <w:rFonts w:ascii="Verdana" w:hAnsi="Verdana"/>
          <w:sz w:val="18"/>
          <w:lang w:val="es-BO"/>
        </w:rPr>
      </w:pPr>
      <w:bookmarkStart w:id="92" w:name="_Toc347135158"/>
      <w:bookmarkStart w:id="93" w:name="_Toc347135318"/>
      <w:r w:rsidRPr="00DF21D3">
        <w:rPr>
          <w:rFonts w:ascii="Verdana" w:hAnsi="Verdana" w:cs="Arial"/>
          <w:sz w:val="18"/>
          <w:szCs w:val="18"/>
          <w:lang w:val="es-BO"/>
        </w:rPr>
        <w:t xml:space="preserve">El </w:t>
      </w:r>
      <w:r w:rsidR="00DF21D3" w:rsidRPr="00DF21D3">
        <w:rPr>
          <w:rFonts w:ascii="Verdana" w:hAnsi="Verdana" w:cs="Arial"/>
          <w:sz w:val="18"/>
          <w:szCs w:val="18"/>
          <w:lang w:val="es-BO"/>
        </w:rPr>
        <w:t xml:space="preserve">documento </w:t>
      </w:r>
      <w:r w:rsidRPr="00DF21D3">
        <w:rPr>
          <w:rFonts w:ascii="Verdana" w:hAnsi="Verdana"/>
          <w:sz w:val="18"/>
          <w:lang w:val="es-BO"/>
        </w:rPr>
        <w:t>de Adjudicación o Declaratoria Desierta será notificad</w:t>
      </w:r>
      <w:r w:rsidR="00067202" w:rsidRPr="00DF21D3">
        <w:rPr>
          <w:rFonts w:ascii="Verdana" w:hAnsi="Verdana"/>
          <w:sz w:val="18"/>
          <w:lang w:val="es-BO"/>
        </w:rPr>
        <w:t>o</w:t>
      </w:r>
      <w:r w:rsidRPr="00DF21D3">
        <w:rPr>
          <w:rFonts w:ascii="Verdana" w:hAnsi="Verdana"/>
          <w:sz w:val="18"/>
          <w:lang w:val="es-BO"/>
        </w:rPr>
        <w:t xml:space="preserve"> a los proponentes, de acuerdo con lo establecido en el artículo 51 de las NB-SABS. La notificación deberá incluir copia del</w:t>
      </w:r>
      <w:r w:rsidRPr="00DF21D3">
        <w:rPr>
          <w:rFonts w:ascii="Verdana" w:hAnsi="Verdana" w:cs="Arial"/>
          <w:sz w:val="18"/>
          <w:szCs w:val="18"/>
          <w:lang w:val="es-BO"/>
        </w:rPr>
        <w:t xml:space="preserve"> Documento </w:t>
      </w:r>
      <w:r w:rsidRPr="00DF21D3">
        <w:rPr>
          <w:rFonts w:ascii="Verdana" w:hAnsi="Verdana"/>
          <w:sz w:val="18"/>
          <w:lang w:val="es-BO"/>
        </w:rPr>
        <w:t>de Adjudicación y del Informe de Evaluación y Recomendación de Adjudicación o Declaratoria Desierta.</w:t>
      </w:r>
      <w:bookmarkEnd w:id="92"/>
      <w:bookmarkEnd w:id="93"/>
    </w:p>
    <w:p w14:paraId="20BEF851" w14:textId="77777777" w:rsidR="00C335EF" w:rsidRPr="003050BF" w:rsidRDefault="00C335EF" w:rsidP="003050BF">
      <w:pPr>
        <w:pStyle w:val="Prrafodelista"/>
        <w:ind w:left="1276"/>
        <w:jc w:val="both"/>
        <w:rPr>
          <w:rFonts w:ascii="Verdana" w:hAnsi="Verdana"/>
          <w:sz w:val="18"/>
          <w:lang w:val="es-BO"/>
        </w:rPr>
      </w:pPr>
    </w:p>
    <w:p w14:paraId="59490B39" w14:textId="77777777" w:rsidR="005A66DF" w:rsidRPr="003050BF" w:rsidRDefault="00AA027B" w:rsidP="00164B19">
      <w:pPr>
        <w:pStyle w:val="Ttulo"/>
        <w:numPr>
          <w:ilvl w:val="0"/>
          <w:numId w:val="14"/>
        </w:numPr>
        <w:spacing w:before="0" w:after="0"/>
        <w:jc w:val="both"/>
        <w:rPr>
          <w:rFonts w:ascii="Verdana" w:hAnsi="Verdana"/>
          <w:sz w:val="18"/>
          <w:lang w:val="es-BO"/>
        </w:rPr>
      </w:pPr>
      <w:bookmarkStart w:id="94" w:name="_Toc94726320"/>
      <w:r w:rsidRPr="003050BF">
        <w:rPr>
          <w:rFonts w:ascii="Verdana" w:hAnsi="Verdana"/>
          <w:sz w:val="18"/>
          <w:lang w:val="es-BO"/>
        </w:rPr>
        <w:t>SUSCRIPCIÓN DE CONTRATO</w:t>
      </w:r>
      <w:bookmarkEnd w:id="94"/>
    </w:p>
    <w:p w14:paraId="624074B4" w14:textId="77777777" w:rsidR="005263C0" w:rsidRPr="003050BF" w:rsidRDefault="005263C0" w:rsidP="003050BF">
      <w:pPr>
        <w:ind w:left="360"/>
        <w:jc w:val="both"/>
        <w:rPr>
          <w:rFonts w:ascii="Verdana" w:hAnsi="Verdana" w:cs="Arial"/>
          <w:sz w:val="18"/>
          <w:szCs w:val="18"/>
          <w:lang w:val="es-BO"/>
        </w:rPr>
      </w:pPr>
    </w:p>
    <w:p w14:paraId="5DCA05EA" w14:textId="77777777" w:rsidR="004E60DF" w:rsidRPr="003050BF" w:rsidRDefault="004E60DF" w:rsidP="00164B19">
      <w:pPr>
        <w:pStyle w:val="Prrafodelista"/>
        <w:numPr>
          <w:ilvl w:val="1"/>
          <w:numId w:val="14"/>
        </w:numPr>
        <w:ind w:left="1276" w:hanging="850"/>
        <w:jc w:val="both"/>
        <w:rPr>
          <w:rFonts w:ascii="Verdana" w:hAnsi="Verdana"/>
          <w:sz w:val="18"/>
          <w:szCs w:val="18"/>
          <w:lang w:val="es-BO"/>
        </w:rPr>
      </w:pPr>
      <w:bookmarkStart w:id="95" w:name="_Toc355949226"/>
      <w:r w:rsidRPr="003050BF">
        <w:rPr>
          <w:rFonts w:ascii="Verdana" w:hAnsi="Verdana"/>
          <w:sz w:val="18"/>
          <w:lang w:val="es-BO"/>
        </w:rPr>
        <w:t>La</w:t>
      </w:r>
      <w:r w:rsidRPr="003050BF">
        <w:rPr>
          <w:rFonts w:ascii="Verdana" w:hAnsi="Verdana"/>
          <w:sz w:val="18"/>
          <w:szCs w:val="18"/>
          <w:lang w:val="es-BO"/>
        </w:rPr>
        <w:t xml:space="preserve"> entidad convocante deberá establecer el plazo de entrega de documentos, que no deberá ser </w:t>
      </w:r>
      <w:r w:rsidRPr="003050BF">
        <w:rPr>
          <w:rFonts w:ascii="Verdana" w:hAnsi="Verdana"/>
          <w:sz w:val="18"/>
          <w:lang w:val="es-BO"/>
        </w:rPr>
        <w:t>menor</w:t>
      </w:r>
      <w:r w:rsidRPr="003050BF">
        <w:rPr>
          <w:rFonts w:ascii="Verdana" w:hAnsi="Verdana"/>
          <w:sz w:val="18"/>
          <w:szCs w:val="18"/>
          <w:lang w:val="es-BO"/>
        </w:rPr>
        <w:t xml:space="preserve"> a cuatro (4) días hábiles, computables a partir </w:t>
      </w:r>
      <w:r w:rsidR="00BF6D22" w:rsidRPr="003050BF">
        <w:rPr>
          <w:rFonts w:ascii="Verdana" w:hAnsi="Verdana"/>
          <w:sz w:val="18"/>
          <w:szCs w:val="18"/>
          <w:lang w:val="es-BO"/>
        </w:rPr>
        <w:t xml:space="preserve">del día siguiente hábil </w:t>
      </w:r>
      <w:r w:rsidRPr="003050BF">
        <w:rPr>
          <w:rFonts w:ascii="Verdana" w:hAnsi="Verdana"/>
          <w:sz w:val="18"/>
          <w:szCs w:val="18"/>
          <w:lang w:val="es-BO"/>
        </w:rPr>
        <w:t>de su notificación.</w:t>
      </w:r>
    </w:p>
    <w:p w14:paraId="2A51CAC2" w14:textId="77777777" w:rsidR="004E60DF" w:rsidRPr="003050BF" w:rsidRDefault="004E60DF" w:rsidP="003050BF">
      <w:pPr>
        <w:tabs>
          <w:tab w:val="left" w:pos="3194"/>
        </w:tabs>
        <w:ind w:left="567"/>
        <w:jc w:val="both"/>
        <w:rPr>
          <w:rFonts w:ascii="Verdana" w:hAnsi="Verdana" w:cs="Arial"/>
          <w:sz w:val="18"/>
          <w:szCs w:val="18"/>
          <w:lang w:val="es-BO"/>
        </w:rPr>
      </w:pPr>
      <w:r w:rsidRPr="003050BF">
        <w:rPr>
          <w:rFonts w:ascii="Verdana" w:hAnsi="Verdana" w:cs="Arial"/>
          <w:sz w:val="18"/>
          <w:szCs w:val="18"/>
          <w:lang w:val="es-BO"/>
        </w:rPr>
        <w:tab/>
      </w:r>
    </w:p>
    <w:p w14:paraId="1EDC4BC5" w14:textId="77777777" w:rsidR="004E60DF" w:rsidRPr="003050BF" w:rsidRDefault="004E60DF" w:rsidP="003050BF">
      <w:pPr>
        <w:pStyle w:val="Prrafodelista"/>
        <w:ind w:left="1276"/>
        <w:jc w:val="both"/>
        <w:rPr>
          <w:rFonts w:ascii="Verdana" w:hAnsi="Verdana" w:cs="Arial"/>
          <w:sz w:val="18"/>
          <w:szCs w:val="18"/>
          <w:lang w:val="es-BO"/>
        </w:rPr>
      </w:pPr>
      <w:r w:rsidRPr="003050BF">
        <w:rPr>
          <w:rFonts w:ascii="Verdana" w:hAnsi="Verdana"/>
          <w:sz w:val="18"/>
          <w:lang w:val="es-BO"/>
        </w:rPr>
        <w:t>Si</w:t>
      </w:r>
      <w:r w:rsidRPr="003050BF">
        <w:rPr>
          <w:rFonts w:ascii="Verdana" w:hAnsi="Verdana" w:cs="Arial"/>
          <w:sz w:val="18"/>
          <w:szCs w:val="18"/>
          <w:lang w:val="es-BO"/>
        </w:rPr>
        <w:t xml:space="preserve"> el </w:t>
      </w:r>
      <w:r w:rsidRPr="003050BF">
        <w:rPr>
          <w:rFonts w:ascii="Verdana" w:hAnsi="Verdana"/>
          <w:sz w:val="18"/>
          <w:lang w:val="es-BO"/>
        </w:rPr>
        <w:t>proponente</w:t>
      </w:r>
      <w:r w:rsidRPr="003050BF">
        <w:rPr>
          <w:rFonts w:ascii="Verdana" w:hAnsi="Verdana" w:cs="Arial"/>
          <w:sz w:val="18"/>
          <w:szCs w:val="18"/>
          <w:lang w:val="es-BO"/>
        </w:rPr>
        <w:t xml:space="preserve"> adjudicado presentase los documentos antes del plazo otorgado, el proceso deberá continuar.</w:t>
      </w:r>
    </w:p>
    <w:p w14:paraId="04538F80" w14:textId="77777777" w:rsidR="004E60DF" w:rsidRPr="003050BF" w:rsidRDefault="004E60DF" w:rsidP="003050BF">
      <w:pPr>
        <w:pStyle w:val="Prrafodelista"/>
        <w:ind w:left="993"/>
        <w:jc w:val="both"/>
        <w:rPr>
          <w:rFonts w:ascii="Verdana" w:hAnsi="Verdana" w:cs="Arial"/>
          <w:sz w:val="18"/>
          <w:szCs w:val="18"/>
          <w:lang w:val="es-BO"/>
        </w:rPr>
      </w:pPr>
    </w:p>
    <w:p w14:paraId="14B4C731" w14:textId="77777777" w:rsidR="004E60DF" w:rsidRPr="003050BF" w:rsidRDefault="004E60DF" w:rsidP="003050BF">
      <w:pPr>
        <w:pStyle w:val="Prrafodelista"/>
        <w:ind w:left="1276"/>
        <w:jc w:val="both"/>
        <w:rPr>
          <w:rFonts w:ascii="Verdana" w:hAnsi="Verdana" w:cs="Arial"/>
          <w:sz w:val="18"/>
          <w:szCs w:val="18"/>
          <w:lang w:val="es-BO"/>
        </w:rPr>
      </w:pPr>
      <w:r w:rsidRPr="003050BF">
        <w:rPr>
          <w:rFonts w:ascii="Verdana" w:hAnsi="Verdana" w:cs="Arial"/>
          <w:sz w:val="18"/>
          <w:szCs w:val="18"/>
          <w:lang w:val="es-BO"/>
        </w:rPr>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14:paraId="764A6449" w14:textId="77777777" w:rsidR="004E60DF" w:rsidRPr="003050BF" w:rsidRDefault="004E60DF" w:rsidP="003050BF">
      <w:pPr>
        <w:rPr>
          <w:lang w:val="es-BO"/>
        </w:rPr>
      </w:pPr>
    </w:p>
    <w:p w14:paraId="1EF63B49" w14:textId="77777777" w:rsidR="004E60DF" w:rsidRPr="003050BF" w:rsidRDefault="004E60DF" w:rsidP="00164B19">
      <w:pPr>
        <w:pStyle w:val="Prrafodelista"/>
        <w:numPr>
          <w:ilvl w:val="1"/>
          <w:numId w:val="14"/>
        </w:numPr>
        <w:ind w:left="1276" w:hanging="850"/>
        <w:jc w:val="both"/>
        <w:rPr>
          <w:rFonts w:ascii="Verdana" w:hAnsi="Verdana"/>
          <w:sz w:val="18"/>
          <w:lang w:val="es-BO"/>
        </w:rPr>
      </w:pPr>
      <w:bookmarkStart w:id="96" w:name="_Toc516506400"/>
      <w:r w:rsidRPr="003050BF">
        <w:rPr>
          <w:rFonts w:ascii="Verdana" w:hAnsi="Verdana"/>
          <w:sz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RUPE.</w:t>
      </w:r>
      <w:bookmarkEnd w:id="96"/>
    </w:p>
    <w:p w14:paraId="674D0F3F" w14:textId="77777777" w:rsidR="004E60DF" w:rsidRPr="003050BF" w:rsidRDefault="004E60DF" w:rsidP="003050BF">
      <w:pPr>
        <w:pStyle w:val="Prrafodelista"/>
        <w:rPr>
          <w:rFonts w:ascii="Verdana" w:hAnsi="Verdana"/>
          <w:sz w:val="18"/>
          <w:lang w:val="es-BO"/>
        </w:rPr>
      </w:pPr>
    </w:p>
    <w:p w14:paraId="124ED8C7" w14:textId="77777777" w:rsidR="004E60DF" w:rsidRPr="003050BF" w:rsidRDefault="004E60DF" w:rsidP="003050BF">
      <w:pPr>
        <w:pStyle w:val="Prrafodelista"/>
        <w:ind w:left="1276"/>
        <w:jc w:val="both"/>
        <w:rPr>
          <w:rFonts w:ascii="Verdana" w:hAnsi="Verdana" w:cs="Arial"/>
          <w:sz w:val="18"/>
          <w:szCs w:val="18"/>
          <w:lang w:val="es-BO"/>
        </w:rPr>
      </w:pPr>
      <w:bookmarkStart w:id="97" w:name="_Toc516506402"/>
      <w:r w:rsidRPr="003050BF">
        <w:rPr>
          <w:rFonts w:ascii="Verdana" w:hAnsi="Verdana" w:cs="Arial"/>
          <w:sz w:val="18"/>
          <w:szCs w:val="18"/>
          <w:lang w:val="es-BO"/>
        </w:rPr>
        <w:t xml:space="preserve">Las entidades públicas deberán verificar la autenticidad del Certificado RUPE presentado por el </w:t>
      </w:r>
      <w:r w:rsidRPr="003050BF">
        <w:rPr>
          <w:rFonts w:ascii="Verdana" w:hAnsi="Verdana"/>
          <w:sz w:val="18"/>
          <w:lang w:val="es-BO"/>
        </w:rPr>
        <w:t>proponente</w:t>
      </w:r>
      <w:r w:rsidRPr="003050BF">
        <w:rPr>
          <w:rFonts w:ascii="Verdana" w:hAnsi="Verdana" w:cs="Arial"/>
          <w:sz w:val="18"/>
          <w:szCs w:val="18"/>
          <w:lang w:val="es-BO"/>
        </w:rPr>
        <w:t xml:space="preserve"> adjudicado, ingresando el código de verificación del Certificado en el SICOES.</w:t>
      </w:r>
      <w:bookmarkEnd w:id="97"/>
    </w:p>
    <w:p w14:paraId="75DF0B8D" w14:textId="77777777" w:rsidR="004E60DF" w:rsidRPr="003050BF" w:rsidRDefault="004E60DF" w:rsidP="003050BF">
      <w:pPr>
        <w:ind w:left="567"/>
        <w:jc w:val="both"/>
        <w:rPr>
          <w:rFonts w:ascii="Verdana" w:hAnsi="Verdana" w:cs="Arial"/>
          <w:sz w:val="18"/>
          <w:szCs w:val="18"/>
          <w:lang w:val="es-BO"/>
        </w:rPr>
      </w:pPr>
    </w:p>
    <w:p w14:paraId="08CB2872" w14:textId="7246ACE1" w:rsidR="004E60DF" w:rsidRPr="003050BF" w:rsidRDefault="004E60DF" w:rsidP="00164B19">
      <w:pPr>
        <w:pStyle w:val="Prrafodelista"/>
        <w:numPr>
          <w:ilvl w:val="1"/>
          <w:numId w:val="14"/>
        </w:numPr>
        <w:ind w:left="1276" w:hanging="850"/>
        <w:jc w:val="both"/>
        <w:rPr>
          <w:rFonts w:ascii="Verdana" w:hAnsi="Verdana" w:cs="Arial"/>
          <w:sz w:val="18"/>
          <w:szCs w:val="18"/>
          <w:lang w:val="es-BO"/>
        </w:rPr>
      </w:pPr>
      <w:bookmarkStart w:id="98" w:name="_Toc516506403"/>
      <w:r w:rsidRPr="003050BF">
        <w:rPr>
          <w:rFonts w:ascii="Verdana" w:hAnsi="Verdana"/>
          <w:sz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9041FA">
        <w:rPr>
          <w:rFonts w:ascii="Verdana" w:hAnsi="Verdana"/>
          <w:sz w:val="18"/>
          <w:lang w:val="es-BO"/>
        </w:rPr>
        <w:t xml:space="preserve">expreso </w:t>
      </w:r>
      <w:r w:rsidRPr="003050BF">
        <w:rPr>
          <w:rFonts w:ascii="Verdana" w:hAnsi="Verdana"/>
          <w:sz w:val="18"/>
          <w:lang w:val="es-BO"/>
        </w:rPr>
        <w:t xml:space="preserve">no sea por causas de fuerza mayor, caso fortuito u otras causas debidamente justificadas y aceptadas </w:t>
      </w:r>
      <w:r w:rsidRPr="003050BF">
        <w:rPr>
          <w:rFonts w:ascii="Verdana" w:hAnsi="Verdana" w:cs="Arial"/>
          <w:sz w:val="18"/>
          <w:szCs w:val="18"/>
          <w:lang w:val="es-BO"/>
        </w:rPr>
        <w:t xml:space="preserve">por la entidad, se informará al SICOES, en cumplimiento al inciso c) </w:t>
      </w:r>
      <w:r w:rsidR="009041FA">
        <w:rPr>
          <w:rFonts w:ascii="Verdana" w:hAnsi="Verdana" w:cs="Arial"/>
          <w:sz w:val="18"/>
          <w:szCs w:val="18"/>
          <w:lang w:val="es-BO"/>
        </w:rPr>
        <w:t xml:space="preserve">del Parágrafo I </w:t>
      </w:r>
      <w:r w:rsidRPr="003050BF">
        <w:rPr>
          <w:rFonts w:ascii="Verdana" w:hAnsi="Verdana" w:cs="Arial"/>
          <w:sz w:val="18"/>
          <w:szCs w:val="18"/>
          <w:lang w:val="es-BO"/>
        </w:rPr>
        <w:t>del Artículo 49 de las NB-SABS.</w:t>
      </w:r>
      <w:bookmarkEnd w:id="98"/>
    </w:p>
    <w:p w14:paraId="74DB5994" w14:textId="77777777" w:rsidR="004E60DF" w:rsidRPr="003050BF" w:rsidRDefault="004E60DF" w:rsidP="003050BF">
      <w:pPr>
        <w:pStyle w:val="Prrafodelista"/>
        <w:ind w:left="1276"/>
        <w:jc w:val="both"/>
        <w:rPr>
          <w:rFonts w:ascii="Verdana" w:hAnsi="Verdana" w:cs="Arial"/>
          <w:sz w:val="18"/>
          <w:szCs w:val="18"/>
          <w:lang w:val="es-BO"/>
        </w:rPr>
      </w:pPr>
    </w:p>
    <w:p w14:paraId="1E087D80" w14:textId="77777777" w:rsidR="004E60DF" w:rsidRPr="003050BF" w:rsidRDefault="004E60DF" w:rsidP="003050BF">
      <w:pPr>
        <w:pStyle w:val="Prrafodelista"/>
        <w:ind w:left="1276"/>
        <w:jc w:val="both"/>
        <w:rPr>
          <w:rFonts w:ascii="Verdana" w:hAnsi="Verdana" w:cs="Arial"/>
          <w:sz w:val="18"/>
          <w:szCs w:val="18"/>
          <w:lang w:val="es-BO"/>
        </w:rPr>
      </w:pPr>
      <w:r w:rsidRPr="003050BF">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46C35F5B" w14:textId="77777777" w:rsidR="004E60DF" w:rsidRPr="003050BF" w:rsidRDefault="004E60DF" w:rsidP="003050BF">
      <w:pPr>
        <w:pStyle w:val="Prrafodelista"/>
        <w:ind w:left="1276"/>
        <w:jc w:val="both"/>
        <w:rPr>
          <w:rFonts w:ascii="Verdana" w:hAnsi="Verdana" w:cs="Arial"/>
          <w:sz w:val="18"/>
          <w:szCs w:val="18"/>
          <w:lang w:val="es-BO"/>
        </w:rPr>
      </w:pPr>
    </w:p>
    <w:p w14:paraId="502E0751" w14:textId="5AE8CD40" w:rsidR="004E60DF" w:rsidRPr="003050BF" w:rsidRDefault="004E60DF" w:rsidP="003050BF">
      <w:pPr>
        <w:pStyle w:val="Prrafodelista"/>
        <w:ind w:left="1276"/>
        <w:jc w:val="both"/>
        <w:rPr>
          <w:rFonts w:ascii="Verdana" w:hAnsi="Verdana" w:cs="Arial"/>
          <w:sz w:val="18"/>
          <w:szCs w:val="18"/>
          <w:lang w:val="es-BO"/>
        </w:rPr>
      </w:pPr>
      <w:r w:rsidRPr="003050BF">
        <w:rPr>
          <w:rFonts w:ascii="Verdana" w:hAnsi="Verdana" w:cs="Arial"/>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2D63EA">
        <w:rPr>
          <w:rFonts w:ascii="Verdana" w:hAnsi="Verdana" w:cs="Arial"/>
          <w:sz w:val="18"/>
          <w:szCs w:val="18"/>
          <w:lang w:val="es-BO"/>
        </w:rPr>
        <w:t>.</w:t>
      </w:r>
    </w:p>
    <w:p w14:paraId="10DB7F6D" w14:textId="77777777" w:rsidR="004E60DF" w:rsidRPr="003050BF" w:rsidRDefault="004E60DF" w:rsidP="003050BF">
      <w:pPr>
        <w:pStyle w:val="Prrafodelista"/>
        <w:ind w:left="1276"/>
        <w:jc w:val="both"/>
        <w:rPr>
          <w:rFonts w:ascii="Verdana" w:hAnsi="Verdana" w:cs="Arial"/>
          <w:sz w:val="18"/>
          <w:szCs w:val="18"/>
          <w:lang w:val="es-BO"/>
        </w:rPr>
      </w:pPr>
    </w:p>
    <w:p w14:paraId="4FB439A3" w14:textId="77777777" w:rsidR="004E60DF" w:rsidRPr="003050BF" w:rsidRDefault="004E60DF" w:rsidP="003050BF">
      <w:pPr>
        <w:pStyle w:val="Prrafodelista"/>
        <w:ind w:left="1276"/>
        <w:jc w:val="both"/>
        <w:rPr>
          <w:rFonts w:ascii="Verdana" w:hAnsi="Verdana" w:cs="Arial"/>
          <w:sz w:val="18"/>
          <w:szCs w:val="18"/>
          <w:lang w:val="es-BO"/>
        </w:rPr>
      </w:pPr>
      <w:r w:rsidRPr="003050BF">
        <w:rPr>
          <w:rFonts w:ascii="Verdana" w:hAnsi="Verdana" w:cs="Arial"/>
          <w:sz w:val="18"/>
          <w:szCs w:val="18"/>
          <w:lang w:val="es-BO"/>
        </w:rPr>
        <w:t xml:space="preserve">Si producto de la revisión efectuada para la suscripción de contrato, los documentos presentados por el adjudicado no cumplan con las condiciones </w:t>
      </w:r>
      <w:r w:rsidRPr="003050BF">
        <w:rPr>
          <w:rFonts w:ascii="Verdana" w:hAnsi="Verdana" w:cs="Arial"/>
          <w:sz w:val="18"/>
          <w:szCs w:val="18"/>
          <w:lang w:val="es-BO"/>
        </w:rPr>
        <w:lastRenderedPageBreak/>
        <w:t xml:space="preserve">requeridas, no se considerará desistimiento, por lo que no corresponde el registro en el SICOES como impedido; sin embargo, corresponderá la descalificación de la propuesta. </w:t>
      </w:r>
    </w:p>
    <w:p w14:paraId="5013EF2A" w14:textId="77777777" w:rsidR="004E60DF" w:rsidRPr="003050BF" w:rsidRDefault="004E60DF" w:rsidP="003050BF">
      <w:pPr>
        <w:pStyle w:val="Prrafodelista"/>
        <w:ind w:left="1276"/>
        <w:jc w:val="both"/>
        <w:rPr>
          <w:rFonts w:ascii="Verdana" w:hAnsi="Verdana" w:cs="Arial"/>
          <w:sz w:val="18"/>
          <w:szCs w:val="18"/>
          <w:lang w:val="es-BO"/>
        </w:rPr>
      </w:pPr>
    </w:p>
    <w:p w14:paraId="27CB0D01" w14:textId="77777777" w:rsidR="004E60DF" w:rsidRPr="003050BF" w:rsidRDefault="004E60DF" w:rsidP="003050BF">
      <w:pPr>
        <w:pStyle w:val="Prrafodelista"/>
        <w:ind w:left="1276"/>
        <w:jc w:val="both"/>
        <w:rPr>
          <w:rFonts w:ascii="Verdana" w:hAnsi="Verdana" w:cs="Arial"/>
          <w:sz w:val="18"/>
          <w:szCs w:val="18"/>
          <w:lang w:val="es-BO"/>
        </w:rPr>
      </w:pPr>
      <w:r w:rsidRPr="003050BF">
        <w:rPr>
          <w:rFonts w:ascii="Verdana" w:hAnsi="Verdana" w:cs="Arial"/>
          <w:sz w:val="18"/>
          <w:szCs w:val="18"/>
          <w:lang w:val="es-BO"/>
        </w:rPr>
        <w:t>En los casos que se necesite ampliar plazos el RP</w:t>
      </w:r>
      <w:r w:rsidR="00760423" w:rsidRPr="003050BF">
        <w:rPr>
          <w:rFonts w:ascii="Verdana" w:hAnsi="Verdana" w:cs="Arial"/>
          <w:sz w:val="18"/>
          <w:szCs w:val="18"/>
          <w:lang w:val="es-BO"/>
        </w:rPr>
        <w:t>A</w:t>
      </w:r>
      <w:r w:rsidRPr="003050BF">
        <w:rPr>
          <w:rFonts w:ascii="Verdana" w:hAnsi="Verdana" w:cs="Arial"/>
          <w:sz w:val="18"/>
          <w:szCs w:val="18"/>
          <w:lang w:val="es-BO"/>
        </w:rPr>
        <w:t xml:space="preserve"> deberá autorizar la modificación del cronograma de plazos a partir de la fecha de emisión del</w:t>
      </w:r>
      <w:r w:rsidR="00760423" w:rsidRPr="003050BF">
        <w:rPr>
          <w:rFonts w:ascii="Verdana" w:hAnsi="Verdana" w:cs="Arial"/>
          <w:sz w:val="18"/>
          <w:szCs w:val="18"/>
          <w:lang w:val="es-BO"/>
        </w:rPr>
        <w:t xml:space="preserve"> documento de </w:t>
      </w:r>
      <w:r w:rsidRPr="003050BF">
        <w:rPr>
          <w:rFonts w:ascii="Verdana" w:hAnsi="Verdana" w:cs="Arial"/>
          <w:sz w:val="18"/>
          <w:szCs w:val="18"/>
          <w:lang w:val="es-BO"/>
        </w:rPr>
        <w:t>Adjudicación.</w:t>
      </w:r>
    </w:p>
    <w:p w14:paraId="33BEA4AC" w14:textId="77777777" w:rsidR="004E60DF" w:rsidRPr="003050BF" w:rsidRDefault="004E60DF" w:rsidP="003050BF">
      <w:pPr>
        <w:pStyle w:val="Prrafodelista"/>
        <w:ind w:left="360"/>
        <w:rPr>
          <w:rFonts w:ascii="Verdana" w:hAnsi="Verdana"/>
          <w:sz w:val="18"/>
          <w:szCs w:val="18"/>
          <w:lang w:val="es-BO"/>
        </w:rPr>
      </w:pPr>
    </w:p>
    <w:p w14:paraId="33C03500" w14:textId="77777777" w:rsidR="004E60DF" w:rsidRPr="003050BF" w:rsidRDefault="004E60DF" w:rsidP="00164B19">
      <w:pPr>
        <w:pStyle w:val="Prrafodelista"/>
        <w:numPr>
          <w:ilvl w:val="1"/>
          <w:numId w:val="14"/>
        </w:numPr>
        <w:ind w:left="1276" w:hanging="850"/>
        <w:jc w:val="both"/>
        <w:rPr>
          <w:rFonts w:ascii="Verdana" w:hAnsi="Verdana"/>
          <w:sz w:val="18"/>
          <w:lang w:val="es-BO"/>
        </w:rPr>
      </w:pPr>
      <w:bookmarkStart w:id="99" w:name="_Toc347248462"/>
      <w:bookmarkStart w:id="100" w:name="_Toc355774216"/>
      <w:bookmarkStart w:id="101" w:name="_Toc355974675"/>
      <w:r w:rsidRPr="003050BF">
        <w:rPr>
          <w:rFonts w:ascii="Verdana" w:hAnsi="Verdana"/>
          <w:sz w:val="18"/>
          <w:lang w:val="es-BO"/>
        </w:rPr>
        <w:t>Cuando se tenga que presentar una Póliza definitiva, ésta deberá estar firmada por el representante de la Entidad Aseguradora, de acuerdo con la póliza presentada en su propuesta.</w:t>
      </w:r>
      <w:bookmarkEnd w:id="99"/>
      <w:bookmarkEnd w:id="100"/>
      <w:bookmarkEnd w:id="101"/>
    </w:p>
    <w:p w14:paraId="6FBE04A8" w14:textId="77777777" w:rsidR="004E60DF" w:rsidRPr="003050BF" w:rsidRDefault="004E60DF" w:rsidP="003050BF">
      <w:pPr>
        <w:tabs>
          <w:tab w:val="num" w:pos="1440"/>
        </w:tabs>
        <w:jc w:val="both"/>
        <w:rPr>
          <w:rFonts w:ascii="Verdana" w:hAnsi="Verdana" w:cs="Arial"/>
          <w:b/>
          <w:sz w:val="18"/>
          <w:szCs w:val="18"/>
          <w:lang w:val="es-BO"/>
        </w:rPr>
      </w:pPr>
    </w:p>
    <w:p w14:paraId="67C5A20E" w14:textId="77777777" w:rsidR="005A66DF" w:rsidRPr="003050BF" w:rsidRDefault="005A66DF" w:rsidP="00164B19">
      <w:pPr>
        <w:pStyle w:val="Ttulo"/>
        <w:numPr>
          <w:ilvl w:val="0"/>
          <w:numId w:val="14"/>
        </w:numPr>
        <w:spacing w:before="0" w:after="0"/>
        <w:jc w:val="both"/>
        <w:rPr>
          <w:rFonts w:ascii="Verdana" w:hAnsi="Verdana"/>
          <w:sz w:val="18"/>
          <w:lang w:val="es-BO"/>
        </w:rPr>
      </w:pPr>
      <w:bookmarkStart w:id="102" w:name="_Toc94726321"/>
      <w:bookmarkEnd w:id="95"/>
      <w:r w:rsidRPr="003050BF">
        <w:rPr>
          <w:rFonts w:ascii="Verdana" w:hAnsi="Verdana"/>
          <w:sz w:val="18"/>
          <w:lang w:val="es-BO"/>
        </w:rPr>
        <w:t>MODIFICACIONES AL CONTRATO</w:t>
      </w:r>
      <w:bookmarkEnd w:id="102"/>
    </w:p>
    <w:p w14:paraId="23E6EB33" w14:textId="77777777" w:rsidR="005A66DF" w:rsidRPr="003050BF" w:rsidRDefault="005A66DF" w:rsidP="003050BF">
      <w:pPr>
        <w:jc w:val="both"/>
        <w:rPr>
          <w:rFonts w:ascii="Verdana" w:hAnsi="Verdana" w:cs="Arial"/>
          <w:b/>
          <w:sz w:val="18"/>
          <w:szCs w:val="18"/>
          <w:lang w:val="es-BO"/>
        </w:rPr>
      </w:pPr>
    </w:p>
    <w:p w14:paraId="6CD9BD85" w14:textId="77777777" w:rsidR="00FF23B4" w:rsidRPr="003050BF" w:rsidRDefault="00B3071E" w:rsidP="003050BF">
      <w:pPr>
        <w:ind w:firstLine="432"/>
        <w:rPr>
          <w:rFonts w:ascii="Verdana" w:hAnsi="Verdana"/>
          <w:sz w:val="18"/>
          <w:szCs w:val="18"/>
          <w:lang w:val="es-BO" w:eastAsia="es-BO"/>
        </w:rPr>
      </w:pPr>
      <w:r w:rsidRPr="003050BF">
        <w:rPr>
          <w:rFonts w:ascii="Verdana" w:hAnsi="Verdana"/>
          <w:sz w:val="18"/>
          <w:szCs w:val="18"/>
          <w:lang w:val="es-BO" w:eastAsia="es-BO"/>
        </w:rPr>
        <w:t>Las modificaciones</w:t>
      </w:r>
      <w:r w:rsidR="00FF23B4" w:rsidRPr="003050BF">
        <w:rPr>
          <w:rFonts w:ascii="Verdana" w:hAnsi="Verdana"/>
          <w:sz w:val="18"/>
          <w:szCs w:val="18"/>
          <w:lang w:val="es-BO" w:eastAsia="es-BO"/>
        </w:rPr>
        <w:t xml:space="preserve"> al contrato podrán efectuarse mediante:</w:t>
      </w:r>
    </w:p>
    <w:p w14:paraId="784887C8" w14:textId="77777777" w:rsidR="00FF23B4" w:rsidRPr="003050BF" w:rsidRDefault="00FF23B4" w:rsidP="003050BF">
      <w:pPr>
        <w:rPr>
          <w:rFonts w:ascii="Verdana" w:hAnsi="Verdana"/>
          <w:sz w:val="18"/>
          <w:szCs w:val="18"/>
          <w:lang w:val="es-BO" w:eastAsia="es-BO"/>
        </w:rPr>
      </w:pPr>
    </w:p>
    <w:p w14:paraId="118DF63A" w14:textId="77777777" w:rsidR="00FF23B4" w:rsidRPr="003050BF" w:rsidRDefault="00FF23B4" w:rsidP="003050BF">
      <w:pPr>
        <w:ind w:left="1134" w:hanging="567"/>
        <w:jc w:val="both"/>
        <w:rPr>
          <w:rFonts w:ascii="Verdana" w:hAnsi="Verdana"/>
          <w:sz w:val="18"/>
          <w:szCs w:val="18"/>
          <w:lang w:val="es-BO" w:eastAsia="es-BO"/>
        </w:rPr>
      </w:pPr>
      <w:r w:rsidRPr="003050BF">
        <w:rPr>
          <w:rFonts w:ascii="Verdana" w:hAnsi="Verdana"/>
          <w:sz w:val="18"/>
          <w:szCs w:val="18"/>
          <w:lang w:val="es-BO" w:eastAsia="es-BO"/>
        </w:rPr>
        <w:t>a)</w:t>
      </w:r>
      <w:r w:rsidRPr="003050BF">
        <w:rPr>
          <w:rFonts w:ascii="Verdana" w:hAnsi="Verdana"/>
          <w:sz w:val="18"/>
          <w:szCs w:val="18"/>
          <w:lang w:val="es-BO" w:eastAsia="es-BO"/>
        </w:rPr>
        <w:tab/>
      </w:r>
      <w:r w:rsidRPr="003050BF">
        <w:rPr>
          <w:rFonts w:ascii="Verdana" w:hAnsi="Verdana"/>
          <w:b/>
          <w:sz w:val="18"/>
          <w:szCs w:val="18"/>
          <w:lang w:val="es-BO" w:eastAsia="es-BO"/>
        </w:rPr>
        <w:t>Contrato Modificatorio:</w:t>
      </w:r>
      <w:r w:rsidRPr="003050BF">
        <w:rPr>
          <w:rFonts w:ascii="Verdana" w:hAnsi="Verdana"/>
          <w:sz w:val="18"/>
          <w:szCs w:val="18"/>
          <w:lang w:val="es-BO" w:eastAsia="es-BO"/>
        </w:rPr>
        <w:t xml:space="preserve"> Cuando la modificación a ser introducida afecte el alcance, monto y/o plazo del contrato, sin dar lugar al incremento de los precios unitarios.</w:t>
      </w:r>
    </w:p>
    <w:p w14:paraId="0E2BB836" w14:textId="77777777" w:rsidR="00FF23B4" w:rsidRPr="003050BF" w:rsidRDefault="00FF23B4" w:rsidP="003050BF">
      <w:pPr>
        <w:rPr>
          <w:rFonts w:ascii="Verdana" w:hAnsi="Verdana"/>
          <w:sz w:val="18"/>
          <w:szCs w:val="18"/>
          <w:lang w:val="es-BO" w:eastAsia="es-BO"/>
        </w:rPr>
      </w:pPr>
    </w:p>
    <w:p w14:paraId="3E469861" w14:textId="77777777" w:rsidR="00FF23B4" w:rsidRPr="003050BF" w:rsidRDefault="00FF23B4" w:rsidP="003050BF">
      <w:pPr>
        <w:ind w:left="1134"/>
        <w:jc w:val="both"/>
        <w:rPr>
          <w:rFonts w:ascii="Verdana" w:hAnsi="Verdana"/>
          <w:sz w:val="18"/>
          <w:szCs w:val="18"/>
          <w:lang w:val="es-BO" w:eastAsia="es-BO"/>
        </w:rPr>
      </w:pPr>
      <w:r w:rsidRPr="003050BF">
        <w:rPr>
          <w:rFonts w:ascii="Verdana" w:hAnsi="Verdana"/>
          <w:sz w:val="18"/>
          <w:szCs w:val="18"/>
          <w:lang w:val="es-BO" w:eastAsia="es-BO"/>
        </w:rPr>
        <w:t>Se podrán realizar uno o varios contratos modificatorios, que sumados no deberán exceder el diez por ciento (10%) del monto del contrato principal.</w:t>
      </w:r>
    </w:p>
    <w:p w14:paraId="355093E3" w14:textId="77777777" w:rsidR="00FF23B4" w:rsidRPr="003050BF" w:rsidRDefault="00FF23B4" w:rsidP="003050BF">
      <w:pPr>
        <w:rPr>
          <w:rFonts w:ascii="Verdana" w:hAnsi="Verdana"/>
          <w:sz w:val="18"/>
          <w:szCs w:val="18"/>
          <w:lang w:val="es-BO" w:eastAsia="es-BO"/>
        </w:rPr>
      </w:pPr>
    </w:p>
    <w:p w14:paraId="6F462C5A" w14:textId="77777777" w:rsidR="00FF23B4" w:rsidRPr="003050BF" w:rsidRDefault="00FF23B4" w:rsidP="003050BF">
      <w:pPr>
        <w:ind w:left="1134" w:hanging="567"/>
        <w:jc w:val="both"/>
        <w:rPr>
          <w:rFonts w:ascii="Verdana" w:hAnsi="Verdana"/>
          <w:sz w:val="18"/>
          <w:szCs w:val="18"/>
          <w:lang w:val="es-BO" w:eastAsia="es-BO"/>
        </w:rPr>
      </w:pPr>
      <w:r w:rsidRPr="003050BF">
        <w:rPr>
          <w:rFonts w:ascii="Verdana" w:hAnsi="Verdana"/>
          <w:sz w:val="18"/>
          <w:szCs w:val="18"/>
          <w:lang w:val="es-BO" w:eastAsia="es-BO"/>
        </w:rPr>
        <w:t>b)</w:t>
      </w:r>
      <w:r w:rsidRPr="003050BF">
        <w:rPr>
          <w:rFonts w:ascii="Verdana" w:hAnsi="Verdana"/>
          <w:sz w:val="18"/>
          <w:szCs w:val="18"/>
          <w:lang w:val="es-BO" w:eastAsia="es-BO"/>
        </w:rPr>
        <w:tab/>
      </w:r>
      <w:r w:rsidRPr="003050BF">
        <w:rPr>
          <w:rFonts w:ascii="Verdana" w:hAnsi="Verdana"/>
          <w:b/>
          <w:sz w:val="18"/>
          <w:szCs w:val="18"/>
          <w:lang w:val="es-BO" w:eastAsia="es-BO"/>
        </w:rPr>
        <w:t>Contrato Modificatorio para Servicios Generales Recurrentes:</w:t>
      </w:r>
      <w:r w:rsidRPr="003050BF">
        <w:rPr>
          <w:rFonts w:ascii="Verdana" w:hAnsi="Verdana"/>
          <w:sz w:val="18"/>
          <w:szCs w:val="18"/>
          <w:lang w:val="es-BO" w:eastAsia="es-BO"/>
        </w:rPr>
        <w:t xml:space="preserve"> Cuando la entidad requiera ampliar el plazo del </w:t>
      </w:r>
      <w:r w:rsidR="005270A0" w:rsidRPr="003050BF">
        <w:rPr>
          <w:rFonts w:ascii="Verdana" w:hAnsi="Verdana"/>
          <w:sz w:val="18"/>
          <w:szCs w:val="18"/>
          <w:lang w:val="es-BO" w:eastAsia="es-BO"/>
        </w:rPr>
        <w:t>s</w:t>
      </w:r>
      <w:r w:rsidR="00FE7379" w:rsidRPr="003050BF">
        <w:rPr>
          <w:rFonts w:ascii="Verdana" w:hAnsi="Verdana"/>
          <w:sz w:val="18"/>
          <w:szCs w:val="18"/>
          <w:lang w:val="es-BO" w:eastAsia="es-BO"/>
        </w:rPr>
        <w:t>eguro</w:t>
      </w:r>
      <w:r w:rsidR="00EB3A76" w:rsidRPr="003050BF">
        <w:rPr>
          <w:rFonts w:ascii="Verdana" w:hAnsi="Verdana"/>
          <w:sz w:val="18"/>
          <w:szCs w:val="18"/>
          <w:lang w:val="es-BO" w:eastAsia="es-BO"/>
        </w:rPr>
        <w:t>, la instancia correspondiente</w:t>
      </w:r>
      <w:r w:rsidR="00B3071E" w:rsidRPr="003050BF">
        <w:rPr>
          <w:rFonts w:ascii="Verdana" w:hAnsi="Verdana"/>
          <w:sz w:val="18"/>
          <w:szCs w:val="18"/>
          <w:lang w:val="es-BO" w:eastAsia="es-BO"/>
        </w:rPr>
        <w:t xml:space="preserve">, </w:t>
      </w:r>
      <w:r w:rsidRPr="003050BF">
        <w:rPr>
          <w:rFonts w:ascii="Verdana" w:hAnsi="Verdana"/>
          <w:sz w:val="18"/>
          <w:szCs w:val="18"/>
          <w:lang w:val="es-BO" w:eastAsia="es-BO"/>
        </w:rPr>
        <w:t xml:space="preserve">de manera previa a la conclusión del contrato, realizará una evaluación del cumplimiento del contrato, en base a la cual, la MAE o la autoridad que </w:t>
      </w:r>
      <w:r w:rsidR="00EB3A76" w:rsidRPr="003050BF">
        <w:rPr>
          <w:rFonts w:ascii="Verdana" w:hAnsi="Verdana"/>
          <w:sz w:val="18"/>
          <w:szCs w:val="18"/>
          <w:lang w:val="es-BO" w:eastAsia="es-BO"/>
        </w:rPr>
        <w:t>suscribió el contrato principal</w:t>
      </w:r>
      <w:r w:rsidRPr="003050BF">
        <w:rPr>
          <w:rFonts w:ascii="Verdana" w:hAnsi="Verdana"/>
          <w:sz w:val="18"/>
          <w:szCs w:val="18"/>
          <w:lang w:val="es-BO" w:eastAsia="es-BO"/>
        </w:rPr>
        <w:t xml:space="preserve"> podrá tomar la decisión de modificar o no el contrato del servicio.</w:t>
      </w:r>
    </w:p>
    <w:p w14:paraId="72205E12" w14:textId="77777777" w:rsidR="00FF23B4" w:rsidRPr="003050BF" w:rsidRDefault="00FF23B4" w:rsidP="003050BF">
      <w:pPr>
        <w:rPr>
          <w:rFonts w:ascii="Verdana" w:hAnsi="Verdana"/>
          <w:sz w:val="18"/>
          <w:szCs w:val="18"/>
          <w:lang w:val="es-BO" w:eastAsia="es-BO"/>
        </w:rPr>
      </w:pPr>
    </w:p>
    <w:p w14:paraId="5EC5CF99" w14:textId="77777777" w:rsidR="00FF23B4" w:rsidRPr="003050BF" w:rsidRDefault="00FF23B4" w:rsidP="003050BF">
      <w:pPr>
        <w:ind w:left="1134"/>
        <w:jc w:val="both"/>
        <w:rPr>
          <w:rFonts w:ascii="Verdana" w:hAnsi="Verdana"/>
          <w:sz w:val="18"/>
          <w:szCs w:val="18"/>
          <w:lang w:val="es-BO" w:eastAsia="es-BO"/>
        </w:rPr>
      </w:pPr>
      <w:r w:rsidRPr="003050BF">
        <w:rPr>
          <w:rFonts w:ascii="Verdana" w:hAnsi="Verdana"/>
          <w:sz w:val="18"/>
          <w:szCs w:val="18"/>
          <w:lang w:val="es-BO" w:eastAsia="es-BO"/>
        </w:rPr>
        <w:t>Esta modificación podrá realizarse por una (1) sola vez, no debiendo exceder el plazo establecido en el contrato principal.</w:t>
      </w:r>
    </w:p>
    <w:p w14:paraId="65BA128C" w14:textId="77777777" w:rsidR="00F7440E" w:rsidRPr="003050BF" w:rsidRDefault="00F7440E" w:rsidP="003050BF">
      <w:pPr>
        <w:rPr>
          <w:rFonts w:ascii="Verdana" w:hAnsi="Verdana"/>
          <w:sz w:val="18"/>
          <w:szCs w:val="18"/>
          <w:lang w:val="es-BO" w:eastAsia="es-BO"/>
        </w:rPr>
      </w:pPr>
    </w:p>
    <w:p w14:paraId="2E666944" w14:textId="754625B4" w:rsidR="005A66DF" w:rsidRPr="003050BF" w:rsidRDefault="005A66DF" w:rsidP="00164B19">
      <w:pPr>
        <w:pStyle w:val="Ttulo"/>
        <w:numPr>
          <w:ilvl w:val="0"/>
          <w:numId w:val="14"/>
        </w:numPr>
        <w:spacing w:before="0" w:after="0"/>
        <w:jc w:val="both"/>
        <w:rPr>
          <w:rFonts w:ascii="Verdana" w:hAnsi="Verdana"/>
          <w:sz w:val="18"/>
          <w:szCs w:val="18"/>
          <w:lang w:val="es-BO"/>
        </w:rPr>
      </w:pPr>
      <w:bookmarkStart w:id="103" w:name="_Toc94726322"/>
      <w:r w:rsidRPr="003050BF">
        <w:rPr>
          <w:rFonts w:ascii="Verdana" w:hAnsi="Verdana"/>
          <w:sz w:val="18"/>
          <w:lang w:val="es-BO"/>
        </w:rPr>
        <w:t xml:space="preserve">PRESTACIÓN DEL SEGURO POR LA </w:t>
      </w:r>
      <w:r w:rsidR="00C36A08" w:rsidRPr="003050BF">
        <w:rPr>
          <w:rFonts w:ascii="Verdana" w:hAnsi="Verdana"/>
          <w:sz w:val="18"/>
          <w:lang w:val="es-BO"/>
        </w:rPr>
        <w:t>ENTIDAD</w:t>
      </w:r>
      <w:r w:rsidR="00D077E7">
        <w:rPr>
          <w:rFonts w:ascii="Verdana" w:hAnsi="Verdana"/>
          <w:sz w:val="18"/>
          <w:lang w:val="es-BO"/>
        </w:rPr>
        <w:t xml:space="preserve"> </w:t>
      </w:r>
      <w:r w:rsidR="00B3071E" w:rsidRPr="003050BF">
        <w:rPr>
          <w:rFonts w:ascii="Verdana" w:hAnsi="Verdana"/>
          <w:sz w:val="18"/>
          <w:lang w:val="es-BO"/>
        </w:rPr>
        <w:t>ASEGURADORA ADJUDICADA</w:t>
      </w:r>
      <w:bookmarkEnd w:id="103"/>
    </w:p>
    <w:p w14:paraId="29E11877" w14:textId="77777777" w:rsidR="005A66DF" w:rsidRPr="003050BF" w:rsidRDefault="005A66DF" w:rsidP="003050BF">
      <w:pPr>
        <w:jc w:val="both"/>
        <w:rPr>
          <w:rFonts w:ascii="Verdana" w:hAnsi="Verdana"/>
          <w:sz w:val="18"/>
          <w:szCs w:val="18"/>
          <w:lang w:val="es-BO"/>
        </w:rPr>
      </w:pPr>
    </w:p>
    <w:p w14:paraId="3B746100" w14:textId="3BDAF920" w:rsidR="003061E2" w:rsidRPr="003050BF" w:rsidRDefault="005A66DF" w:rsidP="003050BF">
      <w:pPr>
        <w:ind w:left="432"/>
        <w:jc w:val="both"/>
        <w:rPr>
          <w:rFonts w:ascii="Verdana" w:hAnsi="Verdana"/>
          <w:sz w:val="18"/>
          <w:szCs w:val="18"/>
          <w:lang w:val="es-BO"/>
        </w:rPr>
      </w:pPr>
      <w:r w:rsidRPr="003050BF">
        <w:rPr>
          <w:rFonts w:ascii="Verdana" w:hAnsi="Verdana"/>
          <w:sz w:val="18"/>
          <w:szCs w:val="18"/>
          <w:lang w:val="es-BO"/>
        </w:rPr>
        <w:t xml:space="preserve">La prestación del seguro por la </w:t>
      </w:r>
      <w:r w:rsidR="00C36A08" w:rsidRPr="003050BF">
        <w:rPr>
          <w:rFonts w:ascii="Verdana" w:hAnsi="Verdana"/>
          <w:sz w:val="18"/>
          <w:szCs w:val="18"/>
          <w:lang w:val="es-BO"/>
        </w:rPr>
        <w:t>Entidad</w:t>
      </w:r>
      <w:r w:rsidR="00054D2A" w:rsidRPr="003050BF">
        <w:rPr>
          <w:rFonts w:ascii="Verdana" w:hAnsi="Verdana"/>
          <w:sz w:val="18"/>
          <w:szCs w:val="18"/>
          <w:lang w:val="es-BO"/>
        </w:rPr>
        <w:t xml:space="preserve"> A</w:t>
      </w:r>
      <w:r w:rsidRPr="003050BF">
        <w:rPr>
          <w:rFonts w:ascii="Verdana" w:hAnsi="Verdana"/>
          <w:sz w:val="18"/>
          <w:szCs w:val="18"/>
          <w:lang w:val="es-BO"/>
        </w:rPr>
        <w:t xml:space="preserve">seguradora </w:t>
      </w:r>
      <w:r w:rsidR="00D727E1" w:rsidRPr="003050BF">
        <w:rPr>
          <w:rFonts w:ascii="Verdana" w:hAnsi="Verdana"/>
          <w:sz w:val="18"/>
          <w:szCs w:val="18"/>
          <w:lang w:val="es-BO"/>
        </w:rPr>
        <w:t>adjudicada debe</w:t>
      </w:r>
      <w:r w:rsidR="00F7440E" w:rsidRPr="003050BF">
        <w:rPr>
          <w:rFonts w:ascii="Verdana" w:hAnsi="Verdana"/>
          <w:sz w:val="18"/>
          <w:szCs w:val="18"/>
          <w:lang w:val="es-BO"/>
        </w:rPr>
        <w:t xml:space="preserve"> ser efectuada cumpliendo con las</w:t>
      </w:r>
      <w:r w:rsidR="005270A0" w:rsidRPr="003050BF">
        <w:rPr>
          <w:rFonts w:ascii="Verdana" w:hAnsi="Verdana"/>
          <w:sz w:val="18"/>
          <w:szCs w:val="18"/>
          <w:lang w:val="es-BO"/>
        </w:rPr>
        <w:t xml:space="preserve"> condiciones técnicas establecidas en el </w:t>
      </w:r>
      <w:r w:rsidR="00951BA3" w:rsidRPr="003050BF">
        <w:rPr>
          <w:rFonts w:ascii="Verdana" w:hAnsi="Verdana"/>
          <w:sz w:val="18"/>
          <w:szCs w:val="18"/>
          <w:lang w:val="es-BO"/>
        </w:rPr>
        <w:t xml:space="preserve">contrato </w:t>
      </w:r>
      <w:r w:rsidR="005270A0" w:rsidRPr="003050BF">
        <w:rPr>
          <w:rFonts w:ascii="Verdana" w:hAnsi="Verdana"/>
          <w:sz w:val="18"/>
          <w:szCs w:val="18"/>
          <w:lang w:val="es-BO"/>
        </w:rPr>
        <w:t>suscrito y de sus partes integrantes</w:t>
      </w:r>
      <w:r w:rsidR="00B3071E" w:rsidRPr="003050BF">
        <w:rPr>
          <w:rFonts w:ascii="Verdana" w:hAnsi="Verdana"/>
          <w:sz w:val="18"/>
          <w:szCs w:val="18"/>
          <w:lang w:val="es-BO"/>
        </w:rPr>
        <w:t xml:space="preserve"> y propuesta adjudicad</w:t>
      </w:r>
      <w:r w:rsidR="00756055" w:rsidRPr="003050BF">
        <w:rPr>
          <w:rFonts w:ascii="Verdana" w:hAnsi="Verdana"/>
          <w:sz w:val="18"/>
          <w:szCs w:val="18"/>
          <w:lang w:val="es-BO"/>
        </w:rPr>
        <w:t>a</w:t>
      </w:r>
      <w:r w:rsidR="00F7440E" w:rsidRPr="003050BF">
        <w:rPr>
          <w:rFonts w:ascii="Verdana" w:hAnsi="Verdana"/>
          <w:sz w:val="18"/>
          <w:szCs w:val="18"/>
          <w:lang w:val="es-BO"/>
        </w:rPr>
        <w:t xml:space="preserve">, sujetas a la conformidad </w:t>
      </w:r>
      <w:r w:rsidR="00756055" w:rsidRPr="003050BF">
        <w:rPr>
          <w:rFonts w:ascii="Verdana" w:hAnsi="Verdana"/>
          <w:sz w:val="18"/>
          <w:szCs w:val="18"/>
          <w:lang w:val="es-BO"/>
        </w:rPr>
        <w:t>d</w:t>
      </w:r>
      <w:r w:rsidR="00FC7CCC" w:rsidRPr="003050BF">
        <w:rPr>
          <w:rFonts w:ascii="Verdana" w:hAnsi="Verdana"/>
          <w:sz w:val="18"/>
          <w:szCs w:val="18"/>
          <w:lang w:val="es-BO"/>
        </w:rPr>
        <w:t xml:space="preserve">el Responsable de Recepción o </w:t>
      </w:r>
      <w:r w:rsidR="00F7440E" w:rsidRPr="003050BF">
        <w:rPr>
          <w:rFonts w:ascii="Verdana" w:hAnsi="Verdana"/>
          <w:sz w:val="18"/>
          <w:szCs w:val="18"/>
          <w:lang w:val="es-BO"/>
        </w:rPr>
        <w:t>la Comisión de Recepción de la entidad contratante.</w:t>
      </w:r>
    </w:p>
    <w:p w14:paraId="7ABA19AF" w14:textId="77777777" w:rsidR="005270A0" w:rsidRPr="003050BF" w:rsidRDefault="005270A0" w:rsidP="003050BF">
      <w:pPr>
        <w:ind w:left="567"/>
        <w:jc w:val="both"/>
        <w:rPr>
          <w:rFonts w:ascii="Verdana" w:hAnsi="Verdana"/>
          <w:sz w:val="18"/>
          <w:szCs w:val="18"/>
          <w:lang w:val="es-BO"/>
        </w:rPr>
      </w:pPr>
    </w:p>
    <w:p w14:paraId="507842DD" w14:textId="77777777" w:rsidR="005270A0" w:rsidRPr="003050BF" w:rsidRDefault="00326571" w:rsidP="00164B19">
      <w:pPr>
        <w:pStyle w:val="Ttulo"/>
        <w:numPr>
          <w:ilvl w:val="0"/>
          <w:numId w:val="14"/>
        </w:numPr>
        <w:spacing w:before="0" w:after="0"/>
        <w:jc w:val="both"/>
        <w:rPr>
          <w:rFonts w:ascii="Verdana" w:hAnsi="Verdana"/>
          <w:sz w:val="18"/>
          <w:lang w:val="es-BO"/>
        </w:rPr>
      </w:pPr>
      <w:bookmarkStart w:id="104" w:name="_Toc94726323"/>
      <w:r w:rsidRPr="003050BF">
        <w:rPr>
          <w:rFonts w:ascii="Verdana" w:hAnsi="Verdana"/>
          <w:sz w:val="18"/>
          <w:lang w:val="es-BO"/>
        </w:rPr>
        <w:t xml:space="preserve">PAGO Y </w:t>
      </w:r>
      <w:r w:rsidR="005270A0" w:rsidRPr="003050BF">
        <w:rPr>
          <w:rFonts w:ascii="Verdana" w:hAnsi="Verdana"/>
          <w:sz w:val="18"/>
          <w:lang w:val="es-BO"/>
        </w:rPr>
        <w:t>CIERRE DEL CONTRATO</w:t>
      </w:r>
      <w:bookmarkEnd w:id="104"/>
    </w:p>
    <w:p w14:paraId="30A9EE87" w14:textId="77777777" w:rsidR="005270A0" w:rsidRPr="003050BF" w:rsidRDefault="005270A0" w:rsidP="003050BF">
      <w:pPr>
        <w:ind w:left="567"/>
        <w:jc w:val="both"/>
        <w:rPr>
          <w:rFonts w:cs="Arial"/>
          <w:b/>
          <w:sz w:val="18"/>
          <w:szCs w:val="18"/>
          <w:lang w:val="es-BO"/>
        </w:rPr>
      </w:pPr>
    </w:p>
    <w:p w14:paraId="02308D82" w14:textId="77777777" w:rsidR="005270A0" w:rsidRPr="003050BF" w:rsidRDefault="005270A0" w:rsidP="00164B19">
      <w:pPr>
        <w:pStyle w:val="Prrafodelista"/>
        <w:numPr>
          <w:ilvl w:val="0"/>
          <w:numId w:val="3"/>
        </w:numPr>
        <w:tabs>
          <w:tab w:val="left" w:pos="1134"/>
        </w:tabs>
        <w:jc w:val="both"/>
        <w:rPr>
          <w:rFonts w:ascii="Verdana" w:hAnsi="Verdana" w:cs="Arial"/>
          <w:vanish/>
          <w:sz w:val="18"/>
          <w:szCs w:val="18"/>
          <w:lang w:val="es-BO"/>
        </w:rPr>
      </w:pPr>
    </w:p>
    <w:p w14:paraId="1BB16D40" w14:textId="77777777" w:rsidR="005270A0" w:rsidRPr="003050BF" w:rsidRDefault="005270A0" w:rsidP="00164B19">
      <w:pPr>
        <w:pStyle w:val="Prrafodelista"/>
        <w:numPr>
          <w:ilvl w:val="0"/>
          <w:numId w:val="3"/>
        </w:numPr>
        <w:tabs>
          <w:tab w:val="left" w:pos="1134"/>
        </w:tabs>
        <w:jc w:val="both"/>
        <w:rPr>
          <w:rFonts w:ascii="Verdana" w:hAnsi="Verdana" w:cs="Arial"/>
          <w:vanish/>
          <w:sz w:val="18"/>
          <w:szCs w:val="18"/>
          <w:lang w:val="es-BO"/>
        </w:rPr>
      </w:pPr>
    </w:p>
    <w:p w14:paraId="00B8EC80" w14:textId="77777777" w:rsidR="005270A0" w:rsidRPr="003050BF" w:rsidRDefault="005270A0" w:rsidP="00164B19">
      <w:pPr>
        <w:pStyle w:val="Prrafodelista"/>
        <w:numPr>
          <w:ilvl w:val="0"/>
          <w:numId w:val="3"/>
        </w:numPr>
        <w:tabs>
          <w:tab w:val="left" w:pos="1134"/>
        </w:tabs>
        <w:jc w:val="both"/>
        <w:rPr>
          <w:rFonts w:ascii="Verdana" w:hAnsi="Verdana" w:cs="Arial"/>
          <w:vanish/>
          <w:sz w:val="18"/>
          <w:szCs w:val="18"/>
          <w:lang w:val="es-BO"/>
        </w:rPr>
      </w:pPr>
    </w:p>
    <w:p w14:paraId="5155901D" w14:textId="77777777" w:rsidR="005270A0" w:rsidRPr="003050BF" w:rsidRDefault="005270A0" w:rsidP="00164B19">
      <w:pPr>
        <w:pStyle w:val="Prrafodelista"/>
        <w:numPr>
          <w:ilvl w:val="0"/>
          <w:numId w:val="3"/>
        </w:numPr>
        <w:tabs>
          <w:tab w:val="left" w:pos="1134"/>
        </w:tabs>
        <w:jc w:val="both"/>
        <w:rPr>
          <w:rFonts w:ascii="Verdana" w:hAnsi="Verdana" w:cs="Arial"/>
          <w:vanish/>
          <w:sz w:val="18"/>
          <w:szCs w:val="18"/>
          <w:lang w:val="es-BO"/>
        </w:rPr>
      </w:pPr>
    </w:p>
    <w:p w14:paraId="5A86896B"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7652ADDA"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5CE4782F"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43E383CF"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0A4462C9"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7C8E708A"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7F804ED2"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785CD5AE"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1C7E7D1C"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3B924941"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76111149"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07D11316"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7AD5E651"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7AF19B85"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21E84550"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66B7DB9C"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3670EFCD"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25AC562E"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5F72D9DB"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541C9AC5"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686A6D34" w14:textId="77777777" w:rsidR="0046061F" w:rsidRPr="003050BF" w:rsidRDefault="0046061F" w:rsidP="00164B19">
      <w:pPr>
        <w:pStyle w:val="Prrafodelista"/>
        <w:numPr>
          <w:ilvl w:val="0"/>
          <w:numId w:val="13"/>
        </w:numPr>
        <w:tabs>
          <w:tab w:val="left" w:pos="1276"/>
        </w:tabs>
        <w:jc w:val="both"/>
        <w:rPr>
          <w:rFonts w:ascii="Verdana" w:hAnsi="Verdana" w:cs="Arial"/>
          <w:vanish/>
          <w:sz w:val="18"/>
          <w:szCs w:val="18"/>
          <w:lang w:val="es-BO"/>
        </w:rPr>
      </w:pPr>
    </w:p>
    <w:p w14:paraId="55EC4479" w14:textId="77777777" w:rsidR="004832EA" w:rsidRPr="003050BF" w:rsidRDefault="004832EA" w:rsidP="00164B19">
      <w:pPr>
        <w:pStyle w:val="Prrafodelista"/>
        <w:numPr>
          <w:ilvl w:val="1"/>
          <w:numId w:val="14"/>
        </w:numPr>
        <w:ind w:left="1276" w:hanging="850"/>
        <w:jc w:val="both"/>
        <w:rPr>
          <w:rFonts w:ascii="Verdana" w:hAnsi="Verdana"/>
          <w:sz w:val="18"/>
          <w:lang w:val="es-BO"/>
        </w:rPr>
      </w:pPr>
      <w:bookmarkStart w:id="105" w:name="_Toc355949232"/>
      <w:bookmarkStart w:id="106" w:name="_Toc355949230"/>
      <w:bookmarkStart w:id="107" w:name="_Toc347253141"/>
      <w:r w:rsidRPr="003050BF">
        <w:rPr>
          <w:rFonts w:ascii="Verdana" w:hAnsi="Verdana"/>
          <w:sz w:val="18"/>
          <w:lang w:val="es-BO"/>
        </w:rPr>
        <w:t>Se deberá realizar el pago total y al contado por la cobertura del seguro contra entrega de la (s) póliza (s) de seguro y entrega de la factura correspondiente.</w:t>
      </w:r>
      <w:bookmarkEnd w:id="105"/>
    </w:p>
    <w:p w14:paraId="640BB4F7" w14:textId="77777777" w:rsidR="004832EA" w:rsidRPr="003050BF" w:rsidRDefault="004832EA" w:rsidP="003050BF">
      <w:pPr>
        <w:rPr>
          <w:rFonts w:ascii="Verdana" w:hAnsi="Verdana"/>
          <w:sz w:val="18"/>
          <w:lang w:val="es-BO"/>
        </w:rPr>
      </w:pPr>
    </w:p>
    <w:p w14:paraId="302A4DDC" w14:textId="77777777" w:rsidR="00232EBE" w:rsidRPr="003050BF" w:rsidRDefault="00232EBE" w:rsidP="00164B19">
      <w:pPr>
        <w:pStyle w:val="Prrafodelista"/>
        <w:numPr>
          <w:ilvl w:val="1"/>
          <w:numId w:val="14"/>
        </w:numPr>
        <w:ind w:left="1276" w:hanging="850"/>
        <w:jc w:val="both"/>
        <w:rPr>
          <w:rFonts w:ascii="Verdana" w:hAnsi="Verdana"/>
          <w:sz w:val="18"/>
          <w:lang w:val="es-BO"/>
        </w:rPr>
      </w:pPr>
      <w:r w:rsidRPr="003050BF">
        <w:rPr>
          <w:rFonts w:ascii="Verdana" w:hAnsi="Verdana"/>
          <w:sz w:val="18"/>
          <w:lang w:val="es-BO"/>
        </w:rPr>
        <w:t>Concluida</w:t>
      </w:r>
      <w:r w:rsidRPr="003050BF">
        <w:rPr>
          <w:rFonts w:ascii="Verdana" w:hAnsi="Verdana"/>
          <w:sz w:val="18"/>
          <w:szCs w:val="16"/>
          <w:lang w:val="es-BO"/>
        </w:rPr>
        <w:t xml:space="preserve"> la prestación de la cobertura del seguro,</w:t>
      </w:r>
      <w:r w:rsidR="00756055" w:rsidRPr="003050BF">
        <w:rPr>
          <w:rFonts w:ascii="Verdana" w:hAnsi="Verdana"/>
          <w:sz w:val="18"/>
          <w:szCs w:val="16"/>
          <w:lang w:val="es-BO"/>
        </w:rPr>
        <w:t xml:space="preserve"> el Responsable de Recepción o</w:t>
      </w:r>
      <w:r w:rsidRPr="003050BF">
        <w:rPr>
          <w:rFonts w:ascii="Verdana" w:hAnsi="Verdana"/>
          <w:sz w:val="18"/>
          <w:szCs w:val="16"/>
          <w:lang w:val="es-BO"/>
        </w:rPr>
        <w:t xml:space="preserve"> la Comisión de Recepción elaborará</w:t>
      </w:r>
      <w:r w:rsidR="00756055" w:rsidRPr="003050BF">
        <w:rPr>
          <w:rFonts w:ascii="Verdana" w:hAnsi="Verdana"/>
          <w:sz w:val="18"/>
          <w:szCs w:val="16"/>
          <w:lang w:val="es-BO"/>
        </w:rPr>
        <w:t xml:space="preserve"> el Informe de Conformidad del Servicio </w:t>
      </w:r>
      <w:r w:rsidRPr="003050BF">
        <w:rPr>
          <w:rFonts w:ascii="Verdana" w:hAnsi="Verdana"/>
          <w:sz w:val="18"/>
          <w:szCs w:val="16"/>
          <w:lang w:val="es-BO"/>
        </w:rPr>
        <w:t xml:space="preserve">de </w:t>
      </w:r>
      <w:r w:rsidR="00756055" w:rsidRPr="003050BF">
        <w:rPr>
          <w:rFonts w:ascii="Verdana" w:hAnsi="Verdana"/>
          <w:sz w:val="18"/>
          <w:szCs w:val="16"/>
          <w:lang w:val="es-BO"/>
        </w:rPr>
        <w:t>Seguro</w:t>
      </w:r>
      <w:r w:rsidRPr="003050BF">
        <w:rPr>
          <w:rFonts w:ascii="Verdana" w:hAnsi="Verdana"/>
          <w:sz w:val="18"/>
          <w:szCs w:val="16"/>
          <w:lang w:val="es-BO"/>
        </w:rPr>
        <w:t xml:space="preserve">, en el que debe especificar el detalle del cumplimiento de las condiciones técnicas establecidas en el contrato suscrito y de sus partes integrantes. La Entidad debe elaborar a solicitud de la Entidad Aseguradora el correspondiente </w:t>
      </w:r>
      <w:r w:rsidR="00756055" w:rsidRPr="003050BF">
        <w:rPr>
          <w:rFonts w:ascii="Verdana" w:hAnsi="Verdana"/>
          <w:sz w:val="18"/>
          <w:szCs w:val="16"/>
          <w:lang w:val="es-BO"/>
        </w:rPr>
        <w:t xml:space="preserve">Certificado </w:t>
      </w:r>
      <w:r w:rsidRPr="003050BF">
        <w:rPr>
          <w:rFonts w:ascii="Verdana" w:hAnsi="Verdana"/>
          <w:sz w:val="18"/>
          <w:szCs w:val="16"/>
          <w:lang w:val="es-BO"/>
        </w:rPr>
        <w:t xml:space="preserve">de </w:t>
      </w:r>
      <w:r w:rsidR="00756055" w:rsidRPr="003050BF">
        <w:rPr>
          <w:rFonts w:ascii="Verdana" w:hAnsi="Verdana"/>
          <w:sz w:val="18"/>
          <w:szCs w:val="16"/>
          <w:lang w:val="es-BO"/>
        </w:rPr>
        <w:t xml:space="preserve">Cumplimiento </w:t>
      </w:r>
      <w:r w:rsidRPr="003050BF">
        <w:rPr>
          <w:rFonts w:ascii="Verdana" w:hAnsi="Verdana"/>
          <w:sz w:val="18"/>
          <w:szCs w:val="16"/>
          <w:lang w:val="es-BO"/>
        </w:rPr>
        <w:t xml:space="preserve">de </w:t>
      </w:r>
      <w:r w:rsidR="00756055" w:rsidRPr="003050BF">
        <w:rPr>
          <w:rFonts w:ascii="Verdana" w:hAnsi="Verdana"/>
          <w:sz w:val="18"/>
          <w:szCs w:val="16"/>
          <w:lang w:val="es-BO"/>
        </w:rPr>
        <w:t>Contrato</w:t>
      </w:r>
      <w:r w:rsidRPr="003050BF">
        <w:rPr>
          <w:rFonts w:ascii="Verdana" w:hAnsi="Verdana"/>
          <w:sz w:val="18"/>
          <w:szCs w:val="16"/>
          <w:lang w:val="es-BO"/>
        </w:rPr>
        <w:t>.</w:t>
      </w:r>
      <w:bookmarkEnd w:id="106"/>
    </w:p>
    <w:p w14:paraId="61F9BA80" w14:textId="77777777" w:rsidR="00232EBE" w:rsidRPr="003050BF" w:rsidRDefault="00232EBE" w:rsidP="003050BF">
      <w:pPr>
        <w:pStyle w:val="Prrafodelista"/>
        <w:ind w:left="0"/>
        <w:rPr>
          <w:rFonts w:ascii="Verdana" w:hAnsi="Verdana"/>
          <w:b/>
          <w:sz w:val="18"/>
          <w:lang w:val="es-BO"/>
        </w:rPr>
      </w:pPr>
    </w:p>
    <w:p w14:paraId="4474A893" w14:textId="77777777" w:rsidR="00F70669" w:rsidRPr="003050BF" w:rsidRDefault="005270A0" w:rsidP="00164B19">
      <w:pPr>
        <w:pStyle w:val="Prrafodelista"/>
        <w:numPr>
          <w:ilvl w:val="1"/>
          <w:numId w:val="14"/>
        </w:numPr>
        <w:ind w:left="1276" w:hanging="850"/>
        <w:jc w:val="both"/>
        <w:rPr>
          <w:rFonts w:ascii="Verdana" w:hAnsi="Verdana"/>
          <w:sz w:val="18"/>
          <w:lang w:val="es-BO"/>
        </w:rPr>
      </w:pPr>
      <w:bookmarkStart w:id="108" w:name="_Toc355949231"/>
      <w:r w:rsidRPr="003050BF">
        <w:rPr>
          <w:rFonts w:ascii="Verdana" w:hAnsi="Verdana"/>
          <w:sz w:val="18"/>
          <w:lang w:val="es-BO"/>
        </w:rPr>
        <w:t xml:space="preserve">Una vez </w:t>
      </w:r>
      <w:r w:rsidR="00B20BAC" w:rsidRPr="003050BF">
        <w:rPr>
          <w:rFonts w:ascii="Verdana" w:hAnsi="Verdana"/>
          <w:sz w:val="18"/>
          <w:lang w:val="es-BO"/>
        </w:rPr>
        <w:t xml:space="preserve">emitido el </w:t>
      </w:r>
      <w:r w:rsidR="00067202" w:rsidRPr="003050BF">
        <w:rPr>
          <w:rFonts w:ascii="Verdana" w:hAnsi="Verdana"/>
          <w:sz w:val="18"/>
          <w:lang w:val="es-BO"/>
        </w:rPr>
        <w:t>I</w:t>
      </w:r>
      <w:r w:rsidR="00B20BAC" w:rsidRPr="003050BF">
        <w:rPr>
          <w:rFonts w:ascii="Verdana" w:hAnsi="Verdana"/>
          <w:sz w:val="18"/>
          <w:lang w:val="es-BO"/>
        </w:rPr>
        <w:t xml:space="preserve">nforme de </w:t>
      </w:r>
      <w:r w:rsidR="00067202" w:rsidRPr="003050BF">
        <w:rPr>
          <w:rFonts w:ascii="Verdana" w:hAnsi="Verdana"/>
          <w:sz w:val="18"/>
          <w:lang w:val="es-BO"/>
        </w:rPr>
        <w:t>C</w:t>
      </w:r>
      <w:r w:rsidR="00B20BAC" w:rsidRPr="003050BF">
        <w:rPr>
          <w:rFonts w:ascii="Verdana" w:hAnsi="Verdana"/>
          <w:sz w:val="18"/>
          <w:lang w:val="es-BO"/>
        </w:rPr>
        <w:t xml:space="preserve">onformidad por </w:t>
      </w:r>
      <w:r w:rsidRPr="003050BF">
        <w:rPr>
          <w:rFonts w:ascii="Verdana" w:hAnsi="Verdana"/>
          <w:sz w:val="18"/>
          <w:lang w:val="es-BO"/>
        </w:rPr>
        <w:t>el Responsable de Recepción o la Comisión de Rece</w:t>
      </w:r>
      <w:r w:rsidR="00F56916" w:rsidRPr="003050BF">
        <w:rPr>
          <w:rFonts w:ascii="Verdana" w:hAnsi="Verdana"/>
          <w:sz w:val="18"/>
          <w:lang w:val="es-BO"/>
        </w:rPr>
        <w:t>pción, la Unidad Administrativa</w:t>
      </w:r>
      <w:r w:rsidR="00BE1ACF">
        <w:rPr>
          <w:rFonts w:ascii="Verdana" w:hAnsi="Verdana"/>
          <w:sz w:val="18"/>
          <w:lang w:val="es-BO"/>
        </w:rPr>
        <w:t xml:space="preserve"> </w:t>
      </w:r>
      <w:r w:rsidR="00756055" w:rsidRPr="003050BF">
        <w:rPr>
          <w:rFonts w:ascii="Verdana" w:hAnsi="Verdana"/>
          <w:sz w:val="18"/>
          <w:lang w:val="es-BO"/>
        </w:rPr>
        <w:t>efectuará el</w:t>
      </w:r>
      <w:r w:rsidRPr="003050BF">
        <w:rPr>
          <w:rFonts w:ascii="Verdana" w:hAnsi="Verdana"/>
          <w:sz w:val="18"/>
          <w:lang w:val="es-BO"/>
        </w:rPr>
        <w:t xml:space="preserve"> cierre del contrato, verificando el cumplimiento de las demás estipulaciones</w:t>
      </w:r>
      <w:r w:rsidR="00452A44" w:rsidRPr="003050BF">
        <w:rPr>
          <w:rFonts w:ascii="Verdana" w:hAnsi="Verdana"/>
          <w:sz w:val="18"/>
          <w:lang w:val="es-BO"/>
        </w:rPr>
        <w:t xml:space="preserve"> del mismo</w:t>
      </w:r>
      <w:r w:rsidRPr="003050BF">
        <w:rPr>
          <w:rFonts w:ascii="Verdana" w:hAnsi="Verdana"/>
          <w:sz w:val="18"/>
          <w:lang w:val="es-BO"/>
        </w:rPr>
        <w:t>, a efectos del cobro de penalidades, la devolución de</w:t>
      </w:r>
      <w:r w:rsidR="00960DE1" w:rsidRPr="003050BF">
        <w:rPr>
          <w:rFonts w:ascii="Verdana" w:hAnsi="Verdana"/>
          <w:sz w:val="18"/>
          <w:lang w:val="es-BO"/>
        </w:rPr>
        <w:t xml:space="preserve"> la </w:t>
      </w:r>
      <w:r w:rsidR="00756055" w:rsidRPr="003050BF">
        <w:rPr>
          <w:rFonts w:ascii="Verdana" w:hAnsi="Verdana"/>
          <w:sz w:val="18"/>
          <w:lang w:val="es-BO"/>
        </w:rPr>
        <w:t xml:space="preserve">Garantía de Cumplimiento de Contrato </w:t>
      </w:r>
      <w:r w:rsidRPr="003050BF">
        <w:rPr>
          <w:rFonts w:ascii="Verdana" w:hAnsi="Verdana"/>
          <w:sz w:val="18"/>
          <w:lang w:val="es-BO"/>
        </w:rPr>
        <w:t>y emisión de la Certificación de Cumplimiento de Contrato</w:t>
      </w:r>
      <w:r w:rsidR="008F0394" w:rsidRPr="003050BF">
        <w:rPr>
          <w:rFonts w:ascii="Verdana" w:hAnsi="Verdana"/>
          <w:sz w:val="18"/>
          <w:lang w:val="es-BO"/>
        </w:rPr>
        <w:t>,</w:t>
      </w:r>
      <w:r w:rsidR="005F5F38" w:rsidRPr="003050BF">
        <w:rPr>
          <w:rFonts w:ascii="Verdana" w:hAnsi="Verdana"/>
          <w:sz w:val="18"/>
          <w:lang w:val="es-BO"/>
        </w:rPr>
        <w:t xml:space="preserve"> según corresponda</w:t>
      </w:r>
      <w:r w:rsidRPr="003050BF">
        <w:rPr>
          <w:rFonts w:ascii="Verdana" w:hAnsi="Verdana"/>
          <w:sz w:val="18"/>
          <w:lang w:val="es-BO"/>
        </w:rPr>
        <w:t>.</w:t>
      </w:r>
      <w:bookmarkEnd w:id="107"/>
      <w:bookmarkEnd w:id="108"/>
    </w:p>
    <w:p w14:paraId="4A73F4B5" w14:textId="77777777" w:rsidR="00222D6F" w:rsidRPr="003050BF" w:rsidRDefault="00222D6F" w:rsidP="003050BF">
      <w:pPr>
        <w:pStyle w:val="Prrafodelista"/>
        <w:rPr>
          <w:rFonts w:ascii="Verdana" w:hAnsi="Verdana"/>
          <w:b/>
          <w:sz w:val="18"/>
          <w:lang w:val="es-BO"/>
        </w:rPr>
      </w:pPr>
    </w:p>
    <w:p w14:paraId="5D7F8D68" w14:textId="77777777" w:rsidR="000D1B36" w:rsidRPr="003050BF" w:rsidRDefault="000D1B36" w:rsidP="003050BF">
      <w:pPr>
        <w:rPr>
          <w:rFonts w:ascii="Verdana" w:hAnsi="Verdana"/>
          <w:b/>
          <w:sz w:val="18"/>
          <w:lang w:val="es-BO"/>
        </w:rPr>
      </w:pPr>
      <w:bookmarkStart w:id="109" w:name="_Toc347253142"/>
    </w:p>
    <w:p w14:paraId="18AE63C6" w14:textId="77777777" w:rsidR="000D1B36" w:rsidRPr="003050BF" w:rsidRDefault="000D1B36" w:rsidP="003050BF">
      <w:pPr>
        <w:rPr>
          <w:rFonts w:ascii="Verdana" w:hAnsi="Verdana"/>
          <w:b/>
          <w:sz w:val="18"/>
          <w:lang w:val="es-BO"/>
        </w:rPr>
      </w:pPr>
    </w:p>
    <w:p w14:paraId="31B85AB6" w14:textId="77777777" w:rsidR="00F15556" w:rsidRPr="003050BF" w:rsidRDefault="00F15556" w:rsidP="003050BF">
      <w:pPr>
        <w:jc w:val="center"/>
        <w:rPr>
          <w:rFonts w:ascii="Verdana" w:hAnsi="Verdana" w:cs="Arial"/>
          <w:b/>
          <w:sz w:val="18"/>
          <w:szCs w:val="16"/>
          <w:lang w:val="es-BO"/>
        </w:rPr>
      </w:pPr>
      <w:r w:rsidRPr="003050BF">
        <w:rPr>
          <w:rFonts w:ascii="Verdana" w:hAnsi="Verdana" w:cs="Arial"/>
          <w:b/>
          <w:sz w:val="18"/>
          <w:szCs w:val="16"/>
          <w:lang w:val="es-BO"/>
        </w:rPr>
        <w:lastRenderedPageBreak/>
        <w:t>GLOSARIO DE TÉRMINOS</w:t>
      </w:r>
    </w:p>
    <w:p w14:paraId="087CCBAA" w14:textId="77777777" w:rsidR="00F15556" w:rsidRPr="003050BF" w:rsidRDefault="00F15556" w:rsidP="003050BF">
      <w:pPr>
        <w:rPr>
          <w:rFonts w:ascii="Verdana" w:hAnsi="Verdana" w:cs="Arial"/>
          <w:b/>
          <w:sz w:val="18"/>
          <w:szCs w:val="16"/>
          <w:lang w:val="es-BO"/>
        </w:rPr>
      </w:pPr>
    </w:p>
    <w:p w14:paraId="369E008A" w14:textId="77777777" w:rsidR="00F15556" w:rsidRPr="003050BF" w:rsidRDefault="00F15556" w:rsidP="003050BF">
      <w:pPr>
        <w:jc w:val="both"/>
        <w:rPr>
          <w:rFonts w:ascii="Verdana" w:hAnsi="Verdana"/>
          <w:sz w:val="18"/>
          <w:szCs w:val="18"/>
          <w:lang w:val="es-BO"/>
        </w:rPr>
      </w:pPr>
      <w:r w:rsidRPr="003050BF">
        <w:rPr>
          <w:rFonts w:ascii="Verdana" w:hAnsi="Verdana"/>
          <w:b/>
          <w:sz w:val="18"/>
          <w:szCs w:val="18"/>
          <w:lang w:val="es-BO"/>
        </w:rPr>
        <w:t>Contratante:</w:t>
      </w:r>
      <w:r w:rsidRPr="003050BF">
        <w:rPr>
          <w:rFonts w:ascii="Verdana" w:hAnsi="Verdana"/>
          <w:sz w:val="18"/>
          <w:szCs w:val="18"/>
          <w:lang w:val="es-BO"/>
        </w:rPr>
        <w:t xml:space="preserve"> Se designa a la persona</w:t>
      </w:r>
      <w:r w:rsidR="00BE1ACF">
        <w:rPr>
          <w:rFonts w:ascii="Verdana" w:hAnsi="Verdana"/>
          <w:sz w:val="18"/>
          <w:szCs w:val="18"/>
          <w:lang w:val="es-BO"/>
        </w:rPr>
        <w:t xml:space="preserve"> </w:t>
      </w:r>
      <w:r w:rsidRPr="003050BF">
        <w:rPr>
          <w:rFonts w:ascii="Verdana" w:hAnsi="Verdana"/>
          <w:sz w:val="18"/>
          <w:szCs w:val="18"/>
          <w:lang w:val="es-BO"/>
        </w:rPr>
        <w:t>de derecho público que una vez realizada la convocatoria pública y adjudicado el servicio, se convierte en parte contractual del mismo.</w:t>
      </w:r>
    </w:p>
    <w:p w14:paraId="6687886B" w14:textId="77777777" w:rsidR="00F15556" w:rsidRPr="003050BF" w:rsidRDefault="00F15556" w:rsidP="003050BF">
      <w:pPr>
        <w:jc w:val="both"/>
        <w:rPr>
          <w:rFonts w:ascii="Verdana" w:hAnsi="Verdana"/>
          <w:sz w:val="18"/>
          <w:szCs w:val="18"/>
          <w:lang w:val="es-BO"/>
        </w:rPr>
      </w:pPr>
    </w:p>
    <w:p w14:paraId="78896C5A" w14:textId="77777777" w:rsidR="00F15556" w:rsidRPr="003050BF" w:rsidRDefault="00F15556" w:rsidP="003050BF">
      <w:pPr>
        <w:jc w:val="both"/>
        <w:rPr>
          <w:rFonts w:ascii="Verdana" w:hAnsi="Verdana"/>
          <w:sz w:val="18"/>
          <w:szCs w:val="18"/>
          <w:lang w:val="es-BO"/>
        </w:rPr>
      </w:pPr>
      <w:r w:rsidRPr="003050BF">
        <w:rPr>
          <w:rFonts w:ascii="Verdana" w:hAnsi="Verdana"/>
          <w:b/>
          <w:sz w:val="18"/>
          <w:szCs w:val="18"/>
          <w:lang w:val="es-BO"/>
        </w:rPr>
        <w:t>Convocante:</w:t>
      </w:r>
      <w:r w:rsidRPr="003050BF">
        <w:rPr>
          <w:rFonts w:ascii="Verdana" w:hAnsi="Verdana"/>
          <w:sz w:val="18"/>
          <w:szCs w:val="18"/>
          <w:lang w:val="es-BO"/>
        </w:rPr>
        <w:t xml:space="preserve"> Se designa a la persona de derecho público que requiere la prestación de servicio y realiza la convocatoria pública.</w:t>
      </w:r>
    </w:p>
    <w:p w14:paraId="4B0E9FB9" w14:textId="77777777" w:rsidR="00F15556" w:rsidRPr="003050BF" w:rsidRDefault="00F15556" w:rsidP="003050BF">
      <w:pPr>
        <w:jc w:val="both"/>
        <w:rPr>
          <w:rFonts w:ascii="Verdana" w:hAnsi="Verdana"/>
          <w:sz w:val="18"/>
          <w:szCs w:val="18"/>
          <w:lang w:val="es-BO"/>
        </w:rPr>
      </w:pPr>
    </w:p>
    <w:p w14:paraId="0B124CC2" w14:textId="050AC84F" w:rsidR="00A46FEF" w:rsidRPr="000A4645" w:rsidRDefault="00F15556" w:rsidP="00A46FEF">
      <w:pPr>
        <w:jc w:val="both"/>
        <w:rPr>
          <w:rFonts w:cs="Arial"/>
          <w:szCs w:val="18"/>
        </w:rPr>
      </w:pPr>
      <w:r w:rsidRPr="003050BF">
        <w:rPr>
          <w:rFonts w:ascii="Verdana" w:hAnsi="Verdana"/>
          <w:b/>
          <w:sz w:val="18"/>
          <w:szCs w:val="18"/>
          <w:lang w:val="es-BO"/>
        </w:rPr>
        <w:t xml:space="preserve">Desistimiento: </w:t>
      </w:r>
      <w:r w:rsidRPr="003050BF">
        <w:rPr>
          <w:rFonts w:ascii="Verdana" w:hAnsi="Verdana"/>
          <w:sz w:val="18"/>
          <w:szCs w:val="18"/>
          <w:lang w:val="es-BO"/>
        </w:rPr>
        <w:t>Renuncia expresa o tácita por voluntad del proponente adjudicado, de suscribir el contrato</w:t>
      </w:r>
      <w:r w:rsidR="00A46FEF">
        <w:rPr>
          <w:rFonts w:ascii="Verdana" w:hAnsi="Verdana"/>
          <w:sz w:val="18"/>
          <w:szCs w:val="18"/>
          <w:lang w:val="es-BO"/>
        </w:rPr>
        <w:t>.</w:t>
      </w:r>
      <w:r w:rsidR="00A46FEF" w:rsidRPr="00A46FEF">
        <w:rPr>
          <w:rFonts w:ascii="Verdana" w:hAnsi="Verdana" w:cs="Arial"/>
          <w:sz w:val="18"/>
          <w:szCs w:val="18"/>
          <w:lang w:val="es-BO"/>
        </w:rPr>
        <w:t xml:space="preserve"> </w:t>
      </w:r>
      <w:r w:rsidR="00A46FEF" w:rsidRPr="007008C8">
        <w:rPr>
          <w:rFonts w:ascii="Verdana" w:hAnsi="Verdana" w:cs="Arial"/>
          <w:sz w:val="18"/>
          <w:szCs w:val="18"/>
          <w:lang w:val="es-BO"/>
        </w:rPr>
        <w:t>Cuando el desistimiento sea consecuencia de causas de fuerza mayor y/o caso fortuito, el pro</w:t>
      </w:r>
      <w:r w:rsidR="002D63EA" w:rsidRPr="007008C8">
        <w:rPr>
          <w:rFonts w:ascii="Verdana" w:hAnsi="Verdana" w:cs="Arial"/>
          <w:sz w:val="18"/>
          <w:szCs w:val="18"/>
          <w:lang w:val="es-BO"/>
        </w:rPr>
        <w:t>ponente</w:t>
      </w:r>
      <w:r w:rsidR="00A46FEF" w:rsidRPr="007008C8">
        <w:rPr>
          <w:rFonts w:ascii="Verdana" w:hAnsi="Verdana" w:cs="Arial"/>
          <w:sz w:val="18"/>
          <w:szCs w:val="18"/>
          <w:lang w:val="es-BO"/>
        </w:rPr>
        <w:t xml:space="preserve"> no deberá ser impedido de participar en procesos de contratación.</w:t>
      </w:r>
    </w:p>
    <w:p w14:paraId="1599ADDB" w14:textId="77777777" w:rsidR="00F15556" w:rsidRPr="003050BF" w:rsidRDefault="00F15556" w:rsidP="003050BF">
      <w:pPr>
        <w:jc w:val="both"/>
        <w:rPr>
          <w:rFonts w:ascii="Verdana" w:hAnsi="Verdana"/>
          <w:b/>
          <w:sz w:val="18"/>
          <w:szCs w:val="18"/>
          <w:lang w:val="es-BO"/>
        </w:rPr>
      </w:pPr>
    </w:p>
    <w:p w14:paraId="43AF70B1" w14:textId="77777777" w:rsidR="00F15556" w:rsidRPr="003050BF" w:rsidRDefault="00F15556" w:rsidP="003050BF">
      <w:pPr>
        <w:jc w:val="both"/>
        <w:rPr>
          <w:rFonts w:ascii="Verdana" w:hAnsi="Verdana"/>
          <w:sz w:val="18"/>
          <w:szCs w:val="18"/>
          <w:lang w:val="es-BO"/>
        </w:rPr>
      </w:pPr>
      <w:r w:rsidRPr="003050BF">
        <w:rPr>
          <w:rFonts w:ascii="Verdana" w:hAnsi="Verdana"/>
          <w:b/>
          <w:sz w:val="18"/>
          <w:szCs w:val="18"/>
          <w:lang w:val="es-BO"/>
        </w:rPr>
        <w:t>Entidad Aseguradora:</w:t>
      </w:r>
      <w:r w:rsidRPr="003050BF">
        <w:rPr>
          <w:rFonts w:ascii="Verdana" w:hAnsi="Verdana"/>
          <w:sz w:val="18"/>
          <w:szCs w:val="18"/>
          <w:lang w:val="es-BO"/>
        </w:rPr>
        <w:t xml:space="preserve"> Es la Sociedad Anónima de giro exclusivo en la administración de seguros, autorizada por la APS. Comprende las entidades aseguradoras directas y las entidades de prepago.</w:t>
      </w:r>
    </w:p>
    <w:p w14:paraId="3C8310BD" w14:textId="77777777" w:rsidR="00F15556" w:rsidRPr="003050BF" w:rsidRDefault="00F15556" w:rsidP="003050BF">
      <w:pPr>
        <w:jc w:val="both"/>
        <w:rPr>
          <w:rFonts w:ascii="Verdana" w:hAnsi="Verdana"/>
          <w:sz w:val="18"/>
          <w:szCs w:val="18"/>
          <w:lang w:val="es-BO"/>
        </w:rPr>
      </w:pPr>
    </w:p>
    <w:p w14:paraId="0B2605B8" w14:textId="77777777" w:rsidR="00F15556" w:rsidRPr="003050BF" w:rsidRDefault="00F15556" w:rsidP="003050BF">
      <w:pPr>
        <w:jc w:val="both"/>
        <w:rPr>
          <w:rFonts w:ascii="Verdana" w:hAnsi="Verdana"/>
          <w:sz w:val="18"/>
          <w:szCs w:val="18"/>
          <w:lang w:val="es-BO"/>
        </w:rPr>
      </w:pPr>
      <w:r w:rsidRPr="003050BF">
        <w:rPr>
          <w:rFonts w:ascii="Verdana" w:hAnsi="Verdana"/>
          <w:b/>
          <w:sz w:val="18"/>
          <w:szCs w:val="18"/>
          <w:lang w:val="es-BO"/>
        </w:rPr>
        <w:t>Seguro:</w:t>
      </w:r>
      <w:r w:rsidRPr="003050BF">
        <w:rPr>
          <w:rFonts w:ascii="Verdana" w:hAnsi="Verdana"/>
          <w:sz w:val="18"/>
          <w:szCs w:val="18"/>
          <w:lang w:val="es-BO"/>
        </w:rPr>
        <w:t xml:space="preserve"> Es el contrato por el cual el asegurador se obliga a indemnizar un daño o a cumplir la prestación convenida, al producirse la eventualidad prevista y el asegurado o tomador a pagar la prima.</w:t>
      </w:r>
    </w:p>
    <w:p w14:paraId="4CB61C44" w14:textId="77777777" w:rsidR="00F15556" w:rsidRPr="003050BF" w:rsidRDefault="00F15556" w:rsidP="003050BF">
      <w:pPr>
        <w:jc w:val="both"/>
        <w:rPr>
          <w:rFonts w:ascii="Verdana" w:hAnsi="Verdana"/>
          <w:sz w:val="18"/>
          <w:szCs w:val="18"/>
          <w:lang w:val="es-BO"/>
        </w:rPr>
      </w:pPr>
    </w:p>
    <w:p w14:paraId="01672DEE" w14:textId="77777777" w:rsidR="00F15556" w:rsidRPr="003050BF" w:rsidRDefault="00F15556" w:rsidP="003050BF">
      <w:pPr>
        <w:jc w:val="both"/>
        <w:rPr>
          <w:rFonts w:ascii="Verdana" w:hAnsi="Verdana"/>
          <w:sz w:val="18"/>
          <w:szCs w:val="18"/>
          <w:lang w:val="es-BO"/>
        </w:rPr>
      </w:pPr>
      <w:r w:rsidRPr="003050BF">
        <w:rPr>
          <w:rFonts w:ascii="Verdana" w:hAnsi="Verdana"/>
          <w:b/>
          <w:sz w:val="18"/>
          <w:szCs w:val="18"/>
          <w:lang w:val="es-BO"/>
        </w:rPr>
        <w:t>Riesgo:</w:t>
      </w:r>
      <w:r w:rsidRPr="003050BF">
        <w:rPr>
          <w:rFonts w:ascii="Verdana" w:hAnsi="Verdana"/>
          <w:sz w:val="18"/>
          <w:szCs w:val="18"/>
          <w:lang w:val="es-BO"/>
        </w:rPr>
        <w:t xml:space="preserve"> Es el suceso incierto capaz de producir una pérdida o daño económico y que en caso de ocurrir y estar asegurado, hace exigible la obligación del asegurador. Los hechos ciertos o los físicamente imposibles, no constituyen riesgos y no son objeto del contrato de seguro. </w:t>
      </w:r>
    </w:p>
    <w:p w14:paraId="6E59B30A" w14:textId="77777777" w:rsidR="00F15556" w:rsidRPr="003050BF" w:rsidRDefault="00F15556" w:rsidP="003050BF">
      <w:pPr>
        <w:jc w:val="both"/>
        <w:rPr>
          <w:rFonts w:ascii="Verdana" w:hAnsi="Verdana"/>
          <w:sz w:val="18"/>
          <w:szCs w:val="18"/>
          <w:lang w:val="es-BO"/>
        </w:rPr>
      </w:pPr>
    </w:p>
    <w:p w14:paraId="02366D97" w14:textId="04ABAB1F" w:rsidR="00F15556" w:rsidRPr="003050BF" w:rsidRDefault="00F15556" w:rsidP="003050BF">
      <w:pPr>
        <w:jc w:val="both"/>
        <w:rPr>
          <w:rFonts w:ascii="Verdana" w:hAnsi="Verdana"/>
          <w:sz w:val="18"/>
          <w:szCs w:val="18"/>
          <w:lang w:val="es-BO"/>
        </w:rPr>
      </w:pPr>
      <w:r w:rsidRPr="003050BF">
        <w:rPr>
          <w:rFonts w:ascii="Verdana" w:hAnsi="Verdana"/>
          <w:b/>
          <w:sz w:val="18"/>
          <w:szCs w:val="18"/>
          <w:lang w:val="es-BO"/>
        </w:rPr>
        <w:t>Siniestro:</w:t>
      </w:r>
      <w:r w:rsidRPr="003050BF">
        <w:rPr>
          <w:rFonts w:ascii="Verdana" w:hAnsi="Verdana"/>
          <w:sz w:val="18"/>
          <w:szCs w:val="18"/>
          <w:lang w:val="es-BO"/>
        </w:rPr>
        <w:t xml:space="preserve"> </w:t>
      </w:r>
      <w:r w:rsidR="00E72C92" w:rsidRPr="00E72C92">
        <w:rPr>
          <w:rFonts w:ascii="Verdana" w:hAnsi="Verdana"/>
          <w:sz w:val="18"/>
          <w:szCs w:val="18"/>
          <w:lang w:val="es-BO"/>
        </w:rPr>
        <w:t>El siniestro se produce al acontecer el riesgo cubierto por el contrato de seguro y da origen a la obligación del asegurador de indemnizar o e</w:t>
      </w:r>
      <w:r w:rsidR="00E72C92">
        <w:rPr>
          <w:rFonts w:ascii="Verdana" w:hAnsi="Verdana"/>
          <w:sz w:val="18"/>
          <w:szCs w:val="18"/>
          <w:lang w:val="es-BO"/>
        </w:rPr>
        <w:t>fectuar la prestación convenida.</w:t>
      </w:r>
    </w:p>
    <w:p w14:paraId="7D16E888" w14:textId="77777777" w:rsidR="00F15556" w:rsidRPr="003050BF" w:rsidRDefault="00F15556" w:rsidP="003050BF">
      <w:pPr>
        <w:jc w:val="both"/>
        <w:rPr>
          <w:rFonts w:ascii="Verdana" w:hAnsi="Verdana"/>
          <w:sz w:val="18"/>
          <w:szCs w:val="18"/>
          <w:lang w:val="es-BO"/>
        </w:rPr>
      </w:pPr>
    </w:p>
    <w:p w14:paraId="72E3AFD4" w14:textId="77777777" w:rsidR="00F15556" w:rsidRPr="003050BF" w:rsidRDefault="00F15556" w:rsidP="003050BF">
      <w:pPr>
        <w:jc w:val="both"/>
        <w:rPr>
          <w:rFonts w:ascii="Verdana" w:hAnsi="Verdana"/>
          <w:sz w:val="18"/>
          <w:szCs w:val="18"/>
          <w:lang w:val="es-BO"/>
        </w:rPr>
      </w:pPr>
      <w:r w:rsidRPr="003050BF">
        <w:rPr>
          <w:rFonts w:ascii="Verdana" w:hAnsi="Verdana"/>
          <w:b/>
          <w:sz w:val="18"/>
          <w:szCs w:val="18"/>
          <w:lang w:val="es-BO"/>
        </w:rPr>
        <w:t>Póliza de Seguro:</w:t>
      </w:r>
      <w:r w:rsidRPr="003050BF">
        <w:rPr>
          <w:rFonts w:ascii="Verdana" w:hAnsi="Verdana"/>
          <w:sz w:val="18"/>
          <w:szCs w:val="18"/>
          <w:lang w:val="es-BO"/>
        </w:rPr>
        <w:t xml:space="preserve"> Documento que instrumenta el contrato de seguro, en el que se establecen las normas que de manera general y particular, regulan las relaciones contractuales entre el asegurado y asegurador, de acuerdo a lo determinado en el Código de Comercio.</w:t>
      </w:r>
    </w:p>
    <w:p w14:paraId="23DD43B1" w14:textId="77777777" w:rsidR="00F15556" w:rsidRPr="003050BF" w:rsidRDefault="00F15556" w:rsidP="003050BF">
      <w:pPr>
        <w:jc w:val="both"/>
        <w:rPr>
          <w:rFonts w:ascii="Verdana" w:hAnsi="Verdana"/>
          <w:sz w:val="18"/>
          <w:szCs w:val="18"/>
          <w:lang w:val="es-BO"/>
        </w:rPr>
      </w:pPr>
    </w:p>
    <w:p w14:paraId="7A7A9186" w14:textId="77777777" w:rsidR="00F15556" w:rsidRPr="003050BF" w:rsidRDefault="00F15556" w:rsidP="003050BF">
      <w:pPr>
        <w:jc w:val="both"/>
        <w:rPr>
          <w:rFonts w:ascii="Verdana" w:hAnsi="Verdana"/>
          <w:sz w:val="18"/>
          <w:szCs w:val="18"/>
          <w:lang w:val="es-BO"/>
        </w:rPr>
      </w:pPr>
      <w:r w:rsidRPr="003050BF">
        <w:rPr>
          <w:rFonts w:ascii="Verdana" w:hAnsi="Verdana"/>
          <w:b/>
          <w:sz w:val="18"/>
          <w:szCs w:val="18"/>
          <w:lang w:val="es-BO"/>
        </w:rPr>
        <w:t>Tomador:</w:t>
      </w:r>
      <w:r w:rsidRPr="003050BF">
        <w:rPr>
          <w:rFonts w:ascii="Verdana" w:hAnsi="Verdana"/>
          <w:sz w:val="18"/>
          <w:szCs w:val="18"/>
          <w:lang w:val="es-BO"/>
        </w:rPr>
        <w:t xml:space="preserve"> Tomador del seguro es la persona que, por cuenta y a nombre de un tercero, contrata con el asegurador la cobertura de los riesgos.</w:t>
      </w:r>
    </w:p>
    <w:p w14:paraId="4B2DB2AC" w14:textId="77777777" w:rsidR="00F15556" w:rsidRPr="003050BF" w:rsidRDefault="00F15556" w:rsidP="003050BF">
      <w:pPr>
        <w:jc w:val="both"/>
        <w:rPr>
          <w:rFonts w:ascii="Verdana" w:hAnsi="Verdana"/>
          <w:sz w:val="18"/>
          <w:szCs w:val="18"/>
          <w:lang w:val="es-BO"/>
        </w:rPr>
      </w:pPr>
    </w:p>
    <w:p w14:paraId="332C4707" w14:textId="77777777" w:rsidR="00F15556" w:rsidRPr="003050BF" w:rsidRDefault="00F15556" w:rsidP="003050BF">
      <w:pPr>
        <w:jc w:val="both"/>
        <w:rPr>
          <w:rFonts w:ascii="Verdana" w:hAnsi="Verdana"/>
          <w:sz w:val="18"/>
          <w:szCs w:val="18"/>
          <w:lang w:val="es-BO"/>
        </w:rPr>
      </w:pPr>
      <w:r w:rsidRPr="003050BF">
        <w:rPr>
          <w:rFonts w:ascii="Verdana" w:hAnsi="Verdana"/>
          <w:b/>
          <w:sz w:val="18"/>
          <w:szCs w:val="18"/>
          <w:lang w:val="es-BO"/>
        </w:rPr>
        <w:t xml:space="preserve">Adjudicación por Ramos: </w:t>
      </w:r>
      <w:r w:rsidRPr="003050BF">
        <w:rPr>
          <w:rFonts w:ascii="Verdana" w:hAnsi="Verdana"/>
          <w:sz w:val="18"/>
          <w:szCs w:val="18"/>
          <w:lang w:val="es-BO"/>
        </w:rPr>
        <w:t>Las propuestas no necesariamente deben ser presentadas completas por el total de los ramos, pudiendo presentarse propuestas parciales por ramos.</w:t>
      </w:r>
    </w:p>
    <w:p w14:paraId="44ADA984" w14:textId="77777777" w:rsidR="00F15556" w:rsidRPr="003050BF" w:rsidRDefault="00F15556" w:rsidP="003050BF">
      <w:pPr>
        <w:ind w:left="992"/>
        <w:jc w:val="both"/>
        <w:rPr>
          <w:rFonts w:ascii="Verdana" w:hAnsi="Verdana"/>
          <w:b/>
          <w:sz w:val="18"/>
          <w:szCs w:val="18"/>
          <w:lang w:val="es-BO"/>
        </w:rPr>
      </w:pPr>
    </w:p>
    <w:p w14:paraId="554CFBDA" w14:textId="77777777" w:rsidR="00F15556" w:rsidRPr="003050BF" w:rsidRDefault="00F15556" w:rsidP="003050BF">
      <w:pPr>
        <w:jc w:val="both"/>
        <w:rPr>
          <w:rFonts w:ascii="Verdana" w:hAnsi="Verdana"/>
          <w:sz w:val="18"/>
          <w:szCs w:val="18"/>
          <w:lang w:val="es-BO"/>
        </w:rPr>
      </w:pPr>
      <w:r w:rsidRPr="003050BF">
        <w:rPr>
          <w:rFonts w:ascii="Verdana" w:hAnsi="Verdana"/>
          <w:b/>
          <w:sz w:val="18"/>
          <w:szCs w:val="18"/>
          <w:lang w:val="es-BO"/>
        </w:rPr>
        <w:t xml:space="preserve">Adjudicación Total: </w:t>
      </w:r>
      <w:r w:rsidRPr="003050BF">
        <w:rPr>
          <w:rFonts w:ascii="Verdana" w:hAnsi="Verdana"/>
          <w:sz w:val="18"/>
          <w:szCs w:val="18"/>
          <w:lang w:val="es-BO"/>
        </w:rPr>
        <w:t>Las propuestas necesariamente deben ser completas por el total de los ramos solicitado</w:t>
      </w:r>
      <w:r w:rsidR="00067202" w:rsidRPr="003050BF">
        <w:rPr>
          <w:rFonts w:ascii="Verdana" w:hAnsi="Verdana"/>
          <w:sz w:val="18"/>
          <w:szCs w:val="18"/>
          <w:lang w:val="es-BO"/>
        </w:rPr>
        <w:t>s</w:t>
      </w:r>
      <w:r w:rsidRPr="003050BF">
        <w:rPr>
          <w:rFonts w:ascii="Verdana" w:hAnsi="Verdana"/>
          <w:sz w:val="18"/>
          <w:szCs w:val="18"/>
          <w:lang w:val="es-BO"/>
        </w:rPr>
        <w:t xml:space="preserve">; si se reciben propuestas parciales, </w:t>
      </w:r>
      <w:r w:rsidR="00067202" w:rsidRPr="003050BF">
        <w:rPr>
          <w:rFonts w:ascii="Verdana" w:hAnsi="Verdana"/>
          <w:sz w:val="18"/>
          <w:szCs w:val="18"/>
          <w:lang w:val="es-BO"/>
        </w:rPr>
        <w:t>é</w:t>
      </w:r>
      <w:r w:rsidRPr="003050BF">
        <w:rPr>
          <w:rFonts w:ascii="Verdana" w:hAnsi="Verdana"/>
          <w:sz w:val="18"/>
          <w:szCs w:val="18"/>
          <w:lang w:val="es-BO"/>
        </w:rPr>
        <w:t>stas no serán consideradas.</w:t>
      </w:r>
    </w:p>
    <w:p w14:paraId="0566BE4E" w14:textId="77777777" w:rsidR="00F15556" w:rsidRPr="003050BF" w:rsidRDefault="00F15556" w:rsidP="003050BF">
      <w:pPr>
        <w:jc w:val="both"/>
        <w:rPr>
          <w:rFonts w:ascii="Verdana" w:hAnsi="Verdana"/>
          <w:sz w:val="18"/>
          <w:szCs w:val="18"/>
          <w:lang w:val="es-BO"/>
        </w:rPr>
      </w:pPr>
    </w:p>
    <w:p w14:paraId="519F5D39" w14:textId="77777777" w:rsidR="00F15556" w:rsidRPr="00111943" w:rsidRDefault="00F15556" w:rsidP="00F15556">
      <w:pPr>
        <w:jc w:val="both"/>
        <w:rPr>
          <w:rFonts w:ascii="Verdana" w:hAnsi="Verdana"/>
          <w:sz w:val="18"/>
          <w:szCs w:val="18"/>
          <w:lang w:val="es-BO"/>
        </w:rPr>
      </w:pPr>
    </w:p>
    <w:p w14:paraId="69C837F5" w14:textId="77777777" w:rsidR="00F15556" w:rsidRPr="00111943" w:rsidRDefault="00F15556" w:rsidP="00F15556">
      <w:pPr>
        <w:jc w:val="both"/>
        <w:rPr>
          <w:rFonts w:ascii="Verdana" w:hAnsi="Verdana"/>
          <w:sz w:val="18"/>
          <w:szCs w:val="18"/>
          <w:lang w:val="es-BO"/>
        </w:rPr>
      </w:pPr>
    </w:p>
    <w:p w14:paraId="4117B38E" w14:textId="77777777" w:rsidR="00F15556" w:rsidRPr="00111943" w:rsidRDefault="00F15556" w:rsidP="00237B0E">
      <w:pPr>
        <w:jc w:val="center"/>
        <w:rPr>
          <w:rFonts w:ascii="Verdana" w:hAnsi="Verdana"/>
          <w:b/>
          <w:sz w:val="18"/>
          <w:lang w:val="es-BO"/>
        </w:rPr>
      </w:pPr>
    </w:p>
    <w:p w14:paraId="45502A99" w14:textId="77777777" w:rsidR="00F15556" w:rsidRPr="00111943" w:rsidRDefault="00F15556" w:rsidP="00237B0E">
      <w:pPr>
        <w:jc w:val="center"/>
        <w:rPr>
          <w:rFonts w:ascii="Verdana" w:hAnsi="Verdana"/>
          <w:b/>
          <w:sz w:val="18"/>
          <w:lang w:val="es-BO"/>
        </w:rPr>
      </w:pPr>
    </w:p>
    <w:p w14:paraId="2F7F0B85" w14:textId="77777777" w:rsidR="00F15556" w:rsidRPr="00111943" w:rsidRDefault="00F15556" w:rsidP="00237B0E">
      <w:pPr>
        <w:jc w:val="center"/>
        <w:rPr>
          <w:rFonts w:ascii="Verdana" w:hAnsi="Verdana"/>
          <w:b/>
          <w:sz w:val="18"/>
          <w:lang w:val="es-BO"/>
        </w:rPr>
      </w:pPr>
    </w:p>
    <w:p w14:paraId="37E9C249" w14:textId="77777777" w:rsidR="00F15556" w:rsidRPr="00111943" w:rsidRDefault="00F15556" w:rsidP="00237B0E">
      <w:pPr>
        <w:jc w:val="center"/>
        <w:rPr>
          <w:rFonts w:ascii="Verdana" w:hAnsi="Verdana"/>
          <w:b/>
          <w:sz w:val="18"/>
          <w:lang w:val="es-BO"/>
        </w:rPr>
      </w:pPr>
    </w:p>
    <w:p w14:paraId="1DCF439D" w14:textId="77777777" w:rsidR="00452A44" w:rsidRPr="00111943" w:rsidRDefault="00452A44" w:rsidP="00237B0E">
      <w:pPr>
        <w:jc w:val="center"/>
        <w:rPr>
          <w:rFonts w:ascii="Verdana" w:hAnsi="Verdana"/>
          <w:b/>
          <w:sz w:val="18"/>
          <w:lang w:val="es-BO"/>
        </w:rPr>
      </w:pPr>
    </w:p>
    <w:p w14:paraId="33619063" w14:textId="77777777" w:rsidR="00452A44" w:rsidRPr="00111943" w:rsidRDefault="00452A44" w:rsidP="00237B0E">
      <w:pPr>
        <w:jc w:val="center"/>
        <w:rPr>
          <w:rFonts w:ascii="Verdana" w:hAnsi="Verdana"/>
          <w:b/>
          <w:sz w:val="18"/>
          <w:lang w:val="es-BO"/>
        </w:rPr>
      </w:pPr>
    </w:p>
    <w:p w14:paraId="40ED0234" w14:textId="77777777" w:rsidR="00452A44" w:rsidRPr="00111943" w:rsidRDefault="00452A44" w:rsidP="00237B0E">
      <w:pPr>
        <w:jc w:val="center"/>
        <w:rPr>
          <w:rFonts w:ascii="Verdana" w:hAnsi="Verdana"/>
          <w:b/>
          <w:sz w:val="18"/>
          <w:lang w:val="es-BO"/>
        </w:rPr>
      </w:pPr>
    </w:p>
    <w:p w14:paraId="5F7A4F5E" w14:textId="77777777" w:rsidR="00452A44" w:rsidRPr="00111943" w:rsidRDefault="00452A44" w:rsidP="00237B0E">
      <w:pPr>
        <w:jc w:val="center"/>
        <w:rPr>
          <w:rFonts w:ascii="Verdana" w:hAnsi="Verdana"/>
          <w:b/>
          <w:sz w:val="18"/>
          <w:lang w:val="es-BO"/>
        </w:rPr>
      </w:pPr>
    </w:p>
    <w:p w14:paraId="7243B81D" w14:textId="77777777" w:rsidR="00452A44" w:rsidRPr="00111943" w:rsidRDefault="00452A44" w:rsidP="00237B0E">
      <w:pPr>
        <w:jc w:val="center"/>
        <w:rPr>
          <w:rFonts w:ascii="Verdana" w:hAnsi="Verdana"/>
          <w:b/>
          <w:sz w:val="18"/>
          <w:lang w:val="es-BO"/>
        </w:rPr>
      </w:pPr>
    </w:p>
    <w:p w14:paraId="2AFB311D" w14:textId="77777777" w:rsidR="00452A44" w:rsidRPr="00111943" w:rsidRDefault="00452A44" w:rsidP="00237B0E">
      <w:pPr>
        <w:jc w:val="center"/>
        <w:rPr>
          <w:rFonts w:ascii="Verdana" w:hAnsi="Verdana"/>
          <w:b/>
          <w:sz w:val="18"/>
          <w:lang w:val="es-BO"/>
        </w:rPr>
      </w:pPr>
    </w:p>
    <w:p w14:paraId="0197F3B1" w14:textId="77777777" w:rsidR="00452A44" w:rsidRPr="00111943" w:rsidRDefault="00452A44" w:rsidP="00237B0E">
      <w:pPr>
        <w:jc w:val="center"/>
        <w:rPr>
          <w:rFonts w:ascii="Verdana" w:hAnsi="Verdana"/>
          <w:b/>
          <w:sz w:val="18"/>
          <w:lang w:val="es-BO"/>
        </w:rPr>
      </w:pPr>
    </w:p>
    <w:p w14:paraId="3D6C6BB9" w14:textId="77777777" w:rsidR="00452A44" w:rsidRPr="00111943" w:rsidRDefault="00452A44" w:rsidP="00237B0E">
      <w:pPr>
        <w:jc w:val="center"/>
        <w:rPr>
          <w:rFonts w:ascii="Verdana" w:hAnsi="Verdana"/>
          <w:b/>
          <w:sz w:val="18"/>
          <w:lang w:val="es-BO"/>
        </w:rPr>
      </w:pPr>
    </w:p>
    <w:p w14:paraId="036D6850" w14:textId="77777777" w:rsidR="00452A44" w:rsidRPr="00111943" w:rsidRDefault="00452A44" w:rsidP="00237B0E">
      <w:pPr>
        <w:jc w:val="center"/>
        <w:rPr>
          <w:rFonts w:ascii="Verdana" w:hAnsi="Verdana"/>
          <w:b/>
          <w:sz w:val="18"/>
          <w:lang w:val="es-BO"/>
        </w:rPr>
      </w:pPr>
    </w:p>
    <w:p w14:paraId="1747644F" w14:textId="77777777" w:rsidR="00452A44" w:rsidRPr="00111943" w:rsidRDefault="00452A44" w:rsidP="00237B0E">
      <w:pPr>
        <w:jc w:val="center"/>
        <w:rPr>
          <w:rFonts w:ascii="Verdana" w:hAnsi="Verdana"/>
          <w:b/>
          <w:sz w:val="18"/>
          <w:lang w:val="es-BO"/>
        </w:rPr>
      </w:pPr>
    </w:p>
    <w:p w14:paraId="28DFFAB9" w14:textId="77777777" w:rsidR="00452A44" w:rsidRDefault="00452A44" w:rsidP="00237B0E">
      <w:pPr>
        <w:jc w:val="center"/>
        <w:rPr>
          <w:rFonts w:ascii="Verdana" w:hAnsi="Verdana"/>
          <w:b/>
          <w:sz w:val="18"/>
          <w:lang w:val="es-BO"/>
        </w:rPr>
      </w:pPr>
    </w:p>
    <w:p w14:paraId="3DF07CAB" w14:textId="77777777" w:rsidR="00B66E35" w:rsidRDefault="00B66E35" w:rsidP="00237B0E">
      <w:pPr>
        <w:jc w:val="center"/>
        <w:rPr>
          <w:rFonts w:ascii="Verdana" w:hAnsi="Verdana"/>
          <w:b/>
          <w:sz w:val="18"/>
          <w:lang w:val="es-BO"/>
        </w:rPr>
      </w:pPr>
    </w:p>
    <w:p w14:paraId="4DEB7A6C" w14:textId="77777777" w:rsidR="00B66E35" w:rsidRDefault="00B66E35" w:rsidP="00237B0E">
      <w:pPr>
        <w:jc w:val="center"/>
        <w:rPr>
          <w:rFonts w:ascii="Verdana" w:hAnsi="Verdana"/>
          <w:b/>
          <w:sz w:val="18"/>
          <w:lang w:val="es-BO"/>
        </w:rPr>
      </w:pPr>
    </w:p>
    <w:p w14:paraId="73BDAF61" w14:textId="77777777" w:rsidR="00FC7CCC" w:rsidRPr="003050BF" w:rsidRDefault="00FC7CCC" w:rsidP="00237B0E">
      <w:pPr>
        <w:jc w:val="center"/>
        <w:rPr>
          <w:rFonts w:ascii="Verdana" w:hAnsi="Verdana"/>
          <w:b/>
          <w:sz w:val="18"/>
          <w:lang w:val="es-BO"/>
        </w:rPr>
      </w:pPr>
      <w:r w:rsidRPr="003050BF">
        <w:rPr>
          <w:rFonts w:ascii="Verdana" w:hAnsi="Verdana"/>
          <w:b/>
          <w:sz w:val="18"/>
          <w:lang w:val="es-BO"/>
        </w:rPr>
        <w:lastRenderedPageBreak/>
        <w:t>PARTE II</w:t>
      </w:r>
      <w:bookmarkEnd w:id="109"/>
    </w:p>
    <w:p w14:paraId="4EFE0D01" w14:textId="77777777" w:rsidR="00FC7CCC" w:rsidRPr="003050BF" w:rsidRDefault="00FC7CCC" w:rsidP="00237B0E">
      <w:pPr>
        <w:jc w:val="center"/>
        <w:rPr>
          <w:rFonts w:ascii="Verdana" w:hAnsi="Verdana"/>
          <w:b/>
          <w:sz w:val="18"/>
          <w:lang w:val="es-BO"/>
        </w:rPr>
      </w:pPr>
      <w:r w:rsidRPr="003050BF">
        <w:rPr>
          <w:rFonts w:ascii="Verdana" w:hAnsi="Verdana"/>
          <w:b/>
          <w:sz w:val="18"/>
          <w:lang w:val="es-BO"/>
        </w:rPr>
        <w:t>INFORMACIÓN TÉCNICA DE LA CONTRATACIÓN</w:t>
      </w:r>
    </w:p>
    <w:p w14:paraId="0345C771" w14:textId="77777777" w:rsidR="004B5248" w:rsidRPr="003050BF" w:rsidRDefault="000A1420" w:rsidP="000A1420">
      <w:pPr>
        <w:tabs>
          <w:tab w:val="left" w:pos="6331"/>
        </w:tabs>
        <w:rPr>
          <w:rFonts w:ascii="Verdana" w:hAnsi="Verdana"/>
          <w:b/>
          <w:sz w:val="18"/>
          <w:szCs w:val="18"/>
          <w:lang w:val="es-BO"/>
        </w:rPr>
      </w:pPr>
      <w:r w:rsidRPr="003050BF">
        <w:rPr>
          <w:rFonts w:ascii="Verdana" w:hAnsi="Verdana"/>
          <w:b/>
          <w:sz w:val="18"/>
          <w:szCs w:val="18"/>
          <w:lang w:val="es-BO"/>
        </w:rPr>
        <w:tab/>
      </w:r>
    </w:p>
    <w:p w14:paraId="2700F8FE" w14:textId="77777777" w:rsidR="00FC7CCC" w:rsidRPr="003050BF" w:rsidRDefault="00FC7CCC" w:rsidP="00FC7CCC">
      <w:pPr>
        <w:jc w:val="both"/>
        <w:rPr>
          <w:rFonts w:cs="Arial"/>
          <w:b/>
          <w:sz w:val="2"/>
          <w:szCs w:val="2"/>
          <w:lang w:val="es-BO"/>
        </w:rPr>
      </w:pPr>
    </w:p>
    <w:p w14:paraId="6B5CF1EE" w14:textId="2D51D3C6" w:rsidR="00FC7CCC" w:rsidRDefault="00FC7CCC" w:rsidP="00164B19">
      <w:pPr>
        <w:pStyle w:val="Ttulo"/>
        <w:numPr>
          <w:ilvl w:val="0"/>
          <w:numId w:val="14"/>
        </w:numPr>
        <w:spacing w:before="0" w:after="0"/>
        <w:jc w:val="both"/>
        <w:rPr>
          <w:rFonts w:ascii="Verdana" w:hAnsi="Verdana"/>
          <w:sz w:val="18"/>
          <w:lang w:val="es-BO"/>
        </w:rPr>
      </w:pPr>
      <w:bookmarkStart w:id="110" w:name="_Toc94726324"/>
      <w:r w:rsidRPr="003050BF">
        <w:rPr>
          <w:rFonts w:ascii="Verdana" w:hAnsi="Verdana"/>
          <w:sz w:val="18"/>
          <w:lang w:val="es-BO"/>
        </w:rPr>
        <w:t>CONVOCATORIA Y DATOS GENERALES DEL PROCESO DE CONTRATACIÓN</w:t>
      </w:r>
      <w:bookmarkEnd w:id="110"/>
    </w:p>
    <w:p w14:paraId="37361731" w14:textId="77777777" w:rsidR="00B66982" w:rsidRPr="003050BF" w:rsidRDefault="00B66982" w:rsidP="001F1F90">
      <w:pPr>
        <w:pStyle w:val="Ttulo"/>
        <w:spacing w:before="0" w:after="0"/>
        <w:ind w:left="432"/>
        <w:jc w:val="both"/>
        <w:rPr>
          <w:rFonts w:ascii="Verdana" w:hAnsi="Verdana"/>
          <w:sz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0A1420" w:rsidRPr="003050BF" w14:paraId="6916BEA1" w14:textId="77777777" w:rsidTr="00913847">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7BA1724" w14:textId="77777777" w:rsidR="000A1420" w:rsidRPr="003050BF" w:rsidRDefault="000A1420" w:rsidP="00164B19">
            <w:pPr>
              <w:pStyle w:val="Prrafodelista"/>
              <w:numPr>
                <w:ilvl w:val="0"/>
                <w:numId w:val="25"/>
              </w:numPr>
              <w:ind w:left="303" w:hanging="284"/>
              <w:contextualSpacing/>
              <w:rPr>
                <w:rFonts w:ascii="Arial" w:hAnsi="Arial" w:cs="Arial"/>
                <w:b/>
                <w:sz w:val="14"/>
                <w:szCs w:val="16"/>
                <w:lang w:val="es-BO"/>
              </w:rPr>
            </w:pPr>
            <w:r w:rsidRPr="003050BF">
              <w:rPr>
                <w:rFonts w:ascii="Arial" w:hAnsi="Arial" w:cs="Arial"/>
                <w:b/>
                <w:color w:val="FFFFFF" w:themeColor="background1"/>
                <w:sz w:val="16"/>
                <w:szCs w:val="16"/>
                <w:lang w:val="es-BO"/>
              </w:rPr>
              <w:t>DATOS DEL PROCESOS DE CONTRATACIÓN</w:t>
            </w:r>
          </w:p>
        </w:tc>
      </w:tr>
      <w:tr w:rsidR="000A1420" w:rsidRPr="003050BF" w14:paraId="085193D0" w14:textId="77777777" w:rsidTr="00913847">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89C1EAD" w14:textId="77777777" w:rsidR="000A1420" w:rsidRPr="003050BF" w:rsidRDefault="000A1420" w:rsidP="00913847">
            <w:pPr>
              <w:rPr>
                <w:rFonts w:ascii="Arial" w:hAnsi="Arial" w:cs="Arial"/>
                <w:b/>
                <w:sz w:val="6"/>
                <w:szCs w:val="2"/>
                <w:lang w:val="es-BO"/>
              </w:rPr>
            </w:pPr>
          </w:p>
        </w:tc>
      </w:tr>
      <w:tr w:rsidR="00B66E35" w:rsidRPr="003050BF" w14:paraId="1CE5CBE2" w14:textId="77777777" w:rsidTr="0031192C">
        <w:trPr>
          <w:trHeight w:val="397"/>
          <w:jc w:val="center"/>
        </w:trPr>
        <w:tc>
          <w:tcPr>
            <w:tcW w:w="2366" w:type="dxa"/>
            <w:tcBorders>
              <w:left w:val="single" w:sz="12" w:space="0" w:color="244061" w:themeColor="accent1" w:themeShade="80"/>
              <w:right w:val="single" w:sz="4" w:space="0" w:color="auto"/>
            </w:tcBorders>
            <w:vAlign w:val="center"/>
          </w:tcPr>
          <w:p w14:paraId="3CA0588C" w14:textId="77777777" w:rsidR="00B66E35" w:rsidRPr="003050BF" w:rsidRDefault="00B66E35" w:rsidP="00913847">
            <w:pPr>
              <w:jc w:val="right"/>
              <w:rPr>
                <w:rFonts w:ascii="Arial" w:hAnsi="Arial" w:cs="Arial"/>
                <w:sz w:val="18"/>
                <w:lang w:val="es-BO"/>
              </w:rPr>
            </w:pPr>
            <w:r w:rsidRPr="003050BF">
              <w:rPr>
                <w:rFonts w:ascii="Arial" w:hAnsi="Arial" w:cs="Arial"/>
                <w:sz w:val="18"/>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1BF5C" w14:textId="14DB3EF9" w:rsidR="00B66E35" w:rsidRPr="00B66E35" w:rsidRDefault="00B66E35" w:rsidP="000728C6">
            <w:pPr>
              <w:jc w:val="center"/>
              <w:rPr>
                <w:rFonts w:ascii="Arial" w:hAnsi="Arial" w:cs="Arial"/>
                <w:sz w:val="18"/>
                <w:szCs w:val="18"/>
                <w:lang w:val="es-BO"/>
              </w:rPr>
            </w:pPr>
            <w:r w:rsidRPr="00B66E35">
              <w:rPr>
                <w:rFonts w:ascii="Arial" w:hAnsi="Arial" w:cs="Arial"/>
                <w:b/>
                <w:sz w:val="18"/>
                <w:szCs w:val="18"/>
                <w:lang w:val="es-BO"/>
              </w:rPr>
              <w:t>Autoridad de Fiscalización de Electricidad y Tecnología Nuclear</w:t>
            </w:r>
          </w:p>
        </w:tc>
        <w:tc>
          <w:tcPr>
            <w:tcW w:w="273" w:type="dxa"/>
            <w:tcBorders>
              <w:left w:val="single" w:sz="4" w:space="0" w:color="auto"/>
              <w:right w:val="single" w:sz="12" w:space="0" w:color="244061" w:themeColor="accent1" w:themeShade="80"/>
            </w:tcBorders>
          </w:tcPr>
          <w:p w14:paraId="1CC717B9" w14:textId="77777777" w:rsidR="00B66E35" w:rsidRPr="003050BF" w:rsidRDefault="00B66E35" w:rsidP="00913847">
            <w:pPr>
              <w:rPr>
                <w:rFonts w:ascii="Arial" w:hAnsi="Arial" w:cs="Arial"/>
                <w:sz w:val="18"/>
                <w:lang w:val="es-BO"/>
              </w:rPr>
            </w:pPr>
          </w:p>
        </w:tc>
      </w:tr>
      <w:tr w:rsidR="000A1420" w:rsidRPr="003050BF" w14:paraId="5E31BAC9" w14:textId="77777777" w:rsidTr="00913847">
        <w:trPr>
          <w:jc w:val="center"/>
        </w:trPr>
        <w:tc>
          <w:tcPr>
            <w:tcW w:w="2366" w:type="dxa"/>
            <w:tcBorders>
              <w:left w:val="single" w:sz="12" w:space="0" w:color="244061" w:themeColor="accent1" w:themeShade="80"/>
            </w:tcBorders>
            <w:vAlign w:val="center"/>
          </w:tcPr>
          <w:p w14:paraId="36CB4F01" w14:textId="77777777" w:rsidR="000A1420" w:rsidRPr="003050BF" w:rsidRDefault="000A1420" w:rsidP="00913847">
            <w:pPr>
              <w:jc w:val="right"/>
              <w:rPr>
                <w:rFonts w:ascii="Arial" w:hAnsi="Arial" w:cs="Arial"/>
                <w:sz w:val="18"/>
                <w:lang w:val="es-BO"/>
              </w:rPr>
            </w:pPr>
          </w:p>
        </w:tc>
        <w:tc>
          <w:tcPr>
            <w:tcW w:w="283" w:type="dxa"/>
            <w:tcBorders>
              <w:bottom w:val="single" w:sz="4" w:space="0" w:color="auto"/>
            </w:tcBorders>
            <w:shd w:val="clear" w:color="auto" w:fill="auto"/>
          </w:tcPr>
          <w:p w14:paraId="30A2B228" w14:textId="77777777" w:rsidR="000A1420" w:rsidRPr="003050BF" w:rsidRDefault="000A1420" w:rsidP="00913847">
            <w:pPr>
              <w:rPr>
                <w:rFonts w:ascii="Arial" w:hAnsi="Arial" w:cs="Arial"/>
                <w:sz w:val="18"/>
                <w:lang w:val="es-BO"/>
              </w:rPr>
            </w:pPr>
          </w:p>
        </w:tc>
        <w:tc>
          <w:tcPr>
            <w:tcW w:w="281" w:type="dxa"/>
            <w:tcBorders>
              <w:bottom w:val="single" w:sz="4" w:space="0" w:color="auto"/>
            </w:tcBorders>
            <w:shd w:val="clear" w:color="auto" w:fill="auto"/>
          </w:tcPr>
          <w:p w14:paraId="6C99655F" w14:textId="77777777" w:rsidR="000A1420" w:rsidRPr="003050BF" w:rsidRDefault="000A1420" w:rsidP="00913847">
            <w:pPr>
              <w:rPr>
                <w:rFonts w:ascii="Arial" w:hAnsi="Arial" w:cs="Arial"/>
                <w:sz w:val="18"/>
                <w:lang w:val="es-BO"/>
              </w:rPr>
            </w:pPr>
          </w:p>
        </w:tc>
        <w:tc>
          <w:tcPr>
            <w:tcW w:w="282" w:type="dxa"/>
            <w:tcBorders>
              <w:bottom w:val="single" w:sz="4" w:space="0" w:color="auto"/>
            </w:tcBorders>
            <w:shd w:val="clear" w:color="auto" w:fill="auto"/>
          </w:tcPr>
          <w:p w14:paraId="53D2DA3B" w14:textId="77777777" w:rsidR="000A1420" w:rsidRPr="003050BF" w:rsidRDefault="000A1420" w:rsidP="00913847">
            <w:pPr>
              <w:rPr>
                <w:rFonts w:ascii="Arial" w:hAnsi="Arial" w:cs="Arial"/>
                <w:sz w:val="18"/>
                <w:lang w:val="es-BO"/>
              </w:rPr>
            </w:pPr>
          </w:p>
        </w:tc>
        <w:tc>
          <w:tcPr>
            <w:tcW w:w="272" w:type="dxa"/>
            <w:tcBorders>
              <w:bottom w:val="single" w:sz="4" w:space="0" w:color="auto"/>
            </w:tcBorders>
            <w:shd w:val="clear" w:color="auto" w:fill="auto"/>
          </w:tcPr>
          <w:p w14:paraId="5B0AF8DA" w14:textId="77777777" w:rsidR="000A1420" w:rsidRPr="003050BF" w:rsidRDefault="000A1420" w:rsidP="00913847">
            <w:pPr>
              <w:rPr>
                <w:rFonts w:ascii="Arial" w:hAnsi="Arial" w:cs="Arial"/>
                <w:sz w:val="18"/>
                <w:lang w:val="es-BO"/>
              </w:rPr>
            </w:pPr>
          </w:p>
        </w:tc>
        <w:tc>
          <w:tcPr>
            <w:tcW w:w="277" w:type="dxa"/>
            <w:tcBorders>
              <w:bottom w:val="single" w:sz="4" w:space="0" w:color="auto"/>
            </w:tcBorders>
            <w:shd w:val="clear" w:color="auto" w:fill="auto"/>
          </w:tcPr>
          <w:p w14:paraId="4EF9A0DB" w14:textId="77777777" w:rsidR="000A1420" w:rsidRPr="003050BF" w:rsidRDefault="000A1420" w:rsidP="00913847">
            <w:pPr>
              <w:rPr>
                <w:rFonts w:ascii="Arial" w:hAnsi="Arial" w:cs="Arial"/>
                <w:sz w:val="18"/>
                <w:lang w:val="es-BO"/>
              </w:rPr>
            </w:pPr>
          </w:p>
        </w:tc>
        <w:tc>
          <w:tcPr>
            <w:tcW w:w="276" w:type="dxa"/>
            <w:tcBorders>
              <w:bottom w:val="single" w:sz="4" w:space="0" w:color="auto"/>
            </w:tcBorders>
            <w:shd w:val="clear" w:color="auto" w:fill="auto"/>
          </w:tcPr>
          <w:p w14:paraId="599CCD58" w14:textId="77777777" w:rsidR="000A1420" w:rsidRPr="003050BF" w:rsidRDefault="000A1420" w:rsidP="00913847">
            <w:pPr>
              <w:rPr>
                <w:rFonts w:ascii="Arial" w:hAnsi="Arial" w:cs="Arial"/>
                <w:sz w:val="18"/>
                <w:lang w:val="es-BO"/>
              </w:rPr>
            </w:pPr>
          </w:p>
        </w:tc>
        <w:tc>
          <w:tcPr>
            <w:tcW w:w="281" w:type="dxa"/>
            <w:tcBorders>
              <w:bottom w:val="single" w:sz="4" w:space="0" w:color="auto"/>
            </w:tcBorders>
            <w:shd w:val="clear" w:color="auto" w:fill="auto"/>
          </w:tcPr>
          <w:p w14:paraId="6F7E965D" w14:textId="77777777" w:rsidR="000A1420" w:rsidRPr="003050BF" w:rsidRDefault="000A1420" w:rsidP="00913847">
            <w:pPr>
              <w:rPr>
                <w:rFonts w:ascii="Arial" w:hAnsi="Arial" w:cs="Arial"/>
                <w:sz w:val="18"/>
                <w:lang w:val="es-BO"/>
              </w:rPr>
            </w:pPr>
          </w:p>
        </w:tc>
        <w:tc>
          <w:tcPr>
            <w:tcW w:w="277" w:type="dxa"/>
            <w:tcBorders>
              <w:bottom w:val="single" w:sz="4" w:space="0" w:color="auto"/>
            </w:tcBorders>
            <w:shd w:val="clear" w:color="auto" w:fill="auto"/>
          </w:tcPr>
          <w:p w14:paraId="665B4F1D" w14:textId="77777777" w:rsidR="000A1420" w:rsidRPr="003050BF" w:rsidRDefault="000A1420" w:rsidP="00913847">
            <w:pPr>
              <w:rPr>
                <w:rFonts w:ascii="Arial" w:hAnsi="Arial" w:cs="Arial"/>
                <w:sz w:val="18"/>
                <w:lang w:val="es-BO"/>
              </w:rPr>
            </w:pPr>
          </w:p>
        </w:tc>
        <w:tc>
          <w:tcPr>
            <w:tcW w:w="277" w:type="dxa"/>
            <w:tcBorders>
              <w:bottom w:val="single" w:sz="4" w:space="0" w:color="auto"/>
            </w:tcBorders>
            <w:shd w:val="clear" w:color="auto" w:fill="auto"/>
          </w:tcPr>
          <w:p w14:paraId="57F709F0" w14:textId="77777777" w:rsidR="000A1420" w:rsidRPr="003050BF" w:rsidRDefault="000A1420" w:rsidP="00913847">
            <w:pPr>
              <w:rPr>
                <w:rFonts w:ascii="Arial" w:hAnsi="Arial" w:cs="Arial"/>
                <w:sz w:val="18"/>
                <w:lang w:val="es-BO"/>
              </w:rPr>
            </w:pPr>
          </w:p>
        </w:tc>
        <w:tc>
          <w:tcPr>
            <w:tcW w:w="277" w:type="dxa"/>
            <w:shd w:val="clear" w:color="auto" w:fill="auto"/>
          </w:tcPr>
          <w:p w14:paraId="3B452670" w14:textId="77777777" w:rsidR="000A1420" w:rsidRPr="003050BF" w:rsidRDefault="000A1420" w:rsidP="00913847">
            <w:pPr>
              <w:rPr>
                <w:rFonts w:ascii="Arial" w:hAnsi="Arial" w:cs="Arial"/>
                <w:sz w:val="18"/>
                <w:lang w:val="es-BO"/>
              </w:rPr>
            </w:pPr>
          </w:p>
        </w:tc>
        <w:tc>
          <w:tcPr>
            <w:tcW w:w="274" w:type="dxa"/>
            <w:shd w:val="clear" w:color="auto" w:fill="auto"/>
          </w:tcPr>
          <w:p w14:paraId="66E05FE4" w14:textId="77777777" w:rsidR="000A1420" w:rsidRPr="003050BF" w:rsidRDefault="000A1420" w:rsidP="00913847">
            <w:pPr>
              <w:rPr>
                <w:rFonts w:ascii="Arial" w:hAnsi="Arial" w:cs="Arial"/>
                <w:sz w:val="18"/>
                <w:lang w:val="es-BO"/>
              </w:rPr>
            </w:pPr>
          </w:p>
        </w:tc>
        <w:tc>
          <w:tcPr>
            <w:tcW w:w="274" w:type="dxa"/>
            <w:shd w:val="clear" w:color="auto" w:fill="auto"/>
          </w:tcPr>
          <w:p w14:paraId="48CB996D" w14:textId="77777777" w:rsidR="000A1420" w:rsidRPr="003050BF" w:rsidRDefault="000A1420" w:rsidP="00913847">
            <w:pPr>
              <w:rPr>
                <w:rFonts w:ascii="Arial" w:hAnsi="Arial" w:cs="Arial"/>
                <w:sz w:val="18"/>
                <w:lang w:val="es-BO"/>
              </w:rPr>
            </w:pPr>
          </w:p>
        </w:tc>
        <w:tc>
          <w:tcPr>
            <w:tcW w:w="273" w:type="dxa"/>
            <w:shd w:val="clear" w:color="auto" w:fill="auto"/>
          </w:tcPr>
          <w:p w14:paraId="45C9BE25" w14:textId="77777777" w:rsidR="000A1420" w:rsidRPr="003050BF" w:rsidRDefault="000A1420" w:rsidP="00913847">
            <w:pPr>
              <w:rPr>
                <w:rFonts w:ascii="Arial" w:hAnsi="Arial" w:cs="Arial"/>
                <w:sz w:val="18"/>
                <w:lang w:val="es-BO"/>
              </w:rPr>
            </w:pPr>
          </w:p>
        </w:tc>
        <w:tc>
          <w:tcPr>
            <w:tcW w:w="274" w:type="dxa"/>
            <w:shd w:val="clear" w:color="auto" w:fill="auto"/>
          </w:tcPr>
          <w:p w14:paraId="67905938" w14:textId="77777777" w:rsidR="000A1420" w:rsidRPr="003050BF" w:rsidRDefault="000A1420" w:rsidP="00913847">
            <w:pPr>
              <w:rPr>
                <w:rFonts w:ascii="Arial" w:hAnsi="Arial" w:cs="Arial"/>
                <w:sz w:val="18"/>
                <w:lang w:val="es-BO"/>
              </w:rPr>
            </w:pPr>
          </w:p>
        </w:tc>
        <w:tc>
          <w:tcPr>
            <w:tcW w:w="274" w:type="dxa"/>
            <w:shd w:val="clear" w:color="auto" w:fill="auto"/>
          </w:tcPr>
          <w:p w14:paraId="27BBB9FF" w14:textId="77777777" w:rsidR="000A1420" w:rsidRPr="003050BF" w:rsidRDefault="000A1420" w:rsidP="00913847">
            <w:pPr>
              <w:rPr>
                <w:rFonts w:ascii="Arial" w:hAnsi="Arial" w:cs="Arial"/>
                <w:sz w:val="18"/>
                <w:lang w:val="es-BO"/>
              </w:rPr>
            </w:pPr>
          </w:p>
        </w:tc>
        <w:tc>
          <w:tcPr>
            <w:tcW w:w="274" w:type="dxa"/>
            <w:shd w:val="clear" w:color="auto" w:fill="auto"/>
          </w:tcPr>
          <w:p w14:paraId="67DB40C1" w14:textId="77777777" w:rsidR="000A1420" w:rsidRPr="003050BF" w:rsidRDefault="000A1420" w:rsidP="00913847">
            <w:pPr>
              <w:rPr>
                <w:rFonts w:ascii="Arial" w:hAnsi="Arial" w:cs="Arial"/>
                <w:sz w:val="18"/>
                <w:lang w:val="es-BO"/>
              </w:rPr>
            </w:pPr>
          </w:p>
        </w:tc>
        <w:tc>
          <w:tcPr>
            <w:tcW w:w="274" w:type="dxa"/>
            <w:shd w:val="clear" w:color="auto" w:fill="auto"/>
          </w:tcPr>
          <w:p w14:paraId="61501323" w14:textId="77777777" w:rsidR="000A1420" w:rsidRPr="003050BF" w:rsidRDefault="000A1420" w:rsidP="00913847">
            <w:pPr>
              <w:rPr>
                <w:rFonts w:ascii="Arial" w:hAnsi="Arial" w:cs="Arial"/>
                <w:sz w:val="18"/>
                <w:lang w:val="es-BO"/>
              </w:rPr>
            </w:pPr>
          </w:p>
        </w:tc>
        <w:tc>
          <w:tcPr>
            <w:tcW w:w="273" w:type="dxa"/>
            <w:shd w:val="clear" w:color="auto" w:fill="auto"/>
          </w:tcPr>
          <w:p w14:paraId="57FB1C8D" w14:textId="77777777" w:rsidR="000A1420" w:rsidRPr="003050BF" w:rsidRDefault="000A1420" w:rsidP="00913847">
            <w:pPr>
              <w:rPr>
                <w:rFonts w:ascii="Arial" w:hAnsi="Arial" w:cs="Arial"/>
                <w:sz w:val="18"/>
                <w:lang w:val="es-BO"/>
              </w:rPr>
            </w:pPr>
          </w:p>
        </w:tc>
        <w:tc>
          <w:tcPr>
            <w:tcW w:w="274" w:type="dxa"/>
            <w:shd w:val="clear" w:color="auto" w:fill="auto"/>
          </w:tcPr>
          <w:p w14:paraId="57832A35" w14:textId="77777777" w:rsidR="000A1420" w:rsidRPr="003050BF" w:rsidRDefault="000A1420" w:rsidP="00913847">
            <w:pPr>
              <w:rPr>
                <w:rFonts w:ascii="Arial" w:hAnsi="Arial" w:cs="Arial"/>
                <w:sz w:val="18"/>
                <w:lang w:val="es-BO"/>
              </w:rPr>
            </w:pPr>
          </w:p>
        </w:tc>
        <w:tc>
          <w:tcPr>
            <w:tcW w:w="274" w:type="dxa"/>
            <w:shd w:val="clear" w:color="auto" w:fill="auto"/>
          </w:tcPr>
          <w:p w14:paraId="5DF71D0D" w14:textId="77777777" w:rsidR="000A1420" w:rsidRPr="003050BF" w:rsidRDefault="000A1420" w:rsidP="00913847">
            <w:pPr>
              <w:rPr>
                <w:rFonts w:ascii="Arial" w:hAnsi="Arial" w:cs="Arial"/>
                <w:sz w:val="18"/>
                <w:lang w:val="es-BO"/>
              </w:rPr>
            </w:pPr>
          </w:p>
        </w:tc>
        <w:tc>
          <w:tcPr>
            <w:tcW w:w="274" w:type="dxa"/>
            <w:tcBorders>
              <w:bottom w:val="single" w:sz="4" w:space="0" w:color="auto"/>
            </w:tcBorders>
            <w:shd w:val="clear" w:color="auto" w:fill="auto"/>
          </w:tcPr>
          <w:p w14:paraId="6C2267D8" w14:textId="77777777" w:rsidR="000A1420" w:rsidRPr="003050BF" w:rsidRDefault="000A1420" w:rsidP="00913847">
            <w:pPr>
              <w:rPr>
                <w:rFonts w:ascii="Arial" w:hAnsi="Arial" w:cs="Arial"/>
                <w:sz w:val="18"/>
                <w:lang w:val="es-BO"/>
              </w:rPr>
            </w:pPr>
          </w:p>
        </w:tc>
        <w:tc>
          <w:tcPr>
            <w:tcW w:w="274" w:type="dxa"/>
            <w:tcBorders>
              <w:bottom w:val="single" w:sz="4" w:space="0" w:color="auto"/>
            </w:tcBorders>
            <w:shd w:val="clear" w:color="auto" w:fill="auto"/>
          </w:tcPr>
          <w:p w14:paraId="7EF6A76D" w14:textId="77777777" w:rsidR="000A1420" w:rsidRPr="003050BF" w:rsidRDefault="000A1420" w:rsidP="00913847">
            <w:pPr>
              <w:rPr>
                <w:rFonts w:ascii="Arial" w:hAnsi="Arial" w:cs="Arial"/>
                <w:sz w:val="18"/>
                <w:lang w:val="es-BO"/>
              </w:rPr>
            </w:pPr>
          </w:p>
        </w:tc>
        <w:tc>
          <w:tcPr>
            <w:tcW w:w="819" w:type="dxa"/>
            <w:tcBorders>
              <w:bottom w:val="single" w:sz="4" w:space="0" w:color="auto"/>
            </w:tcBorders>
            <w:shd w:val="clear" w:color="auto" w:fill="auto"/>
          </w:tcPr>
          <w:p w14:paraId="5781F868" w14:textId="77777777" w:rsidR="000A1420" w:rsidRPr="003050BF" w:rsidRDefault="000A1420" w:rsidP="00913847">
            <w:pPr>
              <w:jc w:val="right"/>
              <w:rPr>
                <w:rFonts w:ascii="Arial" w:hAnsi="Arial" w:cs="Arial"/>
                <w:sz w:val="18"/>
                <w:lang w:val="es-BO"/>
              </w:rPr>
            </w:pPr>
          </w:p>
        </w:tc>
        <w:tc>
          <w:tcPr>
            <w:tcW w:w="819" w:type="dxa"/>
            <w:tcBorders>
              <w:bottom w:val="single" w:sz="4" w:space="0" w:color="auto"/>
            </w:tcBorders>
            <w:shd w:val="clear" w:color="auto" w:fill="auto"/>
          </w:tcPr>
          <w:p w14:paraId="302398B5" w14:textId="77777777" w:rsidR="000A1420" w:rsidRPr="003050BF" w:rsidRDefault="000A1420" w:rsidP="00913847">
            <w:pPr>
              <w:rPr>
                <w:rFonts w:ascii="Arial" w:hAnsi="Arial" w:cs="Arial"/>
                <w:sz w:val="18"/>
                <w:lang w:val="es-BO"/>
              </w:rPr>
            </w:pPr>
          </w:p>
        </w:tc>
        <w:tc>
          <w:tcPr>
            <w:tcW w:w="273" w:type="dxa"/>
            <w:tcBorders>
              <w:left w:val="nil"/>
              <w:right w:val="single" w:sz="12" w:space="0" w:color="244061" w:themeColor="accent1" w:themeShade="80"/>
            </w:tcBorders>
          </w:tcPr>
          <w:p w14:paraId="60A612F2" w14:textId="77777777" w:rsidR="000A1420" w:rsidRPr="003050BF" w:rsidRDefault="000A1420" w:rsidP="00913847">
            <w:pPr>
              <w:rPr>
                <w:rFonts w:ascii="Arial" w:hAnsi="Arial" w:cs="Arial"/>
                <w:sz w:val="18"/>
                <w:lang w:val="es-BO"/>
              </w:rPr>
            </w:pPr>
          </w:p>
        </w:tc>
      </w:tr>
      <w:tr w:rsidR="00B66E35" w:rsidRPr="003050BF" w14:paraId="29D511B5" w14:textId="77777777" w:rsidTr="0031192C">
        <w:trPr>
          <w:trHeight w:val="45"/>
          <w:jc w:val="center"/>
        </w:trPr>
        <w:tc>
          <w:tcPr>
            <w:tcW w:w="2366" w:type="dxa"/>
            <w:vMerge w:val="restart"/>
            <w:tcBorders>
              <w:left w:val="single" w:sz="12" w:space="0" w:color="244061" w:themeColor="accent1" w:themeShade="80"/>
              <w:right w:val="single" w:sz="4" w:space="0" w:color="auto"/>
            </w:tcBorders>
            <w:vAlign w:val="center"/>
          </w:tcPr>
          <w:p w14:paraId="34D787F0" w14:textId="77777777" w:rsidR="00B66E35" w:rsidRPr="003050BF" w:rsidRDefault="00B66E35" w:rsidP="00913847">
            <w:pPr>
              <w:jc w:val="right"/>
              <w:rPr>
                <w:rFonts w:ascii="Arial" w:hAnsi="Arial" w:cs="Arial"/>
                <w:sz w:val="18"/>
                <w:lang w:val="es-BO"/>
              </w:rPr>
            </w:pPr>
            <w:r w:rsidRPr="003050BF">
              <w:rPr>
                <w:rFonts w:ascii="Arial" w:hAnsi="Arial" w:cs="Arial"/>
                <w:sz w:val="18"/>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86D0A3" w14:textId="77777777" w:rsidR="00B66E35" w:rsidRPr="003050BF" w:rsidRDefault="00B66E35" w:rsidP="00E857E4">
            <w:pPr>
              <w:rPr>
                <w:rFonts w:ascii="Arial" w:hAnsi="Arial" w:cs="Arial"/>
                <w:sz w:val="18"/>
                <w:lang w:val="es-BO"/>
              </w:rPr>
            </w:pPr>
            <w:r w:rsidRPr="003050BF">
              <w:rPr>
                <w:rFonts w:ascii="Arial" w:hAnsi="Arial" w:cs="Arial"/>
                <w:sz w:val="18"/>
                <w:lang w:val="es-BO"/>
              </w:rPr>
              <w:t>Apoyo Nacional a la Producción y Empleo - ANPE</w:t>
            </w:r>
          </w:p>
        </w:tc>
        <w:tc>
          <w:tcPr>
            <w:tcW w:w="277" w:type="dxa"/>
            <w:tcBorders>
              <w:left w:val="single" w:sz="4" w:space="0" w:color="auto"/>
            </w:tcBorders>
          </w:tcPr>
          <w:p w14:paraId="0DFEDDE0" w14:textId="77777777" w:rsidR="00B66E35" w:rsidRPr="003050BF" w:rsidRDefault="00B66E35" w:rsidP="00913847">
            <w:pPr>
              <w:jc w:val="right"/>
              <w:rPr>
                <w:rFonts w:ascii="Arial" w:hAnsi="Arial" w:cs="Arial"/>
                <w:sz w:val="18"/>
                <w:lang w:val="es-BO"/>
              </w:rPr>
            </w:pPr>
          </w:p>
        </w:tc>
        <w:tc>
          <w:tcPr>
            <w:tcW w:w="2738" w:type="dxa"/>
            <w:gridSpan w:val="10"/>
            <w:vMerge w:val="restart"/>
            <w:tcBorders>
              <w:right w:val="single" w:sz="4" w:space="0" w:color="auto"/>
            </w:tcBorders>
          </w:tcPr>
          <w:p w14:paraId="059299FE" w14:textId="77777777" w:rsidR="00B66E35" w:rsidRPr="003050BF" w:rsidRDefault="00B66E35" w:rsidP="00913847">
            <w:pPr>
              <w:jc w:val="right"/>
              <w:rPr>
                <w:rFonts w:ascii="Arial" w:hAnsi="Arial" w:cs="Arial"/>
                <w:sz w:val="18"/>
                <w:lang w:val="es-BO"/>
              </w:rPr>
            </w:pPr>
            <w:r w:rsidRPr="003050BF">
              <w:rPr>
                <w:rFonts w:ascii="Arial" w:hAnsi="Arial" w:cs="Arial"/>
                <w:sz w:val="18"/>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2A60EA" w14:textId="4A530C03" w:rsidR="00B66E35" w:rsidRPr="00B66E35" w:rsidRDefault="00B66E35" w:rsidP="00B66E35">
            <w:pPr>
              <w:rPr>
                <w:rFonts w:ascii="Arial" w:hAnsi="Arial" w:cs="Arial"/>
                <w:sz w:val="18"/>
                <w:szCs w:val="18"/>
                <w:lang w:val="es-BO"/>
              </w:rPr>
            </w:pPr>
            <w:r w:rsidRPr="00B66E35">
              <w:rPr>
                <w:rFonts w:ascii="Arial" w:hAnsi="Arial" w:cs="Arial"/>
                <w:b/>
                <w:sz w:val="18"/>
                <w:szCs w:val="18"/>
                <w:lang w:val="es-BO"/>
              </w:rPr>
              <w:t xml:space="preserve">AETN-RPA-DAF N° </w:t>
            </w:r>
            <w:r w:rsidR="000650EA">
              <w:rPr>
                <w:rFonts w:ascii="Arial" w:hAnsi="Arial" w:cs="Arial"/>
                <w:b/>
                <w:sz w:val="18"/>
                <w:szCs w:val="18"/>
                <w:lang w:val="es-BO"/>
              </w:rPr>
              <w:t>70</w:t>
            </w:r>
          </w:p>
        </w:tc>
        <w:tc>
          <w:tcPr>
            <w:tcW w:w="273" w:type="dxa"/>
            <w:tcBorders>
              <w:left w:val="single" w:sz="4" w:space="0" w:color="auto"/>
              <w:right w:val="single" w:sz="12" w:space="0" w:color="244061" w:themeColor="accent1" w:themeShade="80"/>
            </w:tcBorders>
          </w:tcPr>
          <w:p w14:paraId="48D4E153" w14:textId="77777777" w:rsidR="00B66E35" w:rsidRPr="003050BF" w:rsidRDefault="00B66E35" w:rsidP="00913847">
            <w:pPr>
              <w:rPr>
                <w:rFonts w:ascii="Arial" w:hAnsi="Arial" w:cs="Arial"/>
                <w:sz w:val="18"/>
                <w:lang w:val="es-BO"/>
              </w:rPr>
            </w:pPr>
          </w:p>
        </w:tc>
      </w:tr>
      <w:tr w:rsidR="000A1420" w:rsidRPr="003050BF" w14:paraId="2053BA3F" w14:textId="77777777" w:rsidTr="00913847">
        <w:trPr>
          <w:jc w:val="center"/>
        </w:trPr>
        <w:tc>
          <w:tcPr>
            <w:tcW w:w="2366" w:type="dxa"/>
            <w:vMerge/>
            <w:tcBorders>
              <w:left w:val="single" w:sz="12" w:space="0" w:color="244061" w:themeColor="accent1" w:themeShade="80"/>
              <w:right w:val="single" w:sz="4" w:space="0" w:color="auto"/>
            </w:tcBorders>
            <w:vAlign w:val="center"/>
          </w:tcPr>
          <w:p w14:paraId="6E151D73" w14:textId="77777777" w:rsidR="000A1420" w:rsidRPr="003050BF" w:rsidRDefault="000A1420" w:rsidP="00913847">
            <w:pPr>
              <w:jc w:val="right"/>
              <w:rPr>
                <w:rFonts w:ascii="Arial" w:hAnsi="Arial" w:cs="Arial"/>
                <w:sz w:val="18"/>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B17B6AB" w14:textId="77777777" w:rsidR="000A1420" w:rsidRPr="003050BF" w:rsidRDefault="000A1420" w:rsidP="00913847">
            <w:pPr>
              <w:rPr>
                <w:rFonts w:ascii="Arial" w:hAnsi="Arial" w:cs="Arial"/>
                <w:sz w:val="18"/>
                <w:lang w:val="es-BO"/>
              </w:rPr>
            </w:pPr>
          </w:p>
        </w:tc>
        <w:tc>
          <w:tcPr>
            <w:tcW w:w="277" w:type="dxa"/>
            <w:tcBorders>
              <w:left w:val="single" w:sz="4" w:space="0" w:color="auto"/>
            </w:tcBorders>
            <w:shd w:val="clear" w:color="auto" w:fill="auto"/>
          </w:tcPr>
          <w:p w14:paraId="17C79B8F" w14:textId="77777777" w:rsidR="000A1420" w:rsidRPr="003050BF" w:rsidRDefault="000A1420" w:rsidP="00913847">
            <w:pPr>
              <w:rPr>
                <w:rFonts w:ascii="Arial" w:hAnsi="Arial" w:cs="Arial"/>
                <w:sz w:val="18"/>
                <w:lang w:val="es-BO"/>
              </w:rPr>
            </w:pPr>
          </w:p>
        </w:tc>
        <w:tc>
          <w:tcPr>
            <w:tcW w:w="2738" w:type="dxa"/>
            <w:gridSpan w:val="10"/>
            <w:vMerge/>
            <w:tcBorders>
              <w:right w:val="single" w:sz="4" w:space="0" w:color="auto"/>
            </w:tcBorders>
            <w:shd w:val="clear" w:color="auto" w:fill="auto"/>
          </w:tcPr>
          <w:p w14:paraId="5FA783D4" w14:textId="77777777" w:rsidR="000A1420" w:rsidRPr="003050BF" w:rsidRDefault="000A1420" w:rsidP="00913847">
            <w:pPr>
              <w:rPr>
                <w:rFonts w:ascii="Arial" w:hAnsi="Arial" w:cs="Arial"/>
                <w:sz w:val="18"/>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7955C6" w14:textId="77777777" w:rsidR="000A1420" w:rsidRPr="003050BF" w:rsidRDefault="000A1420" w:rsidP="00913847">
            <w:pPr>
              <w:rPr>
                <w:rFonts w:ascii="Arial" w:hAnsi="Arial" w:cs="Arial"/>
                <w:sz w:val="18"/>
                <w:lang w:val="es-BO"/>
              </w:rPr>
            </w:pPr>
          </w:p>
        </w:tc>
        <w:tc>
          <w:tcPr>
            <w:tcW w:w="273" w:type="dxa"/>
            <w:tcBorders>
              <w:left w:val="single" w:sz="4" w:space="0" w:color="auto"/>
              <w:right w:val="single" w:sz="12" w:space="0" w:color="244061" w:themeColor="accent1" w:themeShade="80"/>
            </w:tcBorders>
          </w:tcPr>
          <w:p w14:paraId="21DC6D24" w14:textId="77777777" w:rsidR="000A1420" w:rsidRPr="003050BF" w:rsidRDefault="000A1420" w:rsidP="00913847">
            <w:pPr>
              <w:rPr>
                <w:rFonts w:ascii="Arial" w:hAnsi="Arial" w:cs="Arial"/>
                <w:sz w:val="18"/>
                <w:lang w:val="es-BO"/>
              </w:rPr>
            </w:pPr>
          </w:p>
        </w:tc>
      </w:tr>
      <w:tr w:rsidR="000A1420" w:rsidRPr="003050BF" w14:paraId="0AB25F4E" w14:textId="77777777" w:rsidTr="00913847">
        <w:trPr>
          <w:jc w:val="center"/>
        </w:trPr>
        <w:tc>
          <w:tcPr>
            <w:tcW w:w="2366" w:type="dxa"/>
            <w:tcBorders>
              <w:left w:val="single" w:sz="12" w:space="0" w:color="244061" w:themeColor="accent1" w:themeShade="80"/>
            </w:tcBorders>
            <w:vAlign w:val="center"/>
          </w:tcPr>
          <w:p w14:paraId="471CD742" w14:textId="77777777" w:rsidR="000A1420" w:rsidRPr="003050BF" w:rsidRDefault="000A1420" w:rsidP="00913847">
            <w:pPr>
              <w:jc w:val="right"/>
              <w:rPr>
                <w:rFonts w:ascii="Arial" w:hAnsi="Arial" w:cs="Arial"/>
                <w:sz w:val="18"/>
                <w:lang w:val="es-BO"/>
              </w:rPr>
            </w:pPr>
          </w:p>
        </w:tc>
        <w:tc>
          <w:tcPr>
            <w:tcW w:w="283" w:type="dxa"/>
            <w:tcBorders>
              <w:top w:val="single" w:sz="4" w:space="0" w:color="auto"/>
            </w:tcBorders>
            <w:shd w:val="clear" w:color="auto" w:fill="auto"/>
          </w:tcPr>
          <w:p w14:paraId="387AC6AF" w14:textId="77777777" w:rsidR="000A1420" w:rsidRPr="003050BF" w:rsidRDefault="000A1420" w:rsidP="00913847">
            <w:pPr>
              <w:rPr>
                <w:rFonts w:ascii="Arial" w:hAnsi="Arial" w:cs="Arial"/>
                <w:sz w:val="18"/>
                <w:lang w:val="es-BO"/>
              </w:rPr>
            </w:pPr>
          </w:p>
        </w:tc>
        <w:tc>
          <w:tcPr>
            <w:tcW w:w="281" w:type="dxa"/>
            <w:tcBorders>
              <w:top w:val="single" w:sz="4" w:space="0" w:color="auto"/>
            </w:tcBorders>
            <w:shd w:val="clear" w:color="auto" w:fill="auto"/>
          </w:tcPr>
          <w:p w14:paraId="5924FAE5" w14:textId="77777777" w:rsidR="000A1420" w:rsidRPr="003050BF" w:rsidRDefault="000A1420" w:rsidP="00913847">
            <w:pPr>
              <w:rPr>
                <w:rFonts w:ascii="Arial" w:hAnsi="Arial" w:cs="Arial"/>
                <w:sz w:val="18"/>
                <w:lang w:val="es-BO"/>
              </w:rPr>
            </w:pPr>
          </w:p>
        </w:tc>
        <w:tc>
          <w:tcPr>
            <w:tcW w:w="282" w:type="dxa"/>
            <w:tcBorders>
              <w:top w:val="single" w:sz="4" w:space="0" w:color="auto"/>
            </w:tcBorders>
            <w:shd w:val="clear" w:color="auto" w:fill="auto"/>
          </w:tcPr>
          <w:p w14:paraId="7AB9FC6E" w14:textId="77777777" w:rsidR="000A1420" w:rsidRPr="003050BF" w:rsidRDefault="000A1420" w:rsidP="00913847">
            <w:pPr>
              <w:rPr>
                <w:rFonts w:ascii="Arial" w:hAnsi="Arial" w:cs="Arial"/>
                <w:sz w:val="18"/>
                <w:lang w:val="es-BO"/>
              </w:rPr>
            </w:pPr>
          </w:p>
        </w:tc>
        <w:tc>
          <w:tcPr>
            <w:tcW w:w="272" w:type="dxa"/>
            <w:tcBorders>
              <w:top w:val="single" w:sz="4" w:space="0" w:color="auto"/>
            </w:tcBorders>
            <w:shd w:val="clear" w:color="auto" w:fill="auto"/>
          </w:tcPr>
          <w:p w14:paraId="4C15EE9D" w14:textId="77777777" w:rsidR="000A1420" w:rsidRPr="003050BF" w:rsidRDefault="000A1420" w:rsidP="00913847">
            <w:pPr>
              <w:rPr>
                <w:rFonts w:ascii="Arial" w:hAnsi="Arial" w:cs="Arial"/>
                <w:sz w:val="18"/>
                <w:lang w:val="es-BO"/>
              </w:rPr>
            </w:pPr>
          </w:p>
        </w:tc>
        <w:tc>
          <w:tcPr>
            <w:tcW w:w="277" w:type="dxa"/>
            <w:tcBorders>
              <w:top w:val="single" w:sz="4" w:space="0" w:color="auto"/>
            </w:tcBorders>
            <w:shd w:val="clear" w:color="auto" w:fill="auto"/>
          </w:tcPr>
          <w:p w14:paraId="006FD12F" w14:textId="77777777" w:rsidR="000A1420" w:rsidRPr="003050BF" w:rsidRDefault="000A1420" w:rsidP="00913847">
            <w:pPr>
              <w:rPr>
                <w:rFonts w:ascii="Arial" w:hAnsi="Arial" w:cs="Arial"/>
                <w:sz w:val="18"/>
                <w:lang w:val="es-BO"/>
              </w:rPr>
            </w:pPr>
          </w:p>
        </w:tc>
        <w:tc>
          <w:tcPr>
            <w:tcW w:w="276" w:type="dxa"/>
            <w:tcBorders>
              <w:top w:val="single" w:sz="4" w:space="0" w:color="auto"/>
            </w:tcBorders>
            <w:shd w:val="clear" w:color="auto" w:fill="auto"/>
          </w:tcPr>
          <w:p w14:paraId="5CB8AAE0" w14:textId="77777777" w:rsidR="000A1420" w:rsidRPr="003050BF" w:rsidRDefault="000A1420" w:rsidP="00913847">
            <w:pPr>
              <w:rPr>
                <w:rFonts w:ascii="Arial" w:hAnsi="Arial" w:cs="Arial"/>
                <w:sz w:val="18"/>
                <w:lang w:val="es-BO"/>
              </w:rPr>
            </w:pPr>
          </w:p>
        </w:tc>
        <w:tc>
          <w:tcPr>
            <w:tcW w:w="281" w:type="dxa"/>
            <w:tcBorders>
              <w:top w:val="single" w:sz="4" w:space="0" w:color="auto"/>
            </w:tcBorders>
            <w:shd w:val="clear" w:color="auto" w:fill="auto"/>
          </w:tcPr>
          <w:p w14:paraId="33803310" w14:textId="77777777" w:rsidR="000A1420" w:rsidRPr="003050BF" w:rsidRDefault="000A1420" w:rsidP="00913847">
            <w:pPr>
              <w:rPr>
                <w:rFonts w:ascii="Arial" w:hAnsi="Arial" w:cs="Arial"/>
                <w:sz w:val="18"/>
                <w:lang w:val="es-BO"/>
              </w:rPr>
            </w:pPr>
          </w:p>
        </w:tc>
        <w:tc>
          <w:tcPr>
            <w:tcW w:w="277" w:type="dxa"/>
            <w:shd w:val="clear" w:color="auto" w:fill="auto"/>
          </w:tcPr>
          <w:p w14:paraId="5833AA07" w14:textId="77777777" w:rsidR="000A1420" w:rsidRPr="003050BF" w:rsidRDefault="000A1420" w:rsidP="00913847">
            <w:pPr>
              <w:rPr>
                <w:rFonts w:ascii="Arial" w:hAnsi="Arial" w:cs="Arial"/>
                <w:sz w:val="18"/>
                <w:lang w:val="es-BO"/>
              </w:rPr>
            </w:pPr>
          </w:p>
        </w:tc>
        <w:tc>
          <w:tcPr>
            <w:tcW w:w="277" w:type="dxa"/>
            <w:shd w:val="clear" w:color="auto" w:fill="auto"/>
          </w:tcPr>
          <w:p w14:paraId="510EB7BE" w14:textId="77777777" w:rsidR="000A1420" w:rsidRPr="003050BF" w:rsidRDefault="000A1420" w:rsidP="00913847">
            <w:pPr>
              <w:rPr>
                <w:rFonts w:ascii="Arial" w:hAnsi="Arial" w:cs="Arial"/>
                <w:sz w:val="18"/>
                <w:lang w:val="es-BO"/>
              </w:rPr>
            </w:pPr>
          </w:p>
        </w:tc>
        <w:tc>
          <w:tcPr>
            <w:tcW w:w="277" w:type="dxa"/>
            <w:shd w:val="clear" w:color="auto" w:fill="auto"/>
          </w:tcPr>
          <w:p w14:paraId="3CABCEC3" w14:textId="77777777" w:rsidR="000A1420" w:rsidRPr="003050BF" w:rsidRDefault="000A1420" w:rsidP="00913847">
            <w:pPr>
              <w:rPr>
                <w:rFonts w:ascii="Arial" w:hAnsi="Arial" w:cs="Arial"/>
                <w:sz w:val="18"/>
                <w:lang w:val="es-BO"/>
              </w:rPr>
            </w:pPr>
          </w:p>
        </w:tc>
        <w:tc>
          <w:tcPr>
            <w:tcW w:w="274" w:type="dxa"/>
            <w:shd w:val="clear" w:color="auto" w:fill="auto"/>
          </w:tcPr>
          <w:p w14:paraId="2627E768" w14:textId="77777777" w:rsidR="000A1420" w:rsidRPr="003050BF" w:rsidRDefault="000A1420" w:rsidP="00913847">
            <w:pPr>
              <w:rPr>
                <w:rFonts w:ascii="Arial" w:hAnsi="Arial" w:cs="Arial"/>
                <w:sz w:val="18"/>
                <w:lang w:val="es-BO"/>
              </w:rPr>
            </w:pPr>
          </w:p>
        </w:tc>
        <w:tc>
          <w:tcPr>
            <w:tcW w:w="274" w:type="dxa"/>
            <w:shd w:val="clear" w:color="auto" w:fill="auto"/>
          </w:tcPr>
          <w:p w14:paraId="63E54F14" w14:textId="77777777" w:rsidR="000A1420" w:rsidRPr="003050BF" w:rsidRDefault="000A1420" w:rsidP="00913847">
            <w:pPr>
              <w:rPr>
                <w:rFonts w:ascii="Arial" w:hAnsi="Arial" w:cs="Arial"/>
                <w:sz w:val="18"/>
                <w:lang w:val="es-BO"/>
              </w:rPr>
            </w:pPr>
          </w:p>
        </w:tc>
        <w:tc>
          <w:tcPr>
            <w:tcW w:w="273" w:type="dxa"/>
            <w:shd w:val="clear" w:color="auto" w:fill="auto"/>
          </w:tcPr>
          <w:p w14:paraId="6F17AB59" w14:textId="77777777" w:rsidR="000A1420" w:rsidRPr="003050BF" w:rsidRDefault="000A1420" w:rsidP="00913847">
            <w:pPr>
              <w:rPr>
                <w:rFonts w:ascii="Arial" w:hAnsi="Arial" w:cs="Arial"/>
                <w:sz w:val="18"/>
                <w:lang w:val="es-BO"/>
              </w:rPr>
            </w:pPr>
          </w:p>
        </w:tc>
        <w:tc>
          <w:tcPr>
            <w:tcW w:w="274" w:type="dxa"/>
            <w:shd w:val="clear" w:color="auto" w:fill="auto"/>
          </w:tcPr>
          <w:p w14:paraId="7A15638C" w14:textId="77777777" w:rsidR="000A1420" w:rsidRPr="003050BF" w:rsidRDefault="000A1420" w:rsidP="00913847">
            <w:pPr>
              <w:rPr>
                <w:rFonts w:ascii="Arial" w:hAnsi="Arial" w:cs="Arial"/>
                <w:sz w:val="18"/>
                <w:lang w:val="es-BO"/>
              </w:rPr>
            </w:pPr>
          </w:p>
        </w:tc>
        <w:tc>
          <w:tcPr>
            <w:tcW w:w="274" w:type="dxa"/>
            <w:shd w:val="clear" w:color="auto" w:fill="auto"/>
          </w:tcPr>
          <w:p w14:paraId="2198F98F" w14:textId="77777777" w:rsidR="000A1420" w:rsidRPr="003050BF" w:rsidRDefault="000A1420" w:rsidP="00913847">
            <w:pPr>
              <w:rPr>
                <w:rFonts w:ascii="Arial" w:hAnsi="Arial" w:cs="Arial"/>
                <w:sz w:val="18"/>
                <w:lang w:val="es-BO"/>
              </w:rPr>
            </w:pPr>
          </w:p>
        </w:tc>
        <w:tc>
          <w:tcPr>
            <w:tcW w:w="274" w:type="dxa"/>
            <w:shd w:val="clear" w:color="auto" w:fill="auto"/>
          </w:tcPr>
          <w:p w14:paraId="04AA94A1" w14:textId="77777777" w:rsidR="000A1420" w:rsidRPr="003050BF" w:rsidRDefault="000A1420" w:rsidP="00913847">
            <w:pPr>
              <w:rPr>
                <w:rFonts w:ascii="Arial" w:hAnsi="Arial" w:cs="Arial"/>
                <w:sz w:val="18"/>
                <w:lang w:val="es-BO"/>
              </w:rPr>
            </w:pPr>
          </w:p>
        </w:tc>
        <w:tc>
          <w:tcPr>
            <w:tcW w:w="274" w:type="dxa"/>
            <w:shd w:val="clear" w:color="auto" w:fill="auto"/>
          </w:tcPr>
          <w:p w14:paraId="1F14A860" w14:textId="77777777" w:rsidR="000A1420" w:rsidRPr="003050BF" w:rsidRDefault="000A1420" w:rsidP="00913847">
            <w:pPr>
              <w:rPr>
                <w:rFonts w:ascii="Arial" w:hAnsi="Arial" w:cs="Arial"/>
                <w:sz w:val="18"/>
                <w:lang w:val="es-BO"/>
              </w:rPr>
            </w:pPr>
          </w:p>
        </w:tc>
        <w:tc>
          <w:tcPr>
            <w:tcW w:w="273" w:type="dxa"/>
            <w:shd w:val="clear" w:color="auto" w:fill="auto"/>
          </w:tcPr>
          <w:p w14:paraId="768C3414" w14:textId="77777777" w:rsidR="000A1420" w:rsidRPr="003050BF" w:rsidRDefault="000A1420" w:rsidP="00913847">
            <w:pPr>
              <w:rPr>
                <w:rFonts w:ascii="Arial" w:hAnsi="Arial" w:cs="Arial"/>
                <w:sz w:val="18"/>
                <w:lang w:val="es-BO"/>
              </w:rPr>
            </w:pPr>
          </w:p>
        </w:tc>
        <w:tc>
          <w:tcPr>
            <w:tcW w:w="274" w:type="dxa"/>
            <w:shd w:val="clear" w:color="auto" w:fill="auto"/>
          </w:tcPr>
          <w:p w14:paraId="7BB6CEDC" w14:textId="77777777" w:rsidR="000A1420" w:rsidRPr="003050BF" w:rsidRDefault="000A1420" w:rsidP="00913847">
            <w:pPr>
              <w:rPr>
                <w:rFonts w:ascii="Arial" w:hAnsi="Arial" w:cs="Arial"/>
                <w:sz w:val="18"/>
                <w:lang w:val="es-BO"/>
              </w:rPr>
            </w:pPr>
          </w:p>
        </w:tc>
        <w:tc>
          <w:tcPr>
            <w:tcW w:w="274" w:type="dxa"/>
            <w:shd w:val="clear" w:color="auto" w:fill="auto"/>
          </w:tcPr>
          <w:p w14:paraId="2F2AC7D5" w14:textId="77777777" w:rsidR="000A1420" w:rsidRPr="003050BF" w:rsidRDefault="000A1420" w:rsidP="00913847">
            <w:pPr>
              <w:rPr>
                <w:rFonts w:ascii="Arial" w:hAnsi="Arial" w:cs="Arial"/>
                <w:sz w:val="18"/>
                <w:lang w:val="es-BO"/>
              </w:rPr>
            </w:pPr>
          </w:p>
        </w:tc>
        <w:tc>
          <w:tcPr>
            <w:tcW w:w="274" w:type="dxa"/>
            <w:tcBorders>
              <w:top w:val="single" w:sz="4" w:space="0" w:color="auto"/>
            </w:tcBorders>
            <w:shd w:val="clear" w:color="auto" w:fill="auto"/>
          </w:tcPr>
          <w:p w14:paraId="1740FE3D" w14:textId="77777777" w:rsidR="000A1420" w:rsidRPr="003050BF" w:rsidRDefault="000A1420" w:rsidP="00913847">
            <w:pPr>
              <w:rPr>
                <w:rFonts w:ascii="Arial" w:hAnsi="Arial" w:cs="Arial"/>
                <w:sz w:val="18"/>
                <w:lang w:val="es-BO"/>
              </w:rPr>
            </w:pPr>
          </w:p>
        </w:tc>
        <w:tc>
          <w:tcPr>
            <w:tcW w:w="274" w:type="dxa"/>
            <w:tcBorders>
              <w:top w:val="single" w:sz="4" w:space="0" w:color="auto"/>
            </w:tcBorders>
            <w:shd w:val="clear" w:color="auto" w:fill="auto"/>
          </w:tcPr>
          <w:p w14:paraId="3366250E" w14:textId="77777777" w:rsidR="000A1420" w:rsidRPr="003050BF" w:rsidRDefault="000A1420" w:rsidP="00913847">
            <w:pPr>
              <w:rPr>
                <w:rFonts w:ascii="Arial" w:hAnsi="Arial" w:cs="Arial"/>
                <w:sz w:val="18"/>
                <w:lang w:val="es-BO"/>
              </w:rPr>
            </w:pPr>
          </w:p>
        </w:tc>
        <w:tc>
          <w:tcPr>
            <w:tcW w:w="819" w:type="dxa"/>
            <w:tcBorders>
              <w:top w:val="single" w:sz="4" w:space="0" w:color="auto"/>
            </w:tcBorders>
            <w:shd w:val="clear" w:color="auto" w:fill="auto"/>
          </w:tcPr>
          <w:p w14:paraId="70A85B15" w14:textId="77777777" w:rsidR="000A1420" w:rsidRPr="003050BF" w:rsidRDefault="000A1420" w:rsidP="00913847">
            <w:pPr>
              <w:jc w:val="right"/>
              <w:rPr>
                <w:rFonts w:ascii="Arial" w:hAnsi="Arial" w:cs="Arial"/>
                <w:sz w:val="18"/>
                <w:lang w:val="es-BO"/>
              </w:rPr>
            </w:pPr>
          </w:p>
        </w:tc>
        <w:tc>
          <w:tcPr>
            <w:tcW w:w="819" w:type="dxa"/>
            <w:tcBorders>
              <w:top w:val="single" w:sz="4" w:space="0" w:color="auto"/>
            </w:tcBorders>
            <w:shd w:val="clear" w:color="auto" w:fill="auto"/>
          </w:tcPr>
          <w:p w14:paraId="05BB1C09" w14:textId="77777777" w:rsidR="000A1420" w:rsidRPr="003050BF" w:rsidRDefault="000A1420" w:rsidP="00913847">
            <w:pPr>
              <w:rPr>
                <w:rFonts w:ascii="Arial" w:hAnsi="Arial" w:cs="Arial"/>
                <w:sz w:val="18"/>
                <w:lang w:val="es-BO"/>
              </w:rPr>
            </w:pPr>
          </w:p>
        </w:tc>
        <w:tc>
          <w:tcPr>
            <w:tcW w:w="273" w:type="dxa"/>
            <w:tcBorders>
              <w:left w:val="nil"/>
              <w:right w:val="single" w:sz="12" w:space="0" w:color="244061" w:themeColor="accent1" w:themeShade="80"/>
            </w:tcBorders>
          </w:tcPr>
          <w:p w14:paraId="762F2BDB" w14:textId="77777777" w:rsidR="000A1420" w:rsidRPr="003050BF" w:rsidRDefault="000A1420" w:rsidP="00913847">
            <w:pPr>
              <w:rPr>
                <w:rFonts w:ascii="Arial" w:hAnsi="Arial" w:cs="Arial"/>
                <w:sz w:val="1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7"/>
        <w:gridCol w:w="317"/>
        <w:gridCol w:w="280"/>
        <w:gridCol w:w="317"/>
        <w:gridCol w:w="317"/>
        <w:gridCol w:w="317"/>
        <w:gridCol w:w="317"/>
        <w:gridCol w:w="277"/>
        <w:gridCol w:w="317"/>
        <w:gridCol w:w="317"/>
        <w:gridCol w:w="276"/>
        <w:gridCol w:w="317"/>
        <w:gridCol w:w="317"/>
        <w:gridCol w:w="317"/>
        <w:gridCol w:w="317"/>
        <w:gridCol w:w="317"/>
        <w:gridCol w:w="417"/>
        <w:gridCol w:w="276"/>
        <w:gridCol w:w="317"/>
        <w:gridCol w:w="276"/>
        <w:gridCol w:w="317"/>
        <w:gridCol w:w="252"/>
        <w:gridCol w:w="837"/>
        <w:gridCol w:w="738"/>
        <w:gridCol w:w="252"/>
      </w:tblGrid>
      <w:tr w:rsidR="00755838" w:rsidRPr="003050BF" w14:paraId="50E3D253" w14:textId="77777777" w:rsidTr="00913847">
        <w:trPr>
          <w:jc w:val="center"/>
        </w:trPr>
        <w:tc>
          <w:tcPr>
            <w:tcW w:w="2373" w:type="dxa"/>
            <w:tcBorders>
              <w:left w:val="single" w:sz="12" w:space="0" w:color="244061" w:themeColor="accent1" w:themeShade="80"/>
              <w:right w:val="single" w:sz="4" w:space="0" w:color="auto"/>
            </w:tcBorders>
            <w:vAlign w:val="center"/>
          </w:tcPr>
          <w:p w14:paraId="77FEF8CB" w14:textId="77777777" w:rsidR="000A1420" w:rsidRPr="003050BF" w:rsidRDefault="000A1420" w:rsidP="00913847">
            <w:pPr>
              <w:jc w:val="right"/>
              <w:rPr>
                <w:rFonts w:ascii="Arial" w:eastAsia="Times New Roman" w:hAnsi="Arial" w:cs="Arial"/>
                <w:sz w:val="18"/>
              </w:rPr>
            </w:pPr>
            <w:r w:rsidRPr="003050BF">
              <w:rPr>
                <w:rFonts w:ascii="Arial" w:eastAsia="Times New Roman" w:hAnsi="Arial" w:cs="Arial"/>
                <w:sz w:val="18"/>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9B6C33" w14:textId="73AE69D7" w:rsidR="000A1420" w:rsidRPr="003050BF" w:rsidRDefault="00B66E35" w:rsidP="00913847">
            <w:pPr>
              <w:rPr>
                <w:rFonts w:ascii="Arial" w:hAnsi="Arial" w:cs="Arial"/>
                <w:sz w:val="18"/>
              </w:rPr>
            </w:pPr>
            <w:r>
              <w:rPr>
                <w:rFonts w:ascii="Arial" w:hAnsi="Arial" w:cs="Arial"/>
                <w:sz w:val="18"/>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929C18" w14:textId="051F5871" w:rsidR="000A1420" w:rsidRPr="003050BF" w:rsidRDefault="00B66E35" w:rsidP="00913847">
            <w:pPr>
              <w:rPr>
                <w:rFonts w:ascii="Arial" w:hAnsi="Arial" w:cs="Arial"/>
                <w:sz w:val="18"/>
              </w:rPr>
            </w:pPr>
            <w:r>
              <w:rPr>
                <w:rFonts w:ascii="Arial" w:hAnsi="Arial" w:cs="Arial"/>
                <w:sz w:val="18"/>
              </w:rPr>
              <w:t>5</w:t>
            </w:r>
          </w:p>
        </w:tc>
        <w:tc>
          <w:tcPr>
            <w:tcW w:w="282" w:type="dxa"/>
            <w:tcBorders>
              <w:left w:val="single" w:sz="4" w:space="0" w:color="auto"/>
              <w:right w:val="single" w:sz="4" w:space="0" w:color="auto"/>
            </w:tcBorders>
          </w:tcPr>
          <w:p w14:paraId="677B2E11" w14:textId="77777777" w:rsidR="000A1420" w:rsidRPr="003050BF" w:rsidRDefault="000A1420" w:rsidP="00913847">
            <w:pPr>
              <w:rPr>
                <w:rFonts w:ascii="Arial" w:hAnsi="Arial" w:cs="Arial"/>
                <w:sz w:val="18"/>
              </w:rPr>
            </w:pPr>
            <w:r w:rsidRPr="003050BF">
              <w:rPr>
                <w:rFonts w:ascii="Arial" w:hAnsi="Arial" w:cs="Arial"/>
                <w:sz w:val="18"/>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A32AD9" w14:textId="1E9099EE" w:rsidR="000A1420" w:rsidRPr="003050BF" w:rsidRDefault="00B66E35" w:rsidP="00913847">
            <w:pPr>
              <w:rPr>
                <w:rFonts w:ascii="Arial" w:hAnsi="Arial" w:cs="Arial"/>
                <w:sz w:val="18"/>
              </w:rPr>
            </w:pPr>
            <w:r>
              <w:rPr>
                <w:rFonts w:ascii="Arial" w:hAnsi="Arial" w:cs="Arial"/>
                <w:sz w:val="18"/>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AFBD85" w14:textId="2C6DFFC0" w:rsidR="000A1420" w:rsidRPr="003050BF" w:rsidRDefault="00B66E35" w:rsidP="00913847">
            <w:pPr>
              <w:rPr>
                <w:rFonts w:ascii="Arial" w:hAnsi="Arial" w:cs="Arial"/>
                <w:sz w:val="18"/>
              </w:rPr>
            </w:pPr>
            <w:r>
              <w:rPr>
                <w:rFonts w:ascii="Arial" w:hAnsi="Arial" w:cs="Arial"/>
                <w:sz w:val="18"/>
              </w:rPr>
              <w:t>3</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06665E" w14:textId="12F93CBF" w:rsidR="000A1420" w:rsidRPr="003050BF" w:rsidRDefault="00B66E35" w:rsidP="00913847">
            <w:pPr>
              <w:rPr>
                <w:rFonts w:ascii="Arial" w:hAnsi="Arial" w:cs="Arial"/>
                <w:sz w:val="18"/>
              </w:rPr>
            </w:pPr>
            <w:r>
              <w:rPr>
                <w:rFonts w:ascii="Arial" w:hAnsi="Arial" w:cs="Arial"/>
                <w:sz w:val="18"/>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91EFD5" w14:textId="7E9C369C" w:rsidR="000A1420" w:rsidRPr="003050BF" w:rsidRDefault="00B66E35" w:rsidP="00913847">
            <w:pPr>
              <w:rPr>
                <w:rFonts w:ascii="Arial" w:hAnsi="Arial" w:cs="Arial"/>
                <w:sz w:val="18"/>
              </w:rPr>
            </w:pPr>
            <w:r>
              <w:rPr>
                <w:rFonts w:ascii="Arial" w:hAnsi="Arial" w:cs="Arial"/>
                <w:sz w:val="18"/>
              </w:rPr>
              <w:t>4</w:t>
            </w:r>
          </w:p>
        </w:tc>
        <w:tc>
          <w:tcPr>
            <w:tcW w:w="277" w:type="dxa"/>
            <w:tcBorders>
              <w:left w:val="single" w:sz="4" w:space="0" w:color="auto"/>
              <w:right w:val="single" w:sz="4" w:space="0" w:color="auto"/>
            </w:tcBorders>
          </w:tcPr>
          <w:p w14:paraId="33AA5D07" w14:textId="77777777" w:rsidR="000A1420" w:rsidRPr="003050BF" w:rsidRDefault="000A1420" w:rsidP="00913847">
            <w:pPr>
              <w:rPr>
                <w:rFonts w:ascii="Arial" w:hAnsi="Arial" w:cs="Arial"/>
                <w:sz w:val="18"/>
              </w:rPr>
            </w:pPr>
            <w:r w:rsidRPr="003050BF">
              <w:rPr>
                <w:rFonts w:ascii="Arial" w:hAnsi="Arial" w:cs="Arial"/>
                <w:sz w:val="18"/>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BF9430" w14:textId="49E80CF6" w:rsidR="000A1420" w:rsidRPr="003050BF" w:rsidRDefault="00B66E35" w:rsidP="00913847">
            <w:pPr>
              <w:rPr>
                <w:rFonts w:ascii="Arial" w:hAnsi="Arial" w:cs="Arial"/>
                <w:sz w:val="18"/>
              </w:rPr>
            </w:pPr>
            <w:r>
              <w:rPr>
                <w:rFonts w:ascii="Arial" w:hAnsi="Arial" w:cs="Arial"/>
                <w:sz w:val="18"/>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A4BA39" w14:textId="664610CE" w:rsidR="000A1420" w:rsidRPr="003050BF" w:rsidRDefault="00B66E35" w:rsidP="00913847">
            <w:pPr>
              <w:rPr>
                <w:rFonts w:ascii="Arial" w:hAnsi="Arial" w:cs="Arial"/>
                <w:sz w:val="18"/>
              </w:rPr>
            </w:pPr>
            <w:r>
              <w:rPr>
                <w:rFonts w:ascii="Arial" w:hAnsi="Arial" w:cs="Arial"/>
                <w:sz w:val="18"/>
              </w:rPr>
              <w:t>0</w:t>
            </w:r>
          </w:p>
        </w:tc>
        <w:tc>
          <w:tcPr>
            <w:tcW w:w="273" w:type="dxa"/>
            <w:tcBorders>
              <w:left w:val="single" w:sz="4" w:space="0" w:color="auto"/>
              <w:right w:val="single" w:sz="4" w:space="0" w:color="auto"/>
            </w:tcBorders>
          </w:tcPr>
          <w:p w14:paraId="0B88ECCF" w14:textId="77777777" w:rsidR="000A1420" w:rsidRPr="003050BF" w:rsidRDefault="000A1420" w:rsidP="00913847">
            <w:pPr>
              <w:rPr>
                <w:rFonts w:ascii="Arial" w:hAnsi="Arial" w:cs="Arial"/>
                <w:sz w:val="18"/>
              </w:rPr>
            </w:pPr>
            <w:r w:rsidRPr="003050BF">
              <w:rPr>
                <w:rFonts w:ascii="Arial" w:hAnsi="Arial" w:cs="Arial"/>
                <w:sz w:val="18"/>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17B59" w14:textId="5AAB516D" w:rsidR="000A1420" w:rsidRPr="003050BF" w:rsidRDefault="00755838" w:rsidP="00913847">
            <w:pPr>
              <w:rPr>
                <w:rFonts w:ascii="Arial" w:hAnsi="Arial" w:cs="Arial"/>
                <w:sz w:val="18"/>
              </w:rPr>
            </w:pPr>
            <w:r>
              <w:rPr>
                <w:rFonts w:ascii="Arial" w:hAnsi="Arial" w:cs="Arial"/>
                <w:sz w:val="18"/>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15B703" w14:textId="795FA7E6" w:rsidR="000A1420" w:rsidRPr="003050BF" w:rsidRDefault="00755838" w:rsidP="00913847">
            <w:pPr>
              <w:rPr>
                <w:rFonts w:ascii="Arial" w:hAnsi="Arial" w:cs="Arial"/>
                <w:sz w:val="18"/>
              </w:rPr>
            </w:pPr>
            <w:r>
              <w:rPr>
                <w:rFonts w:ascii="Arial" w:hAnsi="Arial" w:cs="Arial"/>
                <w:sz w:val="18"/>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AB1FA" w14:textId="65B91292" w:rsidR="000A1420" w:rsidRPr="003050BF" w:rsidRDefault="00755838" w:rsidP="00913847">
            <w:pPr>
              <w:rPr>
                <w:rFonts w:ascii="Arial" w:hAnsi="Arial" w:cs="Arial"/>
                <w:sz w:val="18"/>
              </w:rPr>
            </w:pPr>
            <w:r>
              <w:rPr>
                <w:rFonts w:ascii="Arial" w:hAnsi="Arial" w:cs="Arial"/>
                <w:sz w:val="18"/>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2A8D08" w14:textId="080A5A29" w:rsidR="000A1420" w:rsidRPr="003050BF" w:rsidRDefault="00755838" w:rsidP="00913847">
            <w:pPr>
              <w:rPr>
                <w:rFonts w:ascii="Arial" w:hAnsi="Arial" w:cs="Arial"/>
                <w:sz w:val="18"/>
              </w:rPr>
            </w:pPr>
            <w:r>
              <w:rPr>
                <w:rFonts w:ascii="Arial" w:hAnsi="Arial" w:cs="Arial"/>
                <w:sz w:val="18"/>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710AC6" w14:textId="103198AF" w:rsidR="000A1420" w:rsidRPr="003050BF" w:rsidRDefault="00755838" w:rsidP="00913847">
            <w:pPr>
              <w:rPr>
                <w:rFonts w:ascii="Arial" w:hAnsi="Arial" w:cs="Arial"/>
                <w:sz w:val="18"/>
              </w:rPr>
            </w:pPr>
            <w:r>
              <w:rPr>
                <w:rFonts w:ascii="Arial" w:hAnsi="Arial" w:cs="Arial"/>
                <w:sz w:val="18"/>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B747D7" w14:textId="517BFE2F" w:rsidR="000A1420" w:rsidRPr="003050BF" w:rsidRDefault="00755838" w:rsidP="00755838">
            <w:pPr>
              <w:rPr>
                <w:rFonts w:ascii="Arial" w:hAnsi="Arial" w:cs="Arial"/>
                <w:sz w:val="18"/>
              </w:rPr>
            </w:pPr>
            <w:r>
              <w:rPr>
                <w:rFonts w:ascii="Arial" w:hAnsi="Arial" w:cs="Arial"/>
                <w:sz w:val="18"/>
              </w:rPr>
              <w:t>31</w:t>
            </w:r>
            <w:bookmarkStart w:id="111" w:name="_GoBack"/>
            <w:bookmarkEnd w:id="111"/>
          </w:p>
        </w:tc>
        <w:tc>
          <w:tcPr>
            <w:tcW w:w="273" w:type="dxa"/>
            <w:tcBorders>
              <w:left w:val="single" w:sz="4" w:space="0" w:color="auto"/>
              <w:right w:val="single" w:sz="4" w:space="0" w:color="auto"/>
            </w:tcBorders>
          </w:tcPr>
          <w:p w14:paraId="244BD95A" w14:textId="77777777" w:rsidR="000A1420" w:rsidRPr="003050BF" w:rsidRDefault="000A1420" w:rsidP="00913847">
            <w:pPr>
              <w:rPr>
                <w:rFonts w:ascii="Arial" w:hAnsi="Arial" w:cs="Arial"/>
                <w:sz w:val="18"/>
              </w:rPr>
            </w:pPr>
            <w:r w:rsidRPr="003050BF">
              <w:rPr>
                <w:rFonts w:ascii="Arial" w:hAnsi="Arial" w:cs="Arial"/>
                <w:sz w:val="18"/>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DE07CC" w14:textId="28FFAE11" w:rsidR="000A1420" w:rsidRPr="003050BF" w:rsidRDefault="00B66E35" w:rsidP="00913847">
            <w:pPr>
              <w:rPr>
                <w:rFonts w:ascii="Arial" w:hAnsi="Arial" w:cs="Arial"/>
                <w:sz w:val="18"/>
              </w:rPr>
            </w:pPr>
            <w:r>
              <w:rPr>
                <w:rFonts w:ascii="Arial" w:hAnsi="Arial" w:cs="Arial"/>
                <w:sz w:val="18"/>
              </w:rPr>
              <w:t>1</w:t>
            </w:r>
          </w:p>
        </w:tc>
        <w:tc>
          <w:tcPr>
            <w:tcW w:w="273" w:type="dxa"/>
            <w:tcBorders>
              <w:left w:val="single" w:sz="4" w:space="0" w:color="auto"/>
              <w:right w:val="single" w:sz="4" w:space="0" w:color="auto"/>
            </w:tcBorders>
          </w:tcPr>
          <w:p w14:paraId="3CDDD621" w14:textId="77777777" w:rsidR="000A1420" w:rsidRPr="003050BF" w:rsidRDefault="000A1420" w:rsidP="00913847">
            <w:pPr>
              <w:rPr>
                <w:rFonts w:ascii="Arial" w:hAnsi="Arial" w:cs="Arial"/>
                <w:sz w:val="18"/>
              </w:rPr>
            </w:pPr>
            <w:r w:rsidRPr="003050BF">
              <w:rPr>
                <w:rFonts w:ascii="Arial" w:hAnsi="Arial" w:cs="Arial"/>
                <w:sz w:val="18"/>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6C9299" w14:textId="73C585FC" w:rsidR="000A1420" w:rsidRPr="003050BF" w:rsidRDefault="00B66E35" w:rsidP="00913847">
            <w:pPr>
              <w:rPr>
                <w:rFonts w:ascii="Arial" w:hAnsi="Arial" w:cs="Arial"/>
                <w:sz w:val="18"/>
              </w:rPr>
            </w:pPr>
            <w:r>
              <w:rPr>
                <w:rFonts w:ascii="Arial" w:hAnsi="Arial" w:cs="Arial"/>
                <w:sz w:val="18"/>
              </w:rPr>
              <w:t>1</w:t>
            </w:r>
          </w:p>
        </w:tc>
        <w:tc>
          <w:tcPr>
            <w:tcW w:w="273" w:type="dxa"/>
            <w:tcBorders>
              <w:left w:val="single" w:sz="4" w:space="0" w:color="auto"/>
            </w:tcBorders>
          </w:tcPr>
          <w:p w14:paraId="5140AC8E" w14:textId="77777777" w:rsidR="000A1420" w:rsidRPr="003050BF" w:rsidRDefault="000A1420" w:rsidP="00913847">
            <w:pPr>
              <w:rPr>
                <w:rFonts w:ascii="Arial" w:hAnsi="Arial" w:cs="Arial"/>
                <w:sz w:val="18"/>
              </w:rPr>
            </w:pPr>
          </w:p>
        </w:tc>
        <w:tc>
          <w:tcPr>
            <w:tcW w:w="819" w:type="dxa"/>
            <w:tcBorders>
              <w:right w:val="single" w:sz="4" w:space="0" w:color="auto"/>
            </w:tcBorders>
          </w:tcPr>
          <w:p w14:paraId="3928AD89" w14:textId="77777777" w:rsidR="000A1420" w:rsidRPr="003050BF" w:rsidRDefault="000A1420" w:rsidP="00913847">
            <w:pPr>
              <w:jc w:val="right"/>
              <w:rPr>
                <w:rFonts w:ascii="Arial" w:hAnsi="Arial" w:cs="Arial"/>
                <w:sz w:val="18"/>
              </w:rPr>
            </w:pPr>
            <w:r w:rsidRPr="003050BF">
              <w:rPr>
                <w:rFonts w:ascii="Arial" w:hAnsi="Arial" w:cs="Arial"/>
                <w:sz w:val="18"/>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8963476" w14:textId="7BB1FD25" w:rsidR="000A1420" w:rsidRPr="003050BF" w:rsidRDefault="00B66E35" w:rsidP="00913847">
            <w:pPr>
              <w:rPr>
                <w:rFonts w:ascii="Arial" w:hAnsi="Arial" w:cs="Arial"/>
                <w:sz w:val="18"/>
              </w:rPr>
            </w:pPr>
            <w:r>
              <w:rPr>
                <w:rFonts w:ascii="Arial" w:hAnsi="Arial" w:cs="Arial"/>
                <w:sz w:val="18"/>
              </w:rPr>
              <w:t>2025</w:t>
            </w:r>
          </w:p>
        </w:tc>
        <w:tc>
          <w:tcPr>
            <w:tcW w:w="273" w:type="dxa"/>
            <w:tcBorders>
              <w:left w:val="single" w:sz="4" w:space="0" w:color="auto"/>
              <w:right w:val="single" w:sz="12" w:space="0" w:color="244061" w:themeColor="accent1" w:themeShade="80"/>
            </w:tcBorders>
          </w:tcPr>
          <w:p w14:paraId="65678EF2" w14:textId="77777777" w:rsidR="000A1420" w:rsidRPr="003050BF" w:rsidRDefault="000A1420" w:rsidP="00913847">
            <w:pPr>
              <w:rPr>
                <w:rFonts w:ascii="Arial" w:hAnsi="Arial" w:cs="Arial"/>
                <w:sz w:val="18"/>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337"/>
        <w:gridCol w:w="279"/>
        <w:gridCol w:w="280"/>
        <w:gridCol w:w="270"/>
        <w:gridCol w:w="276"/>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0A1420" w:rsidRPr="003050BF" w14:paraId="76A138C1" w14:textId="77777777" w:rsidTr="003B374E">
        <w:trPr>
          <w:jc w:val="center"/>
        </w:trPr>
        <w:tc>
          <w:tcPr>
            <w:tcW w:w="2343" w:type="dxa"/>
            <w:tcBorders>
              <w:left w:val="single" w:sz="12" w:space="0" w:color="244061" w:themeColor="accent1" w:themeShade="80"/>
            </w:tcBorders>
            <w:vAlign w:val="center"/>
          </w:tcPr>
          <w:p w14:paraId="4F089005" w14:textId="77777777" w:rsidR="000A1420" w:rsidRPr="003050BF" w:rsidRDefault="000A1420" w:rsidP="00913847">
            <w:pPr>
              <w:jc w:val="right"/>
              <w:rPr>
                <w:rFonts w:ascii="Arial" w:hAnsi="Arial" w:cs="Arial"/>
                <w:sz w:val="18"/>
                <w:lang w:val="es-BO"/>
              </w:rPr>
            </w:pPr>
          </w:p>
        </w:tc>
        <w:tc>
          <w:tcPr>
            <w:tcW w:w="337" w:type="dxa"/>
            <w:shd w:val="clear" w:color="auto" w:fill="auto"/>
          </w:tcPr>
          <w:p w14:paraId="1689EFCD" w14:textId="77777777" w:rsidR="000A1420" w:rsidRPr="003050BF" w:rsidRDefault="000A1420" w:rsidP="00913847">
            <w:pPr>
              <w:rPr>
                <w:rFonts w:ascii="Arial" w:hAnsi="Arial" w:cs="Arial"/>
                <w:sz w:val="18"/>
                <w:lang w:val="es-BO"/>
              </w:rPr>
            </w:pPr>
          </w:p>
        </w:tc>
        <w:tc>
          <w:tcPr>
            <w:tcW w:w="279" w:type="dxa"/>
            <w:shd w:val="clear" w:color="auto" w:fill="auto"/>
          </w:tcPr>
          <w:p w14:paraId="44C15919" w14:textId="77777777" w:rsidR="000A1420" w:rsidRPr="003050BF" w:rsidRDefault="000A1420" w:rsidP="00913847">
            <w:pPr>
              <w:rPr>
                <w:rFonts w:ascii="Arial" w:hAnsi="Arial" w:cs="Arial"/>
                <w:sz w:val="18"/>
                <w:lang w:val="es-BO"/>
              </w:rPr>
            </w:pPr>
          </w:p>
        </w:tc>
        <w:tc>
          <w:tcPr>
            <w:tcW w:w="280" w:type="dxa"/>
            <w:shd w:val="clear" w:color="auto" w:fill="auto"/>
          </w:tcPr>
          <w:p w14:paraId="4883F4D0" w14:textId="77777777" w:rsidR="000A1420" w:rsidRPr="003050BF" w:rsidRDefault="000A1420" w:rsidP="00913847">
            <w:pPr>
              <w:rPr>
                <w:rFonts w:ascii="Arial" w:hAnsi="Arial" w:cs="Arial"/>
                <w:sz w:val="18"/>
                <w:lang w:val="es-BO"/>
              </w:rPr>
            </w:pPr>
          </w:p>
        </w:tc>
        <w:tc>
          <w:tcPr>
            <w:tcW w:w="270" w:type="dxa"/>
            <w:shd w:val="clear" w:color="auto" w:fill="auto"/>
          </w:tcPr>
          <w:p w14:paraId="0953BC83" w14:textId="77777777" w:rsidR="000A1420" w:rsidRPr="003050BF" w:rsidRDefault="000A1420" w:rsidP="00913847">
            <w:pPr>
              <w:rPr>
                <w:rFonts w:ascii="Arial" w:hAnsi="Arial" w:cs="Arial"/>
                <w:sz w:val="18"/>
                <w:lang w:val="es-BO"/>
              </w:rPr>
            </w:pPr>
          </w:p>
        </w:tc>
        <w:tc>
          <w:tcPr>
            <w:tcW w:w="276" w:type="dxa"/>
            <w:shd w:val="clear" w:color="auto" w:fill="auto"/>
          </w:tcPr>
          <w:p w14:paraId="6C73A51C" w14:textId="77777777" w:rsidR="000A1420" w:rsidRPr="003050BF" w:rsidRDefault="000A1420" w:rsidP="00913847">
            <w:pPr>
              <w:rPr>
                <w:rFonts w:ascii="Arial" w:hAnsi="Arial" w:cs="Arial"/>
                <w:sz w:val="18"/>
                <w:lang w:val="es-BO"/>
              </w:rPr>
            </w:pPr>
          </w:p>
        </w:tc>
        <w:tc>
          <w:tcPr>
            <w:tcW w:w="275" w:type="dxa"/>
            <w:shd w:val="clear" w:color="auto" w:fill="auto"/>
          </w:tcPr>
          <w:p w14:paraId="2B9213DE" w14:textId="77777777" w:rsidR="000A1420" w:rsidRPr="003050BF" w:rsidRDefault="000A1420" w:rsidP="00913847">
            <w:pPr>
              <w:rPr>
                <w:rFonts w:ascii="Arial" w:hAnsi="Arial" w:cs="Arial"/>
                <w:sz w:val="18"/>
                <w:lang w:val="es-BO"/>
              </w:rPr>
            </w:pPr>
          </w:p>
        </w:tc>
        <w:tc>
          <w:tcPr>
            <w:tcW w:w="280" w:type="dxa"/>
            <w:shd w:val="clear" w:color="auto" w:fill="auto"/>
          </w:tcPr>
          <w:p w14:paraId="1E10E652" w14:textId="77777777" w:rsidR="000A1420" w:rsidRPr="003050BF" w:rsidRDefault="000A1420" w:rsidP="00913847">
            <w:pPr>
              <w:rPr>
                <w:rFonts w:ascii="Arial" w:hAnsi="Arial" w:cs="Arial"/>
                <w:sz w:val="18"/>
                <w:lang w:val="es-BO"/>
              </w:rPr>
            </w:pPr>
          </w:p>
        </w:tc>
        <w:tc>
          <w:tcPr>
            <w:tcW w:w="276" w:type="dxa"/>
            <w:shd w:val="clear" w:color="auto" w:fill="auto"/>
          </w:tcPr>
          <w:p w14:paraId="096093E3" w14:textId="77777777" w:rsidR="000A1420" w:rsidRPr="003050BF" w:rsidRDefault="000A1420" w:rsidP="00913847">
            <w:pPr>
              <w:rPr>
                <w:rFonts w:ascii="Arial" w:hAnsi="Arial" w:cs="Arial"/>
                <w:sz w:val="18"/>
                <w:lang w:val="es-BO"/>
              </w:rPr>
            </w:pPr>
          </w:p>
        </w:tc>
        <w:tc>
          <w:tcPr>
            <w:tcW w:w="276" w:type="dxa"/>
            <w:shd w:val="clear" w:color="auto" w:fill="auto"/>
          </w:tcPr>
          <w:p w14:paraId="59161280" w14:textId="77777777" w:rsidR="000A1420" w:rsidRPr="003050BF" w:rsidRDefault="000A1420" w:rsidP="00913847">
            <w:pPr>
              <w:rPr>
                <w:rFonts w:ascii="Arial" w:hAnsi="Arial" w:cs="Arial"/>
                <w:sz w:val="18"/>
                <w:lang w:val="es-BO"/>
              </w:rPr>
            </w:pPr>
          </w:p>
        </w:tc>
        <w:tc>
          <w:tcPr>
            <w:tcW w:w="276" w:type="dxa"/>
            <w:shd w:val="clear" w:color="auto" w:fill="auto"/>
          </w:tcPr>
          <w:p w14:paraId="3ED0AAB1" w14:textId="77777777" w:rsidR="000A1420" w:rsidRPr="003050BF" w:rsidRDefault="000A1420" w:rsidP="00913847">
            <w:pPr>
              <w:rPr>
                <w:rFonts w:ascii="Arial" w:hAnsi="Arial" w:cs="Arial"/>
                <w:sz w:val="18"/>
                <w:lang w:val="es-BO"/>
              </w:rPr>
            </w:pPr>
          </w:p>
        </w:tc>
        <w:tc>
          <w:tcPr>
            <w:tcW w:w="273" w:type="dxa"/>
            <w:shd w:val="clear" w:color="auto" w:fill="auto"/>
          </w:tcPr>
          <w:p w14:paraId="66311B3F" w14:textId="77777777" w:rsidR="000A1420" w:rsidRPr="003050BF" w:rsidRDefault="000A1420" w:rsidP="00913847">
            <w:pPr>
              <w:rPr>
                <w:rFonts w:ascii="Arial" w:hAnsi="Arial" w:cs="Arial"/>
                <w:sz w:val="18"/>
                <w:lang w:val="es-BO"/>
              </w:rPr>
            </w:pPr>
          </w:p>
        </w:tc>
        <w:tc>
          <w:tcPr>
            <w:tcW w:w="273" w:type="dxa"/>
            <w:shd w:val="clear" w:color="auto" w:fill="auto"/>
          </w:tcPr>
          <w:p w14:paraId="04EF1CA7" w14:textId="77777777" w:rsidR="000A1420" w:rsidRPr="003050BF" w:rsidRDefault="000A1420" w:rsidP="00913847">
            <w:pPr>
              <w:rPr>
                <w:rFonts w:ascii="Arial" w:hAnsi="Arial" w:cs="Arial"/>
                <w:sz w:val="18"/>
                <w:lang w:val="es-BO"/>
              </w:rPr>
            </w:pPr>
          </w:p>
        </w:tc>
        <w:tc>
          <w:tcPr>
            <w:tcW w:w="272" w:type="dxa"/>
            <w:shd w:val="clear" w:color="auto" w:fill="auto"/>
          </w:tcPr>
          <w:p w14:paraId="642AE132" w14:textId="77777777" w:rsidR="000A1420" w:rsidRPr="003050BF" w:rsidRDefault="000A1420" w:rsidP="00913847">
            <w:pPr>
              <w:rPr>
                <w:rFonts w:ascii="Arial" w:hAnsi="Arial" w:cs="Arial"/>
                <w:sz w:val="18"/>
                <w:lang w:val="es-BO"/>
              </w:rPr>
            </w:pPr>
          </w:p>
        </w:tc>
        <w:tc>
          <w:tcPr>
            <w:tcW w:w="273" w:type="dxa"/>
            <w:shd w:val="clear" w:color="auto" w:fill="auto"/>
          </w:tcPr>
          <w:p w14:paraId="5C0E33A6" w14:textId="77777777" w:rsidR="000A1420" w:rsidRPr="003050BF" w:rsidRDefault="000A1420" w:rsidP="00913847">
            <w:pPr>
              <w:rPr>
                <w:rFonts w:ascii="Arial" w:hAnsi="Arial" w:cs="Arial"/>
                <w:sz w:val="18"/>
                <w:lang w:val="es-BO"/>
              </w:rPr>
            </w:pPr>
          </w:p>
        </w:tc>
        <w:tc>
          <w:tcPr>
            <w:tcW w:w="273" w:type="dxa"/>
            <w:shd w:val="clear" w:color="auto" w:fill="auto"/>
          </w:tcPr>
          <w:p w14:paraId="27E04425" w14:textId="77777777" w:rsidR="000A1420" w:rsidRPr="003050BF" w:rsidRDefault="000A1420" w:rsidP="00913847">
            <w:pPr>
              <w:rPr>
                <w:rFonts w:ascii="Arial" w:hAnsi="Arial" w:cs="Arial"/>
                <w:sz w:val="18"/>
                <w:lang w:val="es-BO"/>
              </w:rPr>
            </w:pPr>
          </w:p>
        </w:tc>
        <w:tc>
          <w:tcPr>
            <w:tcW w:w="273" w:type="dxa"/>
            <w:shd w:val="clear" w:color="auto" w:fill="auto"/>
          </w:tcPr>
          <w:p w14:paraId="61A2F4F0" w14:textId="77777777" w:rsidR="000A1420" w:rsidRPr="003050BF" w:rsidRDefault="000A1420" w:rsidP="00913847">
            <w:pPr>
              <w:rPr>
                <w:rFonts w:ascii="Arial" w:hAnsi="Arial" w:cs="Arial"/>
                <w:sz w:val="18"/>
                <w:lang w:val="es-BO"/>
              </w:rPr>
            </w:pPr>
          </w:p>
        </w:tc>
        <w:tc>
          <w:tcPr>
            <w:tcW w:w="273" w:type="dxa"/>
            <w:shd w:val="clear" w:color="auto" w:fill="auto"/>
          </w:tcPr>
          <w:p w14:paraId="439B8F8D" w14:textId="77777777" w:rsidR="000A1420" w:rsidRPr="003050BF" w:rsidRDefault="000A1420" w:rsidP="00913847">
            <w:pPr>
              <w:rPr>
                <w:rFonts w:ascii="Arial" w:hAnsi="Arial" w:cs="Arial"/>
                <w:sz w:val="18"/>
                <w:lang w:val="es-BO"/>
              </w:rPr>
            </w:pPr>
          </w:p>
        </w:tc>
        <w:tc>
          <w:tcPr>
            <w:tcW w:w="272" w:type="dxa"/>
            <w:shd w:val="clear" w:color="auto" w:fill="auto"/>
          </w:tcPr>
          <w:p w14:paraId="41DEF16F" w14:textId="77777777" w:rsidR="000A1420" w:rsidRPr="003050BF" w:rsidRDefault="000A1420" w:rsidP="00913847">
            <w:pPr>
              <w:rPr>
                <w:rFonts w:ascii="Arial" w:hAnsi="Arial" w:cs="Arial"/>
                <w:sz w:val="18"/>
                <w:lang w:val="es-BO"/>
              </w:rPr>
            </w:pPr>
          </w:p>
        </w:tc>
        <w:tc>
          <w:tcPr>
            <w:tcW w:w="273" w:type="dxa"/>
            <w:shd w:val="clear" w:color="auto" w:fill="auto"/>
          </w:tcPr>
          <w:p w14:paraId="20E107AB" w14:textId="77777777" w:rsidR="000A1420" w:rsidRPr="003050BF" w:rsidRDefault="000A1420" w:rsidP="00913847">
            <w:pPr>
              <w:rPr>
                <w:rFonts w:ascii="Arial" w:hAnsi="Arial" w:cs="Arial"/>
                <w:sz w:val="18"/>
                <w:lang w:val="es-BO"/>
              </w:rPr>
            </w:pPr>
          </w:p>
        </w:tc>
        <w:tc>
          <w:tcPr>
            <w:tcW w:w="273" w:type="dxa"/>
            <w:shd w:val="clear" w:color="auto" w:fill="auto"/>
          </w:tcPr>
          <w:p w14:paraId="73EFE483" w14:textId="77777777" w:rsidR="000A1420" w:rsidRPr="003050BF" w:rsidRDefault="000A1420" w:rsidP="00913847">
            <w:pPr>
              <w:rPr>
                <w:rFonts w:ascii="Arial" w:hAnsi="Arial" w:cs="Arial"/>
                <w:sz w:val="18"/>
                <w:lang w:val="es-BO"/>
              </w:rPr>
            </w:pPr>
          </w:p>
        </w:tc>
        <w:tc>
          <w:tcPr>
            <w:tcW w:w="273" w:type="dxa"/>
            <w:shd w:val="clear" w:color="auto" w:fill="auto"/>
          </w:tcPr>
          <w:p w14:paraId="551E7B09" w14:textId="77777777" w:rsidR="000A1420" w:rsidRPr="003050BF" w:rsidRDefault="000A1420" w:rsidP="00913847">
            <w:pPr>
              <w:rPr>
                <w:rFonts w:ascii="Arial" w:hAnsi="Arial" w:cs="Arial"/>
                <w:sz w:val="18"/>
                <w:lang w:val="es-BO"/>
              </w:rPr>
            </w:pPr>
          </w:p>
        </w:tc>
        <w:tc>
          <w:tcPr>
            <w:tcW w:w="273" w:type="dxa"/>
            <w:shd w:val="clear" w:color="auto" w:fill="auto"/>
          </w:tcPr>
          <w:p w14:paraId="0D62F572" w14:textId="77777777" w:rsidR="000A1420" w:rsidRPr="003050BF" w:rsidRDefault="000A1420" w:rsidP="00913847">
            <w:pPr>
              <w:rPr>
                <w:rFonts w:ascii="Arial" w:hAnsi="Arial" w:cs="Arial"/>
                <w:sz w:val="18"/>
                <w:lang w:val="es-BO"/>
              </w:rPr>
            </w:pPr>
          </w:p>
        </w:tc>
        <w:tc>
          <w:tcPr>
            <w:tcW w:w="816" w:type="dxa"/>
            <w:gridSpan w:val="3"/>
            <w:shd w:val="clear" w:color="auto" w:fill="auto"/>
          </w:tcPr>
          <w:p w14:paraId="286EBC7B" w14:textId="77777777" w:rsidR="000A1420" w:rsidRPr="003050BF" w:rsidRDefault="000A1420" w:rsidP="00913847">
            <w:pPr>
              <w:jc w:val="right"/>
              <w:rPr>
                <w:rFonts w:ascii="Arial" w:hAnsi="Arial" w:cs="Arial"/>
                <w:sz w:val="18"/>
                <w:lang w:val="es-BO"/>
              </w:rPr>
            </w:pPr>
          </w:p>
        </w:tc>
        <w:tc>
          <w:tcPr>
            <w:tcW w:w="816" w:type="dxa"/>
            <w:gridSpan w:val="3"/>
            <w:shd w:val="clear" w:color="auto" w:fill="auto"/>
          </w:tcPr>
          <w:p w14:paraId="3B4178A6" w14:textId="77777777" w:rsidR="000A1420" w:rsidRPr="003050BF" w:rsidRDefault="000A1420" w:rsidP="00913847">
            <w:pPr>
              <w:rPr>
                <w:rFonts w:ascii="Arial" w:hAnsi="Arial" w:cs="Arial"/>
                <w:sz w:val="18"/>
                <w:lang w:val="es-BO"/>
              </w:rPr>
            </w:pPr>
          </w:p>
        </w:tc>
        <w:tc>
          <w:tcPr>
            <w:tcW w:w="272" w:type="dxa"/>
            <w:tcBorders>
              <w:left w:val="nil"/>
              <w:right w:val="single" w:sz="12" w:space="0" w:color="244061" w:themeColor="accent1" w:themeShade="80"/>
            </w:tcBorders>
          </w:tcPr>
          <w:p w14:paraId="59BE5A76" w14:textId="77777777" w:rsidR="000A1420" w:rsidRPr="003050BF" w:rsidRDefault="000A1420" w:rsidP="00913847">
            <w:pPr>
              <w:rPr>
                <w:rFonts w:ascii="Arial" w:hAnsi="Arial" w:cs="Arial"/>
                <w:sz w:val="18"/>
                <w:lang w:val="es-BO"/>
              </w:rPr>
            </w:pPr>
          </w:p>
        </w:tc>
      </w:tr>
      <w:tr w:rsidR="000A1420" w:rsidRPr="003050BF" w14:paraId="555E2FDF" w14:textId="77777777" w:rsidTr="002B0961">
        <w:trPr>
          <w:trHeight w:val="359"/>
          <w:jc w:val="center"/>
        </w:trPr>
        <w:tc>
          <w:tcPr>
            <w:tcW w:w="2343" w:type="dxa"/>
            <w:tcBorders>
              <w:left w:val="single" w:sz="12" w:space="0" w:color="244061" w:themeColor="accent1" w:themeShade="80"/>
              <w:right w:val="single" w:sz="4" w:space="0" w:color="auto"/>
            </w:tcBorders>
            <w:vAlign w:val="center"/>
          </w:tcPr>
          <w:p w14:paraId="220B46CA" w14:textId="77777777" w:rsidR="000A1420" w:rsidRPr="003050BF" w:rsidRDefault="000A1420" w:rsidP="00913847">
            <w:pPr>
              <w:jc w:val="right"/>
              <w:rPr>
                <w:rFonts w:ascii="Arial" w:hAnsi="Arial" w:cs="Arial"/>
                <w:sz w:val="18"/>
                <w:lang w:val="es-BO"/>
              </w:rPr>
            </w:pPr>
            <w:r w:rsidRPr="003050BF">
              <w:rPr>
                <w:rFonts w:ascii="Arial" w:hAnsi="Arial" w:cs="Arial"/>
                <w:sz w:val="18"/>
                <w:lang w:val="es-BO"/>
              </w:rPr>
              <w:t>Objeto de la contratación</w:t>
            </w:r>
          </w:p>
        </w:tc>
        <w:tc>
          <w:tcPr>
            <w:tcW w:w="7731"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784D5" w14:textId="3E810FAD" w:rsidR="000A1420" w:rsidRPr="00B66E35" w:rsidRDefault="00B66E35" w:rsidP="000728C6">
            <w:pPr>
              <w:tabs>
                <w:tab w:val="left" w:pos="1634"/>
              </w:tabs>
              <w:jc w:val="center"/>
              <w:rPr>
                <w:rFonts w:ascii="Arial" w:hAnsi="Arial" w:cs="Arial"/>
                <w:b/>
                <w:sz w:val="18"/>
                <w:lang w:val="es-BO"/>
              </w:rPr>
            </w:pPr>
            <w:r w:rsidRPr="00B66E35">
              <w:rPr>
                <w:rFonts w:ascii="Arial" w:hAnsi="Arial" w:cs="Arial"/>
                <w:b/>
                <w:sz w:val="18"/>
                <w:lang w:val="es-BO"/>
              </w:rPr>
              <w:t>Póliza Multiriesgo, Póliza Automotores y Póliza Comprensiva 3D</w:t>
            </w:r>
          </w:p>
        </w:tc>
        <w:tc>
          <w:tcPr>
            <w:tcW w:w="272" w:type="dxa"/>
            <w:tcBorders>
              <w:left w:val="single" w:sz="4" w:space="0" w:color="auto"/>
              <w:right w:val="single" w:sz="12" w:space="0" w:color="244061" w:themeColor="accent1" w:themeShade="80"/>
            </w:tcBorders>
          </w:tcPr>
          <w:p w14:paraId="269FA3DE" w14:textId="77777777" w:rsidR="000A1420" w:rsidRPr="003050BF" w:rsidRDefault="000A1420" w:rsidP="00913847">
            <w:pPr>
              <w:rPr>
                <w:rFonts w:ascii="Arial" w:hAnsi="Arial" w:cs="Arial"/>
                <w:sz w:val="18"/>
                <w:lang w:val="es-BO"/>
              </w:rPr>
            </w:pPr>
          </w:p>
        </w:tc>
      </w:tr>
      <w:tr w:rsidR="000A1420" w:rsidRPr="003050BF" w14:paraId="3C808799" w14:textId="77777777" w:rsidTr="003B374E">
        <w:trPr>
          <w:jc w:val="center"/>
        </w:trPr>
        <w:tc>
          <w:tcPr>
            <w:tcW w:w="2343" w:type="dxa"/>
            <w:tcBorders>
              <w:left w:val="single" w:sz="12" w:space="0" w:color="244061" w:themeColor="accent1" w:themeShade="80"/>
            </w:tcBorders>
            <w:vAlign w:val="center"/>
          </w:tcPr>
          <w:p w14:paraId="195F6F02" w14:textId="77777777" w:rsidR="000A1420" w:rsidRPr="003050BF" w:rsidRDefault="000A1420" w:rsidP="00913847">
            <w:pPr>
              <w:jc w:val="right"/>
              <w:rPr>
                <w:rFonts w:ascii="Arial" w:hAnsi="Arial" w:cs="Arial"/>
                <w:sz w:val="18"/>
                <w:lang w:val="es-BO"/>
              </w:rPr>
            </w:pPr>
          </w:p>
        </w:tc>
        <w:tc>
          <w:tcPr>
            <w:tcW w:w="337" w:type="dxa"/>
            <w:tcBorders>
              <w:bottom w:val="single" w:sz="4" w:space="0" w:color="auto"/>
            </w:tcBorders>
            <w:shd w:val="clear" w:color="auto" w:fill="auto"/>
          </w:tcPr>
          <w:p w14:paraId="7D324FE7" w14:textId="77777777" w:rsidR="000A1420" w:rsidRPr="003050BF" w:rsidRDefault="000A1420" w:rsidP="00913847">
            <w:pPr>
              <w:rPr>
                <w:rFonts w:ascii="Arial" w:hAnsi="Arial" w:cs="Arial"/>
                <w:sz w:val="18"/>
                <w:lang w:val="es-BO"/>
              </w:rPr>
            </w:pPr>
          </w:p>
        </w:tc>
        <w:tc>
          <w:tcPr>
            <w:tcW w:w="279" w:type="dxa"/>
            <w:tcBorders>
              <w:bottom w:val="single" w:sz="4" w:space="0" w:color="auto"/>
            </w:tcBorders>
            <w:shd w:val="clear" w:color="auto" w:fill="auto"/>
          </w:tcPr>
          <w:p w14:paraId="0E304942" w14:textId="77777777" w:rsidR="000A1420" w:rsidRPr="003050BF" w:rsidRDefault="000A1420" w:rsidP="00913847">
            <w:pPr>
              <w:rPr>
                <w:rFonts w:ascii="Arial" w:hAnsi="Arial" w:cs="Arial"/>
                <w:sz w:val="18"/>
                <w:lang w:val="es-BO"/>
              </w:rPr>
            </w:pPr>
          </w:p>
        </w:tc>
        <w:tc>
          <w:tcPr>
            <w:tcW w:w="280" w:type="dxa"/>
            <w:tcBorders>
              <w:bottom w:val="single" w:sz="4" w:space="0" w:color="auto"/>
            </w:tcBorders>
            <w:shd w:val="clear" w:color="auto" w:fill="auto"/>
          </w:tcPr>
          <w:p w14:paraId="6D7711A9" w14:textId="77777777" w:rsidR="000A1420" w:rsidRPr="003050BF" w:rsidRDefault="000A1420" w:rsidP="00913847">
            <w:pPr>
              <w:rPr>
                <w:rFonts w:ascii="Arial" w:hAnsi="Arial" w:cs="Arial"/>
                <w:sz w:val="18"/>
                <w:lang w:val="es-BO"/>
              </w:rPr>
            </w:pPr>
          </w:p>
        </w:tc>
        <w:tc>
          <w:tcPr>
            <w:tcW w:w="270" w:type="dxa"/>
            <w:tcBorders>
              <w:bottom w:val="single" w:sz="4" w:space="0" w:color="auto"/>
            </w:tcBorders>
            <w:shd w:val="clear" w:color="auto" w:fill="auto"/>
          </w:tcPr>
          <w:p w14:paraId="0BED7270" w14:textId="77777777" w:rsidR="000A1420" w:rsidRPr="003050BF" w:rsidRDefault="000A1420" w:rsidP="00913847">
            <w:pPr>
              <w:rPr>
                <w:rFonts w:ascii="Arial" w:hAnsi="Arial" w:cs="Arial"/>
                <w:sz w:val="18"/>
                <w:lang w:val="es-BO"/>
              </w:rPr>
            </w:pPr>
          </w:p>
        </w:tc>
        <w:tc>
          <w:tcPr>
            <w:tcW w:w="276" w:type="dxa"/>
            <w:tcBorders>
              <w:bottom w:val="single" w:sz="4" w:space="0" w:color="auto"/>
            </w:tcBorders>
            <w:shd w:val="clear" w:color="auto" w:fill="auto"/>
          </w:tcPr>
          <w:p w14:paraId="2F4BF7D9" w14:textId="77777777" w:rsidR="000A1420" w:rsidRPr="003050BF" w:rsidRDefault="000A1420" w:rsidP="00913847">
            <w:pPr>
              <w:rPr>
                <w:rFonts w:ascii="Arial" w:hAnsi="Arial" w:cs="Arial"/>
                <w:sz w:val="18"/>
                <w:lang w:val="es-BO"/>
              </w:rPr>
            </w:pPr>
          </w:p>
        </w:tc>
        <w:tc>
          <w:tcPr>
            <w:tcW w:w="275" w:type="dxa"/>
            <w:tcBorders>
              <w:bottom w:val="single" w:sz="4" w:space="0" w:color="auto"/>
            </w:tcBorders>
            <w:shd w:val="clear" w:color="auto" w:fill="auto"/>
          </w:tcPr>
          <w:p w14:paraId="10700C69" w14:textId="77777777" w:rsidR="000A1420" w:rsidRPr="003050BF" w:rsidRDefault="000A1420" w:rsidP="00913847">
            <w:pPr>
              <w:rPr>
                <w:rFonts w:ascii="Arial" w:hAnsi="Arial" w:cs="Arial"/>
                <w:sz w:val="18"/>
                <w:lang w:val="es-BO"/>
              </w:rPr>
            </w:pPr>
          </w:p>
        </w:tc>
        <w:tc>
          <w:tcPr>
            <w:tcW w:w="280" w:type="dxa"/>
            <w:tcBorders>
              <w:bottom w:val="single" w:sz="4" w:space="0" w:color="auto"/>
            </w:tcBorders>
            <w:shd w:val="clear" w:color="auto" w:fill="auto"/>
          </w:tcPr>
          <w:p w14:paraId="3598E40C" w14:textId="77777777" w:rsidR="000A1420" w:rsidRPr="003050BF" w:rsidRDefault="000A1420" w:rsidP="00913847">
            <w:pPr>
              <w:rPr>
                <w:rFonts w:ascii="Arial" w:hAnsi="Arial" w:cs="Arial"/>
                <w:sz w:val="18"/>
                <w:lang w:val="es-BO"/>
              </w:rPr>
            </w:pPr>
          </w:p>
        </w:tc>
        <w:tc>
          <w:tcPr>
            <w:tcW w:w="276" w:type="dxa"/>
            <w:tcBorders>
              <w:bottom w:val="single" w:sz="4" w:space="0" w:color="auto"/>
            </w:tcBorders>
            <w:shd w:val="clear" w:color="auto" w:fill="auto"/>
          </w:tcPr>
          <w:p w14:paraId="45717A46" w14:textId="77777777" w:rsidR="000A1420" w:rsidRPr="003050BF" w:rsidRDefault="000A1420" w:rsidP="00913847">
            <w:pPr>
              <w:rPr>
                <w:rFonts w:ascii="Arial" w:hAnsi="Arial" w:cs="Arial"/>
                <w:sz w:val="18"/>
                <w:lang w:val="es-BO"/>
              </w:rPr>
            </w:pPr>
          </w:p>
        </w:tc>
        <w:tc>
          <w:tcPr>
            <w:tcW w:w="276" w:type="dxa"/>
            <w:tcBorders>
              <w:bottom w:val="single" w:sz="4" w:space="0" w:color="auto"/>
            </w:tcBorders>
            <w:shd w:val="clear" w:color="auto" w:fill="auto"/>
          </w:tcPr>
          <w:p w14:paraId="2D6CA812" w14:textId="77777777" w:rsidR="000A1420" w:rsidRPr="003050BF" w:rsidRDefault="000A1420" w:rsidP="00913847">
            <w:pPr>
              <w:rPr>
                <w:rFonts w:ascii="Arial" w:hAnsi="Arial" w:cs="Arial"/>
                <w:sz w:val="18"/>
                <w:lang w:val="es-BO"/>
              </w:rPr>
            </w:pPr>
          </w:p>
        </w:tc>
        <w:tc>
          <w:tcPr>
            <w:tcW w:w="276" w:type="dxa"/>
            <w:tcBorders>
              <w:bottom w:val="single" w:sz="4" w:space="0" w:color="auto"/>
            </w:tcBorders>
            <w:shd w:val="clear" w:color="auto" w:fill="auto"/>
          </w:tcPr>
          <w:p w14:paraId="3C788FCF" w14:textId="77777777" w:rsidR="000A1420" w:rsidRPr="003050BF" w:rsidRDefault="000A1420" w:rsidP="00913847">
            <w:pPr>
              <w:rPr>
                <w:rFonts w:ascii="Arial" w:hAnsi="Arial" w:cs="Arial"/>
                <w:sz w:val="18"/>
                <w:lang w:val="es-BO"/>
              </w:rPr>
            </w:pPr>
          </w:p>
        </w:tc>
        <w:tc>
          <w:tcPr>
            <w:tcW w:w="273" w:type="dxa"/>
            <w:shd w:val="clear" w:color="auto" w:fill="auto"/>
          </w:tcPr>
          <w:p w14:paraId="7831C6CC" w14:textId="77777777" w:rsidR="000A1420" w:rsidRPr="003050BF" w:rsidRDefault="000A1420" w:rsidP="00913847">
            <w:pPr>
              <w:rPr>
                <w:rFonts w:ascii="Arial" w:hAnsi="Arial" w:cs="Arial"/>
                <w:sz w:val="18"/>
                <w:lang w:val="es-BO"/>
              </w:rPr>
            </w:pPr>
          </w:p>
        </w:tc>
        <w:tc>
          <w:tcPr>
            <w:tcW w:w="273" w:type="dxa"/>
            <w:shd w:val="clear" w:color="auto" w:fill="auto"/>
          </w:tcPr>
          <w:p w14:paraId="28A46EB5" w14:textId="77777777" w:rsidR="000A1420" w:rsidRPr="003050BF" w:rsidRDefault="000A1420" w:rsidP="00913847">
            <w:pPr>
              <w:rPr>
                <w:rFonts w:ascii="Arial" w:hAnsi="Arial" w:cs="Arial"/>
                <w:sz w:val="18"/>
                <w:lang w:val="es-BO"/>
              </w:rPr>
            </w:pPr>
          </w:p>
        </w:tc>
        <w:tc>
          <w:tcPr>
            <w:tcW w:w="272" w:type="dxa"/>
            <w:shd w:val="clear" w:color="auto" w:fill="auto"/>
          </w:tcPr>
          <w:p w14:paraId="4737CD20" w14:textId="77777777" w:rsidR="000A1420" w:rsidRPr="003050BF" w:rsidRDefault="000A1420" w:rsidP="00913847">
            <w:pPr>
              <w:rPr>
                <w:rFonts w:ascii="Arial" w:hAnsi="Arial" w:cs="Arial"/>
                <w:sz w:val="18"/>
                <w:lang w:val="es-BO"/>
              </w:rPr>
            </w:pPr>
          </w:p>
        </w:tc>
        <w:tc>
          <w:tcPr>
            <w:tcW w:w="273" w:type="dxa"/>
            <w:shd w:val="clear" w:color="auto" w:fill="auto"/>
          </w:tcPr>
          <w:p w14:paraId="42C52761" w14:textId="77777777" w:rsidR="000A1420" w:rsidRPr="003050BF" w:rsidRDefault="000A1420" w:rsidP="00913847">
            <w:pPr>
              <w:rPr>
                <w:rFonts w:ascii="Arial" w:hAnsi="Arial" w:cs="Arial"/>
                <w:sz w:val="18"/>
                <w:lang w:val="es-BO"/>
              </w:rPr>
            </w:pPr>
          </w:p>
        </w:tc>
        <w:tc>
          <w:tcPr>
            <w:tcW w:w="273" w:type="dxa"/>
            <w:shd w:val="clear" w:color="auto" w:fill="auto"/>
          </w:tcPr>
          <w:p w14:paraId="20849D84" w14:textId="77777777" w:rsidR="000A1420" w:rsidRPr="003050BF" w:rsidRDefault="000A1420" w:rsidP="00913847">
            <w:pPr>
              <w:rPr>
                <w:rFonts w:ascii="Arial" w:hAnsi="Arial" w:cs="Arial"/>
                <w:sz w:val="18"/>
                <w:lang w:val="es-BO"/>
              </w:rPr>
            </w:pPr>
          </w:p>
        </w:tc>
        <w:tc>
          <w:tcPr>
            <w:tcW w:w="273" w:type="dxa"/>
            <w:shd w:val="clear" w:color="auto" w:fill="auto"/>
          </w:tcPr>
          <w:p w14:paraId="1A9B8C4D" w14:textId="77777777" w:rsidR="000A1420" w:rsidRPr="003050BF" w:rsidRDefault="000A1420" w:rsidP="00913847">
            <w:pPr>
              <w:rPr>
                <w:rFonts w:ascii="Arial" w:hAnsi="Arial" w:cs="Arial"/>
                <w:sz w:val="18"/>
                <w:lang w:val="es-BO"/>
              </w:rPr>
            </w:pPr>
          </w:p>
        </w:tc>
        <w:tc>
          <w:tcPr>
            <w:tcW w:w="273" w:type="dxa"/>
            <w:shd w:val="clear" w:color="auto" w:fill="auto"/>
          </w:tcPr>
          <w:p w14:paraId="5C62140D" w14:textId="77777777" w:rsidR="000A1420" w:rsidRPr="003050BF" w:rsidRDefault="000A1420" w:rsidP="00913847">
            <w:pPr>
              <w:rPr>
                <w:rFonts w:ascii="Arial" w:hAnsi="Arial" w:cs="Arial"/>
                <w:sz w:val="18"/>
                <w:lang w:val="es-BO"/>
              </w:rPr>
            </w:pPr>
          </w:p>
        </w:tc>
        <w:tc>
          <w:tcPr>
            <w:tcW w:w="272" w:type="dxa"/>
            <w:shd w:val="clear" w:color="auto" w:fill="auto"/>
          </w:tcPr>
          <w:p w14:paraId="39A82BC3" w14:textId="77777777" w:rsidR="000A1420" w:rsidRPr="003050BF" w:rsidRDefault="000A1420" w:rsidP="00913847">
            <w:pPr>
              <w:rPr>
                <w:rFonts w:ascii="Arial" w:hAnsi="Arial" w:cs="Arial"/>
                <w:sz w:val="18"/>
                <w:lang w:val="es-BO"/>
              </w:rPr>
            </w:pPr>
          </w:p>
        </w:tc>
        <w:tc>
          <w:tcPr>
            <w:tcW w:w="273" w:type="dxa"/>
            <w:shd w:val="clear" w:color="auto" w:fill="auto"/>
          </w:tcPr>
          <w:p w14:paraId="03A3A70B" w14:textId="77777777" w:rsidR="000A1420" w:rsidRPr="003050BF" w:rsidRDefault="000A1420" w:rsidP="00913847">
            <w:pPr>
              <w:rPr>
                <w:rFonts w:ascii="Arial" w:hAnsi="Arial" w:cs="Arial"/>
                <w:sz w:val="18"/>
                <w:lang w:val="es-BO"/>
              </w:rPr>
            </w:pPr>
          </w:p>
        </w:tc>
        <w:tc>
          <w:tcPr>
            <w:tcW w:w="273" w:type="dxa"/>
            <w:shd w:val="clear" w:color="auto" w:fill="auto"/>
          </w:tcPr>
          <w:p w14:paraId="384C043F" w14:textId="77777777" w:rsidR="000A1420" w:rsidRPr="003050BF" w:rsidRDefault="000A1420" w:rsidP="00913847">
            <w:pPr>
              <w:rPr>
                <w:rFonts w:ascii="Arial" w:hAnsi="Arial" w:cs="Arial"/>
                <w:sz w:val="18"/>
                <w:lang w:val="es-BO"/>
              </w:rPr>
            </w:pPr>
          </w:p>
        </w:tc>
        <w:tc>
          <w:tcPr>
            <w:tcW w:w="273" w:type="dxa"/>
            <w:shd w:val="clear" w:color="auto" w:fill="auto"/>
          </w:tcPr>
          <w:p w14:paraId="574BC804" w14:textId="77777777" w:rsidR="000A1420" w:rsidRPr="003050BF" w:rsidRDefault="000A1420" w:rsidP="00913847">
            <w:pPr>
              <w:rPr>
                <w:rFonts w:ascii="Arial" w:hAnsi="Arial" w:cs="Arial"/>
                <w:sz w:val="18"/>
                <w:lang w:val="es-BO"/>
              </w:rPr>
            </w:pPr>
          </w:p>
        </w:tc>
        <w:tc>
          <w:tcPr>
            <w:tcW w:w="273" w:type="dxa"/>
            <w:shd w:val="clear" w:color="auto" w:fill="auto"/>
          </w:tcPr>
          <w:p w14:paraId="11452735" w14:textId="77777777" w:rsidR="000A1420" w:rsidRPr="003050BF" w:rsidRDefault="000A1420" w:rsidP="00913847">
            <w:pPr>
              <w:rPr>
                <w:rFonts w:ascii="Arial" w:hAnsi="Arial" w:cs="Arial"/>
                <w:sz w:val="18"/>
                <w:lang w:val="es-BO"/>
              </w:rPr>
            </w:pPr>
          </w:p>
        </w:tc>
        <w:tc>
          <w:tcPr>
            <w:tcW w:w="816" w:type="dxa"/>
            <w:gridSpan w:val="3"/>
            <w:shd w:val="clear" w:color="auto" w:fill="auto"/>
          </w:tcPr>
          <w:p w14:paraId="24FDE95B" w14:textId="77777777" w:rsidR="000A1420" w:rsidRPr="003050BF" w:rsidRDefault="000A1420" w:rsidP="00913847">
            <w:pPr>
              <w:jc w:val="right"/>
              <w:rPr>
                <w:rFonts w:ascii="Arial" w:hAnsi="Arial" w:cs="Arial"/>
                <w:sz w:val="18"/>
                <w:lang w:val="es-BO"/>
              </w:rPr>
            </w:pPr>
          </w:p>
        </w:tc>
        <w:tc>
          <w:tcPr>
            <w:tcW w:w="816" w:type="dxa"/>
            <w:gridSpan w:val="3"/>
            <w:shd w:val="clear" w:color="auto" w:fill="auto"/>
          </w:tcPr>
          <w:p w14:paraId="3BEE1E60" w14:textId="77777777" w:rsidR="000A1420" w:rsidRPr="003050BF" w:rsidRDefault="000A1420" w:rsidP="00913847">
            <w:pPr>
              <w:rPr>
                <w:rFonts w:ascii="Arial" w:hAnsi="Arial" w:cs="Arial"/>
                <w:sz w:val="18"/>
                <w:lang w:val="es-BO"/>
              </w:rPr>
            </w:pPr>
          </w:p>
        </w:tc>
        <w:tc>
          <w:tcPr>
            <w:tcW w:w="272" w:type="dxa"/>
            <w:tcBorders>
              <w:left w:val="nil"/>
              <w:right w:val="single" w:sz="12" w:space="0" w:color="244061" w:themeColor="accent1" w:themeShade="80"/>
            </w:tcBorders>
          </w:tcPr>
          <w:p w14:paraId="39102C4E" w14:textId="77777777" w:rsidR="000A1420" w:rsidRPr="003050BF" w:rsidRDefault="000A1420" w:rsidP="00913847">
            <w:pPr>
              <w:rPr>
                <w:rFonts w:ascii="Arial" w:hAnsi="Arial" w:cs="Arial"/>
                <w:sz w:val="18"/>
                <w:lang w:val="es-BO"/>
              </w:rPr>
            </w:pPr>
          </w:p>
        </w:tc>
      </w:tr>
      <w:tr w:rsidR="000A1420" w:rsidRPr="003050BF" w14:paraId="40766B4B" w14:textId="77777777" w:rsidTr="003B374E">
        <w:trPr>
          <w:jc w:val="center"/>
        </w:trPr>
        <w:tc>
          <w:tcPr>
            <w:tcW w:w="2343" w:type="dxa"/>
            <w:tcBorders>
              <w:left w:val="single" w:sz="12" w:space="0" w:color="244061" w:themeColor="accent1" w:themeShade="80"/>
              <w:right w:val="single" w:sz="4" w:space="0" w:color="auto"/>
            </w:tcBorders>
            <w:vAlign w:val="center"/>
          </w:tcPr>
          <w:p w14:paraId="29DEDB90" w14:textId="77777777" w:rsidR="000A1420" w:rsidRPr="003050BF" w:rsidRDefault="000A1420" w:rsidP="00913847">
            <w:pPr>
              <w:jc w:val="right"/>
              <w:rPr>
                <w:rFonts w:ascii="Arial" w:hAnsi="Arial" w:cs="Arial"/>
                <w:sz w:val="18"/>
                <w:szCs w:val="2"/>
                <w:lang w:val="es-BO"/>
              </w:rPr>
            </w:pPr>
            <w:r w:rsidRPr="003050BF">
              <w:rPr>
                <w:rFonts w:ascii="Arial" w:hAnsi="Arial" w:cs="Arial"/>
                <w:sz w:val="18"/>
                <w:lang w:val="es-BO"/>
              </w:rPr>
              <w:t>Método de Selección y Adjudicación</w:t>
            </w:r>
          </w:p>
        </w:tc>
        <w:tc>
          <w:tcPr>
            <w:tcW w:w="282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9FB20" w14:textId="77777777" w:rsidR="000A1420" w:rsidRPr="003050BF" w:rsidRDefault="000A1420" w:rsidP="00913847">
            <w:pPr>
              <w:rPr>
                <w:rFonts w:ascii="Arial" w:hAnsi="Arial" w:cs="Arial"/>
                <w:b/>
                <w:sz w:val="18"/>
                <w:szCs w:val="2"/>
                <w:lang w:val="es-BO"/>
              </w:rPr>
            </w:pPr>
            <w:r w:rsidRPr="003050BF">
              <w:rPr>
                <w:rFonts w:ascii="Arial" w:hAnsi="Arial" w:cs="Arial"/>
                <w:b/>
                <w:sz w:val="18"/>
                <w:lang w:val="es-BO"/>
              </w:rPr>
              <w:t>Precio Evaluado más Bajo</w:t>
            </w:r>
          </w:p>
        </w:tc>
        <w:tc>
          <w:tcPr>
            <w:tcW w:w="2728" w:type="dxa"/>
            <w:gridSpan w:val="10"/>
            <w:tcBorders>
              <w:left w:val="single" w:sz="4" w:space="0" w:color="auto"/>
            </w:tcBorders>
          </w:tcPr>
          <w:p w14:paraId="5F43F654" w14:textId="77777777" w:rsidR="000A1420" w:rsidRPr="003050BF" w:rsidRDefault="000A1420" w:rsidP="00913847">
            <w:pPr>
              <w:rPr>
                <w:rFonts w:ascii="Arial" w:hAnsi="Arial" w:cs="Arial"/>
                <w:sz w:val="18"/>
                <w:szCs w:val="2"/>
                <w:lang w:val="es-BO"/>
              </w:rPr>
            </w:pPr>
          </w:p>
        </w:tc>
        <w:tc>
          <w:tcPr>
            <w:tcW w:w="273" w:type="dxa"/>
          </w:tcPr>
          <w:p w14:paraId="4D4DF072" w14:textId="77777777" w:rsidR="000A1420" w:rsidRPr="003050BF" w:rsidRDefault="000A1420" w:rsidP="00913847">
            <w:pPr>
              <w:rPr>
                <w:rFonts w:ascii="Arial" w:hAnsi="Arial" w:cs="Arial"/>
                <w:sz w:val="18"/>
                <w:szCs w:val="2"/>
                <w:lang w:val="es-BO"/>
              </w:rPr>
            </w:pPr>
          </w:p>
        </w:tc>
        <w:tc>
          <w:tcPr>
            <w:tcW w:w="273" w:type="dxa"/>
          </w:tcPr>
          <w:p w14:paraId="420E2FE3" w14:textId="77777777" w:rsidR="000A1420" w:rsidRPr="003050BF" w:rsidRDefault="000A1420" w:rsidP="00913847">
            <w:pPr>
              <w:rPr>
                <w:rFonts w:ascii="Arial" w:hAnsi="Arial" w:cs="Arial"/>
                <w:sz w:val="18"/>
                <w:szCs w:val="2"/>
                <w:lang w:val="es-BO"/>
              </w:rPr>
            </w:pPr>
          </w:p>
        </w:tc>
        <w:tc>
          <w:tcPr>
            <w:tcW w:w="272" w:type="dxa"/>
          </w:tcPr>
          <w:p w14:paraId="354FF593" w14:textId="77777777" w:rsidR="000A1420" w:rsidRPr="003050BF" w:rsidRDefault="000A1420" w:rsidP="00913847">
            <w:pPr>
              <w:rPr>
                <w:rFonts w:ascii="Arial" w:hAnsi="Arial" w:cs="Arial"/>
                <w:sz w:val="18"/>
                <w:szCs w:val="2"/>
                <w:lang w:val="es-BO"/>
              </w:rPr>
            </w:pPr>
          </w:p>
        </w:tc>
        <w:tc>
          <w:tcPr>
            <w:tcW w:w="272" w:type="dxa"/>
          </w:tcPr>
          <w:p w14:paraId="578CE7A3" w14:textId="77777777" w:rsidR="000A1420" w:rsidRPr="003050BF" w:rsidRDefault="000A1420" w:rsidP="00913847">
            <w:pPr>
              <w:rPr>
                <w:rFonts w:ascii="Arial" w:hAnsi="Arial" w:cs="Arial"/>
                <w:sz w:val="18"/>
                <w:szCs w:val="2"/>
                <w:lang w:val="es-BO"/>
              </w:rPr>
            </w:pPr>
          </w:p>
        </w:tc>
        <w:tc>
          <w:tcPr>
            <w:tcW w:w="272" w:type="dxa"/>
          </w:tcPr>
          <w:p w14:paraId="539F2CE2" w14:textId="77777777" w:rsidR="000A1420" w:rsidRPr="003050BF" w:rsidRDefault="000A1420" w:rsidP="00913847">
            <w:pPr>
              <w:rPr>
                <w:rFonts w:ascii="Arial" w:hAnsi="Arial" w:cs="Arial"/>
                <w:sz w:val="18"/>
                <w:szCs w:val="2"/>
                <w:lang w:val="es-BO"/>
              </w:rPr>
            </w:pPr>
          </w:p>
        </w:tc>
        <w:tc>
          <w:tcPr>
            <w:tcW w:w="272" w:type="dxa"/>
          </w:tcPr>
          <w:p w14:paraId="1C89BDAF" w14:textId="77777777" w:rsidR="000A1420" w:rsidRPr="003050BF" w:rsidRDefault="000A1420" w:rsidP="00913847">
            <w:pPr>
              <w:rPr>
                <w:rFonts w:ascii="Arial" w:hAnsi="Arial" w:cs="Arial"/>
                <w:sz w:val="18"/>
                <w:szCs w:val="2"/>
                <w:lang w:val="es-BO"/>
              </w:rPr>
            </w:pPr>
          </w:p>
        </w:tc>
        <w:tc>
          <w:tcPr>
            <w:tcW w:w="272" w:type="dxa"/>
          </w:tcPr>
          <w:p w14:paraId="6B3EA568" w14:textId="77777777" w:rsidR="000A1420" w:rsidRPr="003050BF" w:rsidRDefault="000A1420" w:rsidP="00913847">
            <w:pPr>
              <w:rPr>
                <w:rFonts w:ascii="Arial" w:hAnsi="Arial" w:cs="Arial"/>
                <w:sz w:val="18"/>
                <w:szCs w:val="2"/>
                <w:lang w:val="es-BO"/>
              </w:rPr>
            </w:pPr>
          </w:p>
        </w:tc>
        <w:tc>
          <w:tcPr>
            <w:tcW w:w="272" w:type="dxa"/>
          </w:tcPr>
          <w:p w14:paraId="5D5C87E2" w14:textId="77777777" w:rsidR="000A1420" w:rsidRPr="003050BF" w:rsidRDefault="000A1420" w:rsidP="00913847">
            <w:pPr>
              <w:rPr>
                <w:rFonts w:ascii="Arial" w:hAnsi="Arial" w:cs="Arial"/>
                <w:sz w:val="18"/>
                <w:szCs w:val="2"/>
                <w:lang w:val="es-BO"/>
              </w:rPr>
            </w:pPr>
          </w:p>
        </w:tc>
        <w:tc>
          <w:tcPr>
            <w:tcW w:w="272" w:type="dxa"/>
            <w:tcBorders>
              <w:right w:val="single" w:sz="12" w:space="0" w:color="244061" w:themeColor="accent1" w:themeShade="80"/>
            </w:tcBorders>
          </w:tcPr>
          <w:p w14:paraId="41D5C1BE" w14:textId="77777777" w:rsidR="000A1420" w:rsidRPr="003050BF" w:rsidRDefault="000A1420" w:rsidP="00913847">
            <w:pPr>
              <w:rPr>
                <w:rFonts w:ascii="Arial" w:hAnsi="Arial" w:cs="Arial"/>
                <w:sz w:val="18"/>
                <w:szCs w:val="2"/>
                <w:lang w:val="es-BO"/>
              </w:rPr>
            </w:pPr>
          </w:p>
        </w:tc>
      </w:tr>
      <w:tr w:rsidR="000A1420" w:rsidRPr="003050BF" w14:paraId="7879FDD1" w14:textId="77777777" w:rsidTr="003B374E">
        <w:trPr>
          <w:jc w:val="center"/>
        </w:trPr>
        <w:tc>
          <w:tcPr>
            <w:tcW w:w="2343" w:type="dxa"/>
            <w:tcBorders>
              <w:left w:val="single" w:sz="12" w:space="0" w:color="244061" w:themeColor="accent1" w:themeShade="80"/>
            </w:tcBorders>
            <w:vAlign w:val="center"/>
          </w:tcPr>
          <w:p w14:paraId="19FEEAD9" w14:textId="77777777" w:rsidR="000A1420" w:rsidRPr="003050BF" w:rsidRDefault="000A1420" w:rsidP="00913847">
            <w:pPr>
              <w:jc w:val="right"/>
              <w:rPr>
                <w:rFonts w:ascii="Arial" w:hAnsi="Arial" w:cs="Arial"/>
                <w:sz w:val="18"/>
                <w:lang w:val="es-BO"/>
              </w:rPr>
            </w:pPr>
          </w:p>
        </w:tc>
        <w:tc>
          <w:tcPr>
            <w:tcW w:w="337" w:type="dxa"/>
            <w:shd w:val="clear" w:color="auto" w:fill="auto"/>
          </w:tcPr>
          <w:p w14:paraId="63844F10" w14:textId="77777777" w:rsidR="000A1420" w:rsidRPr="003050BF" w:rsidRDefault="000A1420" w:rsidP="00913847">
            <w:pPr>
              <w:rPr>
                <w:rFonts w:ascii="Arial" w:hAnsi="Arial" w:cs="Arial"/>
                <w:sz w:val="18"/>
                <w:lang w:val="es-BO"/>
              </w:rPr>
            </w:pPr>
          </w:p>
        </w:tc>
        <w:tc>
          <w:tcPr>
            <w:tcW w:w="279" w:type="dxa"/>
            <w:shd w:val="clear" w:color="auto" w:fill="auto"/>
          </w:tcPr>
          <w:p w14:paraId="65D9F68C" w14:textId="77777777" w:rsidR="000A1420" w:rsidRPr="003050BF" w:rsidRDefault="000A1420" w:rsidP="00913847">
            <w:pPr>
              <w:rPr>
                <w:rFonts w:ascii="Arial" w:hAnsi="Arial" w:cs="Arial"/>
                <w:sz w:val="18"/>
                <w:lang w:val="es-BO"/>
              </w:rPr>
            </w:pPr>
          </w:p>
        </w:tc>
        <w:tc>
          <w:tcPr>
            <w:tcW w:w="280" w:type="dxa"/>
            <w:shd w:val="clear" w:color="auto" w:fill="auto"/>
          </w:tcPr>
          <w:p w14:paraId="75D43B9D" w14:textId="77777777" w:rsidR="000A1420" w:rsidRPr="003050BF" w:rsidRDefault="000A1420" w:rsidP="00913847">
            <w:pPr>
              <w:rPr>
                <w:rFonts w:ascii="Arial" w:hAnsi="Arial" w:cs="Arial"/>
                <w:sz w:val="18"/>
                <w:lang w:val="es-BO"/>
              </w:rPr>
            </w:pPr>
          </w:p>
        </w:tc>
        <w:tc>
          <w:tcPr>
            <w:tcW w:w="270" w:type="dxa"/>
            <w:shd w:val="clear" w:color="auto" w:fill="auto"/>
          </w:tcPr>
          <w:p w14:paraId="69FFDF4F" w14:textId="77777777" w:rsidR="000A1420" w:rsidRPr="003050BF" w:rsidRDefault="000A1420" w:rsidP="00913847">
            <w:pPr>
              <w:rPr>
                <w:rFonts w:ascii="Arial" w:hAnsi="Arial" w:cs="Arial"/>
                <w:sz w:val="18"/>
                <w:lang w:val="es-BO"/>
              </w:rPr>
            </w:pPr>
          </w:p>
        </w:tc>
        <w:tc>
          <w:tcPr>
            <w:tcW w:w="276" w:type="dxa"/>
            <w:shd w:val="clear" w:color="auto" w:fill="auto"/>
          </w:tcPr>
          <w:p w14:paraId="1826BB7C" w14:textId="77777777" w:rsidR="000A1420" w:rsidRPr="003050BF" w:rsidRDefault="000A1420" w:rsidP="00913847">
            <w:pPr>
              <w:rPr>
                <w:rFonts w:ascii="Arial" w:hAnsi="Arial" w:cs="Arial"/>
                <w:sz w:val="18"/>
                <w:lang w:val="es-BO"/>
              </w:rPr>
            </w:pPr>
          </w:p>
        </w:tc>
        <w:tc>
          <w:tcPr>
            <w:tcW w:w="275" w:type="dxa"/>
            <w:shd w:val="clear" w:color="auto" w:fill="auto"/>
          </w:tcPr>
          <w:p w14:paraId="20F33919" w14:textId="77777777" w:rsidR="000A1420" w:rsidRPr="003050BF" w:rsidRDefault="000A1420" w:rsidP="00913847">
            <w:pPr>
              <w:rPr>
                <w:rFonts w:ascii="Arial" w:hAnsi="Arial" w:cs="Arial"/>
                <w:sz w:val="18"/>
                <w:lang w:val="es-BO"/>
              </w:rPr>
            </w:pPr>
          </w:p>
        </w:tc>
        <w:tc>
          <w:tcPr>
            <w:tcW w:w="280" w:type="dxa"/>
            <w:shd w:val="clear" w:color="auto" w:fill="auto"/>
          </w:tcPr>
          <w:p w14:paraId="2DE23EA3" w14:textId="77777777" w:rsidR="000A1420" w:rsidRPr="003050BF" w:rsidRDefault="000A1420" w:rsidP="00913847">
            <w:pPr>
              <w:rPr>
                <w:rFonts w:ascii="Arial" w:hAnsi="Arial" w:cs="Arial"/>
                <w:sz w:val="18"/>
                <w:lang w:val="es-BO"/>
              </w:rPr>
            </w:pPr>
          </w:p>
        </w:tc>
        <w:tc>
          <w:tcPr>
            <w:tcW w:w="276" w:type="dxa"/>
            <w:shd w:val="clear" w:color="auto" w:fill="auto"/>
          </w:tcPr>
          <w:p w14:paraId="5B89C2CA" w14:textId="77777777" w:rsidR="000A1420" w:rsidRPr="003050BF" w:rsidRDefault="000A1420" w:rsidP="00913847">
            <w:pPr>
              <w:rPr>
                <w:rFonts w:ascii="Arial" w:hAnsi="Arial" w:cs="Arial"/>
                <w:sz w:val="18"/>
                <w:lang w:val="es-BO"/>
              </w:rPr>
            </w:pPr>
          </w:p>
        </w:tc>
        <w:tc>
          <w:tcPr>
            <w:tcW w:w="276" w:type="dxa"/>
            <w:shd w:val="clear" w:color="auto" w:fill="auto"/>
          </w:tcPr>
          <w:p w14:paraId="4F02957A" w14:textId="77777777" w:rsidR="000A1420" w:rsidRPr="003050BF" w:rsidRDefault="000A1420" w:rsidP="00913847">
            <w:pPr>
              <w:rPr>
                <w:rFonts w:ascii="Arial" w:hAnsi="Arial" w:cs="Arial"/>
                <w:sz w:val="18"/>
                <w:lang w:val="es-BO"/>
              </w:rPr>
            </w:pPr>
          </w:p>
        </w:tc>
        <w:tc>
          <w:tcPr>
            <w:tcW w:w="276" w:type="dxa"/>
            <w:shd w:val="clear" w:color="auto" w:fill="auto"/>
          </w:tcPr>
          <w:p w14:paraId="312D37D9" w14:textId="77777777" w:rsidR="000A1420" w:rsidRPr="003050BF" w:rsidRDefault="000A1420" w:rsidP="00913847">
            <w:pPr>
              <w:rPr>
                <w:rFonts w:ascii="Arial" w:hAnsi="Arial" w:cs="Arial"/>
                <w:sz w:val="18"/>
                <w:lang w:val="es-BO"/>
              </w:rPr>
            </w:pPr>
          </w:p>
        </w:tc>
        <w:tc>
          <w:tcPr>
            <w:tcW w:w="273" w:type="dxa"/>
            <w:shd w:val="clear" w:color="auto" w:fill="auto"/>
          </w:tcPr>
          <w:p w14:paraId="2EC44119" w14:textId="77777777" w:rsidR="000A1420" w:rsidRPr="003050BF" w:rsidRDefault="000A1420" w:rsidP="00913847">
            <w:pPr>
              <w:rPr>
                <w:rFonts w:ascii="Arial" w:hAnsi="Arial" w:cs="Arial"/>
                <w:sz w:val="18"/>
                <w:lang w:val="es-BO"/>
              </w:rPr>
            </w:pPr>
          </w:p>
        </w:tc>
        <w:tc>
          <w:tcPr>
            <w:tcW w:w="273" w:type="dxa"/>
            <w:shd w:val="clear" w:color="auto" w:fill="auto"/>
          </w:tcPr>
          <w:p w14:paraId="3A021793" w14:textId="77777777" w:rsidR="000A1420" w:rsidRPr="003050BF" w:rsidRDefault="000A1420" w:rsidP="00913847">
            <w:pPr>
              <w:rPr>
                <w:rFonts w:ascii="Arial" w:hAnsi="Arial" w:cs="Arial"/>
                <w:sz w:val="18"/>
                <w:lang w:val="es-BO"/>
              </w:rPr>
            </w:pPr>
          </w:p>
        </w:tc>
        <w:tc>
          <w:tcPr>
            <w:tcW w:w="272" w:type="dxa"/>
            <w:shd w:val="clear" w:color="auto" w:fill="auto"/>
          </w:tcPr>
          <w:p w14:paraId="7D4F44C8" w14:textId="77777777" w:rsidR="000A1420" w:rsidRPr="003050BF" w:rsidRDefault="000A1420" w:rsidP="00913847">
            <w:pPr>
              <w:rPr>
                <w:rFonts w:ascii="Arial" w:hAnsi="Arial" w:cs="Arial"/>
                <w:sz w:val="18"/>
                <w:lang w:val="es-BO"/>
              </w:rPr>
            </w:pPr>
          </w:p>
        </w:tc>
        <w:tc>
          <w:tcPr>
            <w:tcW w:w="273" w:type="dxa"/>
            <w:shd w:val="clear" w:color="auto" w:fill="auto"/>
          </w:tcPr>
          <w:p w14:paraId="650E9973" w14:textId="77777777" w:rsidR="000A1420" w:rsidRPr="003050BF" w:rsidRDefault="000A1420" w:rsidP="00913847">
            <w:pPr>
              <w:rPr>
                <w:rFonts w:ascii="Arial" w:hAnsi="Arial" w:cs="Arial"/>
                <w:sz w:val="18"/>
                <w:lang w:val="es-BO"/>
              </w:rPr>
            </w:pPr>
          </w:p>
        </w:tc>
        <w:tc>
          <w:tcPr>
            <w:tcW w:w="273" w:type="dxa"/>
            <w:shd w:val="clear" w:color="auto" w:fill="auto"/>
          </w:tcPr>
          <w:p w14:paraId="7C21C716" w14:textId="77777777" w:rsidR="000A1420" w:rsidRPr="003050BF" w:rsidRDefault="000A1420" w:rsidP="00913847">
            <w:pPr>
              <w:rPr>
                <w:rFonts w:ascii="Arial" w:hAnsi="Arial" w:cs="Arial"/>
                <w:sz w:val="18"/>
                <w:lang w:val="es-BO"/>
              </w:rPr>
            </w:pPr>
          </w:p>
        </w:tc>
        <w:tc>
          <w:tcPr>
            <w:tcW w:w="273" w:type="dxa"/>
            <w:shd w:val="clear" w:color="auto" w:fill="auto"/>
          </w:tcPr>
          <w:p w14:paraId="36DF8FED" w14:textId="77777777" w:rsidR="000A1420" w:rsidRPr="003050BF" w:rsidRDefault="000A1420" w:rsidP="00913847">
            <w:pPr>
              <w:rPr>
                <w:rFonts w:ascii="Arial" w:hAnsi="Arial" w:cs="Arial"/>
                <w:sz w:val="18"/>
                <w:lang w:val="es-BO"/>
              </w:rPr>
            </w:pPr>
          </w:p>
        </w:tc>
        <w:tc>
          <w:tcPr>
            <w:tcW w:w="273" w:type="dxa"/>
            <w:shd w:val="clear" w:color="auto" w:fill="auto"/>
          </w:tcPr>
          <w:p w14:paraId="39A15788" w14:textId="77777777" w:rsidR="000A1420" w:rsidRPr="003050BF" w:rsidRDefault="000A1420" w:rsidP="00913847">
            <w:pPr>
              <w:rPr>
                <w:rFonts w:ascii="Arial" w:hAnsi="Arial" w:cs="Arial"/>
                <w:sz w:val="18"/>
                <w:lang w:val="es-BO"/>
              </w:rPr>
            </w:pPr>
          </w:p>
        </w:tc>
        <w:tc>
          <w:tcPr>
            <w:tcW w:w="272" w:type="dxa"/>
            <w:shd w:val="clear" w:color="auto" w:fill="auto"/>
          </w:tcPr>
          <w:p w14:paraId="7DA7CD7A" w14:textId="77777777" w:rsidR="000A1420" w:rsidRPr="003050BF" w:rsidRDefault="000A1420" w:rsidP="00913847">
            <w:pPr>
              <w:rPr>
                <w:rFonts w:ascii="Arial" w:hAnsi="Arial" w:cs="Arial"/>
                <w:sz w:val="18"/>
                <w:lang w:val="es-BO"/>
              </w:rPr>
            </w:pPr>
          </w:p>
        </w:tc>
        <w:tc>
          <w:tcPr>
            <w:tcW w:w="273" w:type="dxa"/>
            <w:shd w:val="clear" w:color="auto" w:fill="auto"/>
          </w:tcPr>
          <w:p w14:paraId="2982AFB1" w14:textId="77777777" w:rsidR="000A1420" w:rsidRPr="003050BF" w:rsidRDefault="000A1420" w:rsidP="00913847">
            <w:pPr>
              <w:rPr>
                <w:rFonts w:ascii="Arial" w:hAnsi="Arial" w:cs="Arial"/>
                <w:sz w:val="18"/>
                <w:lang w:val="es-BO"/>
              </w:rPr>
            </w:pPr>
          </w:p>
        </w:tc>
        <w:tc>
          <w:tcPr>
            <w:tcW w:w="273" w:type="dxa"/>
            <w:shd w:val="clear" w:color="auto" w:fill="auto"/>
          </w:tcPr>
          <w:p w14:paraId="159AE235" w14:textId="77777777" w:rsidR="000A1420" w:rsidRPr="003050BF" w:rsidRDefault="000A1420" w:rsidP="00913847">
            <w:pPr>
              <w:rPr>
                <w:rFonts w:ascii="Arial" w:hAnsi="Arial" w:cs="Arial"/>
                <w:sz w:val="18"/>
                <w:lang w:val="es-BO"/>
              </w:rPr>
            </w:pPr>
          </w:p>
        </w:tc>
        <w:tc>
          <w:tcPr>
            <w:tcW w:w="273" w:type="dxa"/>
            <w:shd w:val="clear" w:color="auto" w:fill="auto"/>
          </w:tcPr>
          <w:p w14:paraId="71E4DAFA" w14:textId="77777777" w:rsidR="000A1420" w:rsidRPr="003050BF" w:rsidRDefault="000A1420" w:rsidP="00913847">
            <w:pPr>
              <w:rPr>
                <w:rFonts w:ascii="Arial" w:hAnsi="Arial" w:cs="Arial"/>
                <w:sz w:val="18"/>
                <w:lang w:val="es-BO"/>
              </w:rPr>
            </w:pPr>
          </w:p>
        </w:tc>
        <w:tc>
          <w:tcPr>
            <w:tcW w:w="273" w:type="dxa"/>
            <w:shd w:val="clear" w:color="auto" w:fill="auto"/>
          </w:tcPr>
          <w:p w14:paraId="73B18CD9" w14:textId="77777777" w:rsidR="000A1420" w:rsidRPr="003050BF" w:rsidRDefault="000A1420" w:rsidP="00913847">
            <w:pPr>
              <w:rPr>
                <w:rFonts w:ascii="Arial" w:hAnsi="Arial" w:cs="Arial"/>
                <w:sz w:val="18"/>
                <w:lang w:val="es-BO"/>
              </w:rPr>
            </w:pPr>
          </w:p>
        </w:tc>
        <w:tc>
          <w:tcPr>
            <w:tcW w:w="816" w:type="dxa"/>
            <w:gridSpan w:val="3"/>
            <w:shd w:val="clear" w:color="auto" w:fill="auto"/>
          </w:tcPr>
          <w:p w14:paraId="7D754D8D" w14:textId="77777777" w:rsidR="000A1420" w:rsidRPr="003050BF" w:rsidRDefault="000A1420" w:rsidP="00913847">
            <w:pPr>
              <w:jc w:val="right"/>
              <w:rPr>
                <w:rFonts w:ascii="Arial" w:hAnsi="Arial" w:cs="Arial"/>
                <w:sz w:val="18"/>
                <w:lang w:val="es-BO"/>
              </w:rPr>
            </w:pPr>
          </w:p>
        </w:tc>
        <w:tc>
          <w:tcPr>
            <w:tcW w:w="816" w:type="dxa"/>
            <w:gridSpan w:val="3"/>
            <w:shd w:val="clear" w:color="auto" w:fill="auto"/>
          </w:tcPr>
          <w:p w14:paraId="182D09A5" w14:textId="77777777" w:rsidR="000A1420" w:rsidRPr="003050BF" w:rsidRDefault="000A1420" w:rsidP="00913847">
            <w:pPr>
              <w:rPr>
                <w:rFonts w:ascii="Arial" w:hAnsi="Arial" w:cs="Arial"/>
                <w:sz w:val="18"/>
                <w:lang w:val="es-BO"/>
              </w:rPr>
            </w:pPr>
          </w:p>
        </w:tc>
        <w:tc>
          <w:tcPr>
            <w:tcW w:w="272" w:type="dxa"/>
            <w:tcBorders>
              <w:left w:val="nil"/>
              <w:right w:val="single" w:sz="12" w:space="0" w:color="244061" w:themeColor="accent1" w:themeShade="80"/>
            </w:tcBorders>
          </w:tcPr>
          <w:p w14:paraId="12D7B651" w14:textId="77777777" w:rsidR="000A1420" w:rsidRPr="003050BF" w:rsidRDefault="000A1420" w:rsidP="00913847">
            <w:pPr>
              <w:rPr>
                <w:rFonts w:ascii="Arial" w:hAnsi="Arial" w:cs="Arial"/>
                <w:sz w:val="18"/>
                <w:lang w:val="es-BO"/>
              </w:rPr>
            </w:pPr>
          </w:p>
        </w:tc>
      </w:tr>
      <w:tr w:rsidR="000A1420" w:rsidRPr="003050BF" w14:paraId="22B6C178" w14:textId="77777777" w:rsidTr="003B374E">
        <w:trPr>
          <w:jc w:val="center"/>
        </w:trPr>
        <w:tc>
          <w:tcPr>
            <w:tcW w:w="2343" w:type="dxa"/>
            <w:tcBorders>
              <w:left w:val="single" w:sz="12" w:space="0" w:color="244061" w:themeColor="accent1" w:themeShade="80"/>
              <w:right w:val="single" w:sz="4" w:space="0" w:color="auto"/>
            </w:tcBorders>
            <w:shd w:val="clear" w:color="auto" w:fill="auto"/>
            <w:vAlign w:val="center"/>
          </w:tcPr>
          <w:p w14:paraId="7B0B2432" w14:textId="77777777" w:rsidR="000A1420" w:rsidRPr="003050BF" w:rsidRDefault="000A1420" w:rsidP="00913847">
            <w:pPr>
              <w:jc w:val="right"/>
              <w:rPr>
                <w:rFonts w:ascii="Arial" w:hAnsi="Arial" w:cs="Arial"/>
                <w:sz w:val="18"/>
                <w:lang w:val="es-BO"/>
              </w:rPr>
            </w:pPr>
            <w:r w:rsidRPr="003050BF">
              <w:rPr>
                <w:rFonts w:ascii="Arial" w:hAnsi="Arial" w:cs="Arial"/>
                <w:sz w:val="18"/>
                <w:lang w:val="es-BO"/>
              </w:rPr>
              <w:t>Forma de Adjudicación</w:t>
            </w:r>
          </w:p>
        </w:tc>
        <w:tc>
          <w:tcPr>
            <w:tcW w:w="3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89A4E" w14:textId="6270AD5E" w:rsidR="000A1420" w:rsidRPr="003050BF" w:rsidRDefault="00B66E35" w:rsidP="00B66E35">
            <w:pPr>
              <w:jc w:val="center"/>
              <w:rPr>
                <w:rFonts w:ascii="Arial" w:hAnsi="Arial" w:cs="Arial"/>
                <w:sz w:val="18"/>
                <w:lang w:val="es-BO"/>
              </w:rPr>
            </w:pPr>
            <w:r>
              <w:rPr>
                <w:rFonts w:ascii="Arial" w:hAnsi="Arial" w:cs="Arial"/>
                <w:sz w:val="18"/>
                <w:lang w:val="es-BO"/>
              </w:rPr>
              <w:t>X</w:t>
            </w:r>
          </w:p>
        </w:tc>
        <w:tc>
          <w:tcPr>
            <w:tcW w:w="1380" w:type="dxa"/>
            <w:gridSpan w:val="5"/>
            <w:tcBorders>
              <w:left w:val="single" w:sz="4" w:space="0" w:color="auto"/>
              <w:right w:val="single" w:sz="4" w:space="0" w:color="auto"/>
            </w:tcBorders>
            <w:shd w:val="clear" w:color="auto" w:fill="auto"/>
          </w:tcPr>
          <w:p w14:paraId="2EC4A430" w14:textId="77777777" w:rsidR="000A1420" w:rsidRPr="003050BF" w:rsidRDefault="000A1420" w:rsidP="00913847">
            <w:pPr>
              <w:rPr>
                <w:rFonts w:ascii="Arial" w:hAnsi="Arial" w:cs="Arial"/>
                <w:sz w:val="18"/>
                <w:lang w:val="es-BO"/>
              </w:rPr>
            </w:pPr>
            <w:r w:rsidRPr="003050BF">
              <w:rPr>
                <w:rFonts w:ascii="Arial" w:hAnsi="Arial" w:cs="Arial"/>
                <w:sz w:val="18"/>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DB9709" w14:textId="77777777" w:rsidR="000A1420" w:rsidRPr="003050BF" w:rsidRDefault="000A1420" w:rsidP="00913847">
            <w:pPr>
              <w:rPr>
                <w:rFonts w:ascii="Arial" w:hAnsi="Arial" w:cs="Arial"/>
                <w:sz w:val="18"/>
                <w:lang w:val="es-BO"/>
              </w:rPr>
            </w:pPr>
          </w:p>
        </w:tc>
        <w:tc>
          <w:tcPr>
            <w:tcW w:w="1374" w:type="dxa"/>
            <w:gridSpan w:val="5"/>
            <w:tcBorders>
              <w:left w:val="single" w:sz="4" w:space="0" w:color="auto"/>
            </w:tcBorders>
            <w:shd w:val="clear" w:color="auto" w:fill="auto"/>
          </w:tcPr>
          <w:p w14:paraId="2B3E06B1" w14:textId="77777777" w:rsidR="000A1420" w:rsidRPr="003050BF" w:rsidRDefault="000A1420" w:rsidP="000A1420">
            <w:pPr>
              <w:rPr>
                <w:rFonts w:ascii="Arial" w:hAnsi="Arial" w:cs="Arial"/>
                <w:sz w:val="18"/>
                <w:lang w:val="es-BO"/>
              </w:rPr>
            </w:pPr>
            <w:r w:rsidRPr="003050BF">
              <w:rPr>
                <w:rFonts w:ascii="Arial" w:hAnsi="Arial" w:cs="Arial"/>
                <w:sz w:val="18"/>
                <w:lang w:val="es-BO"/>
              </w:rPr>
              <w:t>Por ramos</w:t>
            </w:r>
          </w:p>
        </w:tc>
        <w:tc>
          <w:tcPr>
            <w:tcW w:w="272" w:type="dxa"/>
            <w:shd w:val="clear" w:color="auto" w:fill="auto"/>
          </w:tcPr>
          <w:p w14:paraId="059386A7" w14:textId="77777777" w:rsidR="000A1420" w:rsidRPr="003050BF" w:rsidRDefault="000A1420" w:rsidP="00913847">
            <w:pPr>
              <w:rPr>
                <w:rFonts w:ascii="Arial" w:hAnsi="Arial" w:cs="Arial"/>
                <w:sz w:val="18"/>
                <w:lang w:val="es-BO"/>
              </w:rPr>
            </w:pPr>
          </w:p>
        </w:tc>
        <w:tc>
          <w:tcPr>
            <w:tcW w:w="1637" w:type="dxa"/>
            <w:gridSpan w:val="6"/>
            <w:tcBorders>
              <w:left w:val="nil"/>
            </w:tcBorders>
            <w:shd w:val="clear" w:color="auto" w:fill="auto"/>
          </w:tcPr>
          <w:p w14:paraId="07A159B0" w14:textId="77777777" w:rsidR="000A1420" w:rsidRPr="003050BF" w:rsidRDefault="000A1420" w:rsidP="00913847">
            <w:pPr>
              <w:rPr>
                <w:rFonts w:ascii="Arial" w:hAnsi="Arial" w:cs="Arial"/>
                <w:sz w:val="18"/>
                <w:lang w:val="es-BO"/>
              </w:rPr>
            </w:pPr>
          </w:p>
        </w:tc>
        <w:tc>
          <w:tcPr>
            <w:tcW w:w="273" w:type="dxa"/>
            <w:tcBorders>
              <w:left w:val="nil"/>
            </w:tcBorders>
            <w:shd w:val="clear" w:color="auto" w:fill="auto"/>
          </w:tcPr>
          <w:p w14:paraId="53FA5E12" w14:textId="77777777" w:rsidR="000A1420" w:rsidRPr="003050BF" w:rsidRDefault="000A1420" w:rsidP="00913847">
            <w:pPr>
              <w:rPr>
                <w:rFonts w:ascii="Arial" w:hAnsi="Arial" w:cs="Arial"/>
                <w:sz w:val="18"/>
                <w:lang w:val="es-BO"/>
              </w:rPr>
            </w:pPr>
          </w:p>
        </w:tc>
        <w:tc>
          <w:tcPr>
            <w:tcW w:w="273" w:type="dxa"/>
            <w:tcBorders>
              <w:left w:val="nil"/>
            </w:tcBorders>
            <w:shd w:val="clear" w:color="auto" w:fill="auto"/>
          </w:tcPr>
          <w:p w14:paraId="46F7CE07" w14:textId="77777777" w:rsidR="000A1420" w:rsidRPr="003050BF" w:rsidRDefault="000A1420" w:rsidP="00913847">
            <w:pPr>
              <w:rPr>
                <w:rFonts w:ascii="Arial" w:hAnsi="Arial" w:cs="Arial"/>
                <w:sz w:val="18"/>
                <w:lang w:val="es-BO"/>
              </w:rPr>
            </w:pPr>
          </w:p>
        </w:tc>
        <w:tc>
          <w:tcPr>
            <w:tcW w:w="273" w:type="dxa"/>
            <w:tcBorders>
              <w:left w:val="nil"/>
            </w:tcBorders>
            <w:shd w:val="clear" w:color="auto" w:fill="auto"/>
          </w:tcPr>
          <w:p w14:paraId="2BA7B531" w14:textId="77777777" w:rsidR="000A1420" w:rsidRPr="003050BF" w:rsidRDefault="000A1420" w:rsidP="00913847">
            <w:pPr>
              <w:rPr>
                <w:rFonts w:ascii="Arial" w:hAnsi="Arial" w:cs="Arial"/>
                <w:sz w:val="18"/>
                <w:lang w:val="es-BO"/>
              </w:rPr>
            </w:pPr>
          </w:p>
        </w:tc>
        <w:tc>
          <w:tcPr>
            <w:tcW w:w="272" w:type="dxa"/>
          </w:tcPr>
          <w:p w14:paraId="5BDED9B0" w14:textId="77777777" w:rsidR="000A1420" w:rsidRPr="003050BF" w:rsidRDefault="000A1420" w:rsidP="00913847">
            <w:pPr>
              <w:rPr>
                <w:rFonts w:ascii="Arial" w:hAnsi="Arial" w:cs="Arial"/>
                <w:sz w:val="18"/>
                <w:lang w:val="es-BO"/>
              </w:rPr>
            </w:pPr>
          </w:p>
        </w:tc>
        <w:tc>
          <w:tcPr>
            <w:tcW w:w="272" w:type="dxa"/>
            <w:tcBorders>
              <w:left w:val="nil"/>
            </w:tcBorders>
          </w:tcPr>
          <w:p w14:paraId="0F521A52" w14:textId="77777777" w:rsidR="000A1420" w:rsidRPr="003050BF" w:rsidRDefault="000A1420" w:rsidP="00913847">
            <w:pPr>
              <w:rPr>
                <w:rFonts w:ascii="Arial" w:hAnsi="Arial" w:cs="Arial"/>
                <w:sz w:val="18"/>
                <w:lang w:val="es-BO"/>
              </w:rPr>
            </w:pPr>
          </w:p>
        </w:tc>
        <w:tc>
          <w:tcPr>
            <w:tcW w:w="272" w:type="dxa"/>
          </w:tcPr>
          <w:p w14:paraId="5BC8660C" w14:textId="77777777" w:rsidR="000A1420" w:rsidRPr="003050BF" w:rsidRDefault="000A1420" w:rsidP="00913847">
            <w:pPr>
              <w:rPr>
                <w:rFonts w:ascii="Arial" w:hAnsi="Arial" w:cs="Arial"/>
                <w:sz w:val="18"/>
                <w:lang w:val="es-BO"/>
              </w:rPr>
            </w:pPr>
          </w:p>
        </w:tc>
        <w:tc>
          <w:tcPr>
            <w:tcW w:w="272" w:type="dxa"/>
          </w:tcPr>
          <w:p w14:paraId="31FFC549" w14:textId="77777777" w:rsidR="000A1420" w:rsidRPr="003050BF" w:rsidRDefault="000A1420" w:rsidP="00913847">
            <w:pPr>
              <w:rPr>
                <w:rFonts w:ascii="Arial" w:hAnsi="Arial" w:cs="Arial"/>
                <w:sz w:val="18"/>
                <w:lang w:val="es-BO"/>
              </w:rPr>
            </w:pPr>
          </w:p>
        </w:tc>
        <w:tc>
          <w:tcPr>
            <w:tcW w:w="272" w:type="dxa"/>
          </w:tcPr>
          <w:p w14:paraId="3C403CB7" w14:textId="77777777" w:rsidR="000A1420" w:rsidRPr="003050BF" w:rsidRDefault="000A1420" w:rsidP="00913847">
            <w:pPr>
              <w:rPr>
                <w:rFonts w:ascii="Arial" w:hAnsi="Arial" w:cs="Arial"/>
                <w:sz w:val="18"/>
                <w:lang w:val="es-BO"/>
              </w:rPr>
            </w:pPr>
          </w:p>
        </w:tc>
        <w:tc>
          <w:tcPr>
            <w:tcW w:w="272" w:type="dxa"/>
          </w:tcPr>
          <w:p w14:paraId="0765FEFE" w14:textId="77777777" w:rsidR="000A1420" w:rsidRPr="003050BF" w:rsidRDefault="000A1420" w:rsidP="00913847">
            <w:pPr>
              <w:rPr>
                <w:rFonts w:ascii="Arial" w:hAnsi="Arial" w:cs="Arial"/>
                <w:sz w:val="18"/>
                <w:lang w:val="es-BO"/>
              </w:rPr>
            </w:pPr>
          </w:p>
        </w:tc>
        <w:tc>
          <w:tcPr>
            <w:tcW w:w="272" w:type="dxa"/>
            <w:tcBorders>
              <w:right w:val="single" w:sz="12" w:space="0" w:color="244061" w:themeColor="accent1" w:themeShade="80"/>
            </w:tcBorders>
          </w:tcPr>
          <w:p w14:paraId="6EF406D3" w14:textId="77777777" w:rsidR="000A1420" w:rsidRPr="003050BF" w:rsidRDefault="000A1420" w:rsidP="00913847">
            <w:pPr>
              <w:rPr>
                <w:rFonts w:ascii="Arial" w:hAnsi="Arial" w:cs="Arial"/>
                <w:sz w:val="18"/>
                <w:lang w:val="es-BO"/>
              </w:rPr>
            </w:pPr>
          </w:p>
        </w:tc>
      </w:tr>
      <w:tr w:rsidR="000A1420" w:rsidRPr="003050BF" w14:paraId="720F141E" w14:textId="77777777" w:rsidTr="003B374E">
        <w:trPr>
          <w:jc w:val="center"/>
        </w:trPr>
        <w:tc>
          <w:tcPr>
            <w:tcW w:w="2343" w:type="dxa"/>
            <w:tcBorders>
              <w:left w:val="single" w:sz="12" w:space="0" w:color="244061" w:themeColor="accent1" w:themeShade="80"/>
            </w:tcBorders>
            <w:vAlign w:val="center"/>
          </w:tcPr>
          <w:p w14:paraId="5828D2F6" w14:textId="77777777" w:rsidR="000A1420" w:rsidRPr="003050BF" w:rsidRDefault="000A1420" w:rsidP="00913847">
            <w:pPr>
              <w:jc w:val="right"/>
              <w:rPr>
                <w:rFonts w:ascii="Arial" w:hAnsi="Arial" w:cs="Arial"/>
                <w:sz w:val="18"/>
                <w:lang w:val="es-BO"/>
              </w:rPr>
            </w:pPr>
          </w:p>
        </w:tc>
        <w:tc>
          <w:tcPr>
            <w:tcW w:w="337" w:type="dxa"/>
            <w:shd w:val="clear" w:color="auto" w:fill="auto"/>
          </w:tcPr>
          <w:p w14:paraId="31321450" w14:textId="77777777" w:rsidR="000A1420" w:rsidRPr="003050BF" w:rsidRDefault="000A1420" w:rsidP="00913847">
            <w:pPr>
              <w:rPr>
                <w:rFonts w:ascii="Arial" w:hAnsi="Arial" w:cs="Arial"/>
                <w:sz w:val="18"/>
                <w:lang w:val="es-BO"/>
              </w:rPr>
            </w:pPr>
          </w:p>
        </w:tc>
        <w:tc>
          <w:tcPr>
            <w:tcW w:w="279" w:type="dxa"/>
            <w:shd w:val="clear" w:color="auto" w:fill="auto"/>
          </w:tcPr>
          <w:p w14:paraId="69421EF2" w14:textId="77777777" w:rsidR="000A1420" w:rsidRPr="003050BF" w:rsidRDefault="000A1420" w:rsidP="00913847">
            <w:pPr>
              <w:rPr>
                <w:rFonts w:ascii="Arial" w:hAnsi="Arial" w:cs="Arial"/>
                <w:sz w:val="18"/>
                <w:lang w:val="es-BO"/>
              </w:rPr>
            </w:pPr>
          </w:p>
        </w:tc>
        <w:tc>
          <w:tcPr>
            <w:tcW w:w="280" w:type="dxa"/>
            <w:shd w:val="clear" w:color="auto" w:fill="auto"/>
          </w:tcPr>
          <w:p w14:paraId="28AA1A9C" w14:textId="77777777" w:rsidR="000A1420" w:rsidRPr="003050BF" w:rsidRDefault="000A1420" w:rsidP="00913847">
            <w:pPr>
              <w:rPr>
                <w:rFonts w:ascii="Arial" w:hAnsi="Arial" w:cs="Arial"/>
                <w:sz w:val="18"/>
                <w:lang w:val="es-BO"/>
              </w:rPr>
            </w:pPr>
          </w:p>
        </w:tc>
        <w:tc>
          <w:tcPr>
            <w:tcW w:w="270" w:type="dxa"/>
            <w:shd w:val="clear" w:color="auto" w:fill="auto"/>
          </w:tcPr>
          <w:p w14:paraId="20CB8D58" w14:textId="77777777" w:rsidR="000A1420" w:rsidRPr="003050BF" w:rsidRDefault="000A1420" w:rsidP="00913847">
            <w:pPr>
              <w:rPr>
                <w:rFonts w:ascii="Arial" w:hAnsi="Arial" w:cs="Arial"/>
                <w:sz w:val="18"/>
                <w:lang w:val="es-BO"/>
              </w:rPr>
            </w:pPr>
          </w:p>
        </w:tc>
        <w:tc>
          <w:tcPr>
            <w:tcW w:w="276" w:type="dxa"/>
            <w:shd w:val="clear" w:color="auto" w:fill="auto"/>
          </w:tcPr>
          <w:p w14:paraId="3BFA2510" w14:textId="77777777" w:rsidR="000A1420" w:rsidRPr="003050BF" w:rsidRDefault="000A1420" w:rsidP="00913847">
            <w:pPr>
              <w:rPr>
                <w:rFonts w:ascii="Arial" w:hAnsi="Arial" w:cs="Arial"/>
                <w:sz w:val="18"/>
                <w:lang w:val="es-BO"/>
              </w:rPr>
            </w:pPr>
          </w:p>
        </w:tc>
        <w:tc>
          <w:tcPr>
            <w:tcW w:w="275" w:type="dxa"/>
            <w:shd w:val="clear" w:color="auto" w:fill="auto"/>
          </w:tcPr>
          <w:p w14:paraId="066CA438" w14:textId="77777777" w:rsidR="000A1420" w:rsidRPr="003050BF" w:rsidRDefault="000A1420" w:rsidP="00913847">
            <w:pPr>
              <w:rPr>
                <w:rFonts w:ascii="Arial" w:hAnsi="Arial" w:cs="Arial"/>
                <w:sz w:val="18"/>
                <w:lang w:val="es-BO"/>
              </w:rPr>
            </w:pPr>
          </w:p>
        </w:tc>
        <w:tc>
          <w:tcPr>
            <w:tcW w:w="280" w:type="dxa"/>
            <w:shd w:val="clear" w:color="auto" w:fill="auto"/>
          </w:tcPr>
          <w:p w14:paraId="10E49DD0" w14:textId="77777777" w:rsidR="000A1420" w:rsidRPr="003050BF" w:rsidRDefault="000A1420" w:rsidP="00913847">
            <w:pPr>
              <w:rPr>
                <w:rFonts w:ascii="Arial" w:hAnsi="Arial" w:cs="Arial"/>
                <w:sz w:val="18"/>
                <w:lang w:val="es-BO"/>
              </w:rPr>
            </w:pPr>
          </w:p>
        </w:tc>
        <w:tc>
          <w:tcPr>
            <w:tcW w:w="276" w:type="dxa"/>
            <w:shd w:val="clear" w:color="auto" w:fill="auto"/>
          </w:tcPr>
          <w:p w14:paraId="2D86E125" w14:textId="77777777" w:rsidR="000A1420" w:rsidRPr="003050BF" w:rsidRDefault="000A1420" w:rsidP="00913847">
            <w:pPr>
              <w:rPr>
                <w:rFonts w:ascii="Arial" w:hAnsi="Arial" w:cs="Arial"/>
                <w:sz w:val="18"/>
                <w:lang w:val="es-BO"/>
              </w:rPr>
            </w:pPr>
          </w:p>
        </w:tc>
        <w:tc>
          <w:tcPr>
            <w:tcW w:w="276" w:type="dxa"/>
            <w:shd w:val="clear" w:color="auto" w:fill="auto"/>
          </w:tcPr>
          <w:p w14:paraId="2A782534" w14:textId="77777777" w:rsidR="000A1420" w:rsidRPr="003050BF" w:rsidRDefault="000A1420" w:rsidP="00913847">
            <w:pPr>
              <w:rPr>
                <w:rFonts w:ascii="Arial" w:hAnsi="Arial" w:cs="Arial"/>
                <w:sz w:val="18"/>
                <w:lang w:val="es-BO"/>
              </w:rPr>
            </w:pPr>
          </w:p>
        </w:tc>
        <w:tc>
          <w:tcPr>
            <w:tcW w:w="276" w:type="dxa"/>
            <w:shd w:val="clear" w:color="auto" w:fill="auto"/>
          </w:tcPr>
          <w:p w14:paraId="5E3810C8" w14:textId="77777777" w:rsidR="000A1420" w:rsidRPr="003050BF" w:rsidRDefault="000A1420" w:rsidP="00913847">
            <w:pPr>
              <w:rPr>
                <w:rFonts w:ascii="Arial" w:hAnsi="Arial" w:cs="Arial"/>
                <w:sz w:val="18"/>
                <w:lang w:val="es-BO"/>
              </w:rPr>
            </w:pPr>
          </w:p>
        </w:tc>
        <w:tc>
          <w:tcPr>
            <w:tcW w:w="273" w:type="dxa"/>
            <w:shd w:val="clear" w:color="auto" w:fill="auto"/>
          </w:tcPr>
          <w:p w14:paraId="27E8C125" w14:textId="77777777" w:rsidR="000A1420" w:rsidRPr="003050BF" w:rsidRDefault="000A1420" w:rsidP="00913847">
            <w:pPr>
              <w:rPr>
                <w:rFonts w:ascii="Arial" w:hAnsi="Arial" w:cs="Arial"/>
                <w:sz w:val="18"/>
                <w:lang w:val="es-BO"/>
              </w:rPr>
            </w:pPr>
          </w:p>
        </w:tc>
        <w:tc>
          <w:tcPr>
            <w:tcW w:w="273" w:type="dxa"/>
            <w:shd w:val="clear" w:color="auto" w:fill="auto"/>
          </w:tcPr>
          <w:p w14:paraId="27465EEB" w14:textId="77777777" w:rsidR="000A1420" w:rsidRPr="003050BF" w:rsidRDefault="000A1420" w:rsidP="00913847">
            <w:pPr>
              <w:rPr>
                <w:rFonts w:ascii="Arial" w:hAnsi="Arial" w:cs="Arial"/>
                <w:sz w:val="18"/>
                <w:lang w:val="es-BO"/>
              </w:rPr>
            </w:pPr>
          </w:p>
        </w:tc>
        <w:tc>
          <w:tcPr>
            <w:tcW w:w="272" w:type="dxa"/>
            <w:shd w:val="clear" w:color="auto" w:fill="auto"/>
          </w:tcPr>
          <w:p w14:paraId="51B412DF" w14:textId="77777777" w:rsidR="000A1420" w:rsidRPr="003050BF" w:rsidRDefault="000A1420" w:rsidP="00913847">
            <w:pPr>
              <w:rPr>
                <w:rFonts w:ascii="Arial" w:hAnsi="Arial" w:cs="Arial"/>
                <w:sz w:val="18"/>
                <w:lang w:val="es-BO"/>
              </w:rPr>
            </w:pPr>
          </w:p>
        </w:tc>
        <w:tc>
          <w:tcPr>
            <w:tcW w:w="273" w:type="dxa"/>
            <w:shd w:val="clear" w:color="auto" w:fill="auto"/>
          </w:tcPr>
          <w:p w14:paraId="0444C304" w14:textId="77777777" w:rsidR="000A1420" w:rsidRPr="003050BF" w:rsidRDefault="000A1420" w:rsidP="00913847">
            <w:pPr>
              <w:rPr>
                <w:rFonts w:ascii="Arial" w:hAnsi="Arial" w:cs="Arial"/>
                <w:sz w:val="18"/>
                <w:lang w:val="es-BO"/>
              </w:rPr>
            </w:pPr>
          </w:p>
        </w:tc>
        <w:tc>
          <w:tcPr>
            <w:tcW w:w="273" w:type="dxa"/>
            <w:shd w:val="clear" w:color="auto" w:fill="auto"/>
          </w:tcPr>
          <w:p w14:paraId="5CFA274D" w14:textId="77777777" w:rsidR="000A1420" w:rsidRPr="003050BF" w:rsidRDefault="000A1420" w:rsidP="00913847">
            <w:pPr>
              <w:rPr>
                <w:rFonts w:ascii="Arial" w:hAnsi="Arial" w:cs="Arial"/>
                <w:sz w:val="18"/>
                <w:lang w:val="es-BO"/>
              </w:rPr>
            </w:pPr>
          </w:p>
        </w:tc>
        <w:tc>
          <w:tcPr>
            <w:tcW w:w="273" w:type="dxa"/>
            <w:shd w:val="clear" w:color="auto" w:fill="auto"/>
          </w:tcPr>
          <w:p w14:paraId="03C28D51" w14:textId="77777777" w:rsidR="000A1420" w:rsidRPr="003050BF" w:rsidRDefault="000A1420" w:rsidP="00913847">
            <w:pPr>
              <w:rPr>
                <w:rFonts w:ascii="Arial" w:hAnsi="Arial" w:cs="Arial"/>
                <w:sz w:val="18"/>
                <w:lang w:val="es-BO"/>
              </w:rPr>
            </w:pPr>
          </w:p>
        </w:tc>
        <w:tc>
          <w:tcPr>
            <w:tcW w:w="273" w:type="dxa"/>
            <w:shd w:val="clear" w:color="auto" w:fill="auto"/>
          </w:tcPr>
          <w:p w14:paraId="59B415D2" w14:textId="77777777" w:rsidR="000A1420" w:rsidRPr="003050BF" w:rsidRDefault="000A1420" w:rsidP="00913847">
            <w:pPr>
              <w:rPr>
                <w:rFonts w:ascii="Arial" w:hAnsi="Arial" w:cs="Arial"/>
                <w:sz w:val="18"/>
                <w:lang w:val="es-BO"/>
              </w:rPr>
            </w:pPr>
          </w:p>
        </w:tc>
        <w:tc>
          <w:tcPr>
            <w:tcW w:w="272" w:type="dxa"/>
            <w:shd w:val="clear" w:color="auto" w:fill="auto"/>
          </w:tcPr>
          <w:p w14:paraId="6CB5F85F" w14:textId="77777777" w:rsidR="000A1420" w:rsidRPr="003050BF" w:rsidRDefault="000A1420" w:rsidP="00913847">
            <w:pPr>
              <w:rPr>
                <w:rFonts w:ascii="Arial" w:hAnsi="Arial" w:cs="Arial"/>
                <w:sz w:val="18"/>
                <w:lang w:val="es-BO"/>
              </w:rPr>
            </w:pPr>
          </w:p>
        </w:tc>
        <w:tc>
          <w:tcPr>
            <w:tcW w:w="273" w:type="dxa"/>
            <w:shd w:val="clear" w:color="auto" w:fill="auto"/>
          </w:tcPr>
          <w:p w14:paraId="1C06419C" w14:textId="77777777" w:rsidR="000A1420" w:rsidRPr="003050BF" w:rsidRDefault="000A1420" w:rsidP="00913847">
            <w:pPr>
              <w:rPr>
                <w:rFonts w:ascii="Arial" w:hAnsi="Arial" w:cs="Arial"/>
                <w:sz w:val="18"/>
                <w:lang w:val="es-BO"/>
              </w:rPr>
            </w:pPr>
          </w:p>
        </w:tc>
        <w:tc>
          <w:tcPr>
            <w:tcW w:w="273" w:type="dxa"/>
            <w:shd w:val="clear" w:color="auto" w:fill="auto"/>
          </w:tcPr>
          <w:p w14:paraId="370FC322" w14:textId="77777777" w:rsidR="000A1420" w:rsidRPr="003050BF" w:rsidRDefault="000A1420" w:rsidP="00913847">
            <w:pPr>
              <w:rPr>
                <w:rFonts w:ascii="Arial" w:hAnsi="Arial" w:cs="Arial"/>
                <w:sz w:val="18"/>
                <w:lang w:val="es-BO"/>
              </w:rPr>
            </w:pPr>
          </w:p>
        </w:tc>
        <w:tc>
          <w:tcPr>
            <w:tcW w:w="273" w:type="dxa"/>
            <w:shd w:val="clear" w:color="auto" w:fill="auto"/>
          </w:tcPr>
          <w:p w14:paraId="72BDB170" w14:textId="77777777" w:rsidR="000A1420" w:rsidRPr="003050BF" w:rsidRDefault="000A1420" w:rsidP="00913847">
            <w:pPr>
              <w:rPr>
                <w:rFonts w:ascii="Arial" w:hAnsi="Arial" w:cs="Arial"/>
                <w:sz w:val="18"/>
                <w:lang w:val="es-BO"/>
              </w:rPr>
            </w:pPr>
          </w:p>
        </w:tc>
        <w:tc>
          <w:tcPr>
            <w:tcW w:w="273" w:type="dxa"/>
            <w:shd w:val="clear" w:color="auto" w:fill="auto"/>
          </w:tcPr>
          <w:p w14:paraId="724CF777" w14:textId="77777777" w:rsidR="000A1420" w:rsidRPr="003050BF" w:rsidRDefault="000A1420" w:rsidP="00913847">
            <w:pPr>
              <w:rPr>
                <w:rFonts w:ascii="Arial" w:hAnsi="Arial" w:cs="Arial"/>
                <w:sz w:val="18"/>
                <w:lang w:val="es-BO"/>
              </w:rPr>
            </w:pPr>
          </w:p>
        </w:tc>
        <w:tc>
          <w:tcPr>
            <w:tcW w:w="816" w:type="dxa"/>
            <w:gridSpan w:val="3"/>
            <w:shd w:val="clear" w:color="auto" w:fill="auto"/>
          </w:tcPr>
          <w:p w14:paraId="0DBE9216" w14:textId="77777777" w:rsidR="000A1420" w:rsidRPr="003050BF" w:rsidRDefault="000A1420" w:rsidP="00913847">
            <w:pPr>
              <w:jc w:val="right"/>
              <w:rPr>
                <w:rFonts w:ascii="Arial" w:hAnsi="Arial" w:cs="Arial"/>
                <w:sz w:val="18"/>
                <w:lang w:val="es-BO"/>
              </w:rPr>
            </w:pPr>
          </w:p>
        </w:tc>
        <w:tc>
          <w:tcPr>
            <w:tcW w:w="816" w:type="dxa"/>
            <w:gridSpan w:val="3"/>
            <w:shd w:val="clear" w:color="auto" w:fill="auto"/>
          </w:tcPr>
          <w:p w14:paraId="62F70139" w14:textId="77777777" w:rsidR="000A1420" w:rsidRPr="003050BF" w:rsidRDefault="000A1420" w:rsidP="00913847">
            <w:pPr>
              <w:rPr>
                <w:rFonts w:ascii="Arial" w:hAnsi="Arial" w:cs="Arial"/>
                <w:sz w:val="18"/>
                <w:lang w:val="es-BO"/>
              </w:rPr>
            </w:pPr>
          </w:p>
        </w:tc>
        <w:tc>
          <w:tcPr>
            <w:tcW w:w="272" w:type="dxa"/>
            <w:tcBorders>
              <w:left w:val="nil"/>
              <w:right w:val="single" w:sz="12" w:space="0" w:color="244061" w:themeColor="accent1" w:themeShade="80"/>
            </w:tcBorders>
          </w:tcPr>
          <w:p w14:paraId="38F6E07E" w14:textId="77777777" w:rsidR="000A1420" w:rsidRPr="003050BF" w:rsidRDefault="000A1420" w:rsidP="00913847">
            <w:pPr>
              <w:rPr>
                <w:rFonts w:ascii="Arial" w:hAnsi="Arial" w:cs="Arial"/>
                <w:sz w:val="18"/>
                <w:lang w:val="es-BO"/>
              </w:rPr>
            </w:pPr>
          </w:p>
        </w:tc>
      </w:tr>
      <w:tr w:rsidR="000A1420" w:rsidRPr="003050BF" w14:paraId="129EB7C2" w14:textId="77777777" w:rsidTr="003B374E">
        <w:trPr>
          <w:jc w:val="center"/>
        </w:trPr>
        <w:tc>
          <w:tcPr>
            <w:tcW w:w="2343" w:type="dxa"/>
            <w:vMerge w:val="restart"/>
            <w:tcBorders>
              <w:left w:val="single" w:sz="12" w:space="0" w:color="244061" w:themeColor="accent1" w:themeShade="80"/>
              <w:right w:val="single" w:sz="4" w:space="0" w:color="auto"/>
            </w:tcBorders>
            <w:vAlign w:val="center"/>
          </w:tcPr>
          <w:p w14:paraId="4783B4A4" w14:textId="77777777" w:rsidR="000A1420" w:rsidRPr="003050BF" w:rsidRDefault="000A1420" w:rsidP="00913847">
            <w:pPr>
              <w:jc w:val="right"/>
              <w:rPr>
                <w:rFonts w:ascii="Arial" w:hAnsi="Arial" w:cs="Arial"/>
                <w:sz w:val="18"/>
                <w:lang w:val="es-BO"/>
              </w:rPr>
            </w:pPr>
            <w:r w:rsidRPr="003050BF">
              <w:rPr>
                <w:rFonts w:ascii="Arial" w:hAnsi="Arial" w:cs="Arial"/>
                <w:sz w:val="18"/>
                <w:lang w:val="es-BO"/>
              </w:rPr>
              <w:t>Precio Referencial</w:t>
            </w:r>
          </w:p>
        </w:tc>
        <w:tc>
          <w:tcPr>
            <w:tcW w:w="7731"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8"/>
              <w:gridCol w:w="2148"/>
            </w:tblGrid>
            <w:tr w:rsidR="00ED46E0" w:rsidRPr="00AE6DD2" w14:paraId="41587A4C" w14:textId="77777777" w:rsidTr="00ED46E0">
              <w:trPr>
                <w:jc w:val="center"/>
              </w:trPr>
              <w:tc>
                <w:tcPr>
                  <w:tcW w:w="4728" w:type="dxa"/>
                  <w:tcMar>
                    <w:top w:w="0" w:type="dxa"/>
                    <w:left w:w="108" w:type="dxa"/>
                    <w:bottom w:w="0" w:type="dxa"/>
                    <w:right w:w="108" w:type="dxa"/>
                  </w:tcMar>
                  <w:vAlign w:val="center"/>
                  <w:hideMark/>
                </w:tcPr>
                <w:p w14:paraId="2E401C11" w14:textId="7A25E270" w:rsidR="00ED46E0" w:rsidRPr="00AE6DD2" w:rsidRDefault="00ED46E0" w:rsidP="00ED46E0">
                  <w:pPr>
                    <w:pStyle w:val="gmail-msolistparagraph"/>
                    <w:spacing w:before="0" w:beforeAutospacing="0" w:after="0" w:afterAutospacing="0"/>
                    <w:jc w:val="center"/>
                    <w:rPr>
                      <w:rFonts w:ascii="Arial" w:hAnsi="Arial" w:cs="Arial"/>
                      <w:sz w:val="18"/>
                      <w:szCs w:val="18"/>
                      <w:lang w:eastAsia="en-US"/>
                    </w:rPr>
                  </w:pPr>
                  <w:r w:rsidRPr="00AE6DD2">
                    <w:rPr>
                      <w:rFonts w:ascii="Arial" w:hAnsi="Arial" w:cs="Arial"/>
                      <w:b/>
                      <w:i/>
                      <w:sz w:val="18"/>
                      <w:szCs w:val="18"/>
                      <w:lang w:val="es-BO"/>
                    </w:rPr>
                    <w:t>Póliza</w:t>
                  </w:r>
                </w:p>
              </w:tc>
              <w:tc>
                <w:tcPr>
                  <w:tcW w:w="2148" w:type="dxa"/>
                  <w:tcMar>
                    <w:top w:w="0" w:type="dxa"/>
                    <w:left w:w="108" w:type="dxa"/>
                    <w:bottom w:w="0" w:type="dxa"/>
                    <w:right w:w="108" w:type="dxa"/>
                  </w:tcMar>
                  <w:vAlign w:val="center"/>
                  <w:hideMark/>
                </w:tcPr>
                <w:p w14:paraId="6C818F04" w14:textId="77777777" w:rsidR="00ED46E0" w:rsidRPr="00AE6DD2" w:rsidRDefault="00ED46E0" w:rsidP="00ED46E0">
                  <w:pPr>
                    <w:pStyle w:val="gmail-msolistparagraph"/>
                    <w:spacing w:before="0" w:beforeAutospacing="0" w:after="0" w:afterAutospacing="0"/>
                    <w:jc w:val="center"/>
                    <w:rPr>
                      <w:rFonts w:ascii="Arial" w:hAnsi="Arial" w:cs="Arial"/>
                      <w:sz w:val="18"/>
                      <w:szCs w:val="18"/>
                      <w:lang w:eastAsia="en-US"/>
                    </w:rPr>
                  </w:pPr>
                  <w:r w:rsidRPr="00AE6DD2">
                    <w:rPr>
                      <w:rFonts w:ascii="Arial" w:hAnsi="Arial" w:cs="Arial"/>
                      <w:b/>
                      <w:bCs/>
                      <w:sz w:val="18"/>
                      <w:szCs w:val="18"/>
                      <w:lang w:val="es-BO" w:eastAsia="en-US"/>
                    </w:rPr>
                    <w:t>Precio Referencial</w:t>
                  </w:r>
                </w:p>
              </w:tc>
            </w:tr>
            <w:tr w:rsidR="00ED46E0" w:rsidRPr="00AE6DD2" w14:paraId="4DC74D22" w14:textId="77777777" w:rsidTr="00ED46E0">
              <w:trPr>
                <w:jc w:val="center"/>
              </w:trPr>
              <w:tc>
                <w:tcPr>
                  <w:tcW w:w="4728" w:type="dxa"/>
                  <w:tcMar>
                    <w:top w:w="0" w:type="dxa"/>
                    <w:left w:w="108" w:type="dxa"/>
                    <w:bottom w:w="0" w:type="dxa"/>
                    <w:right w:w="108" w:type="dxa"/>
                  </w:tcMar>
                  <w:vAlign w:val="center"/>
                  <w:hideMark/>
                </w:tcPr>
                <w:p w14:paraId="7A589A89" w14:textId="77777777" w:rsidR="00ED46E0" w:rsidRPr="00AE6DD2" w:rsidRDefault="00ED46E0" w:rsidP="00ED46E0">
                  <w:pPr>
                    <w:pStyle w:val="gmail-msolistparagraph"/>
                    <w:spacing w:before="0" w:beforeAutospacing="0" w:after="0" w:afterAutospacing="0"/>
                    <w:rPr>
                      <w:rFonts w:ascii="Arial" w:hAnsi="Arial" w:cs="Arial"/>
                      <w:sz w:val="18"/>
                      <w:szCs w:val="18"/>
                      <w:lang w:eastAsia="en-US"/>
                    </w:rPr>
                  </w:pPr>
                  <w:r w:rsidRPr="00AE6DD2">
                    <w:rPr>
                      <w:rFonts w:ascii="Arial" w:hAnsi="Arial" w:cs="Arial"/>
                      <w:sz w:val="18"/>
                      <w:szCs w:val="18"/>
                      <w:lang w:val="es-BO" w:eastAsia="en-US"/>
                    </w:rPr>
                    <w:t>Póliza automotores</w:t>
                  </w:r>
                </w:p>
              </w:tc>
              <w:tc>
                <w:tcPr>
                  <w:tcW w:w="2148" w:type="dxa"/>
                  <w:tcMar>
                    <w:top w:w="0" w:type="dxa"/>
                    <w:left w:w="108" w:type="dxa"/>
                    <w:bottom w:w="0" w:type="dxa"/>
                    <w:right w:w="108" w:type="dxa"/>
                  </w:tcMar>
                  <w:vAlign w:val="center"/>
                </w:tcPr>
                <w:p w14:paraId="342D6D4F" w14:textId="77777777" w:rsidR="00ED46E0" w:rsidRPr="00AE6DD2" w:rsidRDefault="00ED46E0" w:rsidP="00ED46E0">
                  <w:pPr>
                    <w:pStyle w:val="gmail-msolistparagraph"/>
                    <w:spacing w:before="0" w:beforeAutospacing="0" w:after="0" w:afterAutospacing="0"/>
                    <w:jc w:val="center"/>
                    <w:rPr>
                      <w:rFonts w:ascii="Arial" w:hAnsi="Arial" w:cs="Arial"/>
                      <w:sz w:val="18"/>
                      <w:szCs w:val="18"/>
                      <w:lang w:eastAsia="en-US"/>
                    </w:rPr>
                  </w:pPr>
                  <w:r w:rsidRPr="00AE6DD2">
                    <w:rPr>
                      <w:rFonts w:ascii="Arial" w:hAnsi="Arial" w:cs="Arial"/>
                      <w:sz w:val="18"/>
                      <w:szCs w:val="18"/>
                      <w:lang w:eastAsia="en-US"/>
                    </w:rPr>
                    <w:t>7.596,21</w:t>
                  </w:r>
                </w:p>
              </w:tc>
            </w:tr>
            <w:tr w:rsidR="00ED46E0" w:rsidRPr="00AE6DD2" w14:paraId="3F92851B" w14:textId="77777777" w:rsidTr="00ED46E0">
              <w:trPr>
                <w:trHeight w:val="173"/>
                <w:jc w:val="center"/>
              </w:trPr>
              <w:tc>
                <w:tcPr>
                  <w:tcW w:w="4728" w:type="dxa"/>
                  <w:tcMar>
                    <w:top w:w="0" w:type="dxa"/>
                    <w:left w:w="108" w:type="dxa"/>
                    <w:bottom w:w="0" w:type="dxa"/>
                    <w:right w:w="108" w:type="dxa"/>
                  </w:tcMar>
                  <w:vAlign w:val="center"/>
                  <w:hideMark/>
                </w:tcPr>
                <w:p w14:paraId="71E6FE98" w14:textId="77777777" w:rsidR="00ED46E0" w:rsidRPr="00AE6DD2" w:rsidRDefault="00ED46E0" w:rsidP="00ED46E0">
                  <w:pPr>
                    <w:pStyle w:val="gmail-msolistparagraph"/>
                    <w:spacing w:before="0" w:beforeAutospacing="0" w:after="0" w:afterAutospacing="0"/>
                    <w:rPr>
                      <w:rFonts w:ascii="Arial" w:hAnsi="Arial" w:cs="Arial"/>
                      <w:sz w:val="18"/>
                      <w:szCs w:val="18"/>
                      <w:lang w:eastAsia="en-US"/>
                    </w:rPr>
                  </w:pPr>
                  <w:r w:rsidRPr="00AE6DD2">
                    <w:rPr>
                      <w:rFonts w:ascii="Arial" w:hAnsi="Arial" w:cs="Arial"/>
                      <w:sz w:val="18"/>
                      <w:szCs w:val="18"/>
                      <w:lang w:val="es-BO" w:eastAsia="en-US"/>
                    </w:rPr>
                    <w:t>Póliza Comprensiva 3D</w:t>
                  </w:r>
                </w:p>
              </w:tc>
              <w:tc>
                <w:tcPr>
                  <w:tcW w:w="2148" w:type="dxa"/>
                  <w:tcMar>
                    <w:top w:w="0" w:type="dxa"/>
                    <w:left w:w="108" w:type="dxa"/>
                    <w:bottom w:w="0" w:type="dxa"/>
                    <w:right w:w="108" w:type="dxa"/>
                  </w:tcMar>
                  <w:vAlign w:val="center"/>
                </w:tcPr>
                <w:p w14:paraId="45C206FA" w14:textId="77777777" w:rsidR="00ED46E0" w:rsidRPr="00AE6DD2" w:rsidRDefault="00ED46E0" w:rsidP="00ED46E0">
                  <w:pPr>
                    <w:pStyle w:val="gmail-msolistparagraph"/>
                    <w:spacing w:before="0" w:beforeAutospacing="0" w:after="0" w:afterAutospacing="0"/>
                    <w:jc w:val="center"/>
                    <w:rPr>
                      <w:rFonts w:ascii="Arial" w:hAnsi="Arial" w:cs="Arial"/>
                      <w:sz w:val="18"/>
                      <w:szCs w:val="18"/>
                      <w:lang w:eastAsia="en-US"/>
                    </w:rPr>
                  </w:pPr>
                  <w:r w:rsidRPr="00AE6DD2">
                    <w:rPr>
                      <w:rFonts w:ascii="Arial" w:hAnsi="Arial" w:cs="Arial"/>
                      <w:sz w:val="18"/>
                      <w:szCs w:val="18"/>
                      <w:lang w:eastAsia="en-US"/>
                    </w:rPr>
                    <w:t>1.050,00</w:t>
                  </w:r>
                </w:p>
              </w:tc>
            </w:tr>
            <w:tr w:rsidR="00ED46E0" w:rsidRPr="00AE6DD2" w14:paraId="73EBAE69" w14:textId="77777777" w:rsidTr="00ED46E0">
              <w:trPr>
                <w:jc w:val="center"/>
              </w:trPr>
              <w:tc>
                <w:tcPr>
                  <w:tcW w:w="4728" w:type="dxa"/>
                  <w:tcMar>
                    <w:top w:w="0" w:type="dxa"/>
                    <w:left w:w="108" w:type="dxa"/>
                    <w:bottom w:w="0" w:type="dxa"/>
                    <w:right w:w="108" w:type="dxa"/>
                  </w:tcMar>
                  <w:vAlign w:val="center"/>
                  <w:hideMark/>
                </w:tcPr>
                <w:p w14:paraId="73091FF1" w14:textId="77777777" w:rsidR="00ED46E0" w:rsidRPr="00AE6DD2" w:rsidRDefault="00ED46E0" w:rsidP="00ED46E0">
                  <w:pPr>
                    <w:pStyle w:val="gmail-msolistparagraph"/>
                    <w:spacing w:before="0" w:beforeAutospacing="0" w:after="0" w:afterAutospacing="0"/>
                    <w:rPr>
                      <w:rFonts w:ascii="Arial" w:hAnsi="Arial" w:cs="Arial"/>
                      <w:sz w:val="18"/>
                      <w:szCs w:val="18"/>
                      <w:lang w:eastAsia="en-US"/>
                    </w:rPr>
                  </w:pPr>
                  <w:r w:rsidRPr="00AE6DD2">
                    <w:rPr>
                      <w:rFonts w:ascii="Arial" w:hAnsi="Arial" w:cs="Arial"/>
                      <w:sz w:val="18"/>
                      <w:szCs w:val="18"/>
                      <w:lang w:val="es-BO" w:eastAsia="en-US"/>
                    </w:rPr>
                    <w:t>Póliza multiriesgo</w:t>
                  </w:r>
                </w:p>
              </w:tc>
              <w:tc>
                <w:tcPr>
                  <w:tcW w:w="2148" w:type="dxa"/>
                  <w:tcMar>
                    <w:top w:w="0" w:type="dxa"/>
                    <w:left w:w="108" w:type="dxa"/>
                    <w:bottom w:w="0" w:type="dxa"/>
                    <w:right w:w="108" w:type="dxa"/>
                  </w:tcMar>
                  <w:vAlign w:val="center"/>
                </w:tcPr>
                <w:p w14:paraId="401B572A" w14:textId="77777777" w:rsidR="00ED46E0" w:rsidRPr="00AE6DD2" w:rsidRDefault="00ED46E0" w:rsidP="00ED46E0">
                  <w:pPr>
                    <w:pStyle w:val="gmail-msolistparagraph"/>
                    <w:spacing w:before="0" w:beforeAutospacing="0" w:after="0" w:afterAutospacing="0"/>
                    <w:jc w:val="center"/>
                    <w:rPr>
                      <w:rFonts w:ascii="Arial" w:hAnsi="Arial" w:cs="Arial"/>
                      <w:sz w:val="18"/>
                      <w:szCs w:val="18"/>
                      <w:lang w:eastAsia="en-US"/>
                    </w:rPr>
                  </w:pPr>
                  <w:r w:rsidRPr="00AE6DD2">
                    <w:rPr>
                      <w:rFonts w:ascii="Arial" w:hAnsi="Arial" w:cs="Arial"/>
                      <w:sz w:val="18"/>
                      <w:szCs w:val="18"/>
                      <w:lang w:eastAsia="en-US"/>
                    </w:rPr>
                    <w:t>40.029,34</w:t>
                  </w:r>
                </w:p>
              </w:tc>
            </w:tr>
            <w:tr w:rsidR="00ED46E0" w:rsidRPr="00AE6DD2" w14:paraId="3E2253FA" w14:textId="77777777" w:rsidTr="00ED46E0">
              <w:trPr>
                <w:trHeight w:val="171"/>
                <w:jc w:val="center"/>
              </w:trPr>
              <w:tc>
                <w:tcPr>
                  <w:tcW w:w="4728" w:type="dxa"/>
                  <w:tcMar>
                    <w:top w:w="0" w:type="dxa"/>
                    <w:left w:w="108" w:type="dxa"/>
                    <w:bottom w:w="0" w:type="dxa"/>
                    <w:right w:w="108" w:type="dxa"/>
                  </w:tcMar>
                  <w:vAlign w:val="center"/>
                  <w:hideMark/>
                </w:tcPr>
                <w:p w14:paraId="338EEF47" w14:textId="77777777" w:rsidR="00ED46E0" w:rsidRPr="00AE6DD2" w:rsidRDefault="00ED46E0" w:rsidP="00ED46E0">
                  <w:pPr>
                    <w:pStyle w:val="gmail-msolistparagraph"/>
                    <w:spacing w:before="0" w:beforeAutospacing="0" w:after="0" w:afterAutospacing="0"/>
                    <w:jc w:val="center"/>
                    <w:rPr>
                      <w:rFonts w:ascii="Arial" w:hAnsi="Arial" w:cs="Arial"/>
                      <w:b/>
                      <w:sz w:val="18"/>
                      <w:szCs w:val="18"/>
                      <w:lang w:eastAsia="en-US"/>
                    </w:rPr>
                  </w:pPr>
                  <w:r w:rsidRPr="00AE6DD2">
                    <w:rPr>
                      <w:rFonts w:ascii="Arial" w:hAnsi="Arial" w:cs="Arial"/>
                      <w:b/>
                      <w:sz w:val="18"/>
                      <w:szCs w:val="18"/>
                      <w:lang w:val="es-BO" w:eastAsia="en-US"/>
                    </w:rPr>
                    <w:t>Total</w:t>
                  </w:r>
                </w:p>
              </w:tc>
              <w:tc>
                <w:tcPr>
                  <w:tcW w:w="2148" w:type="dxa"/>
                  <w:tcMar>
                    <w:top w:w="0" w:type="dxa"/>
                    <w:left w:w="108" w:type="dxa"/>
                    <w:bottom w:w="0" w:type="dxa"/>
                    <w:right w:w="108" w:type="dxa"/>
                  </w:tcMar>
                  <w:vAlign w:val="center"/>
                </w:tcPr>
                <w:p w14:paraId="0D7E3776" w14:textId="77777777" w:rsidR="00ED46E0" w:rsidRPr="00AE6DD2" w:rsidRDefault="00ED46E0" w:rsidP="00ED46E0">
                  <w:pPr>
                    <w:pStyle w:val="gmail-msolistparagraph"/>
                    <w:spacing w:before="0" w:beforeAutospacing="0" w:after="0" w:afterAutospacing="0"/>
                    <w:jc w:val="center"/>
                    <w:rPr>
                      <w:rFonts w:ascii="Arial" w:hAnsi="Arial" w:cs="Arial"/>
                      <w:b/>
                      <w:sz w:val="18"/>
                      <w:szCs w:val="18"/>
                      <w:lang w:eastAsia="en-US"/>
                    </w:rPr>
                  </w:pPr>
                  <w:r w:rsidRPr="00AE6DD2">
                    <w:rPr>
                      <w:rFonts w:ascii="Arial" w:hAnsi="Arial" w:cs="Arial"/>
                      <w:b/>
                      <w:sz w:val="18"/>
                      <w:szCs w:val="18"/>
                      <w:lang w:eastAsia="en-US"/>
                    </w:rPr>
                    <w:t>48.675,55</w:t>
                  </w:r>
                </w:p>
              </w:tc>
            </w:tr>
          </w:tbl>
          <w:p w14:paraId="22B5C73B" w14:textId="3AF00D3B" w:rsidR="00ED46E0" w:rsidRPr="00AE6DD2" w:rsidRDefault="00ED46E0" w:rsidP="00B66E35">
            <w:pPr>
              <w:jc w:val="both"/>
              <w:rPr>
                <w:rFonts w:ascii="Arial" w:hAnsi="Arial" w:cs="Arial"/>
                <w:b/>
                <w:i/>
                <w:sz w:val="18"/>
                <w:szCs w:val="18"/>
                <w:lang w:val="es-BO"/>
              </w:rPr>
            </w:pPr>
          </w:p>
        </w:tc>
        <w:tc>
          <w:tcPr>
            <w:tcW w:w="272" w:type="dxa"/>
            <w:tcBorders>
              <w:left w:val="single" w:sz="4" w:space="0" w:color="auto"/>
              <w:right w:val="single" w:sz="12" w:space="0" w:color="244061" w:themeColor="accent1" w:themeShade="80"/>
            </w:tcBorders>
          </w:tcPr>
          <w:p w14:paraId="32A8D922" w14:textId="77777777" w:rsidR="000A1420" w:rsidRPr="003050BF" w:rsidRDefault="000A1420" w:rsidP="00913847">
            <w:pPr>
              <w:rPr>
                <w:rFonts w:ascii="Arial" w:hAnsi="Arial" w:cs="Arial"/>
                <w:sz w:val="18"/>
                <w:lang w:val="es-BO"/>
              </w:rPr>
            </w:pPr>
          </w:p>
        </w:tc>
      </w:tr>
      <w:tr w:rsidR="000A1420" w:rsidRPr="003050BF" w14:paraId="774F368E" w14:textId="77777777" w:rsidTr="003B374E">
        <w:trPr>
          <w:jc w:val="center"/>
        </w:trPr>
        <w:tc>
          <w:tcPr>
            <w:tcW w:w="2343" w:type="dxa"/>
            <w:vMerge/>
            <w:tcBorders>
              <w:left w:val="single" w:sz="12" w:space="0" w:color="244061" w:themeColor="accent1" w:themeShade="80"/>
              <w:right w:val="single" w:sz="4" w:space="0" w:color="auto"/>
            </w:tcBorders>
            <w:vAlign w:val="center"/>
          </w:tcPr>
          <w:p w14:paraId="6DFC4F1C" w14:textId="77777777" w:rsidR="000A1420" w:rsidRPr="003050BF" w:rsidRDefault="000A1420" w:rsidP="00913847">
            <w:pPr>
              <w:jc w:val="right"/>
              <w:rPr>
                <w:rFonts w:ascii="Arial" w:hAnsi="Arial" w:cs="Arial"/>
                <w:sz w:val="18"/>
                <w:lang w:val="es-BO"/>
              </w:rPr>
            </w:pPr>
          </w:p>
        </w:tc>
        <w:tc>
          <w:tcPr>
            <w:tcW w:w="7731" w:type="dxa"/>
            <w:gridSpan w:val="28"/>
            <w:vMerge/>
            <w:tcBorders>
              <w:left w:val="single" w:sz="4" w:space="0" w:color="auto"/>
              <w:bottom w:val="single" w:sz="4" w:space="0" w:color="auto"/>
              <w:right w:val="single" w:sz="4" w:space="0" w:color="auto"/>
            </w:tcBorders>
            <w:shd w:val="clear" w:color="auto" w:fill="DBE5F1" w:themeFill="accent1" w:themeFillTint="33"/>
          </w:tcPr>
          <w:p w14:paraId="0373E9E0" w14:textId="77777777" w:rsidR="000A1420" w:rsidRPr="003050BF" w:rsidRDefault="000A1420" w:rsidP="00913847">
            <w:pPr>
              <w:rPr>
                <w:rFonts w:ascii="Arial" w:hAnsi="Arial" w:cs="Arial"/>
                <w:sz w:val="18"/>
                <w:lang w:val="es-BO"/>
              </w:rPr>
            </w:pPr>
          </w:p>
        </w:tc>
        <w:tc>
          <w:tcPr>
            <w:tcW w:w="272" w:type="dxa"/>
            <w:tcBorders>
              <w:left w:val="single" w:sz="4" w:space="0" w:color="auto"/>
              <w:right w:val="single" w:sz="12" w:space="0" w:color="244061" w:themeColor="accent1" w:themeShade="80"/>
            </w:tcBorders>
          </w:tcPr>
          <w:p w14:paraId="10DFDDDE" w14:textId="77777777" w:rsidR="000A1420" w:rsidRPr="003050BF" w:rsidRDefault="000A1420" w:rsidP="00913847">
            <w:pPr>
              <w:rPr>
                <w:rFonts w:ascii="Arial" w:hAnsi="Arial" w:cs="Arial"/>
                <w:sz w:val="18"/>
                <w:lang w:val="es-BO"/>
              </w:rPr>
            </w:pPr>
          </w:p>
        </w:tc>
      </w:tr>
      <w:tr w:rsidR="000A1420" w:rsidRPr="003050BF" w14:paraId="2B88F3B0" w14:textId="77777777" w:rsidTr="003B374E">
        <w:trPr>
          <w:jc w:val="center"/>
        </w:trPr>
        <w:tc>
          <w:tcPr>
            <w:tcW w:w="2343" w:type="dxa"/>
            <w:tcBorders>
              <w:left w:val="single" w:sz="12" w:space="0" w:color="244061" w:themeColor="accent1" w:themeShade="80"/>
            </w:tcBorders>
            <w:vAlign w:val="center"/>
          </w:tcPr>
          <w:p w14:paraId="34ECEC88" w14:textId="77777777" w:rsidR="000A1420" w:rsidRPr="003050BF" w:rsidRDefault="000A1420" w:rsidP="00913847">
            <w:pPr>
              <w:jc w:val="right"/>
              <w:rPr>
                <w:rFonts w:ascii="Arial" w:hAnsi="Arial" w:cs="Arial"/>
                <w:sz w:val="18"/>
                <w:lang w:val="es-BO"/>
              </w:rPr>
            </w:pPr>
          </w:p>
        </w:tc>
        <w:tc>
          <w:tcPr>
            <w:tcW w:w="337" w:type="dxa"/>
            <w:tcBorders>
              <w:bottom w:val="single" w:sz="4" w:space="0" w:color="auto"/>
            </w:tcBorders>
            <w:shd w:val="clear" w:color="auto" w:fill="auto"/>
          </w:tcPr>
          <w:p w14:paraId="003AFC7F" w14:textId="77777777" w:rsidR="000A1420" w:rsidRPr="003050BF" w:rsidRDefault="000A1420" w:rsidP="00913847">
            <w:pPr>
              <w:rPr>
                <w:rFonts w:ascii="Arial" w:hAnsi="Arial" w:cs="Arial"/>
                <w:sz w:val="18"/>
                <w:lang w:val="es-BO"/>
              </w:rPr>
            </w:pPr>
          </w:p>
        </w:tc>
        <w:tc>
          <w:tcPr>
            <w:tcW w:w="279" w:type="dxa"/>
            <w:tcBorders>
              <w:bottom w:val="single" w:sz="4" w:space="0" w:color="auto"/>
            </w:tcBorders>
            <w:shd w:val="clear" w:color="auto" w:fill="auto"/>
          </w:tcPr>
          <w:p w14:paraId="71F53481" w14:textId="77777777" w:rsidR="000A1420" w:rsidRPr="003050BF" w:rsidRDefault="000A1420" w:rsidP="00913847">
            <w:pPr>
              <w:rPr>
                <w:rFonts w:ascii="Arial" w:hAnsi="Arial" w:cs="Arial"/>
                <w:sz w:val="18"/>
                <w:lang w:val="es-BO"/>
              </w:rPr>
            </w:pPr>
          </w:p>
        </w:tc>
        <w:tc>
          <w:tcPr>
            <w:tcW w:w="280" w:type="dxa"/>
            <w:tcBorders>
              <w:bottom w:val="single" w:sz="4" w:space="0" w:color="auto"/>
            </w:tcBorders>
            <w:shd w:val="clear" w:color="auto" w:fill="auto"/>
          </w:tcPr>
          <w:p w14:paraId="66EC24AF" w14:textId="77777777" w:rsidR="000A1420" w:rsidRPr="003050BF" w:rsidRDefault="000A1420" w:rsidP="00913847">
            <w:pPr>
              <w:rPr>
                <w:rFonts w:ascii="Arial" w:hAnsi="Arial" w:cs="Arial"/>
                <w:sz w:val="18"/>
                <w:lang w:val="es-BO"/>
              </w:rPr>
            </w:pPr>
          </w:p>
        </w:tc>
        <w:tc>
          <w:tcPr>
            <w:tcW w:w="270" w:type="dxa"/>
            <w:tcBorders>
              <w:bottom w:val="single" w:sz="4" w:space="0" w:color="auto"/>
            </w:tcBorders>
            <w:shd w:val="clear" w:color="auto" w:fill="auto"/>
          </w:tcPr>
          <w:p w14:paraId="0C48447D" w14:textId="77777777" w:rsidR="000A1420" w:rsidRPr="003050BF" w:rsidRDefault="000A1420" w:rsidP="00913847">
            <w:pPr>
              <w:rPr>
                <w:rFonts w:ascii="Arial" w:hAnsi="Arial" w:cs="Arial"/>
                <w:sz w:val="18"/>
                <w:lang w:val="es-BO"/>
              </w:rPr>
            </w:pPr>
          </w:p>
        </w:tc>
        <w:tc>
          <w:tcPr>
            <w:tcW w:w="276" w:type="dxa"/>
            <w:tcBorders>
              <w:bottom w:val="single" w:sz="4" w:space="0" w:color="auto"/>
            </w:tcBorders>
            <w:shd w:val="clear" w:color="auto" w:fill="auto"/>
          </w:tcPr>
          <w:p w14:paraId="4B782D00" w14:textId="77777777" w:rsidR="000A1420" w:rsidRPr="003050BF" w:rsidRDefault="000A1420" w:rsidP="00913847">
            <w:pPr>
              <w:rPr>
                <w:rFonts w:ascii="Arial" w:hAnsi="Arial" w:cs="Arial"/>
                <w:sz w:val="18"/>
                <w:lang w:val="es-BO"/>
              </w:rPr>
            </w:pPr>
          </w:p>
        </w:tc>
        <w:tc>
          <w:tcPr>
            <w:tcW w:w="275" w:type="dxa"/>
            <w:tcBorders>
              <w:bottom w:val="single" w:sz="4" w:space="0" w:color="auto"/>
            </w:tcBorders>
            <w:shd w:val="clear" w:color="auto" w:fill="auto"/>
          </w:tcPr>
          <w:p w14:paraId="5C633EAD" w14:textId="77777777" w:rsidR="000A1420" w:rsidRPr="003050BF" w:rsidRDefault="000A1420" w:rsidP="00913847">
            <w:pPr>
              <w:rPr>
                <w:rFonts w:ascii="Arial" w:hAnsi="Arial" w:cs="Arial"/>
                <w:sz w:val="18"/>
                <w:lang w:val="es-BO"/>
              </w:rPr>
            </w:pPr>
          </w:p>
        </w:tc>
        <w:tc>
          <w:tcPr>
            <w:tcW w:w="280" w:type="dxa"/>
            <w:shd w:val="clear" w:color="auto" w:fill="auto"/>
          </w:tcPr>
          <w:p w14:paraId="66685F58" w14:textId="77777777" w:rsidR="000A1420" w:rsidRPr="003050BF" w:rsidRDefault="000A1420" w:rsidP="00913847">
            <w:pPr>
              <w:rPr>
                <w:rFonts w:ascii="Arial" w:hAnsi="Arial" w:cs="Arial"/>
                <w:sz w:val="18"/>
                <w:lang w:val="es-BO"/>
              </w:rPr>
            </w:pPr>
          </w:p>
        </w:tc>
        <w:tc>
          <w:tcPr>
            <w:tcW w:w="276" w:type="dxa"/>
            <w:shd w:val="clear" w:color="auto" w:fill="auto"/>
          </w:tcPr>
          <w:p w14:paraId="4D1E8D68" w14:textId="77777777" w:rsidR="000A1420" w:rsidRPr="003050BF" w:rsidRDefault="000A1420" w:rsidP="00913847">
            <w:pPr>
              <w:rPr>
                <w:rFonts w:ascii="Arial" w:hAnsi="Arial" w:cs="Arial"/>
                <w:sz w:val="18"/>
                <w:lang w:val="es-BO"/>
              </w:rPr>
            </w:pPr>
          </w:p>
        </w:tc>
        <w:tc>
          <w:tcPr>
            <w:tcW w:w="276" w:type="dxa"/>
            <w:shd w:val="clear" w:color="auto" w:fill="auto"/>
          </w:tcPr>
          <w:p w14:paraId="2823B1D7" w14:textId="77777777" w:rsidR="000A1420" w:rsidRPr="003050BF" w:rsidRDefault="000A1420" w:rsidP="00913847">
            <w:pPr>
              <w:rPr>
                <w:rFonts w:ascii="Arial" w:hAnsi="Arial" w:cs="Arial"/>
                <w:sz w:val="18"/>
                <w:lang w:val="es-BO"/>
              </w:rPr>
            </w:pPr>
          </w:p>
        </w:tc>
        <w:tc>
          <w:tcPr>
            <w:tcW w:w="276" w:type="dxa"/>
            <w:shd w:val="clear" w:color="auto" w:fill="auto"/>
          </w:tcPr>
          <w:p w14:paraId="7C6A3D86" w14:textId="77777777" w:rsidR="000A1420" w:rsidRPr="003050BF" w:rsidRDefault="000A1420" w:rsidP="00913847">
            <w:pPr>
              <w:rPr>
                <w:rFonts w:ascii="Arial" w:hAnsi="Arial" w:cs="Arial"/>
                <w:sz w:val="18"/>
                <w:lang w:val="es-BO"/>
              </w:rPr>
            </w:pPr>
          </w:p>
        </w:tc>
        <w:tc>
          <w:tcPr>
            <w:tcW w:w="273" w:type="dxa"/>
            <w:shd w:val="clear" w:color="auto" w:fill="auto"/>
          </w:tcPr>
          <w:p w14:paraId="12C73545" w14:textId="77777777" w:rsidR="000A1420" w:rsidRPr="003050BF" w:rsidRDefault="000A1420" w:rsidP="00913847">
            <w:pPr>
              <w:rPr>
                <w:rFonts w:ascii="Arial" w:hAnsi="Arial" w:cs="Arial"/>
                <w:sz w:val="18"/>
                <w:lang w:val="es-BO"/>
              </w:rPr>
            </w:pPr>
          </w:p>
        </w:tc>
        <w:tc>
          <w:tcPr>
            <w:tcW w:w="273" w:type="dxa"/>
            <w:shd w:val="clear" w:color="auto" w:fill="auto"/>
          </w:tcPr>
          <w:p w14:paraId="7F5347A4" w14:textId="77777777" w:rsidR="000A1420" w:rsidRPr="003050BF" w:rsidRDefault="000A1420" w:rsidP="00913847">
            <w:pPr>
              <w:rPr>
                <w:rFonts w:ascii="Arial" w:hAnsi="Arial" w:cs="Arial"/>
                <w:sz w:val="18"/>
                <w:lang w:val="es-BO"/>
              </w:rPr>
            </w:pPr>
          </w:p>
        </w:tc>
        <w:tc>
          <w:tcPr>
            <w:tcW w:w="272" w:type="dxa"/>
            <w:shd w:val="clear" w:color="auto" w:fill="auto"/>
          </w:tcPr>
          <w:p w14:paraId="38F06BE5" w14:textId="77777777" w:rsidR="000A1420" w:rsidRPr="003050BF" w:rsidRDefault="000A1420" w:rsidP="00913847">
            <w:pPr>
              <w:rPr>
                <w:rFonts w:ascii="Arial" w:hAnsi="Arial" w:cs="Arial"/>
                <w:sz w:val="18"/>
                <w:lang w:val="es-BO"/>
              </w:rPr>
            </w:pPr>
          </w:p>
        </w:tc>
        <w:tc>
          <w:tcPr>
            <w:tcW w:w="273" w:type="dxa"/>
            <w:shd w:val="clear" w:color="auto" w:fill="auto"/>
          </w:tcPr>
          <w:p w14:paraId="7A67F9D8" w14:textId="77777777" w:rsidR="000A1420" w:rsidRPr="003050BF" w:rsidRDefault="000A1420" w:rsidP="00913847">
            <w:pPr>
              <w:rPr>
                <w:rFonts w:ascii="Arial" w:hAnsi="Arial" w:cs="Arial"/>
                <w:sz w:val="18"/>
                <w:lang w:val="es-BO"/>
              </w:rPr>
            </w:pPr>
          </w:p>
        </w:tc>
        <w:tc>
          <w:tcPr>
            <w:tcW w:w="273" w:type="dxa"/>
            <w:shd w:val="clear" w:color="auto" w:fill="auto"/>
          </w:tcPr>
          <w:p w14:paraId="01E8C284" w14:textId="77777777" w:rsidR="000A1420" w:rsidRPr="003050BF" w:rsidRDefault="000A1420" w:rsidP="00913847">
            <w:pPr>
              <w:rPr>
                <w:rFonts w:ascii="Arial" w:hAnsi="Arial" w:cs="Arial"/>
                <w:sz w:val="18"/>
                <w:lang w:val="es-BO"/>
              </w:rPr>
            </w:pPr>
          </w:p>
        </w:tc>
        <w:tc>
          <w:tcPr>
            <w:tcW w:w="273" w:type="dxa"/>
            <w:shd w:val="clear" w:color="auto" w:fill="auto"/>
          </w:tcPr>
          <w:p w14:paraId="597AFCEC" w14:textId="77777777" w:rsidR="000A1420" w:rsidRPr="003050BF" w:rsidRDefault="000A1420" w:rsidP="00913847">
            <w:pPr>
              <w:rPr>
                <w:rFonts w:ascii="Arial" w:hAnsi="Arial" w:cs="Arial"/>
                <w:sz w:val="18"/>
                <w:lang w:val="es-BO"/>
              </w:rPr>
            </w:pPr>
          </w:p>
        </w:tc>
        <w:tc>
          <w:tcPr>
            <w:tcW w:w="273" w:type="dxa"/>
            <w:shd w:val="clear" w:color="auto" w:fill="auto"/>
          </w:tcPr>
          <w:p w14:paraId="5E45C1B3" w14:textId="77777777" w:rsidR="000A1420" w:rsidRPr="003050BF" w:rsidRDefault="000A1420" w:rsidP="00913847">
            <w:pPr>
              <w:rPr>
                <w:rFonts w:ascii="Arial" w:hAnsi="Arial" w:cs="Arial"/>
                <w:sz w:val="18"/>
                <w:lang w:val="es-BO"/>
              </w:rPr>
            </w:pPr>
          </w:p>
        </w:tc>
        <w:tc>
          <w:tcPr>
            <w:tcW w:w="272" w:type="dxa"/>
            <w:shd w:val="clear" w:color="auto" w:fill="auto"/>
          </w:tcPr>
          <w:p w14:paraId="3524EA50" w14:textId="77777777" w:rsidR="000A1420" w:rsidRPr="003050BF" w:rsidRDefault="000A1420" w:rsidP="00913847">
            <w:pPr>
              <w:rPr>
                <w:rFonts w:ascii="Arial" w:hAnsi="Arial" w:cs="Arial"/>
                <w:sz w:val="18"/>
                <w:lang w:val="es-BO"/>
              </w:rPr>
            </w:pPr>
          </w:p>
        </w:tc>
        <w:tc>
          <w:tcPr>
            <w:tcW w:w="273" w:type="dxa"/>
            <w:shd w:val="clear" w:color="auto" w:fill="auto"/>
          </w:tcPr>
          <w:p w14:paraId="643DC352" w14:textId="77777777" w:rsidR="000A1420" w:rsidRPr="003050BF" w:rsidRDefault="000A1420" w:rsidP="00913847">
            <w:pPr>
              <w:rPr>
                <w:rFonts w:ascii="Arial" w:hAnsi="Arial" w:cs="Arial"/>
                <w:sz w:val="18"/>
                <w:lang w:val="es-BO"/>
              </w:rPr>
            </w:pPr>
          </w:p>
        </w:tc>
        <w:tc>
          <w:tcPr>
            <w:tcW w:w="273" w:type="dxa"/>
            <w:shd w:val="clear" w:color="auto" w:fill="auto"/>
          </w:tcPr>
          <w:p w14:paraId="307B0CD6" w14:textId="77777777" w:rsidR="000A1420" w:rsidRPr="003050BF" w:rsidRDefault="000A1420" w:rsidP="00913847">
            <w:pPr>
              <w:rPr>
                <w:rFonts w:ascii="Arial" w:hAnsi="Arial" w:cs="Arial"/>
                <w:sz w:val="18"/>
                <w:lang w:val="es-BO"/>
              </w:rPr>
            </w:pPr>
          </w:p>
        </w:tc>
        <w:tc>
          <w:tcPr>
            <w:tcW w:w="273" w:type="dxa"/>
            <w:shd w:val="clear" w:color="auto" w:fill="auto"/>
          </w:tcPr>
          <w:p w14:paraId="7BA844BB" w14:textId="77777777" w:rsidR="000A1420" w:rsidRPr="003050BF" w:rsidRDefault="000A1420" w:rsidP="00913847">
            <w:pPr>
              <w:rPr>
                <w:rFonts w:ascii="Arial" w:hAnsi="Arial" w:cs="Arial"/>
                <w:sz w:val="18"/>
                <w:lang w:val="es-BO"/>
              </w:rPr>
            </w:pPr>
          </w:p>
        </w:tc>
        <w:tc>
          <w:tcPr>
            <w:tcW w:w="273" w:type="dxa"/>
            <w:shd w:val="clear" w:color="auto" w:fill="auto"/>
          </w:tcPr>
          <w:p w14:paraId="0161B5B8" w14:textId="77777777" w:rsidR="000A1420" w:rsidRPr="003050BF" w:rsidRDefault="000A1420" w:rsidP="00913847">
            <w:pPr>
              <w:rPr>
                <w:rFonts w:ascii="Arial" w:hAnsi="Arial" w:cs="Arial"/>
                <w:sz w:val="18"/>
                <w:lang w:val="es-BO"/>
              </w:rPr>
            </w:pPr>
          </w:p>
        </w:tc>
        <w:tc>
          <w:tcPr>
            <w:tcW w:w="816" w:type="dxa"/>
            <w:gridSpan w:val="3"/>
            <w:shd w:val="clear" w:color="auto" w:fill="auto"/>
          </w:tcPr>
          <w:p w14:paraId="1C850A05" w14:textId="77777777" w:rsidR="000A1420" w:rsidRPr="003050BF" w:rsidRDefault="000A1420" w:rsidP="00913847">
            <w:pPr>
              <w:jc w:val="right"/>
              <w:rPr>
                <w:rFonts w:ascii="Arial" w:hAnsi="Arial" w:cs="Arial"/>
                <w:sz w:val="18"/>
                <w:lang w:val="es-BO"/>
              </w:rPr>
            </w:pPr>
          </w:p>
        </w:tc>
        <w:tc>
          <w:tcPr>
            <w:tcW w:w="816" w:type="dxa"/>
            <w:gridSpan w:val="3"/>
            <w:shd w:val="clear" w:color="auto" w:fill="auto"/>
          </w:tcPr>
          <w:p w14:paraId="36DE21CF" w14:textId="77777777" w:rsidR="000A1420" w:rsidRPr="003050BF" w:rsidRDefault="000A1420" w:rsidP="00913847">
            <w:pPr>
              <w:rPr>
                <w:rFonts w:ascii="Arial" w:hAnsi="Arial" w:cs="Arial"/>
                <w:sz w:val="18"/>
                <w:lang w:val="es-BO"/>
              </w:rPr>
            </w:pPr>
          </w:p>
        </w:tc>
        <w:tc>
          <w:tcPr>
            <w:tcW w:w="272" w:type="dxa"/>
            <w:tcBorders>
              <w:left w:val="nil"/>
              <w:right w:val="single" w:sz="12" w:space="0" w:color="244061" w:themeColor="accent1" w:themeShade="80"/>
            </w:tcBorders>
          </w:tcPr>
          <w:p w14:paraId="02C3C5D3" w14:textId="77777777" w:rsidR="000A1420" w:rsidRPr="003050BF" w:rsidRDefault="000A1420" w:rsidP="00913847">
            <w:pPr>
              <w:rPr>
                <w:rFonts w:ascii="Arial" w:hAnsi="Arial" w:cs="Arial"/>
                <w:sz w:val="18"/>
                <w:lang w:val="es-BO"/>
              </w:rPr>
            </w:pPr>
          </w:p>
        </w:tc>
      </w:tr>
      <w:tr w:rsidR="000A1420" w:rsidRPr="003050BF" w14:paraId="23BBB331" w14:textId="77777777" w:rsidTr="003B374E">
        <w:trPr>
          <w:trHeight w:val="240"/>
          <w:jc w:val="center"/>
        </w:trPr>
        <w:tc>
          <w:tcPr>
            <w:tcW w:w="2343" w:type="dxa"/>
            <w:tcBorders>
              <w:left w:val="single" w:sz="12" w:space="0" w:color="244061" w:themeColor="accent1" w:themeShade="80"/>
              <w:right w:val="single" w:sz="4" w:space="0" w:color="auto"/>
            </w:tcBorders>
            <w:vAlign w:val="center"/>
          </w:tcPr>
          <w:p w14:paraId="3FF97E15" w14:textId="77777777" w:rsidR="000A1420" w:rsidRPr="003050BF" w:rsidRDefault="000A1420" w:rsidP="00913847">
            <w:pPr>
              <w:jc w:val="right"/>
              <w:rPr>
                <w:rFonts w:ascii="Arial" w:hAnsi="Arial" w:cs="Arial"/>
                <w:sz w:val="18"/>
                <w:szCs w:val="2"/>
                <w:lang w:val="es-BO"/>
              </w:rPr>
            </w:pPr>
            <w:r w:rsidRPr="003050BF">
              <w:rPr>
                <w:rFonts w:ascii="Arial" w:hAnsi="Arial" w:cs="Arial"/>
                <w:sz w:val="18"/>
                <w:lang w:val="es-BO"/>
              </w:rPr>
              <w:t>La contratación se formalizará mediante</w:t>
            </w:r>
          </w:p>
        </w:tc>
        <w:tc>
          <w:tcPr>
            <w:tcW w:w="171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66BF9F" w14:textId="77777777" w:rsidR="000A1420" w:rsidRPr="003050BF" w:rsidRDefault="000A1420" w:rsidP="000A1420">
            <w:pPr>
              <w:jc w:val="center"/>
              <w:rPr>
                <w:rFonts w:ascii="Arial" w:hAnsi="Arial" w:cs="Arial"/>
                <w:b/>
                <w:sz w:val="18"/>
                <w:szCs w:val="2"/>
                <w:lang w:val="es-BO"/>
              </w:rPr>
            </w:pPr>
            <w:r w:rsidRPr="003050BF">
              <w:rPr>
                <w:rFonts w:ascii="Arial" w:hAnsi="Arial" w:cs="Arial"/>
                <w:b/>
                <w:sz w:val="18"/>
                <w:lang w:val="es-BO"/>
              </w:rPr>
              <w:t>Contrato</w:t>
            </w:r>
          </w:p>
        </w:tc>
        <w:tc>
          <w:tcPr>
            <w:tcW w:w="4382" w:type="dxa"/>
            <w:gridSpan w:val="16"/>
            <w:tcBorders>
              <w:left w:val="single" w:sz="4" w:space="0" w:color="auto"/>
            </w:tcBorders>
            <w:shd w:val="clear" w:color="auto" w:fill="auto"/>
            <w:vAlign w:val="center"/>
          </w:tcPr>
          <w:p w14:paraId="3DD2285A" w14:textId="77777777" w:rsidR="000A1420" w:rsidRPr="003050BF" w:rsidRDefault="000A1420" w:rsidP="00913847">
            <w:pPr>
              <w:rPr>
                <w:rFonts w:ascii="Arial" w:hAnsi="Arial" w:cs="Arial"/>
                <w:sz w:val="18"/>
                <w:szCs w:val="2"/>
                <w:lang w:val="es-BO"/>
              </w:rPr>
            </w:pPr>
          </w:p>
        </w:tc>
        <w:tc>
          <w:tcPr>
            <w:tcW w:w="272" w:type="dxa"/>
          </w:tcPr>
          <w:p w14:paraId="4262EC9F" w14:textId="77777777" w:rsidR="000A1420" w:rsidRPr="003050BF" w:rsidRDefault="000A1420" w:rsidP="00913847">
            <w:pPr>
              <w:rPr>
                <w:rFonts w:ascii="Arial" w:hAnsi="Arial" w:cs="Arial"/>
                <w:sz w:val="18"/>
                <w:szCs w:val="2"/>
                <w:lang w:val="es-BO"/>
              </w:rPr>
            </w:pPr>
          </w:p>
        </w:tc>
        <w:tc>
          <w:tcPr>
            <w:tcW w:w="272" w:type="dxa"/>
          </w:tcPr>
          <w:p w14:paraId="681C6720" w14:textId="77777777" w:rsidR="000A1420" w:rsidRPr="003050BF" w:rsidRDefault="000A1420" w:rsidP="00913847">
            <w:pPr>
              <w:rPr>
                <w:rFonts w:ascii="Arial" w:hAnsi="Arial" w:cs="Arial"/>
                <w:sz w:val="18"/>
                <w:szCs w:val="2"/>
                <w:lang w:val="es-BO"/>
              </w:rPr>
            </w:pPr>
          </w:p>
        </w:tc>
        <w:tc>
          <w:tcPr>
            <w:tcW w:w="272" w:type="dxa"/>
          </w:tcPr>
          <w:p w14:paraId="24AD2EE3" w14:textId="77777777" w:rsidR="000A1420" w:rsidRPr="003050BF" w:rsidRDefault="000A1420" w:rsidP="00913847">
            <w:pPr>
              <w:rPr>
                <w:rFonts w:ascii="Arial" w:hAnsi="Arial" w:cs="Arial"/>
                <w:sz w:val="18"/>
                <w:szCs w:val="2"/>
                <w:lang w:val="es-BO"/>
              </w:rPr>
            </w:pPr>
          </w:p>
        </w:tc>
        <w:tc>
          <w:tcPr>
            <w:tcW w:w="272" w:type="dxa"/>
          </w:tcPr>
          <w:p w14:paraId="22EC8266" w14:textId="77777777" w:rsidR="000A1420" w:rsidRPr="003050BF" w:rsidRDefault="000A1420" w:rsidP="00913847">
            <w:pPr>
              <w:rPr>
                <w:rFonts w:ascii="Arial" w:hAnsi="Arial" w:cs="Arial"/>
                <w:sz w:val="18"/>
                <w:szCs w:val="2"/>
                <w:lang w:val="es-BO"/>
              </w:rPr>
            </w:pPr>
          </w:p>
        </w:tc>
        <w:tc>
          <w:tcPr>
            <w:tcW w:w="272" w:type="dxa"/>
          </w:tcPr>
          <w:p w14:paraId="665344EA" w14:textId="77777777" w:rsidR="000A1420" w:rsidRPr="003050BF" w:rsidRDefault="000A1420" w:rsidP="00913847">
            <w:pPr>
              <w:rPr>
                <w:rFonts w:ascii="Arial" w:hAnsi="Arial" w:cs="Arial"/>
                <w:sz w:val="18"/>
                <w:szCs w:val="2"/>
                <w:lang w:val="es-BO"/>
              </w:rPr>
            </w:pPr>
          </w:p>
        </w:tc>
        <w:tc>
          <w:tcPr>
            <w:tcW w:w="272" w:type="dxa"/>
          </w:tcPr>
          <w:p w14:paraId="2387B840" w14:textId="77777777" w:rsidR="000A1420" w:rsidRPr="003050BF" w:rsidRDefault="000A1420" w:rsidP="00913847">
            <w:pPr>
              <w:rPr>
                <w:rFonts w:ascii="Arial" w:hAnsi="Arial" w:cs="Arial"/>
                <w:sz w:val="18"/>
                <w:szCs w:val="2"/>
                <w:lang w:val="es-BO"/>
              </w:rPr>
            </w:pPr>
          </w:p>
        </w:tc>
        <w:tc>
          <w:tcPr>
            <w:tcW w:w="272" w:type="dxa"/>
            <w:tcBorders>
              <w:right w:val="single" w:sz="12" w:space="0" w:color="244061" w:themeColor="accent1" w:themeShade="80"/>
            </w:tcBorders>
          </w:tcPr>
          <w:p w14:paraId="28B430AA" w14:textId="77777777" w:rsidR="000A1420" w:rsidRPr="003050BF" w:rsidRDefault="000A1420" w:rsidP="00913847">
            <w:pPr>
              <w:rPr>
                <w:rFonts w:ascii="Arial" w:hAnsi="Arial" w:cs="Arial"/>
                <w:sz w:val="18"/>
                <w:szCs w:val="2"/>
                <w:lang w:val="es-BO"/>
              </w:rPr>
            </w:pPr>
          </w:p>
        </w:tc>
      </w:tr>
      <w:tr w:rsidR="000A1420" w:rsidRPr="003050BF" w14:paraId="4386EF83" w14:textId="77777777" w:rsidTr="003B374E">
        <w:trPr>
          <w:jc w:val="center"/>
        </w:trPr>
        <w:tc>
          <w:tcPr>
            <w:tcW w:w="2343" w:type="dxa"/>
            <w:tcBorders>
              <w:left w:val="single" w:sz="12" w:space="0" w:color="244061" w:themeColor="accent1" w:themeShade="80"/>
            </w:tcBorders>
            <w:vAlign w:val="center"/>
          </w:tcPr>
          <w:p w14:paraId="72D61293" w14:textId="77777777" w:rsidR="000A1420" w:rsidRPr="003050BF" w:rsidRDefault="000A1420" w:rsidP="00913847">
            <w:pPr>
              <w:jc w:val="right"/>
              <w:rPr>
                <w:rFonts w:ascii="Arial" w:hAnsi="Arial" w:cs="Arial"/>
                <w:sz w:val="18"/>
                <w:lang w:val="es-BO"/>
              </w:rPr>
            </w:pPr>
          </w:p>
        </w:tc>
        <w:tc>
          <w:tcPr>
            <w:tcW w:w="337" w:type="dxa"/>
            <w:shd w:val="clear" w:color="auto" w:fill="auto"/>
          </w:tcPr>
          <w:p w14:paraId="19937EF3" w14:textId="77777777" w:rsidR="000A1420" w:rsidRPr="003050BF" w:rsidRDefault="000A1420" w:rsidP="00913847">
            <w:pPr>
              <w:rPr>
                <w:rFonts w:ascii="Arial" w:hAnsi="Arial" w:cs="Arial"/>
                <w:sz w:val="18"/>
                <w:lang w:val="es-BO"/>
              </w:rPr>
            </w:pPr>
          </w:p>
        </w:tc>
        <w:tc>
          <w:tcPr>
            <w:tcW w:w="279" w:type="dxa"/>
            <w:shd w:val="clear" w:color="auto" w:fill="auto"/>
          </w:tcPr>
          <w:p w14:paraId="4A79F955" w14:textId="77777777" w:rsidR="000A1420" w:rsidRPr="003050BF" w:rsidRDefault="000A1420" w:rsidP="00913847">
            <w:pPr>
              <w:rPr>
                <w:rFonts w:ascii="Arial" w:hAnsi="Arial" w:cs="Arial"/>
                <w:sz w:val="18"/>
                <w:lang w:val="es-BO"/>
              </w:rPr>
            </w:pPr>
          </w:p>
        </w:tc>
        <w:tc>
          <w:tcPr>
            <w:tcW w:w="280" w:type="dxa"/>
            <w:shd w:val="clear" w:color="auto" w:fill="auto"/>
          </w:tcPr>
          <w:p w14:paraId="445F0F8A" w14:textId="77777777" w:rsidR="000A1420" w:rsidRPr="003050BF" w:rsidRDefault="000A1420" w:rsidP="00913847">
            <w:pPr>
              <w:rPr>
                <w:rFonts w:ascii="Arial" w:hAnsi="Arial" w:cs="Arial"/>
                <w:sz w:val="18"/>
                <w:lang w:val="es-BO"/>
              </w:rPr>
            </w:pPr>
          </w:p>
        </w:tc>
        <w:tc>
          <w:tcPr>
            <w:tcW w:w="270" w:type="dxa"/>
            <w:shd w:val="clear" w:color="auto" w:fill="auto"/>
          </w:tcPr>
          <w:p w14:paraId="0DE3FCEC" w14:textId="77777777" w:rsidR="000A1420" w:rsidRPr="003050BF" w:rsidRDefault="000A1420" w:rsidP="00913847">
            <w:pPr>
              <w:rPr>
                <w:rFonts w:ascii="Arial" w:hAnsi="Arial" w:cs="Arial"/>
                <w:sz w:val="18"/>
                <w:lang w:val="es-BO"/>
              </w:rPr>
            </w:pPr>
          </w:p>
        </w:tc>
        <w:tc>
          <w:tcPr>
            <w:tcW w:w="276" w:type="dxa"/>
            <w:shd w:val="clear" w:color="auto" w:fill="auto"/>
          </w:tcPr>
          <w:p w14:paraId="7E6AB0C3" w14:textId="77777777" w:rsidR="000A1420" w:rsidRPr="003050BF" w:rsidRDefault="000A1420" w:rsidP="00913847">
            <w:pPr>
              <w:rPr>
                <w:rFonts w:ascii="Arial" w:hAnsi="Arial" w:cs="Arial"/>
                <w:sz w:val="18"/>
                <w:lang w:val="es-BO"/>
              </w:rPr>
            </w:pPr>
          </w:p>
        </w:tc>
        <w:tc>
          <w:tcPr>
            <w:tcW w:w="275" w:type="dxa"/>
            <w:shd w:val="clear" w:color="auto" w:fill="auto"/>
          </w:tcPr>
          <w:p w14:paraId="5E0C3089" w14:textId="77777777" w:rsidR="000A1420" w:rsidRPr="003050BF" w:rsidRDefault="000A1420" w:rsidP="00913847">
            <w:pPr>
              <w:rPr>
                <w:rFonts w:ascii="Arial" w:hAnsi="Arial" w:cs="Arial"/>
                <w:sz w:val="18"/>
                <w:lang w:val="es-BO"/>
              </w:rPr>
            </w:pPr>
          </w:p>
        </w:tc>
        <w:tc>
          <w:tcPr>
            <w:tcW w:w="280" w:type="dxa"/>
            <w:shd w:val="clear" w:color="auto" w:fill="auto"/>
          </w:tcPr>
          <w:p w14:paraId="14AECFD0" w14:textId="77777777" w:rsidR="000A1420" w:rsidRPr="003050BF" w:rsidRDefault="000A1420" w:rsidP="00913847">
            <w:pPr>
              <w:rPr>
                <w:rFonts w:ascii="Arial" w:hAnsi="Arial" w:cs="Arial"/>
                <w:sz w:val="18"/>
                <w:lang w:val="es-BO"/>
              </w:rPr>
            </w:pPr>
          </w:p>
        </w:tc>
        <w:tc>
          <w:tcPr>
            <w:tcW w:w="276" w:type="dxa"/>
            <w:shd w:val="clear" w:color="auto" w:fill="auto"/>
          </w:tcPr>
          <w:p w14:paraId="11672273" w14:textId="77777777" w:rsidR="000A1420" w:rsidRPr="003050BF" w:rsidRDefault="000A1420" w:rsidP="00913847">
            <w:pPr>
              <w:rPr>
                <w:rFonts w:ascii="Arial" w:hAnsi="Arial" w:cs="Arial"/>
                <w:sz w:val="18"/>
                <w:lang w:val="es-BO"/>
              </w:rPr>
            </w:pPr>
          </w:p>
        </w:tc>
        <w:tc>
          <w:tcPr>
            <w:tcW w:w="276" w:type="dxa"/>
            <w:shd w:val="clear" w:color="auto" w:fill="auto"/>
          </w:tcPr>
          <w:p w14:paraId="3CA15EFC" w14:textId="77777777" w:rsidR="000A1420" w:rsidRPr="003050BF" w:rsidRDefault="000A1420" w:rsidP="00913847">
            <w:pPr>
              <w:rPr>
                <w:rFonts w:ascii="Arial" w:hAnsi="Arial" w:cs="Arial"/>
                <w:sz w:val="18"/>
                <w:lang w:val="es-BO"/>
              </w:rPr>
            </w:pPr>
          </w:p>
        </w:tc>
        <w:tc>
          <w:tcPr>
            <w:tcW w:w="276" w:type="dxa"/>
            <w:shd w:val="clear" w:color="auto" w:fill="auto"/>
          </w:tcPr>
          <w:p w14:paraId="15C5AEC9" w14:textId="77777777" w:rsidR="000A1420" w:rsidRPr="003050BF" w:rsidRDefault="000A1420" w:rsidP="00913847">
            <w:pPr>
              <w:rPr>
                <w:rFonts w:ascii="Arial" w:hAnsi="Arial" w:cs="Arial"/>
                <w:sz w:val="18"/>
                <w:lang w:val="es-BO"/>
              </w:rPr>
            </w:pPr>
          </w:p>
        </w:tc>
        <w:tc>
          <w:tcPr>
            <w:tcW w:w="273" w:type="dxa"/>
            <w:shd w:val="clear" w:color="auto" w:fill="auto"/>
          </w:tcPr>
          <w:p w14:paraId="5BCF0233" w14:textId="77777777" w:rsidR="000A1420" w:rsidRPr="003050BF" w:rsidRDefault="000A1420" w:rsidP="00913847">
            <w:pPr>
              <w:rPr>
                <w:rFonts w:ascii="Arial" w:hAnsi="Arial" w:cs="Arial"/>
                <w:sz w:val="18"/>
                <w:lang w:val="es-BO"/>
              </w:rPr>
            </w:pPr>
          </w:p>
        </w:tc>
        <w:tc>
          <w:tcPr>
            <w:tcW w:w="273" w:type="dxa"/>
            <w:shd w:val="clear" w:color="auto" w:fill="auto"/>
          </w:tcPr>
          <w:p w14:paraId="2F944CAC" w14:textId="77777777" w:rsidR="000A1420" w:rsidRPr="003050BF" w:rsidRDefault="000A1420" w:rsidP="00913847">
            <w:pPr>
              <w:rPr>
                <w:rFonts w:ascii="Arial" w:hAnsi="Arial" w:cs="Arial"/>
                <w:sz w:val="18"/>
                <w:lang w:val="es-BO"/>
              </w:rPr>
            </w:pPr>
          </w:p>
        </w:tc>
        <w:tc>
          <w:tcPr>
            <w:tcW w:w="272" w:type="dxa"/>
            <w:shd w:val="clear" w:color="auto" w:fill="auto"/>
          </w:tcPr>
          <w:p w14:paraId="674E3CC5" w14:textId="77777777" w:rsidR="000A1420" w:rsidRPr="003050BF" w:rsidRDefault="000A1420" w:rsidP="00913847">
            <w:pPr>
              <w:rPr>
                <w:rFonts w:ascii="Arial" w:hAnsi="Arial" w:cs="Arial"/>
                <w:sz w:val="18"/>
                <w:lang w:val="es-BO"/>
              </w:rPr>
            </w:pPr>
          </w:p>
        </w:tc>
        <w:tc>
          <w:tcPr>
            <w:tcW w:w="273" w:type="dxa"/>
            <w:shd w:val="clear" w:color="auto" w:fill="auto"/>
          </w:tcPr>
          <w:p w14:paraId="3F7E4D0C" w14:textId="77777777" w:rsidR="000A1420" w:rsidRPr="003050BF" w:rsidRDefault="000A1420" w:rsidP="00913847">
            <w:pPr>
              <w:rPr>
                <w:rFonts w:ascii="Arial" w:hAnsi="Arial" w:cs="Arial"/>
                <w:sz w:val="18"/>
                <w:lang w:val="es-BO"/>
              </w:rPr>
            </w:pPr>
          </w:p>
        </w:tc>
        <w:tc>
          <w:tcPr>
            <w:tcW w:w="273" w:type="dxa"/>
            <w:shd w:val="clear" w:color="auto" w:fill="auto"/>
          </w:tcPr>
          <w:p w14:paraId="6B5EAC62" w14:textId="77777777" w:rsidR="000A1420" w:rsidRPr="003050BF" w:rsidRDefault="000A1420" w:rsidP="00913847">
            <w:pPr>
              <w:rPr>
                <w:rFonts w:ascii="Arial" w:hAnsi="Arial" w:cs="Arial"/>
                <w:sz w:val="18"/>
                <w:lang w:val="es-BO"/>
              </w:rPr>
            </w:pPr>
          </w:p>
        </w:tc>
        <w:tc>
          <w:tcPr>
            <w:tcW w:w="273" w:type="dxa"/>
            <w:shd w:val="clear" w:color="auto" w:fill="auto"/>
          </w:tcPr>
          <w:p w14:paraId="2A082271" w14:textId="77777777" w:rsidR="000A1420" w:rsidRPr="003050BF" w:rsidRDefault="000A1420" w:rsidP="00913847">
            <w:pPr>
              <w:rPr>
                <w:rFonts w:ascii="Arial" w:hAnsi="Arial" w:cs="Arial"/>
                <w:sz w:val="18"/>
                <w:lang w:val="es-BO"/>
              </w:rPr>
            </w:pPr>
          </w:p>
        </w:tc>
        <w:tc>
          <w:tcPr>
            <w:tcW w:w="273" w:type="dxa"/>
            <w:shd w:val="clear" w:color="auto" w:fill="auto"/>
          </w:tcPr>
          <w:p w14:paraId="151DFFD4" w14:textId="77777777" w:rsidR="000A1420" w:rsidRPr="003050BF" w:rsidRDefault="000A1420" w:rsidP="00913847">
            <w:pPr>
              <w:rPr>
                <w:rFonts w:ascii="Arial" w:hAnsi="Arial" w:cs="Arial"/>
                <w:sz w:val="18"/>
                <w:lang w:val="es-BO"/>
              </w:rPr>
            </w:pPr>
          </w:p>
        </w:tc>
        <w:tc>
          <w:tcPr>
            <w:tcW w:w="272" w:type="dxa"/>
            <w:shd w:val="clear" w:color="auto" w:fill="auto"/>
          </w:tcPr>
          <w:p w14:paraId="3AEC1306" w14:textId="77777777" w:rsidR="000A1420" w:rsidRPr="003050BF" w:rsidRDefault="000A1420" w:rsidP="00913847">
            <w:pPr>
              <w:rPr>
                <w:rFonts w:ascii="Arial" w:hAnsi="Arial" w:cs="Arial"/>
                <w:sz w:val="18"/>
                <w:lang w:val="es-BO"/>
              </w:rPr>
            </w:pPr>
          </w:p>
        </w:tc>
        <w:tc>
          <w:tcPr>
            <w:tcW w:w="273" w:type="dxa"/>
            <w:shd w:val="clear" w:color="auto" w:fill="auto"/>
          </w:tcPr>
          <w:p w14:paraId="0DA2B110" w14:textId="77777777" w:rsidR="000A1420" w:rsidRPr="003050BF" w:rsidRDefault="000A1420" w:rsidP="00913847">
            <w:pPr>
              <w:rPr>
                <w:rFonts w:ascii="Arial" w:hAnsi="Arial" w:cs="Arial"/>
                <w:sz w:val="18"/>
                <w:lang w:val="es-BO"/>
              </w:rPr>
            </w:pPr>
          </w:p>
        </w:tc>
        <w:tc>
          <w:tcPr>
            <w:tcW w:w="273" w:type="dxa"/>
            <w:shd w:val="clear" w:color="auto" w:fill="auto"/>
          </w:tcPr>
          <w:p w14:paraId="356F6B29" w14:textId="77777777" w:rsidR="000A1420" w:rsidRPr="003050BF" w:rsidRDefault="000A1420" w:rsidP="00913847">
            <w:pPr>
              <w:rPr>
                <w:rFonts w:ascii="Arial" w:hAnsi="Arial" w:cs="Arial"/>
                <w:sz w:val="18"/>
                <w:lang w:val="es-BO"/>
              </w:rPr>
            </w:pPr>
          </w:p>
        </w:tc>
        <w:tc>
          <w:tcPr>
            <w:tcW w:w="273" w:type="dxa"/>
            <w:shd w:val="clear" w:color="auto" w:fill="auto"/>
          </w:tcPr>
          <w:p w14:paraId="0E6ECE27" w14:textId="77777777" w:rsidR="000A1420" w:rsidRPr="003050BF" w:rsidRDefault="000A1420" w:rsidP="00913847">
            <w:pPr>
              <w:rPr>
                <w:rFonts w:ascii="Arial" w:hAnsi="Arial" w:cs="Arial"/>
                <w:sz w:val="18"/>
                <w:lang w:val="es-BO"/>
              </w:rPr>
            </w:pPr>
          </w:p>
        </w:tc>
        <w:tc>
          <w:tcPr>
            <w:tcW w:w="273" w:type="dxa"/>
            <w:shd w:val="clear" w:color="auto" w:fill="auto"/>
          </w:tcPr>
          <w:p w14:paraId="4BE761DE" w14:textId="77777777" w:rsidR="000A1420" w:rsidRPr="003050BF" w:rsidRDefault="000A1420" w:rsidP="00913847">
            <w:pPr>
              <w:rPr>
                <w:rFonts w:ascii="Arial" w:hAnsi="Arial" w:cs="Arial"/>
                <w:sz w:val="18"/>
                <w:lang w:val="es-BO"/>
              </w:rPr>
            </w:pPr>
          </w:p>
        </w:tc>
        <w:tc>
          <w:tcPr>
            <w:tcW w:w="816" w:type="dxa"/>
            <w:gridSpan w:val="3"/>
            <w:shd w:val="clear" w:color="auto" w:fill="auto"/>
          </w:tcPr>
          <w:p w14:paraId="06A2683B" w14:textId="77777777" w:rsidR="000A1420" w:rsidRPr="003050BF" w:rsidRDefault="000A1420" w:rsidP="00913847">
            <w:pPr>
              <w:jc w:val="right"/>
              <w:rPr>
                <w:rFonts w:ascii="Arial" w:hAnsi="Arial" w:cs="Arial"/>
                <w:sz w:val="18"/>
                <w:lang w:val="es-BO"/>
              </w:rPr>
            </w:pPr>
          </w:p>
        </w:tc>
        <w:tc>
          <w:tcPr>
            <w:tcW w:w="816" w:type="dxa"/>
            <w:gridSpan w:val="3"/>
            <w:shd w:val="clear" w:color="auto" w:fill="auto"/>
          </w:tcPr>
          <w:p w14:paraId="1F854619" w14:textId="77777777" w:rsidR="000A1420" w:rsidRPr="003050BF" w:rsidRDefault="000A1420" w:rsidP="00913847">
            <w:pPr>
              <w:rPr>
                <w:rFonts w:ascii="Arial" w:hAnsi="Arial" w:cs="Arial"/>
                <w:sz w:val="18"/>
                <w:lang w:val="es-BO"/>
              </w:rPr>
            </w:pPr>
          </w:p>
        </w:tc>
        <w:tc>
          <w:tcPr>
            <w:tcW w:w="272" w:type="dxa"/>
            <w:tcBorders>
              <w:left w:val="nil"/>
              <w:right w:val="single" w:sz="12" w:space="0" w:color="244061" w:themeColor="accent1" w:themeShade="80"/>
            </w:tcBorders>
          </w:tcPr>
          <w:p w14:paraId="56DEFC6E" w14:textId="77777777" w:rsidR="000A1420" w:rsidRPr="003050BF" w:rsidRDefault="000A1420" w:rsidP="00913847">
            <w:pPr>
              <w:rPr>
                <w:rFonts w:ascii="Arial" w:hAnsi="Arial" w:cs="Arial"/>
                <w:sz w:val="18"/>
                <w:lang w:val="es-BO"/>
              </w:rPr>
            </w:pPr>
          </w:p>
        </w:tc>
      </w:tr>
      <w:tr w:rsidR="003B374E" w:rsidRPr="003050BF" w14:paraId="1B661697" w14:textId="77777777" w:rsidTr="003B374E">
        <w:trPr>
          <w:jc w:val="center"/>
        </w:trPr>
        <w:tc>
          <w:tcPr>
            <w:tcW w:w="2343" w:type="dxa"/>
            <w:vMerge w:val="restart"/>
            <w:tcBorders>
              <w:left w:val="single" w:sz="12" w:space="0" w:color="244061" w:themeColor="accent1" w:themeShade="80"/>
              <w:right w:val="single" w:sz="4" w:space="0" w:color="auto"/>
            </w:tcBorders>
            <w:vAlign w:val="center"/>
          </w:tcPr>
          <w:p w14:paraId="2A9F4F7B" w14:textId="77777777" w:rsidR="003B374E" w:rsidRPr="003050BF" w:rsidRDefault="003B374E" w:rsidP="000A1420">
            <w:pPr>
              <w:jc w:val="right"/>
              <w:rPr>
                <w:rFonts w:ascii="Arial" w:hAnsi="Arial" w:cs="Arial"/>
                <w:b/>
                <w:i/>
                <w:sz w:val="18"/>
                <w:lang w:val="es-BO"/>
              </w:rPr>
            </w:pPr>
            <w:r w:rsidRPr="003050BF">
              <w:rPr>
                <w:rFonts w:ascii="Arial" w:hAnsi="Arial" w:cs="Arial"/>
                <w:sz w:val="16"/>
                <w:szCs w:val="16"/>
                <w:lang w:val="es-BO"/>
              </w:rPr>
              <w:t>Periodo del Seguro (tiempo requerido)</w:t>
            </w:r>
          </w:p>
        </w:tc>
        <w:tc>
          <w:tcPr>
            <w:tcW w:w="7731"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8E1D3" w14:textId="5827BAEC" w:rsidR="003B374E" w:rsidRPr="003B374E" w:rsidRDefault="003B374E" w:rsidP="003B374E">
            <w:pPr>
              <w:jc w:val="both"/>
              <w:rPr>
                <w:rFonts w:ascii="Arial" w:hAnsi="Arial" w:cs="Arial"/>
                <w:b/>
                <w:i/>
                <w:sz w:val="18"/>
                <w:szCs w:val="18"/>
                <w:lang w:val="es-BO"/>
              </w:rPr>
            </w:pPr>
            <w:r w:rsidRPr="003B374E">
              <w:rPr>
                <w:rFonts w:ascii="Arial" w:hAnsi="Arial" w:cs="Arial"/>
                <w:b/>
                <w:sz w:val="18"/>
                <w:szCs w:val="18"/>
                <w:lang w:val="es-BO"/>
              </w:rPr>
              <w:t>Desde las 00:01 del 1 de enero 202</w:t>
            </w:r>
            <w:r>
              <w:rPr>
                <w:rFonts w:ascii="Arial" w:hAnsi="Arial" w:cs="Arial"/>
                <w:b/>
                <w:sz w:val="18"/>
                <w:szCs w:val="18"/>
                <w:lang w:val="es-BO"/>
              </w:rPr>
              <w:t>6</w:t>
            </w:r>
            <w:r w:rsidRPr="003B374E">
              <w:rPr>
                <w:rFonts w:ascii="Arial" w:hAnsi="Arial" w:cs="Arial"/>
                <w:b/>
                <w:sz w:val="18"/>
                <w:szCs w:val="18"/>
                <w:lang w:val="es-BO"/>
              </w:rPr>
              <w:t xml:space="preserve"> hasta las 24:00 del 31 de diciembre de 202</w:t>
            </w:r>
            <w:r>
              <w:rPr>
                <w:rFonts w:ascii="Arial" w:hAnsi="Arial" w:cs="Arial"/>
                <w:b/>
                <w:sz w:val="18"/>
                <w:szCs w:val="18"/>
                <w:lang w:val="es-BO"/>
              </w:rPr>
              <w:t>6</w:t>
            </w:r>
          </w:p>
        </w:tc>
        <w:tc>
          <w:tcPr>
            <w:tcW w:w="272" w:type="dxa"/>
            <w:tcBorders>
              <w:left w:val="single" w:sz="4" w:space="0" w:color="auto"/>
              <w:right w:val="single" w:sz="12" w:space="0" w:color="244061" w:themeColor="accent1" w:themeShade="80"/>
            </w:tcBorders>
          </w:tcPr>
          <w:p w14:paraId="1BBC21B6" w14:textId="77777777" w:rsidR="003B374E" w:rsidRPr="003050BF" w:rsidRDefault="003B374E" w:rsidP="00913847">
            <w:pPr>
              <w:rPr>
                <w:rFonts w:ascii="Arial" w:hAnsi="Arial" w:cs="Arial"/>
                <w:sz w:val="18"/>
                <w:lang w:val="es-BO"/>
              </w:rPr>
            </w:pPr>
          </w:p>
        </w:tc>
      </w:tr>
      <w:tr w:rsidR="003B374E" w:rsidRPr="003050BF" w14:paraId="7211035A" w14:textId="77777777" w:rsidTr="003B374E">
        <w:trPr>
          <w:jc w:val="center"/>
        </w:trPr>
        <w:tc>
          <w:tcPr>
            <w:tcW w:w="2343" w:type="dxa"/>
            <w:vMerge/>
            <w:tcBorders>
              <w:left w:val="single" w:sz="12" w:space="0" w:color="244061" w:themeColor="accent1" w:themeShade="80"/>
              <w:right w:val="single" w:sz="4" w:space="0" w:color="auto"/>
            </w:tcBorders>
            <w:vAlign w:val="center"/>
          </w:tcPr>
          <w:p w14:paraId="367D5FAB" w14:textId="77777777" w:rsidR="003B374E" w:rsidRPr="003050BF" w:rsidRDefault="003B374E" w:rsidP="00913847">
            <w:pPr>
              <w:jc w:val="right"/>
              <w:rPr>
                <w:rFonts w:ascii="Arial" w:hAnsi="Arial" w:cs="Arial"/>
                <w:sz w:val="18"/>
                <w:lang w:val="es-BO"/>
              </w:rPr>
            </w:pPr>
          </w:p>
        </w:tc>
        <w:tc>
          <w:tcPr>
            <w:tcW w:w="7731" w:type="dxa"/>
            <w:gridSpan w:val="28"/>
            <w:vMerge/>
            <w:tcBorders>
              <w:left w:val="single" w:sz="4" w:space="0" w:color="auto"/>
              <w:bottom w:val="single" w:sz="4" w:space="0" w:color="auto"/>
              <w:right w:val="single" w:sz="4" w:space="0" w:color="auto"/>
            </w:tcBorders>
            <w:shd w:val="clear" w:color="auto" w:fill="DBE5F1" w:themeFill="accent1" w:themeFillTint="33"/>
          </w:tcPr>
          <w:p w14:paraId="02CC0189" w14:textId="77777777" w:rsidR="003B374E" w:rsidRPr="003050BF" w:rsidRDefault="003B374E" w:rsidP="00913847">
            <w:pPr>
              <w:rPr>
                <w:rFonts w:ascii="Arial" w:hAnsi="Arial" w:cs="Arial"/>
                <w:sz w:val="18"/>
                <w:lang w:val="es-BO"/>
              </w:rPr>
            </w:pPr>
          </w:p>
        </w:tc>
        <w:tc>
          <w:tcPr>
            <w:tcW w:w="272" w:type="dxa"/>
            <w:tcBorders>
              <w:left w:val="single" w:sz="4" w:space="0" w:color="auto"/>
              <w:right w:val="single" w:sz="12" w:space="0" w:color="244061" w:themeColor="accent1" w:themeShade="80"/>
            </w:tcBorders>
          </w:tcPr>
          <w:p w14:paraId="67639326" w14:textId="77777777" w:rsidR="003B374E" w:rsidRPr="003050BF" w:rsidRDefault="003B374E" w:rsidP="00913847">
            <w:pPr>
              <w:rPr>
                <w:rFonts w:ascii="Arial" w:hAnsi="Arial" w:cs="Arial"/>
                <w:sz w:val="18"/>
                <w:lang w:val="es-BO"/>
              </w:rPr>
            </w:pPr>
          </w:p>
        </w:tc>
      </w:tr>
      <w:tr w:rsidR="003B374E" w:rsidRPr="003050BF" w14:paraId="6B8A93F0" w14:textId="77777777" w:rsidTr="002B0961">
        <w:trPr>
          <w:trHeight w:val="77"/>
          <w:jc w:val="center"/>
        </w:trPr>
        <w:tc>
          <w:tcPr>
            <w:tcW w:w="2343" w:type="dxa"/>
            <w:vMerge/>
            <w:tcBorders>
              <w:left w:val="single" w:sz="12" w:space="0" w:color="244061" w:themeColor="accent1" w:themeShade="80"/>
              <w:right w:val="single" w:sz="4" w:space="0" w:color="auto"/>
            </w:tcBorders>
            <w:vAlign w:val="center"/>
          </w:tcPr>
          <w:p w14:paraId="11BA8FC8" w14:textId="77777777" w:rsidR="003B374E" w:rsidRPr="003050BF" w:rsidRDefault="003B374E" w:rsidP="00913847">
            <w:pPr>
              <w:jc w:val="right"/>
              <w:rPr>
                <w:rFonts w:ascii="Arial" w:hAnsi="Arial" w:cs="Arial"/>
                <w:sz w:val="18"/>
                <w:lang w:val="es-BO"/>
              </w:rPr>
            </w:pPr>
          </w:p>
        </w:tc>
        <w:tc>
          <w:tcPr>
            <w:tcW w:w="7731" w:type="dxa"/>
            <w:gridSpan w:val="28"/>
            <w:vMerge/>
            <w:tcBorders>
              <w:left w:val="single" w:sz="4" w:space="0" w:color="auto"/>
              <w:bottom w:val="single" w:sz="4" w:space="0" w:color="auto"/>
              <w:right w:val="single" w:sz="4" w:space="0" w:color="auto"/>
            </w:tcBorders>
            <w:shd w:val="clear" w:color="auto" w:fill="DBE5F1" w:themeFill="accent1" w:themeFillTint="33"/>
          </w:tcPr>
          <w:p w14:paraId="3D2A9757" w14:textId="77777777" w:rsidR="003B374E" w:rsidRPr="003050BF" w:rsidRDefault="003B374E" w:rsidP="00913847">
            <w:pPr>
              <w:rPr>
                <w:rFonts w:ascii="Arial" w:hAnsi="Arial" w:cs="Arial"/>
                <w:sz w:val="18"/>
                <w:lang w:val="es-BO"/>
              </w:rPr>
            </w:pPr>
          </w:p>
        </w:tc>
        <w:tc>
          <w:tcPr>
            <w:tcW w:w="272" w:type="dxa"/>
            <w:tcBorders>
              <w:left w:val="single" w:sz="4" w:space="0" w:color="auto"/>
              <w:right w:val="single" w:sz="12" w:space="0" w:color="244061" w:themeColor="accent1" w:themeShade="80"/>
            </w:tcBorders>
          </w:tcPr>
          <w:p w14:paraId="25FCBA7A" w14:textId="77777777" w:rsidR="003B374E" w:rsidRPr="003050BF" w:rsidRDefault="003B374E" w:rsidP="00913847">
            <w:pPr>
              <w:rPr>
                <w:rFonts w:ascii="Arial" w:hAnsi="Arial" w:cs="Arial"/>
                <w:sz w:val="18"/>
                <w:lang w:val="es-BO"/>
              </w:rPr>
            </w:pPr>
          </w:p>
        </w:tc>
      </w:tr>
      <w:tr w:rsidR="003B374E" w:rsidRPr="003050BF" w14:paraId="49AC870C" w14:textId="77777777" w:rsidTr="003B374E">
        <w:trPr>
          <w:jc w:val="center"/>
        </w:trPr>
        <w:tc>
          <w:tcPr>
            <w:tcW w:w="2343" w:type="dxa"/>
            <w:tcBorders>
              <w:left w:val="single" w:sz="12" w:space="0" w:color="244061" w:themeColor="accent1" w:themeShade="80"/>
            </w:tcBorders>
            <w:vAlign w:val="center"/>
          </w:tcPr>
          <w:p w14:paraId="3E5A522D" w14:textId="77777777" w:rsidR="003B374E" w:rsidRPr="003050BF" w:rsidRDefault="003B374E" w:rsidP="00913847">
            <w:pPr>
              <w:jc w:val="right"/>
              <w:rPr>
                <w:rFonts w:ascii="Arial" w:hAnsi="Arial" w:cs="Arial"/>
                <w:sz w:val="18"/>
                <w:lang w:val="es-BO"/>
              </w:rPr>
            </w:pPr>
          </w:p>
        </w:tc>
        <w:tc>
          <w:tcPr>
            <w:tcW w:w="337" w:type="dxa"/>
            <w:shd w:val="clear" w:color="auto" w:fill="auto"/>
          </w:tcPr>
          <w:p w14:paraId="2A0F6915" w14:textId="77777777" w:rsidR="003B374E" w:rsidRPr="003050BF" w:rsidRDefault="003B374E" w:rsidP="00913847">
            <w:pPr>
              <w:rPr>
                <w:rFonts w:ascii="Arial" w:hAnsi="Arial" w:cs="Arial"/>
                <w:sz w:val="18"/>
                <w:lang w:val="es-BO"/>
              </w:rPr>
            </w:pPr>
          </w:p>
        </w:tc>
        <w:tc>
          <w:tcPr>
            <w:tcW w:w="279" w:type="dxa"/>
            <w:shd w:val="clear" w:color="auto" w:fill="auto"/>
          </w:tcPr>
          <w:p w14:paraId="2C3F1137" w14:textId="77777777" w:rsidR="003B374E" w:rsidRPr="003050BF" w:rsidRDefault="003B374E" w:rsidP="00913847">
            <w:pPr>
              <w:rPr>
                <w:rFonts w:ascii="Arial" w:hAnsi="Arial" w:cs="Arial"/>
                <w:sz w:val="18"/>
                <w:lang w:val="es-BO"/>
              </w:rPr>
            </w:pPr>
          </w:p>
        </w:tc>
        <w:tc>
          <w:tcPr>
            <w:tcW w:w="280" w:type="dxa"/>
            <w:shd w:val="clear" w:color="auto" w:fill="auto"/>
          </w:tcPr>
          <w:p w14:paraId="0A842282" w14:textId="77777777" w:rsidR="003B374E" w:rsidRPr="003050BF" w:rsidRDefault="003B374E" w:rsidP="00913847">
            <w:pPr>
              <w:rPr>
                <w:rFonts w:ascii="Arial" w:hAnsi="Arial" w:cs="Arial"/>
                <w:sz w:val="18"/>
                <w:lang w:val="es-BO"/>
              </w:rPr>
            </w:pPr>
          </w:p>
        </w:tc>
        <w:tc>
          <w:tcPr>
            <w:tcW w:w="270" w:type="dxa"/>
            <w:shd w:val="clear" w:color="auto" w:fill="auto"/>
          </w:tcPr>
          <w:p w14:paraId="0A2C7932" w14:textId="77777777" w:rsidR="003B374E" w:rsidRPr="003050BF" w:rsidRDefault="003B374E" w:rsidP="00913847">
            <w:pPr>
              <w:rPr>
                <w:rFonts w:ascii="Arial" w:hAnsi="Arial" w:cs="Arial"/>
                <w:sz w:val="18"/>
                <w:lang w:val="es-BO"/>
              </w:rPr>
            </w:pPr>
          </w:p>
        </w:tc>
        <w:tc>
          <w:tcPr>
            <w:tcW w:w="276" w:type="dxa"/>
            <w:shd w:val="clear" w:color="auto" w:fill="auto"/>
          </w:tcPr>
          <w:p w14:paraId="67322DD5" w14:textId="77777777" w:rsidR="003B374E" w:rsidRPr="003050BF" w:rsidRDefault="003B374E" w:rsidP="00913847">
            <w:pPr>
              <w:rPr>
                <w:rFonts w:ascii="Arial" w:hAnsi="Arial" w:cs="Arial"/>
                <w:sz w:val="18"/>
                <w:lang w:val="es-BO"/>
              </w:rPr>
            </w:pPr>
          </w:p>
        </w:tc>
        <w:tc>
          <w:tcPr>
            <w:tcW w:w="275" w:type="dxa"/>
            <w:shd w:val="clear" w:color="auto" w:fill="auto"/>
          </w:tcPr>
          <w:p w14:paraId="0B1526D7" w14:textId="77777777" w:rsidR="003B374E" w:rsidRPr="003050BF" w:rsidRDefault="003B374E" w:rsidP="00913847">
            <w:pPr>
              <w:rPr>
                <w:rFonts w:ascii="Arial" w:hAnsi="Arial" w:cs="Arial"/>
                <w:sz w:val="18"/>
                <w:lang w:val="es-BO"/>
              </w:rPr>
            </w:pPr>
          </w:p>
        </w:tc>
        <w:tc>
          <w:tcPr>
            <w:tcW w:w="280" w:type="dxa"/>
            <w:shd w:val="clear" w:color="auto" w:fill="auto"/>
          </w:tcPr>
          <w:p w14:paraId="457FAD25" w14:textId="77777777" w:rsidR="003B374E" w:rsidRPr="003050BF" w:rsidRDefault="003B374E" w:rsidP="00913847">
            <w:pPr>
              <w:rPr>
                <w:rFonts w:ascii="Arial" w:hAnsi="Arial" w:cs="Arial"/>
                <w:sz w:val="18"/>
                <w:lang w:val="es-BO"/>
              </w:rPr>
            </w:pPr>
          </w:p>
        </w:tc>
        <w:tc>
          <w:tcPr>
            <w:tcW w:w="276" w:type="dxa"/>
            <w:shd w:val="clear" w:color="auto" w:fill="auto"/>
          </w:tcPr>
          <w:p w14:paraId="4E223045" w14:textId="77777777" w:rsidR="003B374E" w:rsidRPr="003050BF" w:rsidRDefault="003B374E" w:rsidP="00913847">
            <w:pPr>
              <w:rPr>
                <w:rFonts w:ascii="Arial" w:hAnsi="Arial" w:cs="Arial"/>
                <w:sz w:val="18"/>
                <w:lang w:val="es-BO"/>
              </w:rPr>
            </w:pPr>
          </w:p>
        </w:tc>
        <w:tc>
          <w:tcPr>
            <w:tcW w:w="276" w:type="dxa"/>
            <w:shd w:val="clear" w:color="auto" w:fill="auto"/>
          </w:tcPr>
          <w:p w14:paraId="10A29A04" w14:textId="77777777" w:rsidR="003B374E" w:rsidRPr="003050BF" w:rsidRDefault="003B374E" w:rsidP="00913847">
            <w:pPr>
              <w:rPr>
                <w:rFonts w:ascii="Arial" w:hAnsi="Arial" w:cs="Arial"/>
                <w:sz w:val="18"/>
                <w:lang w:val="es-BO"/>
              </w:rPr>
            </w:pPr>
          </w:p>
        </w:tc>
        <w:tc>
          <w:tcPr>
            <w:tcW w:w="276" w:type="dxa"/>
            <w:shd w:val="clear" w:color="auto" w:fill="auto"/>
          </w:tcPr>
          <w:p w14:paraId="48FB41DA" w14:textId="77777777" w:rsidR="003B374E" w:rsidRPr="003050BF" w:rsidRDefault="003B374E" w:rsidP="00913847">
            <w:pPr>
              <w:rPr>
                <w:rFonts w:ascii="Arial" w:hAnsi="Arial" w:cs="Arial"/>
                <w:sz w:val="18"/>
                <w:lang w:val="es-BO"/>
              </w:rPr>
            </w:pPr>
          </w:p>
        </w:tc>
        <w:tc>
          <w:tcPr>
            <w:tcW w:w="273" w:type="dxa"/>
            <w:shd w:val="clear" w:color="auto" w:fill="auto"/>
          </w:tcPr>
          <w:p w14:paraId="6A1A1D16" w14:textId="77777777" w:rsidR="003B374E" w:rsidRPr="003050BF" w:rsidRDefault="003B374E" w:rsidP="00913847">
            <w:pPr>
              <w:rPr>
                <w:rFonts w:ascii="Arial" w:hAnsi="Arial" w:cs="Arial"/>
                <w:sz w:val="18"/>
                <w:lang w:val="es-BO"/>
              </w:rPr>
            </w:pPr>
          </w:p>
        </w:tc>
        <w:tc>
          <w:tcPr>
            <w:tcW w:w="273" w:type="dxa"/>
            <w:shd w:val="clear" w:color="auto" w:fill="auto"/>
          </w:tcPr>
          <w:p w14:paraId="06DACD7B" w14:textId="77777777" w:rsidR="003B374E" w:rsidRPr="003050BF" w:rsidRDefault="003B374E" w:rsidP="00913847">
            <w:pPr>
              <w:rPr>
                <w:rFonts w:ascii="Arial" w:hAnsi="Arial" w:cs="Arial"/>
                <w:sz w:val="18"/>
                <w:lang w:val="es-BO"/>
              </w:rPr>
            </w:pPr>
          </w:p>
        </w:tc>
        <w:tc>
          <w:tcPr>
            <w:tcW w:w="272" w:type="dxa"/>
            <w:shd w:val="clear" w:color="auto" w:fill="auto"/>
          </w:tcPr>
          <w:p w14:paraId="13099E29" w14:textId="77777777" w:rsidR="003B374E" w:rsidRPr="003050BF" w:rsidRDefault="003B374E" w:rsidP="00913847">
            <w:pPr>
              <w:rPr>
                <w:rFonts w:ascii="Arial" w:hAnsi="Arial" w:cs="Arial"/>
                <w:sz w:val="18"/>
                <w:lang w:val="es-BO"/>
              </w:rPr>
            </w:pPr>
          </w:p>
        </w:tc>
        <w:tc>
          <w:tcPr>
            <w:tcW w:w="273" w:type="dxa"/>
            <w:shd w:val="clear" w:color="auto" w:fill="auto"/>
          </w:tcPr>
          <w:p w14:paraId="73054064" w14:textId="77777777" w:rsidR="003B374E" w:rsidRPr="003050BF" w:rsidRDefault="003B374E" w:rsidP="00913847">
            <w:pPr>
              <w:rPr>
                <w:rFonts w:ascii="Arial" w:hAnsi="Arial" w:cs="Arial"/>
                <w:sz w:val="18"/>
                <w:lang w:val="es-BO"/>
              </w:rPr>
            </w:pPr>
          </w:p>
        </w:tc>
        <w:tc>
          <w:tcPr>
            <w:tcW w:w="273" w:type="dxa"/>
            <w:shd w:val="clear" w:color="auto" w:fill="auto"/>
          </w:tcPr>
          <w:p w14:paraId="2B8430B1" w14:textId="77777777" w:rsidR="003B374E" w:rsidRPr="003050BF" w:rsidRDefault="003B374E" w:rsidP="00913847">
            <w:pPr>
              <w:rPr>
                <w:rFonts w:ascii="Arial" w:hAnsi="Arial" w:cs="Arial"/>
                <w:sz w:val="18"/>
                <w:lang w:val="es-BO"/>
              </w:rPr>
            </w:pPr>
          </w:p>
        </w:tc>
        <w:tc>
          <w:tcPr>
            <w:tcW w:w="273" w:type="dxa"/>
            <w:shd w:val="clear" w:color="auto" w:fill="auto"/>
          </w:tcPr>
          <w:p w14:paraId="094CD397" w14:textId="77777777" w:rsidR="003B374E" w:rsidRPr="003050BF" w:rsidRDefault="003B374E" w:rsidP="00913847">
            <w:pPr>
              <w:rPr>
                <w:rFonts w:ascii="Arial" w:hAnsi="Arial" w:cs="Arial"/>
                <w:sz w:val="18"/>
                <w:lang w:val="es-BO"/>
              </w:rPr>
            </w:pPr>
          </w:p>
        </w:tc>
        <w:tc>
          <w:tcPr>
            <w:tcW w:w="273" w:type="dxa"/>
            <w:shd w:val="clear" w:color="auto" w:fill="auto"/>
          </w:tcPr>
          <w:p w14:paraId="635E00CD" w14:textId="77777777" w:rsidR="003B374E" w:rsidRPr="003050BF" w:rsidRDefault="003B374E" w:rsidP="00913847">
            <w:pPr>
              <w:rPr>
                <w:rFonts w:ascii="Arial" w:hAnsi="Arial" w:cs="Arial"/>
                <w:sz w:val="18"/>
                <w:lang w:val="es-BO"/>
              </w:rPr>
            </w:pPr>
          </w:p>
        </w:tc>
        <w:tc>
          <w:tcPr>
            <w:tcW w:w="272" w:type="dxa"/>
            <w:shd w:val="clear" w:color="auto" w:fill="auto"/>
          </w:tcPr>
          <w:p w14:paraId="2851941D" w14:textId="77777777" w:rsidR="003B374E" w:rsidRPr="003050BF" w:rsidRDefault="003B374E" w:rsidP="00913847">
            <w:pPr>
              <w:rPr>
                <w:rFonts w:ascii="Arial" w:hAnsi="Arial" w:cs="Arial"/>
                <w:sz w:val="18"/>
                <w:lang w:val="es-BO"/>
              </w:rPr>
            </w:pPr>
          </w:p>
        </w:tc>
        <w:tc>
          <w:tcPr>
            <w:tcW w:w="273" w:type="dxa"/>
            <w:shd w:val="clear" w:color="auto" w:fill="auto"/>
          </w:tcPr>
          <w:p w14:paraId="5CABD5A1" w14:textId="77777777" w:rsidR="003B374E" w:rsidRPr="003050BF" w:rsidRDefault="003B374E" w:rsidP="00913847">
            <w:pPr>
              <w:rPr>
                <w:rFonts w:ascii="Arial" w:hAnsi="Arial" w:cs="Arial"/>
                <w:sz w:val="18"/>
                <w:lang w:val="es-BO"/>
              </w:rPr>
            </w:pPr>
          </w:p>
        </w:tc>
        <w:tc>
          <w:tcPr>
            <w:tcW w:w="273" w:type="dxa"/>
            <w:shd w:val="clear" w:color="auto" w:fill="auto"/>
          </w:tcPr>
          <w:p w14:paraId="472F6B10" w14:textId="77777777" w:rsidR="003B374E" w:rsidRPr="003050BF" w:rsidRDefault="003B374E" w:rsidP="00913847">
            <w:pPr>
              <w:rPr>
                <w:rFonts w:ascii="Arial" w:hAnsi="Arial" w:cs="Arial"/>
                <w:sz w:val="18"/>
                <w:lang w:val="es-BO"/>
              </w:rPr>
            </w:pPr>
          </w:p>
        </w:tc>
        <w:tc>
          <w:tcPr>
            <w:tcW w:w="273" w:type="dxa"/>
            <w:shd w:val="clear" w:color="auto" w:fill="auto"/>
          </w:tcPr>
          <w:p w14:paraId="012B1C08" w14:textId="77777777" w:rsidR="003B374E" w:rsidRPr="003050BF" w:rsidRDefault="003B374E" w:rsidP="00913847">
            <w:pPr>
              <w:rPr>
                <w:rFonts w:ascii="Arial" w:hAnsi="Arial" w:cs="Arial"/>
                <w:sz w:val="18"/>
                <w:lang w:val="es-BO"/>
              </w:rPr>
            </w:pPr>
          </w:p>
        </w:tc>
        <w:tc>
          <w:tcPr>
            <w:tcW w:w="273" w:type="dxa"/>
            <w:shd w:val="clear" w:color="auto" w:fill="auto"/>
          </w:tcPr>
          <w:p w14:paraId="6DDF22DD" w14:textId="77777777" w:rsidR="003B374E" w:rsidRPr="003050BF" w:rsidRDefault="003B374E" w:rsidP="00913847">
            <w:pPr>
              <w:rPr>
                <w:rFonts w:ascii="Arial" w:hAnsi="Arial" w:cs="Arial"/>
                <w:sz w:val="18"/>
                <w:lang w:val="es-BO"/>
              </w:rPr>
            </w:pPr>
          </w:p>
        </w:tc>
        <w:tc>
          <w:tcPr>
            <w:tcW w:w="816" w:type="dxa"/>
            <w:gridSpan w:val="3"/>
            <w:shd w:val="clear" w:color="auto" w:fill="auto"/>
          </w:tcPr>
          <w:p w14:paraId="24496ED3" w14:textId="77777777" w:rsidR="003B374E" w:rsidRPr="003050BF" w:rsidRDefault="003B374E" w:rsidP="00913847">
            <w:pPr>
              <w:jc w:val="right"/>
              <w:rPr>
                <w:rFonts w:ascii="Arial" w:hAnsi="Arial" w:cs="Arial"/>
                <w:sz w:val="18"/>
                <w:lang w:val="es-BO"/>
              </w:rPr>
            </w:pPr>
          </w:p>
        </w:tc>
        <w:tc>
          <w:tcPr>
            <w:tcW w:w="816" w:type="dxa"/>
            <w:gridSpan w:val="3"/>
            <w:shd w:val="clear" w:color="auto" w:fill="auto"/>
          </w:tcPr>
          <w:p w14:paraId="302D614E" w14:textId="77777777" w:rsidR="003B374E" w:rsidRPr="003050BF" w:rsidRDefault="003B374E" w:rsidP="00913847">
            <w:pPr>
              <w:rPr>
                <w:rFonts w:ascii="Arial" w:hAnsi="Arial" w:cs="Arial"/>
                <w:sz w:val="18"/>
                <w:lang w:val="es-BO"/>
              </w:rPr>
            </w:pPr>
          </w:p>
        </w:tc>
        <w:tc>
          <w:tcPr>
            <w:tcW w:w="272" w:type="dxa"/>
            <w:tcBorders>
              <w:left w:val="nil"/>
              <w:right w:val="single" w:sz="12" w:space="0" w:color="244061" w:themeColor="accent1" w:themeShade="80"/>
            </w:tcBorders>
          </w:tcPr>
          <w:p w14:paraId="57FAC035" w14:textId="77777777" w:rsidR="003B374E" w:rsidRPr="003050BF" w:rsidRDefault="003B374E" w:rsidP="00913847">
            <w:pPr>
              <w:rPr>
                <w:rFonts w:ascii="Arial" w:hAnsi="Arial" w:cs="Arial"/>
                <w:sz w:val="18"/>
                <w:lang w:val="es-BO"/>
              </w:rPr>
            </w:pPr>
          </w:p>
        </w:tc>
      </w:tr>
      <w:tr w:rsidR="003B374E" w:rsidRPr="003050BF" w14:paraId="1342A72B" w14:textId="77777777" w:rsidTr="003B374E">
        <w:trPr>
          <w:jc w:val="center"/>
        </w:trPr>
        <w:tc>
          <w:tcPr>
            <w:tcW w:w="2343" w:type="dxa"/>
            <w:vMerge w:val="restart"/>
            <w:tcBorders>
              <w:left w:val="single" w:sz="12" w:space="0" w:color="244061" w:themeColor="accent1" w:themeShade="80"/>
              <w:right w:val="single" w:sz="4" w:space="0" w:color="auto"/>
            </w:tcBorders>
            <w:vAlign w:val="center"/>
          </w:tcPr>
          <w:p w14:paraId="7AC5B05F" w14:textId="77777777" w:rsidR="003B374E" w:rsidRPr="003050BF" w:rsidRDefault="003B374E" w:rsidP="00913847">
            <w:pPr>
              <w:jc w:val="right"/>
              <w:rPr>
                <w:rFonts w:ascii="Arial" w:hAnsi="Arial" w:cs="Arial"/>
                <w:sz w:val="18"/>
                <w:lang w:val="es-BO"/>
              </w:rPr>
            </w:pPr>
            <w:r w:rsidRPr="003050BF">
              <w:rPr>
                <w:rFonts w:ascii="Arial" w:hAnsi="Arial" w:cs="Arial"/>
                <w:sz w:val="18"/>
                <w:lang w:val="es-BO"/>
              </w:rPr>
              <w:t xml:space="preserve">Garantía de Cumplimiento </w:t>
            </w:r>
          </w:p>
          <w:p w14:paraId="0D0C24A0" w14:textId="77777777" w:rsidR="003B374E" w:rsidRPr="003050BF" w:rsidRDefault="003B374E" w:rsidP="00067202">
            <w:pPr>
              <w:jc w:val="right"/>
              <w:rPr>
                <w:rFonts w:ascii="Arial" w:hAnsi="Arial" w:cs="Arial"/>
                <w:b/>
                <w:i/>
                <w:sz w:val="18"/>
                <w:lang w:val="es-BO"/>
              </w:rPr>
            </w:pPr>
            <w:r w:rsidRPr="003050BF">
              <w:rPr>
                <w:rFonts w:ascii="Arial" w:hAnsi="Arial" w:cs="Arial"/>
                <w:sz w:val="18"/>
                <w:lang w:val="es-BO"/>
              </w:rPr>
              <w:t>de Contrato</w:t>
            </w:r>
          </w:p>
        </w:tc>
        <w:tc>
          <w:tcPr>
            <w:tcW w:w="7731"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E5C832" w14:textId="12124923" w:rsidR="003B374E" w:rsidRPr="003050BF" w:rsidRDefault="003B374E" w:rsidP="00904759">
            <w:pPr>
              <w:jc w:val="both"/>
              <w:rPr>
                <w:rFonts w:ascii="Arial" w:hAnsi="Arial" w:cs="Arial"/>
                <w:b/>
                <w:i/>
                <w:sz w:val="18"/>
                <w:lang w:val="es-BO"/>
              </w:rPr>
            </w:pPr>
            <w:r w:rsidRPr="00655EE0">
              <w:rPr>
                <w:rFonts w:ascii="Arial" w:hAnsi="Arial" w:cs="Arial"/>
                <w:b/>
                <w:i/>
                <w:sz w:val="18"/>
                <w:lang w:val="es-BO"/>
              </w:rPr>
              <w:t>El proponente adjudicado deberá constituir la garantía del cumplimiento de contrato por el 7% del monto del contrato</w:t>
            </w:r>
            <w:r w:rsidR="0069063D" w:rsidRPr="00655EE0">
              <w:rPr>
                <w:rFonts w:ascii="Arial" w:hAnsi="Arial" w:cs="Arial"/>
                <w:b/>
                <w:i/>
                <w:sz w:val="18"/>
                <w:lang w:val="es-BO"/>
              </w:rPr>
              <w:t xml:space="preserve"> con una vigencia </w:t>
            </w:r>
            <w:r w:rsidR="00655EE0" w:rsidRPr="00655EE0">
              <w:rPr>
                <w:rFonts w:ascii="Arial" w:hAnsi="Arial" w:cs="Arial"/>
                <w:b/>
                <w:i/>
                <w:sz w:val="18"/>
                <w:lang w:val="es-BO"/>
              </w:rPr>
              <w:t xml:space="preserve">mínima </w:t>
            </w:r>
            <w:r w:rsidR="0069063D" w:rsidRPr="00655EE0">
              <w:rPr>
                <w:rFonts w:ascii="Arial" w:hAnsi="Arial" w:cs="Arial"/>
                <w:b/>
                <w:i/>
                <w:sz w:val="18"/>
                <w:lang w:val="es-BO"/>
              </w:rPr>
              <w:t>de 13 meses.</w:t>
            </w:r>
          </w:p>
        </w:tc>
        <w:tc>
          <w:tcPr>
            <w:tcW w:w="272" w:type="dxa"/>
            <w:tcBorders>
              <w:left w:val="single" w:sz="4" w:space="0" w:color="auto"/>
              <w:right w:val="single" w:sz="12" w:space="0" w:color="244061" w:themeColor="accent1" w:themeShade="80"/>
            </w:tcBorders>
          </w:tcPr>
          <w:p w14:paraId="7B3DF73C" w14:textId="77777777" w:rsidR="003B374E" w:rsidRPr="003050BF" w:rsidRDefault="003B374E" w:rsidP="00913847">
            <w:pPr>
              <w:rPr>
                <w:rFonts w:ascii="Arial" w:hAnsi="Arial" w:cs="Arial"/>
                <w:sz w:val="18"/>
                <w:lang w:val="es-BO"/>
              </w:rPr>
            </w:pPr>
          </w:p>
        </w:tc>
      </w:tr>
      <w:tr w:rsidR="003B374E" w:rsidRPr="003050BF" w14:paraId="2C006E15" w14:textId="77777777" w:rsidTr="003B374E">
        <w:trPr>
          <w:jc w:val="center"/>
        </w:trPr>
        <w:tc>
          <w:tcPr>
            <w:tcW w:w="2343" w:type="dxa"/>
            <w:vMerge/>
            <w:tcBorders>
              <w:left w:val="single" w:sz="12" w:space="0" w:color="244061" w:themeColor="accent1" w:themeShade="80"/>
              <w:right w:val="single" w:sz="4" w:space="0" w:color="auto"/>
            </w:tcBorders>
            <w:vAlign w:val="center"/>
          </w:tcPr>
          <w:p w14:paraId="7F13E586" w14:textId="77777777" w:rsidR="003B374E" w:rsidRPr="003050BF" w:rsidRDefault="003B374E" w:rsidP="00913847">
            <w:pPr>
              <w:jc w:val="right"/>
              <w:rPr>
                <w:rFonts w:ascii="Arial" w:hAnsi="Arial" w:cs="Arial"/>
                <w:sz w:val="18"/>
                <w:lang w:val="es-BO"/>
              </w:rPr>
            </w:pPr>
          </w:p>
        </w:tc>
        <w:tc>
          <w:tcPr>
            <w:tcW w:w="7731" w:type="dxa"/>
            <w:gridSpan w:val="28"/>
            <w:vMerge/>
            <w:tcBorders>
              <w:left w:val="single" w:sz="4" w:space="0" w:color="auto"/>
              <w:bottom w:val="single" w:sz="4" w:space="0" w:color="auto"/>
              <w:right w:val="single" w:sz="4" w:space="0" w:color="auto"/>
            </w:tcBorders>
            <w:shd w:val="clear" w:color="auto" w:fill="DBE5F1" w:themeFill="accent1" w:themeFillTint="33"/>
          </w:tcPr>
          <w:p w14:paraId="39593BC4" w14:textId="77777777" w:rsidR="003B374E" w:rsidRPr="003050BF" w:rsidRDefault="003B374E" w:rsidP="00913847">
            <w:pPr>
              <w:rPr>
                <w:rFonts w:ascii="Arial" w:hAnsi="Arial" w:cs="Arial"/>
                <w:sz w:val="18"/>
                <w:lang w:val="es-BO"/>
              </w:rPr>
            </w:pPr>
          </w:p>
        </w:tc>
        <w:tc>
          <w:tcPr>
            <w:tcW w:w="272" w:type="dxa"/>
            <w:tcBorders>
              <w:left w:val="single" w:sz="4" w:space="0" w:color="auto"/>
              <w:right w:val="single" w:sz="12" w:space="0" w:color="244061" w:themeColor="accent1" w:themeShade="80"/>
            </w:tcBorders>
          </w:tcPr>
          <w:p w14:paraId="2F56B23C" w14:textId="77777777" w:rsidR="003B374E" w:rsidRPr="003050BF" w:rsidRDefault="003B374E" w:rsidP="00913847">
            <w:pPr>
              <w:rPr>
                <w:rFonts w:ascii="Arial" w:hAnsi="Arial" w:cs="Arial"/>
                <w:sz w:val="18"/>
                <w:lang w:val="es-BO"/>
              </w:rPr>
            </w:pPr>
          </w:p>
        </w:tc>
      </w:tr>
      <w:tr w:rsidR="003B374E" w:rsidRPr="003050BF" w14:paraId="4CCB2677" w14:textId="77777777" w:rsidTr="003B374E">
        <w:trPr>
          <w:jc w:val="center"/>
        </w:trPr>
        <w:tc>
          <w:tcPr>
            <w:tcW w:w="2343" w:type="dxa"/>
            <w:vMerge/>
            <w:tcBorders>
              <w:left w:val="single" w:sz="12" w:space="0" w:color="244061" w:themeColor="accent1" w:themeShade="80"/>
              <w:right w:val="single" w:sz="4" w:space="0" w:color="auto"/>
            </w:tcBorders>
            <w:vAlign w:val="center"/>
          </w:tcPr>
          <w:p w14:paraId="278BDDA4" w14:textId="77777777" w:rsidR="003B374E" w:rsidRPr="003050BF" w:rsidRDefault="003B374E" w:rsidP="00913847">
            <w:pPr>
              <w:jc w:val="right"/>
              <w:rPr>
                <w:rFonts w:ascii="Arial" w:hAnsi="Arial" w:cs="Arial"/>
                <w:sz w:val="18"/>
                <w:lang w:val="es-BO"/>
              </w:rPr>
            </w:pPr>
          </w:p>
        </w:tc>
        <w:tc>
          <w:tcPr>
            <w:tcW w:w="7731" w:type="dxa"/>
            <w:gridSpan w:val="28"/>
            <w:vMerge/>
            <w:tcBorders>
              <w:left w:val="single" w:sz="4" w:space="0" w:color="auto"/>
              <w:bottom w:val="single" w:sz="4" w:space="0" w:color="auto"/>
              <w:right w:val="single" w:sz="4" w:space="0" w:color="auto"/>
            </w:tcBorders>
            <w:shd w:val="clear" w:color="auto" w:fill="DBE5F1" w:themeFill="accent1" w:themeFillTint="33"/>
          </w:tcPr>
          <w:p w14:paraId="3BC2B764" w14:textId="77777777" w:rsidR="003B374E" w:rsidRPr="003050BF" w:rsidRDefault="003B374E" w:rsidP="00913847">
            <w:pPr>
              <w:rPr>
                <w:rFonts w:ascii="Arial" w:hAnsi="Arial" w:cs="Arial"/>
                <w:sz w:val="18"/>
                <w:lang w:val="es-BO"/>
              </w:rPr>
            </w:pPr>
          </w:p>
        </w:tc>
        <w:tc>
          <w:tcPr>
            <w:tcW w:w="272" w:type="dxa"/>
            <w:tcBorders>
              <w:left w:val="single" w:sz="4" w:space="0" w:color="auto"/>
              <w:right w:val="single" w:sz="12" w:space="0" w:color="244061" w:themeColor="accent1" w:themeShade="80"/>
            </w:tcBorders>
          </w:tcPr>
          <w:p w14:paraId="380256DD" w14:textId="77777777" w:rsidR="003B374E" w:rsidRPr="003050BF" w:rsidRDefault="003B374E" w:rsidP="00913847">
            <w:pPr>
              <w:rPr>
                <w:rFonts w:ascii="Arial" w:hAnsi="Arial" w:cs="Arial"/>
                <w:sz w:val="18"/>
                <w:lang w:val="es-BO"/>
              </w:rPr>
            </w:pPr>
          </w:p>
        </w:tc>
      </w:tr>
      <w:tr w:rsidR="003B374E" w:rsidRPr="003050BF" w14:paraId="619E123F" w14:textId="77777777" w:rsidTr="003B374E">
        <w:trPr>
          <w:jc w:val="center"/>
        </w:trPr>
        <w:tc>
          <w:tcPr>
            <w:tcW w:w="2343" w:type="dxa"/>
            <w:tcBorders>
              <w:left w:val="single" w:sz="12" w:space="0" w:color="244061" w:themeColor="accent1" w:themeShade="80"/>
            </w:tcBorders>
            <w:shd w:val="clear" w:color="auto" w:fill="auto"/>
            <w:vAlign w:val="center"/>
          </w:tcPr>
          <w:p w14:paraId="288F7654" w14:textId="77777777" w:rsidR="003B374E" w:rsidRPr="003050BF" w:rsidRDefault="003B374E" w:rsidP="00913847">
            <w:pPr>
              <w:jc w:val="right"/>
              <w:rPr>
                <w:rFonts w:ascii="Arial" w:hAnsi="Arial" w:cs="Arial"/>
                <w:sz w:val="18"/>
                <w:lang w:val="es-BO"/>
              </w:rPr>
            </w:pPr>
          </w:p>
        </w:tc>
        <w:tc>
          <w:tcPr>
            <w:tcW w:w="337" w:type="dxa"/>
            <w:shd w:val="clear" w:color="auto" w:fill="auto"/>
          </w:tcPr>
          <w:p w14:paraId="22BB38DA" w14:textId="77777777" w:rsidR="003B374E" w:rsidRPr="003050BF" w:rsidRDefault="003B374E" w:rsidP="00913847">
            <w:pPr>
              <w:rPr>
                <w:rFonts w:ascii="Arial" w:hAnsi="Arial" w:cs="Arial"/>
                <w:sz w:val="18"/>
                <w:lang w:val="es-BO"/>
              </w:rPr>
            </w:pPr>
          </w:p>
        </w:tc>
        <w:tc>
          <w:tcPr>
            <w:tcW w:w="279" w:type="dxa"/>
            <w:shd w:val="clear" w:color="auto" w:fill="auto"/>
          </w:tcPr>
          <w:p w14:paraId="0380CFDA" w14:textId="77777777" w:rsidR="003B374E" w:rsidRPr="003050BF" w:rsidRDefault="003B374E" w:rsidP="00913847">
            <w:pPr>
              <w:rPr>
                <w:rFonts w:ascii="Arial" w:hAnsi="Arial" w:cs="Arial"/>
                <w:sz w:val="18"/>
                <w:lang w:val="es-BO"/>
              </w:rPr>
            </w:pPr>
          </w:p>
        </w:tc>
        <w:tc>
          <w:tcPr>
            <w:tcW w:w="280" w:type="dxa"/>
            <w:shd w:val="clear" w:color="auto" w:fill="auto"/>
          </w:tcPr>
          <w:p w14:paraId="7FB28AB3" w14:textId="77777777" w:rsidR="003B374E" w:rsidRPr="003050BF" w:rsidRDefault="003B374E" w:rsidP="00913847">
            <w:pPr>
              <w:rPr>
                <w:rFonts w:ascii="Arial" w:hAnsi="Arial" w:cs="Arial"/>
                <w:sz w:val="18"/>
                <w:lang w:val="es-BO"/>
              </w:rPr>
            </w:pPr>
          </w:p>
        </w:tc>
        <w:tc>
          <w:tcPr>
            <w:tcW w:w="270" w:type="dxa"/>
            <w:shd w:val="clear" w:color="auto" w:fill="auto"/>
          </w:tcPr>
          <w:p w14:paraId="7F7FF12E" w14:textId="77777777" w:rsidR="003B374E" w:rsidRPr="003050BF" w:rsidRDefault="003B374E" w:rsidP="00913847">
            <w:pPr>
              <w:rPr>
                <w:rFonts w:ascii="Arial" w:hAnsi="Arial" w:cs="Arial"/>
                <w:sz w:val="18"/>
                <w:lang w:val="es-BO"/>
              </w:rPr>
            </w:pPr>
          </w:p>
        </w:tc>
        <w:tc>
          <w:tcPr>
            <w:tcW w:w="276" w:type="dxa"/>
            <w:shd w:val="clear" w:color="auto" w:fill="auto"/>
          </w:tcPr>
          <w:p w14:paraId="6A547129" w14:textId="77777777" w:rsidR="003B374E" w:rsidRPr="003050BF" w:rsidRDefault="003B374E" w:rsidP="00913847">
            <w:pPr>
              <w:rPr>
                <w:rFonts w:ascii="Arial" w:hAnsi="Arial" w:cs="Arial"/>
                <w:sz w:val="18"/>
                <w:lang w:val="es-BO"/>
              </w:rPr>
            </w:pPr>
          </w:p>
        </w:tc>
        <w:tc>
          <w:tcPr>
            <w:tcW w:w="275" w:type="dxa"/>
            <w:shd w:val="clear" w:color="auto" w:fill="auto"/>
          </w:tcPr>
          <w:p w14:paraId="4486310C" w14:textId="77777777" w:rsidR="003B374E" w:rsidRPr="003050BF" w:rsidRDefault="003B374E" w:rsidP="00913847">
            <w:pPr>
              <w:rPr>
                <w:rFonts w:ascii="Arial" w:hAnsi="Arial" w:cs="Arial"/>
                <w:sz w:val="18"/>
                <w:lang w:val="es-BO"/>
              </w:rPr>
            </w:pPr>
          </w:p>
        </w:tc>
        <w:tc>
          <w:tcPr>
            <w:tcW w:w="280" w:type="dxa"/>
            <w:shd w:val="clear" w:color="auto" w:fill="auto"/>
          </w:tcPr>
          <w:p w14:paraId="6B147C90" w14:textId="77777777" w:rsidR="003B374E" w:rsidRPr="003050BF" w:rsidRDefault="003B374E" w:rsidP="00913847">
            <w:pPr>
              <w:rPr>
                <w:rFonts w:ascii="Arial" w:hAnsi="Arial" w:cs="Arial"/>
                <w:sz w:val="18"/>
                <w:lang w:val="es-BO"/>
              </w:rPr>
            </w:pPr>
          </w:p>
        </w:tc>
        <w:tc>
          <w:tcPr>
            <w:tcW w:w="276" w:type="dxa"/>
            <w:shd w:val="clear" w:color="auto" w:fill="auto"/>
          </w:tcPr>
          <w:p w14:paraId="0BFB8D09" w14:textId="77777777" w:rsidR="003B374E" w:rsidRPr="003050BF" w:rsidRDefault="003B374E" w:rsidP="00913847">
            <w:pPr>
              <w:rPr>
                <w:rFonts w:ascii="Arial" w:hAnsi="Arial" w:cs="Arial"/>
                <w:sz w:val="18"/>
                <w:lang w:val="es-BO"/>
              </w:rPr>
            </w:pPr>
          </w:p>
        </w:tc>
        <w:tc>
          <w:tcPr>
            <w:tcW w:w="276" w:type="dxa"/>
            <w:shd w:val="clear" w:color="auto" w:fill="auto"/>
          </w:tcPr>
          <w:p w14:paraId="4C5E5B53" w14:textId="77777777" w:rsidR="003B374E" w:rsidRPr="003050BF" w:rsidRDefault="003B374E" w:rsidP="00913847">
            <w:pPr>
              <w:rPr>
                <w:rFonts w:ascii="Arial" w:hAnsi="Arial" w:cs="Arial"/>
                <w:sz w:val="18"/>
                <w:lang w:val="es-BO"/>
              </w:rPr>
            </w:pPr>
          </w:p>
        </w:tc>
        <w:tc>
          <w:tcPr>
            <w:tcW w:w="276" w:type="dxa"/>
            <w:shd w:val="clear" w:color="auto" w:fill="auto"/>
          </w:tcPr>
          <w:p w14:paraId="5AE25CD0" w14:textId="77777777" w:rsidR="003B374E" w:rsidRPr="003050BF" w:rsidRDefault="003B374E" w:rsidP="00913847">
            <w:pPr>
              <w:rPr>
                <w:rFonts w:ascii="Arial" w:hAnsi="Arial" w:cs="Arial"/>
                <w:sz w:val="18"/>
                <w:lang w:val="es-BO"/>
              </w:rPr>
            </w:pPr>
          </w:p>
        </w:tc>
        <w:tc>
          <w:tcPr>
            <w:tcW w:w="273" w:type="dxa"/>
            <w:shd w:val="clear" w:color="auto" w:fill="auto"/>
          </w:tcPr>
          <w:p w14:paraId="390F735A" w14:textId="77777777" w:rsidR="003B374E" w:rsidRPr="003050BF" w:rsidRDefault="003B374E" w:rsidP="00913847">
            <w:pPr>
              <w:rPr>
                <w:rFonts w:ascii="Arial" w:hAnsi="Arial" w:cs="Arial"/>
                <w:sz w:val="18"/>
                <w:lang w:val="es-BO"/>
              </w:rPr>
            </w:pPr>
          </w:p>
        </w:tc>
        <w:tc>
          <w:tcPr>
            <w:tcW w:w="273" w:type="dxa"/>
            <w:shd w:val="clear" w:color="auto" w:fill="auto"/>
          </w:tcPr>
          <w:p w14:paraId="20C90ABB" w14:textId="77777777" w:rsidR="003B374E" w:rsidRPr="003050BF" w:rsidRDefault="003B374E" w:rsidP="00913847">
            <w:pPr>
              <w:rPr>
                <w:rFonts w:ascii="Arial" w:hAnsi="Arial" w:cs="Arial"/>
                <w:sz w:val="18"/>
                <w:lang w:val="es-BO"/>
              </w:rPr>
            </w:pPr>
          </w:p>
        </w:tc>
        <w:tc>
          <w:tcPr>
            <w:tcW w:w="272" w:type="dxa"/>
            <w:shd w:val="clear" w:color="auto" w:fill="auto"/>
          </w:tcPr>
          <w:p w14:paraId="5BAD62E7" w14:textId="77777777" w:rsidR="003B374E" w:rsidRPr="003050BF" w:rsidRDefault="003B374E" w:rsidP="00913847">
            <w:pPr>
              <w:rPr>
                <w:rFonts w:ascii="Arial" w:hAnsi="Arial" w:cs="Arial"/>
                <w:sz w:val="18"/>
                <w:lang w:val="es-BO"/>
              </w:rPr>
            </w:pPr>
          </w:p>
        </w:tc>
        <w:tc>
          <w:tcPr>
            <w:tcW w:w="273" w:type="dxa"/>
            <w:shd w:val="clear" w:color="auto" w:fill="auto"/>
          </w:tcPr>
          <w:p w14:paraId="25B80FE3" w14:textId="77777777" w:rsidR="003B374E" w:rsidRPr="003050BF" w:rsidRDefault="003B374E" w:rsidP="00913847">
            <w:pPr>
              <w:rPr>
                <w:rFonts w:ascii="Arial" w:hAnsi="Arial" w:cs="Arial"/>
                <w:sz w:val="18"/>
                <w:lang w:val="es-BO"/>
              </w:rPr>
            </w:pPr>
          </w:p>
        </w:tc>
        <w:tc>
          <w:tcPr>
            <w:tcW w:w="273" w:type="dxa"/>
            <w:shd w:val="clear" w:color="auto" w:fill="auto"/>
          </w:tcPr>
          <w:p w14:paraId="21463462" w14:textId="77777777" w:rsidR="003B374E" w:rsidRPr="003050BF" w:rsidRDefault="003B374E" w:rsidP="00913847">
            <w:pPr>
              <w:rPr>
                <w:rFonts w:ascii="Arial" w:hAnsi="Arial" w:cs="Arial"/>
                <w:sz w:val="18"/>
                <w:lang w:val="es-BO"/>
              </w:rPr>
            </w:pPr>
          </w:p>
        </w:tc>
        <w:tc>
          <w:tcPr>
            <w:tcW w:w="273" w:type="dxa"/>
            <w:shd w:val="clear" w:color="auto" w:fill="auto"/>
          </w:tcPr>
          <w:p w14:paraId="1D5460EE" w14:textId="77777777" w:rsidR="003B374E" w:rsidRPr="003050BF" w:rsidRDefault="003B374E" w:rsidP="00913847">
            <w:pPr>
              <w:rPr>
                <w:rFonts w:ascii="Arial" w:hAnsi="Arial" w:cs="Arial"/>
                <w:sz w:val="18"/>
                <w:lang w:val="es-BO"/>
              </w:rPr>
            </w:pPr>
          </w:p>
        </w:tc>
        <w:tc>
          <w:tcPr>
            <w:tcW w:w="273" w:type="dxa"/>
            <w:shd w:val="clear" w:color="auto" w:fill="auto"/>
          </w:tcPr>
          <w:p w14:paraId="49174F52" w14:textId="77777777" w:rsidR="003B374E" w:rsidRPr="003050BF" w:rsidRDefault="003B374E" w:rsidP="00913847">
            <w:pPr>
              <w:rPr>
                <w:rFonts w:ascii="Arial" w:hAnsi="Arial" w:cs="Arial"/>
                <w:sz w:val="18"/>
                <w:lang w:val="es-BO"/>
              </w:rPr>
            </w:pPr>
          </w:p>
        </w:tc>
        <w:tc>
          <w:tcPr>
            <w:tcW w:w="272" w:type="dxa"/>
            <w:shd w:val="clear" w:color="auto" w:fill="auto"/>
          </w:tcPr>
          <w:p w14:paraId="1E4AD3DC" w14:textId="77777777" w:rsidR="003B374E" w:rsidRPr="003050BF" w:rsidRDefault="003B374E" w:rsidP="00913847">
            <w:pPr>
              <w:rPr>
                <w:rFonts w:ascii="Arial" w:hAnsi="Arial" w:cs="Arial"/>
                <w:sz w:val="18"/>
                <w:lang w:val="es-BO"/>
              </w:rPr>
            </w:pPr>
          </w:p>
        </w:tc>
        <w:tc>
          <w:tcPr>
            <w:tcW w:w="273" w:type="dxa"/>
            <w:shd w:val="clear" w:color="auto" w:fill="auto"/>
          </w:tcPr>
          <w:p w14:paraId="37AE54F2" w14:textId="77777777" w:rsidR="003B374E" w:rsidRPr="003050BF" w:rsidRDefault="003B374E" w:rsidP="00913847">
            <w:pPr>
              <w:rPr>
                <w:rFonts w:ascii="Arial" w:hAnsi="Arial" w:cs="Arial"/>
                <w:sz w:val="18"/>
                <w:lang w:val="es-BO"/>
              </w:rPr>
            </w:pPr>
          </w:p>
        </w:tc>
        <w:tc>
          <w:tcPr>
            <w:tcW w:w="273" w:type="dxa"/>
            <w:shd w:val="clear" w:color="auto" w:fill="auto"/>
          </w:tcPr>
          <w:p w14:paraId="35FDA055" w14:textId="77777777" w:rsidR="003B374E" w:rsidRPr="003050BF" w:rsidRDefault="003B374E" w:rsidP="00913847">
            <w:pPr>
              <w:rPr>
                <w:rFonts w:ascii="Arial" w:hAnsi="Arial" w:cs="Arial"/>
                <w:sz w:val="18"/>
                <w:lang w:val="es-BO"/>
              </w:rPr>
            </w:pPr>
          </w:p>
        </w:tc>
        <w:tc>
          <w:tcPr>
            <w:tcW w:w="273" w:type="dxa"/>
            <w:shd w:val="clear" w:color="auto" w:fill="auto"/>
          </w:tcPr>
          <w:p w14:paraId="5DFC9D3E" w14:textId="77777777" w:rsidR="003B374E" w:rsidRPr="003050BF" w:rsidRDefault="003B374E" w:rsidP="00913847">
            <w:pPr>
              <w:rPr>
                <w:rFonts w:ascii="Arial" w:hAnsi="Arial" w:cs="Arial"/>
                <w:sz w:val="18"/>
                <w:lang w:val="es-BO"/>
              </w:rPr>
            </w:pPr>
          </w:p>
        </w:tc>
        <w:tc>
          <w:tcPr>
            <w:tcW w:w="273" w:type="dxa"/>
            <w:shd w:val="clear" w:color="auto" w:fill="auto"/>
          </w:tcPr>
          <w:p w14:paraId="3F292E7D" w14:textId="77777777" w:rsidR="003B374E" w:rsidRPr="003050BF" w:rsidRDefault="003B374E" w:rsidP="00913847">
            <w:pPr>
              <w:rPr>
                <w:rFonts w:ascii="Arial" w:hAnsi="Arial" w:cs="Arial"/>
                <w:sz w:val="18"/>
                <w:lang w:val="es-BO"/>
              </w:rPr>
            </w:pPr>
          </w:p>
        </w:tc>
        <w:tc>
          <w:tcPr>
            <w:tcW w:w="272" w:type="dxa"/>
            <w:shd w:val="clear" w:color="auto" w:fill="auto"/>
          </w:tcPr>
          <w:p w14:paraId="29E93885" w14:textId="77777777" w:rsidR="003B374E" w:rsidRPr="003050BF" w:rsidRDefault="003B374E" w:rsidP="00913847">
            <w:pPr>
              <w:rPr>
                <w:rFonts w:ascii="Arial" w:hAnsi="Arial" w:cs="Arial"/>
                <w:sz w:val="18"/>
                <w:lang w:val="es-BO"/>
              </w:rPr>
            </w:pPr>
          </w:p>
        </w:tc>
        <w:tc>
          <w:tcPr>
            <w:tcW w:w="272" w:type="dxa"/>
            <w:shd w:val="clear" w:color="auto" w:fill="auto"/>
          </w:tcPr>
          <w:p w14:paraId="732A0840" w14:textId="77777777" w:rsidR="003B374E" w:rsidRPr="003050BF" w:rsidRDefault="003B374E" w:rsidP="00913847">
            <w:pPr>
              <w:rPr>
                <w:rFonts w:ascii="Arial" w:hAnsi="Arial" w:cs="Arial"/>
                <w:sz w:val="18"/>
                <w:lang w:val="es-BO"/>
              </w:rPr>
            </w:pPr>
          </w:p>
        </w:tc>
        <w:tc>
          <w:tcPr>
            <w:tcW w:w="272" w:type="dxa"/>
            <w:shd w:val="clear" w:color="auto" w:fill="auto"/>
          </w:tcPr>
          <w:p w14:paraId="2E8B7976" w14:textId="77777777" w:rsidR="003B374E" w:rsidRPr="003050BF" w:rsidRDefault="003B374E" w:rsidP="00913847">
            <w:pPr>
              <w:rPr>
                <w:rFonts w:ascii="Arial" w:hAnsi="Arial" w:cs="Arial"/>
                <w:sz w:val="18"/>
                <w:lang w:val="es-BO"/>
              </w:rPr>
            </w:pPr>
          </w:p>
        </w:tc>
        <w:tc>
          <w:tcPr>
            <w:tcW w:w="272" w:type="dxa"/>
            <w:shd w:val="clear" w:color="auto" w:fill="auto"/>
          </w:tcPr>
          <w:p w14:paraId="37BF613C" w14:textId="77777777" w:rsidR="003B374E" w:rsidRPr="003050BF" w:rsidRDefault="003B374E" w:rsidP="00913847">
            <w:pPr>
              <w:rPr>
                <w:rFonts w:ascii="Arial" w:hAnsi="Arial" w:cs="Arial"/>
                <w:sz w:val="18"/>
                <w:lang w:val="es-BO"/>
              </w:rPr>
            </w:pPr>
          </w:p>
        </w:tc>
        <w:tc>
          <w:tcPr>
            <w:tcW w:w="272" w:type="dxa"/>
            <w:shd w:val="clear" w:color="auto" w:fill="auto"/>
          </w:tcPr>
          <w:p w14:paraId="44020B92" w14:textId="77777777" w:rsidR="003B374E" w:rsidRPr="003050BF" w:rsidRDefault="003B374E" w:rsidP="00913847">
            <w:pPr>
              <w:rPr>
                <w:rFonts w:ascii="Arial" w:hAnsi="Arial" w:cs="Arial"/>
                <w:sz w:val="18"/>
                <w:lang w:val="es-BO"/>
              </w:rPr>
            </w:pPr>
          </w:p>
        </w:tc>
        <w:tc>
          <w:tcPr>
            <w:tcW w:w="272" w:type="dxa"/>
            <w:shd w:val="clear" w:color="auto" w:fill="auto"/>
          </w:tcPr>
          <w:p w14:paraId="1D82B28A" w14:textId="77777777" w:rsidR="003B374E" w:rsidRPr="003050BF" w:rsidRDefault="003B374E" w:rsidP="00913847">
            <w:pPr>
              <w:rPr>
                <w:rFonts w:ascii="Arial" w:hAnsi="Arial" w:cs="Arial"/>
                <w:sz w:val="18"/>
                <w:lang w:val="es-BO"/>
              </w:rPr>
            </w:pPr>
          </w:p>
        </w:tc>
        <w:tc>
          <w:tcPr>
            <w:tcW w:w="272" w:type="dxa"/>
            <w:tcBorders>
              <w:right w:val="single" w:sz="12" w:space="0" w:color="244061" w:themeColor="accent1" w:themeShade="80"/>
            </w:tcBorders>
            <w:shd w:val="clear" w:color="auto" w:fill="auto"/>
          </w:tcPr>
          <w:p w14:paraId="3A080B16" w14:textId="77777777" w:rsidR="003B374E" w:rsidRPr="003050BF" w:rsidRDefault="003B374E" w:rsidP="00913847">
            <w:pPr>
              <w:rPr>
                <w:rFonts w:ascii="Arial" w:hAnsi="Arial" w:cs="Arial"/>
                <w:sz w:val="18"/>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337"/>
        <w:gridCol w:w="280"/>
        <w:gridCol w:w="274"/>
        <w:gridCol w:w="279"/>
        <w:gridCol w:w="277"/>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0A1420" w:rsidRPr="003050BF" w14:paraId="54C36A9C" w14:textId="77777777" w:rsidTr="00913847">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082EF121" w14:textId="2E62AD97" w:rsidR="000A1420" w:rsidRPr="003050BF" w:rsidRDefault="00951BA3" w:rsidP="00913847">
            <w:pPr>
              <w:jc w:val="right"/>
              <w:rPr>
                <w:rFonts w:ascii="Arial" w:eastAsia="Times New Roman" w:hAnsi="Arial" w:cs="Arial"/>
                <w:sz w:val="18"/>
              </w:rPr>
            </w:pPr>
            <w:r w:rsidRPr="001F1F90">
              <w:rPr>
                <w:rFonts w:ascii="Arial" w:hAnsi="Arial" w:cs="Arial"/>
                <w:sz w:val="18"/>
              </w:rPr>
              <w:t>Señalar el presupuesto a aplicar para la contratación del seguro</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E5243B" w14:textId="77777777" w:rsidR="000A1420" w:rsidRPr="003050BF" w:rsidRDefault="000A1420" w:rsidP="00913847">
            <w:pPr>
              <w:rPr>
                <w:rFonts w:ascii="Arial" w:hAnsi="Arial" w:cs="Arial"/>
                <w:sz w:val="18"/>
              </w:rPr>
            </w:pPr>
          </w:p>
        </w:tc>
        <w:tc>
          <w:tcPr>
            <w:tcW w:w="7144" w:type="dxa"/>
            <w:gridSpan w:val="26"/>
            <w:tcBorders>
              <w:left w:val="single" w:sz="4" w:space="0" w:color="auto"/>
            </w:tcBorders>
            <w:shd w:val="clear" w:color="auto" w:fill="auto"/>
          </w:tcPr>
          <w:p w14:paraId="70ABA979" w14:textId="12796F6D" w:rsidR="000A1420" w:rsidRPr="003050BF" w:rsidRDefault="00951BA3" w:rsidP="00913847">
            <w:pPr>
              <w:rPr>
                <w:rFonts w:ascii="Arial" w:hAnsi="Arial" w:cs="Arial"/>
                <w:sz w:val="18"/>
              </w:rPr>
            </w:pPr>
            <w:r w:rsidRPr="001F1F90">
              <w:rPr>
                <w:rFonts w:ascii="Arial" w:hAnsi="Arial" w:cs="Arial"/>
                <w:color w:val="000000"/>
                <w:sz w:val="16"/>
                <w:szCs w:val="16"/>
              </w:rPr>
              <w:t>Presupuesto de la gestión en curso</w:t>
            </w:r>
          </w:p>
        </w:tc>
        <w:tc>
          <w:tcPr>
            <w:tcW w:w="273" w:type="dxa"/>
          </w:tcPr>
          <w:p w14:paraId="04917016" w14:textId="77777777" w:rsidR="000A1420" w:rsidRPr="003050BF" w:rsidRDefault="000A1420" w:rsidP="00913847">
            <w:pPr>
              <w:rPr>
                <w:rFonts w:ascii="Arial" w:hAnsi="Arial" w:cs="Arial"/>
                <w:sz w:val="18"/>
              </w:rPr>
            </w:pPr>
          </w:p>
        </w:tc>
        <w:tc>
          <w:tcPr>
            <w:tcW w:w="273" w:type="dxa"/>
            <w:tcBorders>
              <w:right w:val="single" w:sz="12" w:space="0" w:color="244061" w:themeColor="accent1" w:themeShade="80"/>
            </w:tcBorders>
          </w:tcPr>
          <w:p w14:paraId="5A85A979" w14:textId="77777777" w:rsidR="000A1420" w:rsidRPr="003050BF" w:rsidRDefault="000A1420" w:rsidP="00913847">
            <w:pPr>
              <w:rPr>
                <w:rFonts w:ascii="Arial" w:hAnsi="Arial" w:cs="Arial"/>
                <w:sz w:val="18"/>
              </w:rPr>
            </w:pPr>
          </w:p>
        </w:tc>
      </w:tr>
      <w:tr w:rsidR="000A1420" w:rsidRPr="003050BF" w14:paraId="457DA7E5" w14:textId="77777777" w:rsidTr="00913847">
        <w:trPr>
          <w:jc w:val="center"/>
        </w:trPr>
        <w:tc>
          <w:tcPr>
            <w:tcW w:w="2373" w:type="dxa"/>
            <w:vMerge/>
            <w:tcBorders>
              <w:left w:val="single" w:sz="12" w:space="0" w:color="244061" w:themeColor="accent1" w:themeShade="80"/>
            </w:tcBorders>
            <w:shd w:val="clear" w:color="auto" w:fill="auto"/>
            <w:vAlign w:val="center"/>
          </w:tcPr>
          <w:p w14:paraId="67DDD2D6" w14:textId="77777777" w:rsidR="000A1420" w:rsidRPr="003050BF" w:rsidRDefault="000A1420" w:rsidP="00913847">
            <w:pPr>
              <w:jc w:val="right"/>
              <w:rPr>
                <w:rFonts w:ascii="Arial" w:eastAsia="Times New Roman" w:hAnsi="Arial" w:cs="Arial"/>
                <w:b/>
                <w:sz w:val="6"/>
                <w:szCs w:val="8"/>
              </w:rPr>
            </w:pPr>
          </w:p>
        </w:tc>
        <w:tc>
          <w:tcPr>
            <w:tcW w:w="283" w:type="dxa"/>
            <w:tcBorders>
              <w:top w:val="single" w:sz="4" w:space="0" w:color="auto"/>
              <w:bottom w:val="single" w:sz="4" w:space="0" w:color="auto"/>
            </w:tcBorders>
            <w:shd w:val="clear" w:color="auto" w:fill="auto"/>
          </w:tcPr>
          <w:p w14:paraId="43EE58B9" w14:textId="77777777" w:rsidR="000A1420" w:rsidRPr="003050BF" w:rsidRDefault="000A1420" w:rsidP="00913847">
            <w:pPr>
              <w:rPr>
                <w:rFonts w:ascii="Arial" w:hAnsi="Arial" w:cs="Arial"/>
                <w:sz w:val="6"/>
                <w:szCs w:val="8"/>
              </w:rPr>
            </w:pPr>
          </w:p>
        </w:tc>
        <w:tc>
          <w:tcPr>
            <w:tcW w:w="282" w:type="dxa"/>
            <w:shd w:val="clear" w:color="auto" w:fill="auto"/>
          </w:tcPr>
          <w:p w14:paraId="29CE8A26" w14:textId="77777777" w:rsidR="000A1420" w:rsidRPr="003050BF" w:rsidRDefault="000A1420" w:rsidP="00913847">
            <w:pPr>
              <w:rPr>
                <w:rFonts w:ascii="Arial" w:hAnsi="Arial" w:cs="Arial"/>
                <w:sz w:val="6"/>
                <w:szCs w:val="8"/>
              </w:rPr>
            </w:pPr>
          </w:p>
        </w:tc>
        <w:tc>
          <w:tcPr>
            <w:tcW w:w="275" w:type="dxa"/>
            <w:shd w:val="clear" w:color="auto" w:fill="auto"/>
          </w:tcPr>
          <w:p w14:paraId="73969E95" w14:textId="77777777" w:rsidR="000A1420" w:rsidRPr="003050BF" w:rsidRDefault="000A1420" w:rsidP="00913847">
            <w:pPr>
              <w:rPr>
                <w:rFonts w:ascii="Arial" w:hAnsi="Arial" w:cs="Arial"/>
                <w:sz w:val="6"/>
                <w:szCs w:val="8"/>
              </w:rPr>
            </w:pPr>
          </w:p>
        </w:tc>
        <w:tc>
          <w:tcPr>
            <w:tcW w:w="280" w:type="dxa"/>
            <w:shd w:val="clear" w:color="auto" w:fill="auto"/>
          </w:tcPr>
          <w:p w14:paraId="744E9E9B" w14:textId="77777777" w:rsidR="000A1420" w:rsidRPr="003050BF" w:rsidRDefault="000A1420" w:rsidP="00913847">
            <w:pPr>
              <w:rPr>
                <w:rFonts w:ascii="Arial" w:hAnsi="Arial" w:cs="Arial"/>
                <w:sz w:val="6"/>
                <w:szCs w:val="8"/>
              </w:rPr>
            </w:pPr>
          </w:p>
        </w:tc>
        <w:tc>
          <w:tcPr>
            <w:tcW w:w="278" w:type="dxa"/>
            <w:shd w:val="clear" w:color="auto" w:fill="auto"/>
          </w:tcPr>
          <w:p w14:paraId="0727907B" w14:textId="77777777" w:rsidR="000A1420" w:rsidRPr="003050BF" w:rsidRDefault="000A1420" w:rsidP="00913847">
            <w:pPr>
              <w:rPr>
                <w:rFonts w:ascii="Arial" w:hAnsi="Arial" w:cs="Arial"/>
                <w:sz w:val="6"/>
                <w:szCs w:val="8"/>
              </w:rPr>
            </w:pPr>
          </w:p>
        </w:tc>
        <w:tc>
          <w:tcPr>
            <w:tcW w:w="276" w:type="dxa"/>
            <w:shd w:val="clear" w:color="auto" w:fill="auto"/>
          </w:tcPr>
          <w:p w14:paraId="13DE6F04" w14:textId="77777777" w:rsidR="000A1420" w:rsidRPr="003050BF" w:rsidRDefault="000A1420" w:rsidP="00913847">
            <w:pPr>
              <w:rPr>
                <w:rFonts w:ascii="Arial" w:hAnsi="Arial" w:cs="Arial"/>
                <w:sz w:val="6"/>
                <w:szCs w:val="8"/>
              </w:rPr>
            </w:pPr>
          </w:p>
        </w:tc>
        <w:tc>
          <w:tcPr>
            <w:tcW w:w="281" w:type="dxa"/>
            <w:shd w:val="clear" w:color="auto" w:fill="auto"/>
          </w:tcPr>
          <w:p w14:paraId="5755A5FF" w14:textId="77777777" w:rsidR="000A1420" w:rsidRPr="003050BF" w:rsidRDefault="000A1420" w:rsidP="00913847">
            <w:pPr>
              <w:rPr>
                <w:rFonts w:ascii="Arial" w:hAnsi="Arial" w:cs="Arial"/>
                <w:sz w:val="6"/>
                <w:szCs w:val="8"/>
              </w:rPr>
            </w:pPr>
          </w:p>
        </w:tc>
        <w:tc>
          <w:tcPr>
            <w:tcW w:w="277" w:type="dxa"/>
            <w:shd w:val="clear" w:color="auto" w:fill="auto"/>
          </w:tcPr>
          <w:p w14:paraId="0BCE14A9" w14:textId="77777777" w:rsidR="000A1420" w:rsidRPr="003050BF" w:rsidRDefault="000A1420" w:rsidP="00913847">
            <w:pPr>
              <w:rPr>
                <w:rFonts w:ascii="Arial" w:hAnsi="Arial" w:cs="Arial"/>
                <w:sz w:val="6"/>
                <w:szCs w:val="8"/>
              </w:rPr>
            </w:pPr>
          </w:p>
        </w:tc>
        <w:tc>
          <w:tcPr>
            <w:tcW w:w="277" w:type="dxa"/>
            <w:shd w:val="clear" w:color="auto" w:fill="auto"/>
          </w:tcPr>
          <w:p w14:paraId="7BFB55E2" w14:textId="77777777" w:rsidR="000A1420" w:rsidRPr="003050BF" w:rsidRDefault="000A1420" w:rsidP="00913847">
            <w:pPr>
              <w:rPr>
                <w:rFonts w:ascii="Arial" w:hAnsi="Arial" w:cs="Arial"/>
                <w:sz w:val="6"/>
                <w:szCs w:val="8"/>
              </w:rPr>
            </w:pPr>
          </w:p>
        </w:tc>
        <w:tc>
          <w:tcPr>
            <w:tcW w:w="277" w:type="dxa"/>
            <w:shd w:val="clear" w:color="auto" w:fill="auto"/>
          </w:tcPr>
          <w:p w14:paraId="741AABAB" w14:textId="77777777" w:rsidR="000A1420" w:rsidRPr="003050BF" w:rsidRDefault="000A1420" w:rsidP="00913847">
            <w:pPr>
              <w:rPr>
                <w:rFonts w:ascii="Arial" w:hAnsi="Arial" w:cs="Arial"/>
                <w:sz w:val="6"/>
                <w:szCs w:val="8"/>
              </w:rPr>
            </w:pPr>
          </w:p>
        </w:tc>
        <w:tc>
          <w:tcPr>
            <w:tcW w:w="273" w:type="dxa"/>
            <w:shd w:val="clear" w:color="auto" w:fill="auto"/>
          </w:tcPr>
          <w:p w14:paraId="3E38C6F7" w14:textId="77777777" w:rsidR="000A1420" w:rsidRPr="003050BF" w:rsidRDefault="000A1420" w:rsidP="00913847">
            <w:pPr>
              <w:rPr>
                <w:rFonts w:ascii="Arial" w:hAnsi="Arial" w:cs="Arial"/>
                <w:sz w:val="6"/>
                <w:szCs w:val="8"/>
              </w:rPr>
            </w:pPr>
          </w:p>
        </w:tc>
        <w:tc>
          <w:tcPr>
            <w:tcW w:w="273" w:type="dxa"/>
            <w:tcBorders>
              <w:left w:val="nil"/>
            </w:tcBorders>
            <w:shd w:val="clear" w:color="auto" w:fill="auto"/>
          </w:tcPr>
          <w:p w14:paraId="2335D7B6" w14:textId="77777777" w:rsidR="000A1420" w:rsidRPr="003050BF" w:rsidRDefault="000A1420" w:rsidP="00913847">
            <w:pPr>
              <w:rPr>
                <w:rFonts w:ascii="Arial" w:hAnsi="Arial" w:cs="Arial"/>
                <w:sz w:val="6"/>
                <w:szCs w:val="8"/>
              </w:rPr>
            </w:pPr>
          </w:p>
        </w:tc>
        <w:tc>
          <w:tcPr>
            <w:tcW w:w="273" w:type="dxa"/>
            <w:tcBorders>
              <w:left w:val="nil"/>
            </w:tcBorders>
            <w:shd w:val="clear" w:color="auto" w:fill="auto"/>
          </w:tcPr>
          <w:p w14:paraId="63A11CC2" w14:textId="77777777" w:rsidR="000A1420" w:rsidRPr="003050BF" w:rsidRDefault="000A1420" w:rsidP="00913847">
            <w:pPr>
              <w:rPr>
                <w:rFonts w:ascii="Arial" w:hAnsi="Arial" w:cs="Arial"/>
                <w:sz w:val="6"/>
                <w:szCs w:val="8"/>
              </w:rPr>
            </w:pPr>
          </w:p>
        </w:tc>
        <w:tc>
          <w:tcPr>
            <w:tcW w:w="273" w:type="dxa"/>
            <w:tcBorders>
              <w:left w:val="nil"/>
            </w:tcBorders>
            <w:shd w:val="clear" w:color="auto" w:fill="auto"/>
          </w:tcPr>
          <w:p w14:paraId="36D92ECC" w14:textId="77777777" w:rsidR="000A1420" w:rsidRPr="003050BF" w:rsidRDefault="000A1420" w:rsidP="00913847">
            <w:pPr>
              <w:rPr>
                <w:rFonts w:ascii="Arial" w:hAnsi="Arial" w:cs="Arial"/>
                <w:sz w:val="6"/>
                <w:szCs w:val="8"/>
              </w:rPr>
            </w:pPr>
          </w:p>
        </w:tc>
        <w:tc>
          <w:tcPr>
            <w:tcW w:w="273" w:type="dxa"/>
            <w:tcBorders>
              <w:left w:val="nil"/>
            </w:tcBorders>
            <w:shd w:val="clear" w:color="auto" w:fill="auto"/>
          </w:tcPr>
          <w:p w14:paraId="44E5064D" w14:textId="77777777" w:rsidR="000A1420" w:rsidRPr="003050BF" w:rsidRDefault="000A1420" w:rsidP="00913847">
            <w:pPr>
              <w:rPr>
                <w:rFonts w:ascii="Arial" w:hAnsi="Arial" w:cs="Arial"/>
                <w:sz w:val="6"/>
                <w:szCs w:val="8"/>
              </w:rPr>
            </w:pPr>
          </w:p>
        </w:tc>
        <w:tc>
          <w:tcPr>
            <w:tcW w:w="273" w:type="dxa"/>
            <w:tcBorders>
              <w:left w:val="nil"/>
            </w:tcBorders>
            <w:shd w:val="clear" w:color="auto" w:fill="auto"/>
          </w:tcPr>
          <w:p w14:paraId="212F88AC" w14:textId="77777777" w:rsidR="000A1420" w:rsidRPr="003050BF" w:rsidRDefault="000A1420" w:rsidP="00913847">
            <w:pPr>
              <w:rPr>
                <w:rFonts w:ascii="Arial" w:hAnsi="Arial" w:cs="Arial"/>
                <w:sz w:val="6"/>
                <w:szCs w:val="8"/>
              </w:rPr>
            </w:pPr>
          </w:p>
        </w:tc>
        <w:tc>
          <w:tcPr>
            <w:tcW w:w="273" w:type="dxa"/>
            <w:tcBorders>
              <w:left w:val="nil"/>
            </w:tcBorders>
            <w:shd w:val="clear" w:color="auto" w:fill="auto"/>
          </w:tcPr>
          <w:p w14:paraId="379AFA03" w14:textId="77777777" w:rsidR="000A1420" w:rsidRPr="003050BF" w:rsidRDefault="000A1420" w:rsidP="00913847">
            <w:pPr>
              <w:rPr>
                <w:rFonts w:ascii="Arial" w:hAnsi="Arial" w:cs="Arial"/>
                <w:sz w:val="6"/>
                <w:szCs w:val="8"/>
              </w:rPr>
            </w:pPr>
          </w:p>
        </w:tc>
        <w:tc>
          <w:tcPr>
            <w:tcW w:w="273" w:type="dxa"/>
            <w:tcBorders>
              <w:left w:val="nil"/>
            </w:tcBorders>
            <w:shd w:val="clear" w:color="auto" w:fill="auto"/>
          </w:tcPr>
          <w:p w14:paraId="4F762286" w14:textId="77777777" w:rsidR="000A1420" w:rsidRPr="003050BF" w:rsidRDefault="000A1420" w:rsidP="00913847">
            <w:pPr>
              <w:rPr>
                <w:rFonts w:ascii="Arial" w:hAnsi="Arial" w:cs="Arial"/>
                <w:sz w:val="6"/>
                <w:szCs w:val="8"/>
              </w:rPr>
            </w:pPr>
          </w:p>
        </w:tc>
        <w:tc>
          <w:tcPr>
            <w:tcW w:w="273" w:type="dxa"/>
            <w:tcBorders>
              <w:left w:val="nil"/>
            </w:tcBorders>
            <w:shd w:val="clear" w:color="auto" w:fill="auto"/>
          </w:tcPr>
          <w:p w14:paraId="02175BEE" w14:textId="77777777" w:rsidR="000A1420" w:rsidRPr="003050BF" w:rsidRDefault="000A1420" w:rsidP="00913847">
            <w:pPr>
              <w:rPr>
                <w:rFonts w:ascii="Arial" w:hAnsi="Arial" w:cs="Arial"/>
                <w:sz w:val="6"/>
                <w:szCs w:val="8"/>
              </w:rPr>
            </w:pPr>
          </w:p>
        </w:tc>
        <w:tc>
          <w:tcPr>
            <w:tcW w:w="273" w:type="dxa"/>
            <w:tcBorders>
              <w:left w:val="nil"/>
            </w:tcBorders>
            <w:shd w:val="clear" w:color="auto" w:fill="auto"/>
          </w:tcPr>
          <w:p w14:paraId="552E667E" w14:textId="77777777" w:rsidR="000A1420" w:rsidRPr="003050BF" w:rsidRDefault="000A1420" w:rsidP="00913847">
            <w:pPr>
              <w:rPr>
                <w:rFonts w:ascii="Arial" w:hAnsi="Arial" w:cs="Arial"/>
                <w:sz w:val="6"/>
                <w:szCs w:val="8"/>
              </w:rPr>
            </w:pPr>
          </w:p>
        </w:tc>
        <w:tc>
          <w:tcPr>
            <w:tcW w:w="273" w:type="dxa"/>
            <w:tcBorders>
              <w:left w:val="nil"/>
            </w:tcBorders>
            <w:shd w:val="clear" w:color="auto" w:fill="auto"/>
          </w:tcPr>
          <w:p w14:paraId="701ECFFB" w14:textId="77777777" w:rsidR="000A1420" w:rsidRPr="003050BF" w:rsidRDefault="000A1420" w:rsidP="00913847">
            <w:pPr>
              <w:rPr>
                <w:rFonts w:ascii="Arial" w:hAnsi="Arial" w:cs="Arial"/>
                <w:sz w:val="6"/>
                <w:szCs w:val="8"/>
              </w:rPr>
            </w:pPr>
          </w:p>
        </w:tc>
        <w:tc>
          <w:tcPr>
            <w:tcW w:w="273" w:type="dxa"/>
            <w:tcBorders>
              <w:left w:val="nil"/>
            </w:tcBorders>
            <w:shd w:val="clear" w:color="auto" w:fill="auto"/>
          </w:tcPr>
          <w:p w14:paraId="691DC9B7" w14:textId="77777777" w:rsidR="000A1420" w:rsidRPr="003050BF" w:rsidRDefault="000A1420" w:rsidP="00913847">
            <w:pPr>
              <w:rPr>
                <w:rFonts w:ascii="Arial" w:hAnsi="Arial" w:cs="Arial"/>
                <w:sz w:val="6"/>
                <w:szCs w:val="8"/>
              </w:rPr>
            </w:pPr>
          </w:p>
        </w:tc>
        <w:tc>
          <w:tcPr>
            <w:tcW w:w="273" w:type="dxa"/>
          </w:tcPr>
          <w:p w14:paraId="36D0634C" w14:textId="77777777" w:rsidR="000A1420" w:rsidRPr="003050BF" w:rsidRDefault="000A1420" w:rsidP="00913847">
            <w:pPr>
              <w:rPr>
                <w:rFonts w:ascii="Arial" w:hAnsi="Arial" w:cs="Arial"/>
                <w:sz w:val="6"/>
                <w:szCs w:val="8"/>
              </w:rPr>
            </w:pPr>
          </w:p>
        </w:tc>
        <w:tc>
          <w:tcPr>
            <w:tcW w:w="273" w:type="dxa"/>
            <w:tcBorders>
              <w:left w:val="nil"/>
            </w:tcBorders>
          </w:tcPr>
          <w:p w14:paraId="737E3113" w14:textId="77777777" w:rsidR="000A1420" w:rsidRPr="003050BF" w:rsidRDefault="000A1420" w:rsidP="00913847">
            <w:pPr>
              <w:rPr>
                <w:rFonts w:ascii="Arial" w:hAnsi="Arial" w:cs="Arial"/>
                <w:sz w:val="6"/>
                <w:szCs w:val="8"/>
              </w:rPr>
            </w:pPr>
          </w:p>
        </w:tc>
        <w:tc>
          <w:tcPr>
            <w:tcW w:w="273" w:type="dxa"/>
          </w:tcPr>
          <w:p w14:paraId="4B2D9745" w14:textId="77777777" w:rsidR="000A1420" w:rsidRPr="003050BF" w:rsidRDefault="000A1420" w:rsidP="00913847">
            <w:pPr>
              <w:rPr>
                <w:rFonts w:ascii="Arial" w:hAnsi="Arial" w:cs="Arial"/>
                <w:sz w:val="6"/>
                <w:szCs w:val="8"/>
              </w:rPr>
            </w:pPr>
          </w:p>
        </w:tc>
        <w:tc>
          <w:tcPr>
            <w:tcW w:w="273" w:type="dxa"/>
          </w:tcPr>
          <w:p w14:paraId="2F11052A" w14:textId="77777777" w:rsidR="000A1420" w:rsidRPr="003050BF" w:rsidRDefault="000A1420" w:rsidP="00913847">
            <w:pPr>
              <w:rPr>
                <w:rFonts w:ascii="Arial" w:hAnsi="Arial" w:cs="Arial"/>
                <w:sz w:val="6"/>
                <w:szCs w:val="8"/>
              </w:rPr>
            </w:pPr>
          </w:p>
        </w:tc>
        <w:tc>
          <w:tcPr>
            <w:tcW w:w="273" w:type="dxa"/>
          </w:tcPr>
          <w:p w14:paraId="3AFFE098" w14:textId="77777777" w:rsidR="000A1420" w:rsidRPr="003050BF" w:rsidRDefault="000A1420" w:rsidP="00913847">
            <w:pPr>
              <w:rPr>
                <w:rFonts w:ascii="Arial" w:hAnsi="Arial" w:cs="Arial"/>
                <w:sz w:val="6"/>
                <w:szCs w:val="8"/>
              </w:rPr>
            </w:pPr>
          </w:p>
        </w:tc>
        <w:tc>
          <w:tcPr>
            <w:tcW w:w="273" w:type="dxa"/>
          </w:tcPr>
          <w:p w14:paraId="0557F3E0" w14:textId="77777777" w:rsidR="000A1420" w:rsidRPr="003050BF" w:rsidRDefault="000A1420" w:rsidP="00913847">
            <w:pPr>
              <w:rPr>
                <w:rFonts w:ascii="Arial" w:hAnsi="Arial" w:cs="Arial"/>
                <w:sz w:val="6"/>
                <w:szCs w:val="8"/>
              </w:rPr>
            </w:pPr>
          </w:p>
        </w:tc>
        <w:tc>
          <w:tcPr>
            <w:tcW w:w="273" w:type="dxa"/>
            <w:tcBorders>
              <w:right w:val="single" w:sz="12" w:space="0" w:color="244061" w:themeColor="accent1" w:themeShade="80"/>
            </w:tcBorders>
          </w:tcPr>
          <w:p w14:paraId="1A3384E3" w14:textId="77777777" w:rsidR="000A1420" w:rsidRPr="003050BF" w:rsidRDefault="000A1420" w:rsidP="00913847">
            <w:pPr>
              <w:rPr>
                <w:rFonts w:ascii="Arial" w:hAnsi="Arial" w:cs="Arial"/>
                <w:sz w:val="6"/>
                <w:szCs w:val="8"/>
              </w:rPr>
            </w:pPr>
          </w:p>
        </w:tc>
      </w:tr>
      <w:tr w:rsidR="000A1420" w:rsidRPr="003050BF" w14:paraId="47ECCE62" w14:textId="77777777" w:rsidTr="003B374E">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009ED536" w14:textId="77777777" w:rsidR="000A1420" w:rsidRPr="003050BF" w:rsidRDefault="000A1420" w:rsidP="00913847">
            <w:pPr>
              <w:jc w:val="right"/>
              <w:rPr>
                <w:rFonts w:ascii="Arial" w:eastAsia="Times New Roman" w:hAnsi="Arial" w:cs="Arial"/>
                <w:b/>
                <w:sz w:val="18"/>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662400" w14:textId="5AAD8D58" w:rsidR="000A1420" w:rsidRPr="003050BF" w:rsidRDefault="003B374E" w:rsidP="003B374E">
            <w:pPr>
              <w:jc w:val="center"/>
              <w:rPr>
                <w:rFonts w:ascii="Arial" w:hAnsi="Arial" w:cs="Arial"/>
                <w:sz w:val="18"/>
              </w:rPr>
            </w:pPr>
            <w:r>
              <w:rPr>
                <w:rFonts w:ascii="Arial" w:hAnsi="Arial" w:cs="Arial"/>
                <w:sz w:val="18"/>
              </w:rPr>
              <w:t>X</w:t>
            </w:r>
          </w:p>
        </w:tc>
        <w:tc>
          <w:tcPr>
            <w:tcW w:w="7417" w:type="dxa"/>
            <w:gridSpan w:val="27"/>
            <w:vMerge w:val="restart"/>
            <w:tcBorders>
              <w:left w:val="single" w:sz="4" w:space="0" w:color="auto"/>
            </w:tcBorders>
            <w:shd w:val="clear" w:color="auto" w:fill="auto"/>
          </w:tcPr>
          <w:p w14:paraId="317FF45C" w14:textId="57B46A29" w:rsidR="000A1420" w:rsidRPr="003050BF" w:rsidRDefault="00951BA3" w:rsidP="00913847">
            <w:pPr>
              <w:rPr>
                <w:rFonts w:ascii="Arial" w:hAnsi="Arial" w:cs="Arial"/>
                <w:sz w:val="18"/>
              </w:rPr>
            </w:pPr>
            <w:r w:rsidRPr="001F1F90">
              <w:rPr>
                <w:rFonts w:ascii="Arial" w:hAnsi="Arial" w:cs="Arial"/>
                <w:color w:val="000000"/>
                <w:sz w:val="16"/>
                <w:szCs w:val="16"/>
              </w:rPr>
              <w:t>Presupuesto de la próxima gestión para servicios generales recurrentes</w:t>
            </w:r>
            <w:r>
              <w:rPr>
                <w:rFonts w:ascii="Arial" w:hAnsi="Arial" w:cs="Arial"/>
                <w:color w:val="000000"/>
                <w:sz w:val="14"/>
                <w:szCs w:val="16"/>
              </w:rPr>
              <w:t xml:space="preserve"> </w:t>
            </w:r>
            <w:r w:rsidR="000A1420" w:rsidRPr="003050BF">
              <w:rPr>
                <w:rFonts w:ascii="Arial" w:hAnsi="Arial" w:cs="Arial"/>
                <w:i/>
                <w:color w:val="000000"/>
                <w:sz w:val="14"/>
                <w:szCs w:val="16"/>
              </w:rPr>
              <w:t>(el proceso llegará hasta la adjudicación y la suscripción del contrato estará sujeta a la aprobación del presupuesto de la siguiente gestión)</w:t>
            </w:r>
          </w:p>
        </w:tc>
        <w:tc>
          <w:tcPr>
            <w:tcW w:w="273" w:type="dxa"/>
            <w:tcBorders>
              <w:right w:val="single" w:sz="12" w:space="0" w:color="244061" w:themeColor="accent1" w:themeShade="80"/>
            </w:tcBorders>
          </w:tcPr>
          <w:p w14:paraId="14CE42FE" w14:textId="77777777" w:rsidR="000A1420" w:rsidRPr="003050BF" w:rsidRDefault="000A1420" w:rsidP="00913847">
            <w:pPr>
              <w:rPr>
                <w:rFonts w:ascii="Arial" w:hAnsi="Arial" w:cs="Arial"/>
                <w:sz w:val="18"/>
              </w:rPr>
            </w:pPr>
          </w:p>
        </w:tc>
      </w:tr>
      <w:tr w:rsidR="000A1420" w:rsidRPr="003050BF" w14:paraId="500EA50F" w14:textId="77777777" w:rsidTr="00913847">
        <w:trPr>
          <w:jc w:val="center"/>
        </w:trPr>
        <w:tc>
          <w:tcPr>
            <w:tcW w:w="2373" w:type="dxa"/>
            <w:vMerge/>
            <w:tcBorders>
              <w:left w:val="single" w:sz="12" w:space="0" w:color="244061" w:themeColor="accent1" w:themeShade="80"/>
            </w:tcBorders>
            <w:shd w:val="clear" w:color="auto" w:fill="auto"/>
            <w:vAlign w:val="center"/>
          </w:tcPr>
          <w:p w14:paraId="62B663B6" w14:textId="77777777" w:rsidR="000A1420" w:rsidRPr="003050BF" w:rsidRDefault="000A1420" w:rsidP="00913847">
            <w:pPr>
              <w:jc w:val="right"/>
              <w:rPr>
                <w:rFonts w:ascii="Arial" w:eastAsia="Times New Roman" w:hAnsi="Arial" w:cs="Arial"/>
                <w:b/>
                <w:sz w:val="18"/>
              </w:rPr>
            </w:pPr>
          </w:p>
        </w:tc>
        <w:tc>
          <w:tcPr>
            <w:tcW w:w="283" w:type="dxa"/>
            <w:tcBorders>
              <w:top w:val="single" w:sz="4" w:space="0" w:color="auto"/>
            </w:tcBorders>
            <w:shd w:val="clear" w:color="auto" w:fill="auto"/>
          </w:tcPr>
          <w:p w14:paraId="0A1C1C5B" w14:textId="77777777" w:rsidR="000A1420" w:rsidRPr="003050BF" w:rsidRDefault="000A1420" w:rsidP="00913847">
            <w:pPr>
              <w:rPr>
                <w:rFonts w:ascii="Arial" w:hAnsi="Arial" w:cs="Arial"/>
                <w:sz w:val="18"/>
              </w:rPr>
            </w:pPr>
          </w:p>
        </w:tc>
        <w:tc>
          <w:tcPr>
            <w:tcW w:w="7417" w:type="dxa"/>
            <w:gridSpan w:val="27"/>
            <w:vMerge/>
            <w:tcBorders>
              <w:left w:val="nil"/>
            </w:tcBorders>
            <w:shd w:val="clear" w:color="auto" w:fill="auto"/>
          </w:tcPr>
          <w:p w14:paraId="73787D5D" w14:textId="77777777" w:rsidR="000A1420" w:rsidRPr="003050BF" w:rsidRDefault="000A1420" w:rsidP="00913847">
            <w:pPr>
              <w:rPr>
                <w:rFonts w:ascii="Arial" w:hAnsi="Arial" w:cs="Arial"/>
                <w:sz w:val="18"/>
              </w:rPr>
            </w:pPr>
          </w:p>
        </w:tc>
        <w:tc>
          <w:tcPr>
            <w:tcW w:w="273" w:type="dxa"/>
            <w:tcBorders>
              <w:right w:val="single" w:sz="12" w:space="0" w:color="244061" w:themeColor="accent1" w:themeShade="80"/>
            </w:tcBorders>
          </w:tcPr>
          <w:p w14:paraId="706E3C5D" w14:textId="77777777" w:rsidR="000A1420" w:rsidRPr="003050BF" w:rsidRDefault="000A1420" w:rsidP="00913847">
            <w:pPr>
              <w:rPr>
                <w:rFonts w:ascii="Arial" w:hAnsi="Arial" w:cs="Arial"/>
                <w:sz w:val="18"/>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0A1420" w:rsidRPr="003050BF" w14:paraId="21CA4E8E" w14:textId="77777777" w:rsidTr="00913847">
        <w:trPr>
          <w:jc w:val="center"/>
        </w:trPr>
        <w:tc>
          <w:tcPr>
            <w:tcW w:w="2366" w:type="dxa"/>
            <w:gridSpan w:val="8"/>
            <w:tcBorders>
              <w:left w:val="single" w:sz="12" w:space="0" w:color="244061" w:themeColor="accent1" w:themeShade="80"/>
            </w:tcBorders>
            <w:shd w:val="clear" w:color="auto" w:fill="auto"/>
            <w:vAlign w:val="center"/>
          </w:tcPr>
          <w:p w14:paraId="5CDF123B" w14:textId="77777777" w:rsidR="000A1420" w:rsidRPr="003050BF" w:rsidRDefault="000A1420" w:rsidP="00913847">
            <w:pPr>
              <w:jc w:val="right"/>
              <w:rPr>
                <w:rFonts w:ascii="Arial" w:hAnsi="Arial" w:cs="Arial"/>
                <w:sz w:val="18"/>
                <w:lang w:val="es-BO"/>
              </w:rPr>
            </w:pPr>
          </w:p>
        </w:tc>
        <w:tc>
          <w:tcPr>
            <w:tcW w:w="283" w:type="dxa"/>
            <w:shd w:val="clear" w:color="auto" w:fill="auto"/>
          </w:tcPr>
          <w:p w14:paraId="74CB3CD8" w14:textId="77777777" w:rsidR="000A1420" w:rsidRPr="003050BF" w:rsidRDefault="000A1420" w:rsidP="00913847">
            <w:pPr>
              <w:rPr>
                <w:rFonts w:ascii="Arial" w:hAnsi="Arial" w:cs="Arial"/>
                <w:sz w:val="18"/>
                <w:lang w:val="es-BO"/>
              </w:rPr>
            </w:pPr>
          </w:p>
        </w:tc>
        <w:tc>
          <w:tcPr>
            <w:tcW w:w="281" w:type="dxa"/>
            <w:shd w:val="clear" w:color="auto" w:fill="auto"/>
          </w:tcPr>
          <w:p w14:paraId="33EA1B63" w14:textId="77777777" w:rsidR="000A1420" w:rsidRPr="003050BF" w:rsidRDefault="000A1420" w:rsidP="00913847">
            <w:pPr>
              <w:rPr>
                <w:rFonts w:ascii="Arial" w:hAnsi="Arial" w:cs="Arial"/>
                <w:sz w:val="18"/>
                <w:lang w:val="es-BO"/>
              </w:rPr>
            </w:pPr>
          </w:p>
        </w:tc>
        <w:tc>
          <w:tcPr>
            <w:tcW w:w="282" w:type="dxa"/>
            <w:shd w:val="clear" w:color="auto" w:fill="auto"/>
          </w:tcPr>
          <w:p w14:paraId="3729749D" w14:textId="77777777" w:rsidR="000A1420" w:rsidRPr="003050BF" w:rsidRDefault="000A1420" w:rsidP="00913847">
            <w:pPr>
              <w:rPr>
                <w:rFonts w:ascii="Arial" w:hAnsi="Arial" w:cs="Arial"/>
                <w:sz w:val="18"/>
                <w:lang w:val="es-BO"/>
              </w:rPr>
            </w:pPr>
          </w:p>
        </w:tc>
        <w:tc>
          <w:tcPr>
            <w:tcW w:w="272" w:type="dxa"/>
            <w:shd w:val="clear" w:color="auto" w:fill="auto"/>
          </w:tcPr>
          <w:p w14:paraId="4C6B8818" w14:textId="77777777" w:rsidR="000A1420" w:rsidRPr="003050BF" w:rsidRDefault="000A1420" w:rsidP="00913847">
            <w:pPr>
              <w:rPr>
                <w:rFonts w:ascii="Arial" w:hAnsi="Arial" w:cs="Arial"/>
                <w:sz w:val="18"/>
                <w:lang w:val="es-BO"/>
              </w:rPr>
            </w:pPr>
          </w:p>
        </w:tc>
        <w:tc>
          <w:tcPr>
            <w:tcW w:w="277" w:type="dxa"/>
            <w:shd w:val="clear" w:color="auto" w:fill="auto"/>
          </w:tcPr>
          <w:p w14:paraId="5450F17C" w14:textId="77777777" w:rsidR="000A1420" w:rsidRPr="003050BF" w:rsidRDefault="000A1420" w:rsidP="00913847">
            <w:pPr>
              <w:rPr>
                <w:rFonts w:ascii="Arial" w:hAnsi="Arial" w:cs="Arial"/>
                <w:sz w:val="18"/>
                <w:lang w:val="es-BO"/>
              </w:rPr>
            </w:pPr>
          </w:p>
        </w:tc>
        <w:tc>
          <w:tcPr>
            <w:tcW w:w="276" w:type="dxa"/>
            <w:shd w:val="clear" w:color="auto" w:fill="auto"/>
          </w:tcPr>
          <w:p w14:paraId="404D0A0C" w14:textId="77777777" w:rsidR="000A1420" w:rsidRPr="003050BF" w:rsidRDefault="000A1420" w:rsidP="00913847">
            <w:pPr>
              <w:rPr>
                <w:rFonts w:ascii="Arial" w:hAnsi="Arial" w:cs="Arial"/>
                <w:sz w:val="18"/>
                <w:lang w:val="es-BO"/>
              </w:rPr>
            </w:pPr>
          </w:p>
        </w:tc>
        <w:tc>
          <w:tcPr>
            <w:tcW w:w="281" w:type="dxa"/>
            <w:shd w:val="clear" w:color="auto" w:fill="auto"/>
          </w:tcPr>
          <w:p w14:paraId="66874CB1" w14:textId="77777777" w:rsidR="000A1420" w:rsidRPr="003050BF" w:rsidRDefault="000A1420" w:rsidP="00913847">
            <w:pPr>
              <w:rPr>
                <w:rFonts w:ascii="Arial" w:hAnsi="Arial" w:cs="Arial"/>
                <w:sz w:val="18"/>
                <w:lang w:val="es-BO"/>
              </w:rPr>
            </w:pPr>
          </w:p>
        </w:tc>
        <w:tc>
          <w:tcPr>
            <w:tcW w:w="277" w:type="dxa"/>
            <w:shd w:val="clear" w:color="auto" w:fill="auto"/>
          </w:tcPr>
          <w:p w14:paraId="6F961670" w14:textId="77777777" w:rsidR="000A1420" w:rsidRPr="003050BF" w:rsidRDefault="000A1420" w:rsidP="00913847">
            <w:pPr>
              <w:rPr>
                <w:rFonts w:ascii="Arial" w:hAnsi="Arial" w:cs="Arial"/>
                <w:sz w:val="18"/>
                <w:lang w:val="es-BO"/>
              </w:rPr>
            </w:pPr>
          </w:p>
        </w:tc>
        <w:tc>
          <w:tcPr>
            <w:tcW w:w="277" w:type="dxa"/>
            <w:shd w:val="clear" w:color="auto" w:fill="auto"/>
          </w:tcPr>
          <w:p w14:paraId="6BE7B55B" w14:textId="77777777" w:rsidR="000A1420" w:rsidRPr="003050BF" w:rsidRDefault="000A1420" w:rsidP="00913847">
            <w:pPr>
              <w:rPr>
                <w:rFonts w:ascii="Arial" w:hAnsi="Arial" w:cs="Arial"/>
                <w:sz w:val="18"/>
                <w:lang w:val="es-BO"/>
              </w:rPr>
            </w:pPr>
          </w:p>
        </w:tc>
        <w:tc>
          <w:tcPr>
            <w:tcW w:w="277" w:type="dxa"/>
            <w:shd w:val="clear" w:color="auto" w:fill="auto"/>
          </w:tcPr>
          <w:p w14:paraId="332548D7" w14:textId="77777777" w:rsidR="000A1420" w:rsidRPr="003050BF" w:rsidRDefault="000A1420" w:rsidP="00913847">
            <w:pPr>
              <w:rPr>
                <w:rFonts w:ascii="Arial" w:hAnsi="Arial" w:cs="Arial"/>
                <w:sz w:val="18"/>
                <w:lang w:val="es-BO"/>
              </w:rPr>
            </w:pPr>
          </w:p>
        </w:tc>
        <w:tc>
          <w:tcPr>
            <w:tcW w:w="274" w:type="dxa"/>
            <w:shd w:val="clear" w:color="auto" w:fill="auto"/>
          </w:tcPr>
          <w:p w14:paraId="38681F6C" w14:textId="77777777" w:rsidR="000A1420" w:rsidRPr="003050BF" w:rsidRDefault="000A1420" w:rsidP="00913847">
            <w:pPr>
              <w:rPr>
                <w:rFonts w:ascii="Arial" w:hAnsi="Arial" w:cs="Arial"/>
                <w:sz w:val="18"/>
                <w:lang w:val="es-BO"/>
              </w:rPr>
            </w:pPr>
          </w:p>
        </w:tc>
        <w:tc>
          <w:tcPr>
            <w:tcW w:w="274" w:type="dxa"/>
            <w:shd w:val="clear" w:color="auto" w:fill="auto"/>
          </w:tcPr>
          <w:p w14:paraId="0D8A385F" w14:textId="77777777" w:rsidR="000A1420" w:rsidRPr="003050BF" w:rsidRDefault="000A1420" w:rsidP="00913847">
            <w:pPr>
              <w:rPr>
                <w:rFonts w:ascii="Arial" w:hAnsi="Arial" w:cs="Arial"/>
                <w:sz w:val="18"/>
                <w:lang w:val="es-BO"/>
              </w:rPr>
            </w:pPr>
          </w:p>
        </w:tc>
        <w:tc>
          <w:tcPr>
            <w:tcW w:w="273" w:type="dxa"/>
            <w:shd w:val="clear" w:color="auto" w:fill="auto"/>
          </w:tcPr>
          <w:p w14:paraId="0AA14897" w14:textId="77777777" w:rsidR="000A1420" w:rsidRPr="003050BF" w:rsidRDefault="000A1420" w:rsidP="00913847">
            <w:pPr>
              <w:rPr>
                <w:rFonts w:ascii="Arial" w:hAnsi="Arial" w:cs="Arial"/>
                <w:sz w:val="18"/>
                <w:lang w:val="es-BO"/>
              </w:rPr>
            </w:pPr>
          </w:p>
        </w:tc>
        <w:tc>
          <w:tcPr>
            <w:tcW w:w="274" w:type="dxa"/>
            <w:shd w:val="clear" w:color="auto" w:fill="auto"/>
          </w:tcPr>
          <w:p w14:paraId="686A858C" w14:textId="77777777" w:rsidR="000A1420" w:rsidRPr="003050BF" w:rsidRDefault="000A1420" w:rsidP="00913847">
            <w:pPr>
              <w:rPr>
                <w:rFonts w:ascii="Arial" w:hAnsi="Arial" w:cs="Arial"/>
                <w:sz w:val="18"/>
                <w:lang w:val="es-BO"/>
              </w:rPr>
            </w:pPr>
          </w:p>
        </w:tc>
        <w:tc>
          <w:tcPr>
            <w:tcW w:w="274" w:type="dxa"/>
            <w:shd w:val="clear" w:color="auto" w:fill="auto"/>
          </w:tcPr>
          <w:p w14:paraId="59922AA4" w14:textId="77777777" w:rsidR="000A1420" w:rsidRPr="003050BF" w:rsidRDefault="000A1420" w:rsidP="00913847">
            <w:pPr>
              <w:rPr>
                <w:rFonts w:ascii="Arial" w:hAnsi="Arial" w:cs="Arial"/>
                <w:sz w:val="18"/>
                <w:lang w:val="es-BO"/>
              </w:rPr>
            </w:pPr>
          </w:p>
        </w:tc>
        <w:tc>
          <w:tcPr>
            <w:tcW w:w="274" w:type="dxa"/>
            <w:shd w:val="clear" w:color="auto" w:fill="auto"/>
          </w:tcPr>
          <w:p w14:paraId="577ACD2A" w14:textId="77777777" w:rsidR="000A1420" w:rsidRPr="003050BF" w:rsidRDefault="000A1420" w:rsidP="00913847">
            <w:pPr>
              <w:rPr>
                <w:rFonts w:ascii="Arial" w:hAnsi="Arial" w:cs="Arial"/>
                <w:sz w:val="18"/>
                <w:lang w:val="es-BO"/>
              </w:rPr>
            </w:pPr>
          </w:p>
        </w:tc>
        <w:tc>
          <w:tcPr>
            <w:tcW w:w="274" w:type="dxa"/>
            <w:shd w:val="clear" w:color="auto" w:fill="auto"/>
          </w:tcPr>
          <w:p w14:paraId="1D1D9A34" w14:textId="77777777" w:rsidR="000A1420" w:rsidRPr="003050BF" w:rsidRDefault="000A1420" w:rsidP="00913847">
            <w:pPr>
              <w:rPr>
                <w:rFonts w:ascii="Arial" w:hAnsi="Arial" w:cs="Arial"/>
                <w:sz w:val="18"/>
                <w:lang w:val="es-BO"/>
              </w:rPr>
            </w:pPr>
          </w:p>
        </w:tc>
        <w:tc>
          <w:tcPr>
            <w:tcW w:w="273" w:type="dxa"/>
            <w:gridSpan w:val="2"/>
            <w:shd w:val="clear" w:color="auto" w:fill="auto"/>
          </w:tcPr>
          <w:p w14:paraId="13B17D7B" w14:textId="77777777" w:rsidR="000A1420" w:rsidRPr="003050BF" w:rsidRDefault="000A1420" w:rsidP="00913847">
            <w:pPr>
              <w:rPr>
                <w:rFonts w:ascii="Arial" w:hAnsi="Arial" w:cs="Arial"/>
                <w:sz w:val="18"/>
                <w:lang w:val="es-BO"/>
              </w:rPr>
            </w:pPr>
          </w:p>
        </w:tc>
        <w:tc>
          <w:tcPr>
            <w:tcW w:w="274" w:type="dxa"/>
            <w:shd w:val="clear" w:color="auto" w:fill="auto"/>
          </w:tcPr>
          <w:p w14:paraId="1B27A131" w14:textId="77777777" w:rsidR="000A1420" w:rsidRPr="003050BF" w:rsidRDefault="000A1420" w:rsidP="00913847">
            <w:pPr>
              <w:rPr>
                <w:rFonts w:ascii="Arial" w:hAnsi="Arial" w:cs="Arial"/>
                <w:sz w:val="18"/>
                <w:lang w:val="es-BO"/>
              </w:rPr>
            </w:pPr>
          </w:p>
        </w:tc>
        <w:tc>
          <w:tcPr>
            <w:tcW w:w="274" w:type="dxa"/>
            <w:shd w:val="clear" w:color="auto" w:fill="auto"/>
          </w:tcPr>
          <w:p w14:paraId="5A5F8F8B" w14:textId="77777777" w:rsidR="000A1420" w:rsidRPr="003050BF" w:rsidRDefault="000A1420" w:rsidP="00913847">
            <w:pPr>
              <w:rPr>
                <w:rFonts w:ascii="Arial" w:hAnsi="Arial" w:cs="Arial"/>
                <w:sz w:val="18"/>
                <w:lang w:val="es-BO"/>
              </w:rPr>
            </w:pPr>
          </w:p>
        </w:tc>
        <w:tc>
          <w:tcPr>
            <w:tcW w:w="274" w:type="dxa"/>
            <w:shd w:val="clear" w:color="auto" w:fill="auto"/>
          </w:tcPr>
          <w:p w14:paraId="1F12B0EC" w14:textId="77777777" w:rsidR="000A1420" w:rsidRPr="003050BF" w:rsidRDefault="000A1420" w:rsidP="00913847">
            <w:pPr>
              <w:rPr>
                <w:rFonts w:ascii="Arial" w:hAnsi="Arial" w:cs="Arial"/>
                <w:sz w:val="18"/>
                <w:lang w:val="es-BO"/>
              </w:rPr>
            </w:pPr>
          </w:p>
        </w:tc>
        <w:tc>
          <w:tcPr>
            <w:tcW w:w="274" w:type="dxa"/>
            <w:shd w:val="clear" w:color="auto" w:fill="auto"/>
          </w:tcPr>
          <w:p w14:paraId="2B1A1704" w14:textId="77777777" w:rsidR="000A1420" w:rsidRPr="003050BF" w:rsidRDefault="000A1420" w:rsidP="00913847">
            <w:pPr>
              <w:rPr>
                <w:rFonts w:ascii="Arial" w:hAnsi="Arial" w:cs="Arial"/>
                <w:sz w:val="18"/>
                <w:lang w:val="es-BO"/>
              </w:rPr>
            </w:pPr>
          </w:p>
        </w:tc>
        <w:tc>
          <w:tcPr>
            <w:tcW w:w="273" w:type="dxa"/>
            <w:shd w:val="clear" w:color="auto" w:fill="auto"/>
          </w:tcPr>
          <w:p w14:paraId="22F1C0A8" w14:textId="77777777" w:rsidR="000A1420" w:rsidRPr="003050BF" w:rsidRDefault="000A1420" w:rsidP="00913847">
            <w:pPr>
              <w:rPr>
                <w:rFonts w:ascii="Arial" w:hAnsi="Arial" w:cs="Arial"/>
                <w:sz w:val="18"/>
                <w:lang w:val="es-BO"/>
              </w:rPr>
            </w:pPr>
          </w:p>
        </w:tc>
        <w:tc>
          <w:tcPr>
            <w:tcW w:w="273" w:type="dxa"/>
            <w:shd w:val="clear" w:color="auto" w:fill="auto"/>
          </w:tcPr>
          <w:p w14:paraId="2F78BC75" w14:textId="77777777" w:rsidR="000A1420" w:rsidRPr="003050BF" w:rsidRDefault="000A1420" w:rsidP="00913847">
            <w:pPr>
              <w:rPr>
                <w:rFonts w:ascii="Arial" w:hAnsi="Arial" w:cs="Arial"/>
                <w:sz w:val="18"/>
                <w:lang w:val="es-BO"/>
              </w:rPr>
            </w:pPr>
          </w:p>
        </w:tc>
        <w:tc>
          <w:tcPr>
            <w:tcW w:w="273" w:type="dxa"/>
            <w:gridSpan w:val="2"/>
            <w:shd w:val="clear" w:color="auto" w:fill="auto"/>
          </w:tcPr>
          <w:p w14:paraId="45E29CA9" w14:textId="77777777" w:rsidR="000A1420" w:rsidRPr="003050BF" w:rsidRDefault="000A1420" w:rsidP="00913847">
            <w:pPr>
              <w:rPr>
                <w:rFonts w:ascii="Arial" w:hAnsi="Arial" w:cs="Arial"/>
                <w:sz w:val="18"/>
                <w:lang w:val="es-BO"/>
              </w:rPr>
            </w:pPr>
          </w:p>
        </w:tc>
        <w:tc>
          <w:tcPr>
            <w:tcW w:w="273" w:type="dxa"/>
            <w:shd w:val="clear" w:color="auto" w:fill="auto"/>
          </w:tcPr>
          <w:p w14:paraId="21A0D62A" w14:textId="77777777" w:rsidR="000A1420" w:rsidRPr="003050BF" w:rsidRDefault="000A1420" w:rsidP="00913847">
            <w:pPr>
              <w:rPr>
                <w:rFonts w:ascii="Arial" w:hAnsi="Arial" w:cs="Arial"/>
                <w:sz w:val="18"/>
                <w:lang w:val="es-BO"/>
              </w:rPr>
            </w:pPr>
          </w:p>
        </w:tc>
        <w:tc>
          <w:tcPr>
            <w:tcW w:w="273" w:type="dxa"/>
            <w:shd w:val="clear" w:color="auto" w:fill="auto"/>
          </w:tcPr>
          <w:p w14:paraId="3244C9C6" w14:textId="77777777" w:rsidR="000A1420" w:rsidRPr="003050BF" w:rsidRDefault="000A1420" w:rsidP="00913847">
            <w:pPr>
              <w:rPr>
                <w:rFonts w:ascii="Arial" w:hAnsi="Arial" w:cs="Arial"/>
                <w:sz w:val="18"/>
                <w:lang w:val="es-BO"/>
              </w:rPr>
            </w:pPr>
          </w:p>
        </w:tc>
        <w:tc>
          <w:tcPr>
            <w:tcW w:w="273" w:type="dxa"/>
            <w:shd w:val="clear" w:color="auto" w:fill="auto"/>
          </w:tcPr>
          <w:p w14:paraId="13FD7378" w14:textId="77777777" w:rsidR="000A1420" w:rsidRPr="003050BF" w:rsidRDefault="000A1420" w:rsidP="00913847">
            <w:pPr>
              <w:rPr>
                <w:rFonts w:ascii="Arial" w:hAnsi="Arial" w:cs="Arial"/>
                <w:sz w:val="18"/>
                <w:lang w:val="es-BO"/>
              </w:rPr>
            </w:pPr>
          </w:p>
        </w:tc>
        <w:tc>
          <w:tcPr>
            <w:tcW w:w="273" w:type="dxa"/>
            <w:tcBorders>
              <w:right w:val="single" w:sz="12" w:space="0" w:color="244061" w:themeColor="accent1" w:themeShade="80"/>
            </w:tcBorders>
            <w:shd w:val="clear" w:color="auto" w:fill="auto"/>
          </w:tcPr>
          <w:p w14:paraId="7D438175" w14:textId="77777777" w:rsidR="000A1420" w:rsidRPr="003050BF" w:rsidRDefault="000A1420" w:rsidP="00913847">
            <w:pPr>
              <w:rPr>
                <w:rFonts w:ascii="Arial" w:hAnsi="Arial" w:cs="Arial"/>
                <w:sz w:val="18"/>
                <w:lang w:val="es-BO"/>
              </w:rPr>
            </w:pPr>
          </w:p>
        </w:tc>
      </w:tr>
      <w:tr w:rsidR="000A1420" w:rsidRPr="003050BF" w14:paraId="69106DA5" w14:textId="77777777" w:rsidTr="00913847">
        <w:trPr>
          <w:jc w:val="center"/>
        </w:trPr>
        <w:tc>
          <w:tcPr>
            <w:tcW w:w="2366" w:type="dxa"/>
            <w:gridSpan w:val="8"/>
            <w:vMerge w:val="restart"/>
            <w:tcBorders>
              <w:left w:val="single" w:sz="12" w:space="0" w:color="244061" w:themeColor="accent1" w:themeShade="80"/>
            </w:tcBorders>
            <w:vAlign w:val="center"/>
          </w:tcPr>
          <w:p w14:paraId="69346A89" w14:textId="77777777" w:rsidR="000A1420" w:rsidRPr="003050BF" w:rsidRDefault="000A1420" w:rsidP="00913847">
            <w:pPr>
              <w:jc w:val="right"/>
              <w:rPr>
                <w:rFonts w:ascii="Arial" w:hAnsi="Arial" w:cs="Arial"/>
                <w:sz w:val="18"/>
                <w:lang w:val="es-BO"/>
              </w:rPr>
            </w:pPr>
            <w:r w:rsidRPr="003050BF">
              <w:rPr>
                <w:rFonts w:ascii="Arial" w:hAnsi="Arial" w:cs="Arial"/>
                <w:sz w:val="18"/>
                <w:lang w:val="es-BO"/>
              </w:rPr>
              <w:t>Organismos Financiadores</w:t>
            </w:r>
          </w:p>
        </w:tc>
        <w:tc>
          <w:tcPr>
            <w:tcW w:w="283" w:type="dxa"/>
            <w:vMerge w:val="restart"/>
            <w:vAlign w:val="center"/>
          </w:tcPr>
          <w:p w14:paraId="1AE7F884" w14:textId="77777777" w:rsidR="000A1420" w:rsidRPr="003050BF" w:rsidRDefault="000A1420" w:rsidP="00913847">
            <w:pPr>
              <w:rPr>
                <w:rFonts w:ascii="Arial" w:hAnsi="Arial" w:cs="Arial"/>
                <w:sz w:val="18"/>
                <w:lang w:val="es-BO"/>
              </w:rPr>
            </w:pPr>
            <w:r w:rsidRPr="003050BF">
              <w:rPr>
                <w:rFonts w:ascii="Arial" w:hAnsi="Arial" w:cs="Arial"/>
                <w:sz w:val="10"/>
                <w:lang w:val="es-BO"/>
              </w:rPr>
              <w:t>#</w:t>
            </w:r>
          </w:p>
        </w:tc>
        <w:tc>
          <w:tcPr>
            <w:tcW w:w="5238" w:type="dxa"/>
            <w:gridSpan w:val="20"/>
            <w:vMerge w:val="restart"/>
          </w:tcPr>
          <w:p w14:paraId="5035A543" w14:textId="77777777" w:rsidR="000A1420" w:rsidRPr="003050BF" w:rsidRDefault="000A1420" w:rsidP="00913847">
            <w:pPr>
              <w:jc w:val="center"/>
              <w:rPr>
                <w:rFonts w:ascii="Arial" w:hAnsi="Arial" w:cs="Arial"/>
                <w:b/>
                <w:sz w:val="18"/>
                <w:lang w:val="es-BO"/>
              </w:rPr>
            </w:pPr>
            <w:r w:rsidRPr="003050BF">
              <w:rPr>
                <w:rFonts w:ascii="Arial" w:hAnsi="Arial" w:cs="Arial"/>
                <w:sz w:val="18"/>
                <w:lang w:val="es-BO"/>
              </w:rPr>
              <w:t>Nombre del Organismo Financiador</w:t>
            </w:r>
          </w:p>
          <w:p w14:paraId="3511D5DB" w14:textId="77777777" w:rsidR="000A1420" w:rsidRPr="003050BF" w:rsidRDefault="000A1420" w:rsidP="00913847">
            <w:pPr>
              <w:jc w:val="center"/>
              <w:rPr>
                <w:rFonts w:ascii="Arial" w:hAnsi="Arial" w:cs="Arial"/>
                <w:b/>
                <w:sz w:val="18"/>
                <w:lang w:val="es-BO"/>
              </w:rPr>
            </w:pPr>
            <w:r w:rsidRPr="003050BF">
              <w:rPr>
                <w:rFonts w:ascii="Arial" w:hAnsi="Arial" w:cs="Arial"/>
                <w:sz w:val="12"/>
                <w:lang w:val="es-BO"/>
              </w:rPr>
              <w:t>(de acuerdo al clasificador vigente)</w:t>
            </w:r>
          </w:p>
        </w:tc>
        <w:tc>
          <w:tcPr>
            <w:tcW w:w="274" w:type="dxa"/>
            <w:vMerge w:val="restart"/>
          </w:tcPr>
          <w:p w14:paraId="0845F639" w14:textId="77777777" w:rsidR="000A1420" w:rsidRPr="003050BF" w:rsidRDefault="000A1420" w:rsidP="00913847">
            <w:pPr>
              <w:jc w:val="center"/>
              <w:rPr>
                <w:rFonts w:ascii="Arial" w:hAnsi="Arial" w:cs="Arial"/>
                <w:sz w:val="18"/>
                <w:lang w:val="es-BO"/>
              </w:rPr>
            </w:pPr>
          </w:p>
        </w:tc>
        <w:tc>
          <w:tcPr>
            <w:tcW w:w="1912" w:type="dxa"/>
            <w:gridSpan w:val="8"/>
            <w:vMerge w:val="restart"/>
            <w:tcBorders>
              <w:left w:val="nil"/>
            </w:tcBorders>
            <w:vAlign w:val="center"/>
          </w:tcPr>
          <w:p w14:paraId="7F039D01" w14:textId="77777777" w:rsidR="000A1420" w:rsidRPr="003050BF" w:rsidRDefault="000A1420" w:rsidP="00913847">
            <w:pPr>
              <w:jc w:val="center"/>
              <w:rPr>
                <w:rFonts w:ascii="Arial" w:hAnsi="Arial" w:cs="Arial"/>
                <w:sz w:val="18"/>
                <w:lang w:val="es-BO"/>
              </w:rPr>
            </w:pPr>
            <w:r w:rsidRPr="003050BF">
              <w:rPr>
                <w:rFonts w:ascii="Arial" w:hAnsi="Arial" w:cs="Arial"/>
                <w:sz w:val="18"/>
                <w:lang w:val="es-BO"/>
              </w:rPr>
              <w:t>% de Financiamiento</w:t>
            </w:r>
          </w:p>
        </w:tc>
        <w:tc>
          <w:tcPr>
            <w:tcW w:w="273" w:type="dxa"/>
            <w:tcBorders>
              <w:right w:val="single" w:sz="12" w:space="0" w:color="244061" w:themeColor="accent1" w:themeShade="80"/>
            </w:tcBorders>
          </w:tcPr>
          <w:p w14:paraId="48AB2753" w14:textId="77777777" w:rsidR="000A1420" w:rsidRPr="003050BF" w:rsidRDefault="000A1420" w:rsidP="00913847">
            <w:pPr>
              <w:rPr>
                <w:rFonts w:ascii="Arial" w:hAnsi="Arial" w:cs="Arial"/>
                <w:sz w:val="18"/>
                <w:lang w:val="es-BO"/>
              </w:rPr>
            </w:pPr>
          </w:p>
        </w:tc>
      </w:tr>
      <w:tr w:rsidR="000A1420" w:rsidRPr="003050BF" w14:paraId="3BD7D216" w14:textId="77777777" w:rsidTr="00913847">
        <w:trPr>
          <w:trHeight w:val="60"/>
          <w:jc w:val="center"/>
        </w:trPr>
        <w:tc>
          <w:tcPr>
            <w:tcW w:w="2366" w:type="dxa"/>
            <w:gridSpan w:val="8"/>
            <w:vMerge/>
            <w:tcBorders>
              <w:left w:val="single" w:sz="12" w:space="0" w:color="244061" w:themeColor="accent1" w:themeShade="80"/>
            </w:tcBorders>
            <w:vAlign w:val="center"/>
          </w:tcPr>
          <w:p w14:paraId="364B529F" w14:textId="77777777" w:rsidR="000A1420" w:rsidRPr="003050BF" w:rsidRDefault="000A1420" w:rsidP="00913847">
            <w:pPr>
              <w:jc w:val="right"/>
              <w:rPr>
                <w:rFonts w:ascii="Arial" w:hAnsi="Arial" w:cs="Arial"/>
                <w:b/>
                <w:sz w:val="18"/>
                <w:lang w:val="es-BO"/>
              </w:rPr>
            </w:pPr>
          </w:p>
        </w:tc>
        <w:tc>
          <w:tcPr>
            <w:tcW w:w="283" w:type="dxa"/>
            <w:vMerge/>
            <w:vAlign w:val="center"/>
          </w:tcPr>
          <w:p w14:paraId="02AD6506" w14:textId="77777777" w:rsidR="000A1420" w:rsidRPr="003050BF" w:rsidRDefault="000A1420" w:rsidP="00913847">
            <w:pPr>
              <w:rPr>
                <w:rFonts w:ascii="Arial" w:hAnsi="Arial" w:cs="Arial"/>
                <w:sz w:val="18"/>
                <w:lang w:val="es-BO"/>
              </w:rPr>
            </w:pPr>
          </w:p>
        </w:tc>
        <w:tc>
          <w:tcPr>
            <w:tcW w:w="5238" w:type="dxa"/>
            <w:gridSpan w:val="20"/>
            <w:vMerge/>
          </w:tcPr>
          <w:p w14:paraId="510940B0" w14:textId="77777777" w:rsidR="000A1420" w:rsidRPr="003050BF" w:rsidRDefault="000A1420" w:rsidP="00913847">
            <w:pPr>
              <w:jc w:val="center"/>
              <w:rPr>
                <w:rFonts w:ascii="Arial" w:hAnsi="Arial" w:cs="Arial"/>
                <w:sz w:val="18"/>
                <w:lang w:val="es-BO"/>
              </w:rPr>
            </w:pPr>
          </w:p>
        </w:tc>
        <w:tc>
          <w:tcPr>
            <w:tcW w:w="274" w:type="dxa"/>
            <w:vMerge/>
          </w:tcPr>
          <w:p w14:paraId="6B0391E7" w14:textId="77777777" w:rsidR="000A1420" w:rsidRPr="003050BF" w:rsidRDefault="000A1420" w:rsidP="00913847">
            <w:pPr>
              <w:jc w:val="center"/>
              <w:rPr>
                <w:rFonts w:ascii="Arial" w:hAnsi="Arial" w:cs="Arial"/>
                <w:sz w:val="18"/>
                <w:lang w:val="es-BO"/>
              </w:rPr>
            </w:pPr>
          </w:p>
        </w:tc>
        <w:tc>
          <w:tcPr>
            <w:tcW w:w="1912" w:type="dxa"/>
            <w:gridSpan w:val="8"/>
            <w:vMerge/>
            <w:tcBorders>
              <w:left w:val="nil"/>
            </w:tcBorders>
          </w:tcPr>
          <w:p w14:paraId="03014654" w14:textId="77777777" w:rsidR="000A1420" w:rsidRPr="003050BF" w:rsidRDefault="000A1420" w:rsidP="00913847">
            <w:pPr>
              <w:jc w:val="center"/>
              <w:rPr>
                <w:rFonts w:ascii="Arial" w:hAnsi="Arial" w:cs="Arial"/>
                <w:sz w:val="18"/>
                <w:lang w:val="es-BO"/>
              </w:rPr>
            </w:pPr>
          </w:p>
        </w:tc>
        <w:tc>
          <w:tcPr>
            <w:tcW w:w="273" w:type="dxa"/>
            <w:tcBorders>
              <w:right w:val="single" w:sz="12" w:space="0" w:color="244061" w:themeColor="accent1" w:themeShade="80"/>
            </w:tcBorders>
          </w:tcPr>
          <w:p w14:paraId="62F3BE49" w14:textId="77777777" w:rsidR="000A1420" w:rsidRPr="003050BF" w:rsidRDefault="000A1420" w:rsidP="00913847">
            <w:pPr>
              <w:rPr>
                <w:rFonts w:ascii="Arial" w:hAnsi="Arial" w:cs="Arial"/>
                <w:sz w:val="18"/>
                <w:lang w:val="es-BO"/>
              </w:rPr>
            </w:pPr>
          </w:p>
        </w:tc>
      </w:tr>
      <w:tr w:rsidR="000A1420" w:rsidRPr="003050BF" w14:paraId="1E3BA19B" w14:textId="77777777" w:rsidTr="00913847">
        <w:trPr>
          <w:jc w:val="center"/>
        </w:trPr>
        <w:tc>
          <w:tcPr>
            <w:tcW w:w="2366" w:type="dxa"/>
            <w:gridSpan w:val="8"/>
            <w:vMerge/>
            <w:tcBorders>
              <w:left w:val="single" w:sz="12" w:space="0" w:color="244061" w:themeColor="accent1" w:themeShade="80"/>
            </w:tcBorders>
            <w:vAlign w:val="center"/>
          </w:tcPr>
          <w:p w14:paraId="61A35F1F" w14:textId="77777777" w:rsidR="000A1420" w:rsidRPr="003050BF" w:rsidRDefault="000A1420" w:rsidP="00913847">
            <w:pPr>
              <w:jc w:val="right"/>
              <w:rPr>
                <w:rFonts w:ascii="Arial" w:hAnsi="Arial" w:cs="Arial"/>
                <w:b/>
                <w:sz w:val="18"/>
                <w:lang w:val="es-BO"/>
              </w:rPr>
            </w:pPr>
          </w:p>
        </w:tc>
        <w:tc>
          <w:tcPr>
            <w:tcW w:w="283" w:type="dxa"/>
            <w:tcBorders>
              <w:right w:val="single" w:sz="4" w:space="0" w:color="auto"/>
            </w:tcBorders>
            <w:vAlign w:val="center"/>
          </w:tcPr>
          <w:p w14:paraId="53850CE4" w14:textId="77777777" w:rsidR="000A1420" w:rsidRPr="003050BF" w:rsidRDefault="000A1420" w:rsidP="00913847">
            <w:pPr>
              <w:rPr>
                <w:rFonts w:ascii="Arial" w:hAnsi="Arial" w:cs="Arial"/>
                <w:sz w:val="10"/>
                <w:lang w:val="es-BO"/>
              </w:rPr>
            </w:pPr>
            <w:r w:rsidRPr="003050BF">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4C5E7F" w14:textId="20088717" w:rsidR="000A1420" w:rsidRPr="003050BF" w:rsidRDefault="003B374E" w:rsidP="00913847">
            <w:pPr>
              <w:rPr>
                <w:rFonts w:ascii="Arial" w:hAnsi="Arial" w:cs="Arial"/>
                <w:sz w:val="18"/>
                <w:lang w:val="es-BO"/>
              </w:rPr>
            </w:pPr>
            <w:r>
              <w:rPr>
                <w:rFonts w:ascii="Arial" w:hAnsi="Arial" w:cs="Arial"/>
                <w:sz w:val="18"/>
                <w:lang w:val="es-BO"/>
              </w:rPr>
              <w:t>Tesoro General de la Nación</w:t>
            </w:r>
          </w:p>
        </w:tc>
        <w:tc>
          <w:tcPr>
            <w:tcW w:w="274" w:type="dxa"/>
            <w:tcBorders>
              <w:left w:val="single" w:sz="4" w:space="0" w:color="auto"/>
              <w:right w:val="single" w:sz="4" w:space="0" w:color="auto"/>
            </w:tcBorders>
          </w:tcPr>
          <w:p w14:paraId="36D1F58B" w14:textId="77777777" w:rsidR="000A1420" w:rsidRPr="003050BF" w:rsidRDefault="000A1420" w:rsidP="00913847">
            <w:pPr>
              <w:rPr>
                <w:rFonts w:ascii="Arial" w:hAnsi="Arial" w:cs="Arial"/>
                <w:sz w:val="18"/>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C5B34F" w14:textId="0233454A" w:rsidR="000A1420" w:rsidRPr="003050BF" w:rsidRDefault="003B374E" w:rsidP="003B374E">
            <w:pPr>
              <w:jc w:val="center"/>
              <w:rPr>
                <w:rFonts w:ascii="Arial" w:hAnsi="Arial" w:cs="Arial"/>
                <w:sz w:val="18"/>
                <w:lang w:val="es-BO"/>
              </w:rPr>
            </w:pPr>
            <w:r>
              <w:rPr>
                <w:rFonts w:ascii="Arial" w:hAnsi="Arial" w:cs="Arial"/>
                <w:sz w:val="18"/>
                <w:lang w:val="es-BO"/>
              </w:rPr>
              <w:t>100%</w:t>
            </w:r>
          </w:p>
        </w:tc>
        <w:tc>
          <w:tcPr>
            <w:tcW w:w="273" w:type="dxa"/>
            <w:tcBorders>
              <w:left w:val="single" w:sz="4" w:space="0" w:color="auto"/>
              <w:right w:val="single" w:sz="12" w:space="0" w:color="244061" w:themeColor="accent1" w:themeShade="80"/>
            </w:tcBorders>
          </w:tcPr>
          <w:p w14:paraId="4E7CA10F" w14:textId="77777777" w:rsidR="000A1420" w:rsidRPr="003050BF" w:rsidRDefault="000A1420" w:rsidP="00913847">
            <w:pPr>
              <w:rPr>
                <w:rFonts w:ascii="Arial" w:hAnsi="Arial" w:cs="Arial"/>
                <w:sz w:val="18"/>
                <w:lang w:val="es-BO"/>
              </w:rPr>
            </w:pPr>
          </w:p>
        </w:tc>
      </w:tr>
      <w:tr w:rsidR="000A1420" w:rsidRPr="003050BF" w14:paraId="26BB236A" w14:textId="77777777" w:rsidTr="00913847">
        <w:trPr>
          <w:jc w:val="center"/>
        </w:trPr>
        <w:tc>
          <w:tcPr>
            <w:tcW w:w="2366" w:type="dxa"/>
            <w:gridSpan w:val="8"/>
            <w:tcBorders>
              <w:left w:val="single" w:sz="12" w:space="0" w:color="244061" w:themeColor="accent1" w:themeShade="80"/>
            </w:tcBorders>
            <w:shd w:val="clear" w:color="auto" w:fill="auto"/>
            <w:vAlign w:val="center"/>
          </w:tcPr>
          <w:p w14:paraId="448AC768" w14:textId="77777777" w:rsidR="000A1420" w:rsidRPr="003050BF" w:rsidRDefault="000A1420" w:rsidP="00913847">
            <w:pPr>
              <w:jc w:val="right"/>
              <w:rPr>
                <w:rFonts w:ascii="Arial" w:hAnsi="Arial" w:cs="Arial"/>
                <w:b/>
                <w:sz w:val="6"/>
                <w:szCs w:val="8"/>
                <w:lang w:val="es-BO"/>
              </w:rPr>
            </w:pPr>
          </w:p>
        </w:tc>
        <w:tc>
          <w:tcPr>
            <w:tcW w:w="283" w:type="dxa"/>
            <w:shd w:val="clear" w:color="auto" w:fill="auto"/>
            <w:vAlign w:val="center"/>
          </w:tcPr>
          <w:p w14:paraId="1B10C7F6" w14:textId="77777777" w:rsidR="000A1420" w:rsidRPr="003050BF" w:rsidRDefault="000A1420" w:rsidP="00913847">
            <w:pPr>
              <w:rPr>
                <w:rFonts w:ascii="Arial" w:hAnsi="Arial" w:cs="Arial"/>
                <w:sz w:val="6"/>
                <w:szCs w:val="8"/>
                <w:lang w:val="es-BO"/>
              </w:rPr>
            </w:pPr>
          </w:p>
        </w:tc>
        <w:tc>
          <w:tcPr>
            <w:tcW w:w="281" w:type="dxa"/>
            <w:tcBorders>
              <w:top w:val="single" w:sz="4" w:space="0" w:color="auto"/>
            </w:tcBorders>
            <w:shd w:val="clear" w:color="auto" w:fill="auto"/>
          </w:tcPr>
          <w:p w14:paraId="6DD3E069" w14:textId="77777777" w:rsidR="000A1420" w:rsidRPr="003050BF" w:rsidRDefault="000A1420" w:rsidP="00913847">
            <w:pPr>
              <w:rPr>
                <w:rFonts w:ascii="Arial" w:hAnsi="Arial" w:cs="Arial"/>
                <w:sz w:val="6"/>
                <w:szCs w:val="8"/>
                <w:lang w:val="es-BO"/>
              </w:rPr>
            </w:pPr>
          </w:p>
        </w:tc>
        <w:tc>
          <w:tcPr>
            <w:tcW w:w="282" w:type="dxa"/>
            <w:tcBorders>
              <w:top w:val="single" w:sz="4" w:space="0" w:color="auto"/>
            </w:tcBorders>
            <w:shd w:val="clear" w:color="auto" w:fill="auto"/>
          </w:tcPr>
          <w:p w14:paraId="74551740" w14:textId="77777777" w:rsidR="000A1420" w:rsidRPr="003050BF" w:rsidRDefault="000A1420" w:rsidP="00913847">
            <w:pPr>
              <w:rPr>
                <w:rFonts w:ascii="Arial" w:hAnsi="Arial" w:cs="Arial"/>
                <w:sz w:val="6"/>
                <w:szCs w:val="8"/>
                <w:lang w:val="es-BO"/>
              </w:rPr>
            </w:pPr>
          </w:p>
        </w:tc>
        <w:tc>
          <w:tcPr>
            <w:tcW w:w="272" w:type="dxa"/>
            <w:tcBorders>
              <w:top w:val="single" w:sz="4" w:space="0" w:color="auto"/>
            </w:tcBorders>
            <w:shd w:val="clear" w:color="auto" w:fill="auto"/>
          </w:tcPr>
          <w:p w14:paraId="7F69DCDF" w14:textId="77777777" w:rsidR="000A1420" w:rsidRPr="003050BF" w:rsidRDefault="000A1420" w:rsidP="00913847">
            <w:pPr>
              <w:rPr>
                <w:rFonts w:ascii="Arial" w:hAnsi="Arial" w:cs="Arial"/>
                <w:sz w:val="6"/>
                <w:szCs w:val="8"/>
                <w:lang w:val="es-BO"/>
              </w:rPr>
            </w:pPr>
          </w:p>
        </w:tc>
        <w:tc>
          <w:tcPr>
            <w:tcW w:w="277" w:type="dxa"/>
            <w:tcBorders>
              <w:top w:val="single" w:sz="4" w:space="0" w:color="auto"/>
            </w:tcBorders>
            <w:shd w:val="clear" w:color="auto" w:fill="auto"/>
          </w:tcPr>
          <w:p w14:paraId="1B4B4323" w14:textId="77777777" w:rsidR="000A1420" w:rsidRPr="003050BF" w:rsidRDefault="000A1420" w:rsidP="00913847">
            <w:pPr>
              <w:rPr>
                <w:rFonts w:ascii="Arial" w:hAnsi="Arial" w:cs="Arial"/>
                <w:sz w:val="6"/>
                <w:szCs w:val="8"/>
                <w:lang w:val="es-BO"/>
              </w:rPr>
            </w:pPr>
          </w:p>
        </w:tc>
        <w:tc>
          <w:tcPr>
            <w:tcW w:w="276" w:type="dxa"/>
            <w:tcBorders>
              <w:top w:val="single" w:sz="4" w:space="0" w:color="auto"/>
            </w:tcBorders>
            <w:shd w:val="clear" w:color="auto" w:fill="auto"/>
          </w:tcPr>
          <w:p w14:paraId="315B4D63" w14:textId="77777777" w:rsidR="000A1420" w:rsidRPr="003050BF" w:rsidRDefault="000A1420" w:rsidP="00913847">
            <w:pPr>
              <w:rPr>
                <w:rFonts w:ascii="Arial" w:hAnsi="Arial" w:cs="Arial"/>
                <w:sz w:val="6"/>
                <w:szCs w:val="8"/>
                <w:lang w:val="es-BO"/>
              </w:rPr>
            </w:pPr>
          </w:p>
        </w:tc>
        <w:tc>
          <w:tcPr>
            <w:tcW w:w="281" w:type="dxa"/>
            <w:tcBorders>
              <w:top w:val="single" w:sz="4" w:space="0" w:color="auto"/>
            </w:tcBorders>
            <w:shd w:val="clear" w:color="auto" w:fill="auto"/>
          </w:tcPr>
          <w:p w14:paraId="16B4A73C" w14:textId="77777777" w:rsidR="000A1420" w:rsidRPr="003050BF" w:rsidRDefault="000A1420" w:rsidP="00913847">
            <w:pPr>
              <w:rPr>
                <w:rFonts w:ascii="Arial" w:hAnsi="Arial" w:cs="Arial"/>
                <w:sz w:val="6"/>
                <w:szCs w:val="8"/>
                <w:lang w:val="es-BO"/>
              </w:rPr>
            </w:pPr>
          </w:p>
        </w:tc>
        <w:tc>
          <w:tcPr>
            <w:tcW w:w="277" w:type="dxa"/>
            <w:tcBorders>
              <w:top w:val="single" w:sz="4" w:space="0" w:color="auto"/>
            </w:tcBorders>
            <w:shd w:val="clear" w:color="auto" w:fill="auto"/>
          </w:tcPr>
          <w:p w14:paraId="2B805B3A" w14:textId="77777777" w:rsidR="000A1420" w:rsidRPr="003050BF" w:rsidRDefault="000A1420" w:rsidP="00913847">
            <w:pPr>
              <w:rPr>
                <w:rFonts w:ascii="Arial" w:hAnsi="Arial" w:cs="Arial"/>
                <w:sz w:val="6"/>
                <w:szCs w:val="8"/>
                <w:lang w:val="es-BO"/>
              </w:rPr>
            </w:pPr>
          </w:p>
        </w:tc>
        <w:tc>
          <w:tcPr>
            <w:tcW w:w="277" w:type="dxa"/>
            <w:tcBorders>
              <w:top w:val="single" w:sz="4" w:space="0" w:color="auto"/>
            </w:tcBorders>
            <w:shd w:val="clear" w:color="auto" w:fill="auto"/>
          </w:tcPr>
          <w:p w14:paraId="76387CE9" w14:textId="77777777" w:rsidR="000A1420" w:rsidRPr="003050BF" w:rsidRDefault="000A1420" w:rsidP="00913847">
            <w:pPr>
              <w:rPr>
                <w:rFonts w:ascii="Arial" w:hAnsi="Arial" w:cs="Arial"/>
                <w:sz w:val="6"/>
                <w:szCs w:val="8"/>
                <w:lang w:val="es-BO"/>
              </w:rPr>
            </w:pPr>
          </w:p>
        </w:tc>
        <w:tc>
          <w:tcPr>
            <w:tcW w:w="277" w:type="dxa"/>
            <w:tcBorders>
              <w:top w:val="single" w:sz="4" w:space="0" w:color="auto"/>
            </w:tcBorders>
            <w:shd w:val="clear" w:color="auto" w:fill="auto"/>
          </w:tcPr>
          <w:p w14:paraId="701CE35D" w14:textId="77777777" w:rsidR="000A1420" w:rsidRPr="003050BF" w:rsidRDefault="000A1420" w:rsidP="00913847">
            <w:pPr>
              <w:rPr>
                <w:rFonts w:ascii="Arial" w:hAnsi="Arial" w:cs="Arial"/>
                <w:sz w:val="6"/>
                <w:szCs w:val="8"/>
                <w:lang w:val="es-BO"/>
              </w:rPr>
            </w:pPr>
          </w:p>
        </w:tc>
        <w:tc>
          <w:tcPr>
            <w:tcW w:w="274" w:type="dxa"/>
            <w:tcBorders>
              <w:top w:val="single" w:sz="4" w:space="0" w:color="auto"/>
            </w:tcBorders>
            <w:shd w:val="clear" w:color="auto" w:fill="auto"/>
          </w:tcPr>
          <w:p w14:paraId="1F4B5635" w14:textId="77777777" w:rsidR="000A1420" w:rsidRPr="003050BF" w:rsidRDefault="000A1420" w:rsidP="00913847">
            <w:pPr>
              <w:rPr>
                <w:rFonts w:ascii="Arial" w:hAnsi="Arial" w:cs="Arial"/>
                <w:sz w:val="6"/>
                <w:szCs w:val="8"/>
                <w:lang w:val="es-BO"/>
              </w:rPr>
            </w:pPr>
          </w:p>
        </w:tc>
        <w:tc>
          <w:tcPr>
            <w:tcW w:w="274" w:type="dxa"/>
            <w:tcBorders>
              <w:top w:val="single" w:sz="4" w:space="0" w:color="auto"/>
            </w:tcBorders>
            <w:shd w:val="clear" w:color="auto" w:fill="auto"/>
          </w:tcPr>
          <w:p w14:paraId="2836E6A1" w14:textId="77777777" w:rsidR="000A1420" w:rsidRPr="003050BF" w:rsidRDefault="000A1420" w:rsidP="00913847">
            <w:pPr>
              <w:rPr>
                <w:rFonts w:ascii="Arial" w:hAnsi="Arial" w:cs="Arial"/>
                <w:sz w:val="6"/>
                <w:szCs w:val="8"/>
                <w:lang w:val="es-BO"/>
              </w:rPr>
            </w:pPr>
          </w:p>
        </w:tc>
        <w:tc>
          <w:tcPr>
            <w:tcW w:w="273" w:type="dxa"/>
            <w:tcBorders>
              <w:top w:val="single" w:sz="4" w:space="0" w:color="auto"/>
            </w:tcBorders>
            <w:shd w:val="clear" w:color="auto" w:fill="auto"/>
          </w:tcPr>
          <w:p w14:paraId="5D3A6AE1" w14:textId="77777777" w:rsidR="000A1420" w:rsidRPr="003050BF" w:rsidRDefault="000A1420" w:rsidP="00913847">
            <w:pPr>
              <w:rPr>
                <w:rFonts w:ascii="Arial" w:hAnsi="Arial" w:cs="Arial"/>
                <w:sz w:val="6"/>
                <w:szCs w:val="8"/>
                <w:lang w:val="es-BO"/>
              </w:rPr>
            </w:pPr>
          </w:p>
        </w:tc>
        <w:tc>
          <w:tcPr>
            <w:tcW w:w="274" w:type="dxa"/>
            <w:tcBorders>
              <w:top w:val="single" w:sz="4" w:space="0" w:color="auto"/>
            </w:tcBorders>
            <w:shd w:val="clear" w:color="auto" w:fill="auto"/>
          </w:tcPr>
          <w:p w14:paraId="25232304" w14:textId="77777777" w:rsidR="000A1420" w:rsidRPr="003050BF" w:rsidRDefault="000A1420" w:rsidP="00913847">
            <w:pPr>
              <w:rPr>
                <w:rFonts w:ascii="Arial" w:hAnsi="Arial" w:cs="Arial"/>
                <w:sz w:val="6"/>
                <w:szCs w:val="8"/>
                <w:lang w:val="es-BO"/>
              </w:rPr>
            </w:pPr>
          </w:p>
        </w:tc>
        <w:tc>
          <w:tcPr>
            <w:tcW w:w="274" w:type="dxa"/>
            <w:tcBorders>
              <w:top w:val="single" w:sz="4" w:space="0" w:color="auto"/>
            </w:tcBorders>
            <w:shd w:val="clear" w:color="auto" w:fill="auto"/>
          </w:tcPr>
          <w:p w14:paraId="50030BCC" w14:textId="77777777" w:rsidR="000A1420" w:rsidRPr="003050BF" w:rsidRDefault="000A1420" w:rsidP="00913847">
            <w:pPr>
              <w:rPr>
                <w:rFonts w:ascii="Arial" w:hAnsi="Arial" w:cs="Arial"/>
                <w:sz w:val="6"/>
                <w:szCs w:val="8"/>
                <w:lang w:val="es-BO"/>
              </w:rPr>
            </w:pPr>
          </w:p>
        </w:tc>
        <w:tc>
          <w:tcPr>
            <w:tcW w:w="274" w:type="dxa"/>
            <w:tcBorders>
              <w:top w:val="single" w:sz="4" w:space="0" w:color="auto"/>
            </w:tcBorders>
            <w:shd w:val="clear" w:color="auto" w:fill="auto"/>
          </w:tcPr>
          <w:p w14:paraId="1FE8658E" w14:textId="77777777" w:rsidR="000A1420" w:rsidRPr="003050BF" w:rsidRDefault="000A1420" w:rsidP="00913847">
            <w:pPr>
              <w:rPr>
                <w:rFonts w:ascii="Arial" w:hAnsi="Arial" w:cs="Arial"/>
                <w:sz w:val="6"/>
                <w:szCs w:val="8"/>
                <w:lang w:val="es-BO"/>
              </w:rPr>
            </w:pPr>
          </w:p>
        </w:tc>
        <w:tc>
          <w:tcPr>
            <w:tcW w:w="274" w:type="dxa"/>
            <w:tcBorders>
              <w:top w:val="single" w:sz="4" w:space="0" w:color="auto"/>
            </w:tcBorders>
            <w:shd w:val="clear" w:color="auto" w:fill="auto"/>
          </w:tcPr>
          <w:p w14:paraId="318CC743" w14:textId="77777777" w:rsidR="000A1420" w:rsidRPr="003050BF" w:rsidRDefault="000A1420" w:rsidP="00913847">
            <w:pPr>
              <w:rPr>
                <w:rFonts w:ascii="Arial" w:hAnsi="Arial" w:cs="Arial"/>
                <w:sz w:val="6"/>
                <w:szCs w:val="8"/>
                <w:lang w:val="es-BO"/>
              </w:rPr>
            </w:pPr>
          </w:p>
        </w:tc>
        <w:tc>
          <w:tcPr>
            <w:tcW w:w="273" w:type="dxa"/>
            <w:gridSpan w:val="2"/>
            <w:tcBorders>
              <w:top w:val="single" w:sz="4" w:space="0" w:color="auto"/>
            </w:tcBorders>
            <w:shd w:val="clear" w:color="auto" w:fill="auto"/>
          </w:tcPr>
          <w:p w14:paraId="00C5248B" w14:textId="77777777" w:rsidR="000A1420" w:rsidRPr="003050BF" w:rsidRDefault="000A1420" w:rsidP="00913847">
            <w:pPr>
              <w:rPr>
                <w:rFonts w:ascii="Arial" w:hAnsi="Arial" w:cs="Arial"/>
                <w:sz w:val="6"/>
                <w:szCs w:val="8"/>
                <w:lang w:val="es-BO"/>
              </w:rPr>
            </w:pPr>
          </w:p>
        </w:tc>
        <w:tc>
          <w:tcPr>
            <w:tcW w:w="274" w:type="dxa"/>
            <w:tcBorders>
              <w:top w:val="single" w:sz="4" w:space="0" w:color="auto"/>
            </w:tcBorders>
            <w:shd w:val="clear" w:color="auto" w:fill="auto"/>
          </w:tcPr>
          <w:p w14:paraId="26179BC0" w14:textId="77777777" w:rsidR="000A1420" w:rsidRPr="003050BF" w:rsidRDefault="000A1420" w:rsidP="00913847">
            <w:pPr>
              <w:rPr>
                <w:rFonts w:ascii="Arial" w:hAnsi="Arial" w:cs="Arial"/>
                <w:sz w:val="6"/>
                <w:szCs w:val="8"/>
                <w:lang w:val="es-BO"/>
              </w:rPr>
            </w:pPr>
          </w:p>
        </w:tc>
        <w:tc>
          <w:tcPr>
            <w:tcW w:w="274" w:type="dxa"/>
            <w:tcBorders>
              <w:top w:val="single" w:sz="4" w:space="0" w:color="auto"/>
            </w:tcBorders>
            <w:shd w:val="clear" w:color="auto" w:fill="auto"/>
          </w:tcPr>
          <w:p w14:paraId="72BED184" w14:textId="77777777" w:rsidR="000A1420" w:rsidRPr="003050BF" w:rsidRDefault="000A1420" w:rsidP="00913847">
            <w:pPr>
              <w:rPr>
                <w:rFonts w:ascii="Arial" w:hAnsi="Arial" w:cs="Arial"/>
                <w:sz w:val="6"/>
                <w:szCs w:val="8"/>
                <w:lang w:val="es-BO"/>
              </w:rPr>
            </w:pPr>
          </w:p>
        </w:tc>
        <w:tc>
          <w:tcPr>
            <w:tcW w:w="274" w:type="dxa"/>
            <w:shd w:val="clear" w:color="auto" w:fill="auto"/>
          </w:tcPr>
          <w:p w14:paraId="1D78A636" w14:textId="77777777" w:rsidR="000A1420" w:rsidRPr="003050BF" w:rsidRDefault="000A1420" w:rsidP="00913847">
            <w:pPr>
              <w:rPr>
                <w:rFonts w:ascii="Arial" w:hAnsi="Arial" w:cs="Arial"/>
                <w:sz w:val="6"/>
                <w:szCs w:val="8"/>
                <w:lang w:val="es-BO"/>
              </w:rPr>
            </w:pPr>
          </w:p>
        </w:tc>
        <w:tc>
          <w:tcPr>
            <w:tcW w:w="274" w:type="dxa"/>
            <w:shd w:val="clear" w:color="auto" w:fill="auto"/>
          </w:tcPr>
          <w:p w14:paraId="388D1B0B" w14:textId="77777777" w:rsidR="000A1420" w:rsidRPr="003050BF" w:rsidRDefault="000A1420" w:rsidP="00913847">
            <w:pPr>
              <w:rPr>
                <w:rFonts w:ascii="Arial" w:hAnsi="Arial" w:cs="Arial"/>
                <w:sz w:val="6"/>
                <w:szCs w:val="8"/>
                <w:lang w:val="es-BO"/>
              </w:rPr>
            </w:pPr>
          </w:p>
        </w:tc>
        <w:tc>
          <w:tcPr>
            <w:tcW w:w="273" w:type="dxa"/>
            <w:shd w:val="clear" w:color="auto" w:fill="auto"/>
          </w:tcPr>
          <w:p w14:paraId="18533C08" w14:textId="77777777" w:rsidR="000A1420" w:rsidRPr="003050BF" w:rsidRDefault="000A1420" w:rsidP="00913847">
            <w:pPr>
              <w:rPr>
                <w:rFonts w:ascii="Arial" w:hAnsi="Arial" w:cs="Arial"/>
                <w:sz w:val="6"/>
                <w:szCs w:val="8"/>
                <w:lang w:val="es-BO"/>
              </w:rPr>
            </w:pPr>
          </w:p>
        </w:tc>
        <w:tc>
          <w:tcPr>
            <w:tcW w:w="273" w:type="dxa"/>
            <w:tcBorders>
              <w:top w:val="single" w:sz="4" w:space="0" w:color="auto"/>
            </w:tcBorders>
            <w:shd w:val="clear" w:color="auto" w:fill="auto"/>
          </w:tcPr>
          <w:p w14:paraId="4C32B9E0" w14:textId="77777777" w:rsidR="000A1420" w:rsidRPr="003050BF" w:rsidRDefault="000A1420" w:rsidP="00913847">
            <w:pPr>
              <w:rPr>
                <w:rFonts w:ascii="Arial" w:hAnsi="Arial" w:cs="Arial"/>
                <w:sz w:val="6"/>
                <w:szCs w:val="8"/>
                <w:lang w:val="es-BO"/>
              </w:rPr>
            </w:pPr>
          </w:p>
        </w:tc>
        <w:tc>
          <w:tcPr>
            <w:tcW w:w="273" w:type="dxa"/>
            <w:gridSpan w:val="2"/>
            <w:tcBorders>
              <w:top w:val="single" w:sz="4" w:space="0" w:color="auto"/>
            </w:tcBorders>
            <w:shd w:val="clear" w:color="auto" w:fill="auto"/>
          </w:tcPr>
          <w:p w14:paraId="51119E57" w14:textId="77777777" w:rsidR="000A1420" w:rsidRPr="003050BF" w:rsidRDefault="000A1420" w:rsidP="00913847">
            <w:pPr>
              <w:rPr>
                <w:rFonts w:ascii="Arial" w:hAnsi="Arial" w:cs="Arial"/>
                <w:sz w:val="6"/>
                <w:szCs w:val="8"/>
                <w:lang w:val="es-BO"/>
              </w:rPr>
            </w:pPr>
          </w:p>
        </w:tc>
        <w:tc>
          <w:tcPr>
            <w:tcW w:w="273" w:type="dxa"/>
            <w:shd w:val="clear" w:color="auto" w:fill="auto"/>
          </w:tcPr>
          <w:p w14:paraId="2BF452E3" w14:textId="77777777" w:rsidR="000A1420" w:rsidRPr="003050BF" w:rsidRDefault="000A1420" w:rsidP="00913847">
            <w:pPr>
              <w:rPr>
                <w:rFonts w:ascii="Arial" w:hAnsi="Arial" w:cs="Arial"/>
                <w:sz w:val="6"/>
                <w:szCs w:val="8"/>
                <w:lang w:val="es-BO"/>
              </w:rPr>
            </w:pPr>
          </w:p>
        </w:tc>
        <w:tc>
          <w:tcPr>
            <w:tcW w:w="273" w:type="dxa"/>
            <w:shd w:val="clear" w:color="auto" w:fill="auto"/>
          </w:tcPr>
          <w:p w14:paraId="571C9BCA" w14:textId="77777777" w:rsidR="000A1420" w:rsidRPr="003050BF" w:rsidRDefault="000A1420" w:rsidP="00913847">
            <w:pPr>
              <w:rPr>
                <w:rFonts w:ascii="Arial" w:hAnsi="Arial" w:cs="Arial"/>
                <w:sz w:val="6"/>
                <w:szCs w:val="8"/>
                <w:lang w:val="es-BO"/>
              </w:rPr>
            </w:pPr>
          </w:p>
        </w:tc>
        <w:tc>
          <w:tcPr>
            <w:tcW w:w="273" w:type="dxa"/>
            <w:shd w:val="clear" w:color="auto" w:fill="auto"/>
          </w:tcPr>
          <w:p w14:paraId="7F917F9A" w14:textId="77777777" w:rsidR="000A1420" w:rsidRPr="003050BF" w:rsidRDefault="000A1420" w:rsidP="00913847">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0BD93461" w14:textId="77777777" w:rsidR="000A1420" w:rsidRPr="003050BF" w:rsidRDefault="000A1420" w:rsidP="00913847">
            <w:pPr>
              <w:rPr>
                <w:rFonts w:ascii="Arial" w:hAnsi="Arial" w:cs="Arial"/>
                <w:sz w:val="6"/>
                <w:szCs w:val="8"/>
                <w:lang w:val="es-BO"/>
              </w:rPr>
            </w:pPr>
          </w:p>
        </w:tc>
      </w:tr>
      <w:tr w:rsidR="000A1420" w:rsidRPr="003050BF" w14:paraId="4AF41E8C" w14:textId="77777777" w:rsidTr="00913847">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44A597E" w14:textId="77777777" w:rsidR="000A1420" w:rsidRPr="003050BF" w:rsidRDefault="000A1420" w:rsidP="00164B19">
            <w:pPr>
              <w:pStyle w:val="Prrafodelista"/>
              <w:numPr>
                <w:ilvl w:val="0"/>
                <w:numId w:val="25"/>
              </w:numPr>
              <w:ind w:left="303" w:hanging="284"/>
              <w:contextualSpacing/>
              <w:rPr>
                <w:rFonts w:ascii="Arial" w:hAnsi="Arial" w:cs="Arial"/>
                <w:b/>
                <w:color w:val="FFFFFF" w:themeColor="background1"/>
                <w:sz w:val="14"/>
                <w:szCs w:val="16"/>
                <w:lang w:val="es-BO"/>
              </w:rPr>
            </w:pPr>
            <w:r w:rsidRPr="003050BF">
              <w:rPr>
                <w:rFonts w:ascii="Arial" w:hAnsi="Arial" w:cs="Arial"/>
                <w:b/>
                <w:color w:val="FFFFFF" w:themeColor="background1"/>
                <w:sz w:val="16"/>
                <w:szCs w:val="16"/>
                <w:lang w:val="es-BO"/>
              </w:rPr>
              <w:t>INFORMACIÓN DEL DOCUMENTO BASE DE CONTRATACIÓN (DBC</w:t>
            </w:r>
            <w:r w:rsidRPr="003050BF">
              <w:rPr>
                <w:rFonts w:ascii="Arial" w:hAnsi="Arial" w:cs="Arial"/>
                <w:b/>
                <w:color w:val="FFFFFF" w:themeColor="background1"/>
                <w:sz w:val="14"/>
                <w:szCs w:val="16"/>
                <w:lang w:val="es-BO"/>
              </w:rPr>
              <w:t xml:space="preserve">) </w:t>
            </w:r>
          </w:p>
          <w:p w14:paraId="63583B9F" w14:textId="77777777" w:rsidR="000A1420" w:rsidRPr="003050BF" w:rsidRDefault="000A1420" w:rsidP="00913847">
            <w:pPr>
              <w:pStyle w:val="Prrafodelista"/>
              <w:ind w:left="303"/>
              <w:contextualSpacing/>
              <w:rPr>
                <w:rFonts w:ascii="Arial" w:hAnsi="Arial" w:cs="Arial"/>
                <w:b/>
                <w:sz w:val="14"/>
                <w:szCs w:val="16"/>
                <w:lang w:val="es-BO"/>
              </w:rPr>
            </w:pPr>
            <w:r w:rsidRPr="003050BF">
              <w:rPr>
                <w:rFonts w:ascii="Arial" w:hAnsi="Arial" w:cs="Arial"/>
                <w:b/>
                <w:color w:val="FFFFFF" w:themeColor="background1"/>
                <w:sz w:val="12"/>
                <w:szCs w:val="16"/>
                <w:lang w:val="es-BO"/>
              </w:rPr>
              <w:t>Los interesados podrán recabar el Documento Base de Contratación (DBC) en el sitio Web del SICOES y obtener información de la entidad de acuerdo con los siguientes datos:</w:t>
            </w:r>
          </w:p>
        </w:tc>
      </w:tr>
      <w:tr w:rsidR="000A1420" w:rsidRPr="003050BF" w14:paraId="264AC2CF" w14:textId="77777777" w:rsidTr="00913847">
        <w:trPr>
          <w:jc w:val="center"/>
        </w:trPr>
        <w:tc>
          <w:tcPr>
            <w:tcW w:w="2366" w:type="dxa"/>
            <w:gridSpan w:val="8"/>
            <w:tcBorders>
              <w:left w:val="single" w:sz="12" w:space="0" w:color="244061" w:themeColor="accent1" w:themeShade="80"/>
            </w:tcBorders>
            <w:shd w:val="clear" w:color="auto" w:fill="auto"/>
            <w:vAlign w:val="center"/>
          </w:tcPr>
          <w:p w14:paraId="1244CE42" w14:textId="77777777" w:rsidR="000A1420" w:rsidRPr="003050BF" w:rsidRDefault="000A1420" w:rsidP="00913847">
            <w:pPr>
              <w:jc w:val="right"/>
              <w:rPr>
                <w:rFonts w:ascii="Arial" w:hAnsi="Arial" w:cs="Arial"/>
                <w:b/>
                <w:sz w:val="6"/>
                <w:szCs w:val="2"/>
                <w:lang w:val="es-BO"/>
              </w:rPr>
            </w:pPr>
          </w:p>
        </w:tc>
        <w:tc>
          <w:tcPr>
            <w:tcW w:w="283" w:type="dxa"/>
            <w:shd w:val="clear" w:color="auto" w:fill="auto"/>
          </w:tcPr>
          <w:p w14:paraId="74A974F1" w14:textId="77777777" w:rsidR="000A1420" w:rsidRPr="003050BF" w:rsidRDefault="000A1420" w:rsidP="00913847">
            <w:pPr>
              <w:rPr>
                <w:rFonts w:ascii="Arial" w:hAnsi="Arial" w:cs="Arial"/>
                <w:sz w:val="6"/>
                <w:szCs w:val="2"/>
                <w:lang w:val="es-BO"/>
              </w:rPr>
            </w:pPr>
          </w:p>
        </w:tc>
        <w:tc>
          <w:tcPr>
            <w:tcW w:w="281" w:type="dxa"/>
            <w:shd w:val="clear" w:color="auto" w:fill="auto"/>
          </w:tcPr>
          <w:p w14:paraId="23F83FE2" w14:textId="77777777" w:rsidR="000A1420" w:rsidRPr="003050BF" w:rsidRDefault="000A1420" w:rsidP="00913847">
            <w:pPr>
              <w:rPr>
                <w:rFonts w:ascii="Arial" w:hAnsi="Arial" w:cs="Arial"/>
                <w:sz w:val="6"/>
                <w:szCs w:val="2"/>
                <w:lang w:val="es-BO"/>
              </w:rPr>
            </w:pPr>
          </w:p>
        </w:tc>
        <w:tc>
          <w:tcPr>
            <w:tcW w:w="282" w:type="dxa"/>
            <w:shd w:val="clear" w:color="auto" w:fill="auto"/>
          </w:tcPr>
          <w:p w14:paraId="05B77E2C" w14:textId="77777777" w:rsidR="000A1420" w:rsidRPr="003050BF" w:rsidRDefault="000A1420" w:rsidP="00913847">
            <w:pPr>
              <w:rPr>
                <w:rFonts w:ascii="Arial" w:hAnsi="Arial" w:cs="Arial"/>
                <w:sz w:val="6"/>
                <w:szCs w:val="2"/>
                <w:lang w:val="es-BO"/>
              </w:rPr>
            </w:pPr>
          </w:p>
        </w:tc>
        <w:tc>
          <w:tcPr>
            <w:tcW w:w="272" w:type="dxa"/>
            <w:shd w:val="clear" w:color="auto" w:fill="auto"/>
          </w:tcPr>
          <w:p w14:paraId="6B7012E2" w14:textId="77777777" w:rsidR="000A1420" w:rsidRPr="003050BF" w:rsidRDefault="000A1420" w:rsidP="00913847">
            <w:pPr>
              <w:rPr>
                <w:rFonts w:ascii="Arial" w:hAnsi="Arial" w:cs="Arial"/>
                <w:sz w:val="6"/>
                <w:szCs w:val="2"/>
                <w:lang w:val="es-BO"/>
              </w:rPr>
            </w:pPr>
          </w:p>
        </w:tc>
        <w:tc>
          <w:tcPr>
            <w:tcW w:w="277" w:type="dxa"/>
            <w:shd w:val="clear" w:color="auto" w:fill="auto"/>
          </w:tcPr>
          <w:p w14:paraId="45914B15" w14:textId="77777777" w:rsidR="000A1420" w:rsidRPr="003050BF" w:rsidRDefault="000A1420" w:rsidP="00913847">
            <w:pPr>
              <w:rPr>
                <w:rFonts w:ascii="Arial" w:hAnsi="Arial" w:cs="Arial"/>
                <w:sz w:val="6"/>
                <w:szCs w:val="2"/>
                <w:lang w:val="es-BO"/>
              </w:rPr>
            </w:pPr>
          </w:p>
        </w:tc>
        <w:tc>
          <w:tcPr>
            <w:tcW w:w="276" w:type="dxa"/>
            <w:shd w:val="clear" w:color="auto" w:fill="auto"/>
          </w:tcPr>
          <w:p w14:paraId="71FA3C84" w14:textId="77777777" w:rsidR="000A1420" w:rsidRPr="003050BF" w:rsidRDefault="000A1420" w:rsidP="00913847">
            <w:pPr>
              <w:rPr>
                <w:rFonts w:ascii="Arial" w:hAnsi="Arial" w:cs="Arial"/>
                <w:sz w:val="6"/>
                <w:szCs w:val="2"/>
                <w:lang w:val="es-BO"/>
              </w:rPr>
            </w:pPr>
          </w:p>
        </w:tc>
        <w:tc>
          <w:tcPr>
            <w:tcW w:w="281" w:type="dxa"/>
            <w:shd w:val="clear" w:color="auto" w:fill="auto"/>
          </w:tcPr>
          <w:p w14:paraId="27F096A1" w14:textId="77777777" w:rsidR="000A1420" w:rsidRPr="003050BF" w:rsidRDefault="000A1420" w:rsidP="00913847">
            <w:pPr>
              <w:rPr>
                <w:rFonts w:ascii="Arial" w:hAnsi="Arial" w:cs="Arial"/>
                <w:sz w:val="6"/>
                <w:szCs w:val="2"/>
                <w:lang w:val="es-BO"/>
              </w:rPr>
            </w:pPr>
          </w:p>
        </w:tc>
        <w:tc>
          <w:tcPr>
            <w:tcW w:w="277" w:type="dxa"/>
            <w:shd w:val="clear" w:color="auto" w:fill="auto"/>
          </w:tcPr>
          <w:p w14:paraId="53CF6FEF" w14:textId="77777777" w:rsidR="000A1420" w:rsidRPr="003050BF" w:rsidRDefault="000A1420" w:rsidP="00913847">
            <w:pPr>
              <w:rPr>
                <w:rFonts w:ascii="Arial" w:hAnsi="Arial" w:cs="Arial"/>
                <w:sz w:val="6"/>
                <w:szCs w:val="2"/>
                <w:lang w:val="es-BO"/>
              </w:rPr>
            </w:pPr>
          </w:p>
        </w:tc>
        <w:tc>
          <w:tcPr>
            <w:tcW w:w="277" w:type="dxa"/>
            <w:shd w:val="clear" w:color="auto" w:fill="auto"/>
          </w:tcPr>
          <w:p w14:paraId="58060EAC" w14:textId="77777777" w:rsidR="000A1420" w:rsidRPr="003050BF" w:rsidRDefault="000A1420" w:rsidP="00913847">
            <w:pPr>
              <w:rPr>
                <w:rFonts w:ascii="Arial" w:hAnsi="Arial" w:cs="Arial"/>
                <w:sz w:val="6"/>
                <w:szCs w:val="2"/>
                <w:lang w:val="es-BO"/>
              </w:rPr>
            </w:pPr>
          </w:p>
        </w:tc>
        <w:tc>
          <w:tcPr>
            <w:tcW w:w="277" w:type="dxa"/>
            <w:shd w:val="clear" w:color="auto" w:fill="auto"/>
          </w:tcPr>
          <w:p w14:paraId="7B6DB712" w14:textId="77777777" w:rsidR="000A1420" w:rsidRPr="003050BF" w:rsidRDefault="000A1420" w:rsidP="00913847">
            <w:pPr>
              <w:rPr>
                <w:rFonts w:ascii="Arial" w:hAnsi="Arial" w:cs="Arial"/>
                <w:sz w:val="6"/>
                <w:szCs w:val="2"/>
                <w:lang w:val="es-BO"/>
              </w:rPr>
            </w:pPr>
          </w:p>
        </w:tc>
        <w:tc>
          <w:tcPr>
            <w:tcW w:w="274" w:type="dxa"/>
            <w:shd w:val="clear" w:color="auto" w:fill="auto"/>
          </w:tcPr>
          <w:p w14:paraId="3B151E88" w14:textId="77777777" w:rsidR="000A1420" w:rsidRPr="003050BF" w:rsidRDefault="000A1420" w:rsidP="00913847">
            <w:pPr>
              <w:rPr>
                <w:rFonts w:ascii="Arial" w:hAnsi="Arial" w:cs="Arial"/>
                <w:sz w:val="6"/>
                <w:szCs w:val="2"/>
                <w:lang w:val="es-BO"/>
              </w:rPr>
            </w:pPr>
          </w:p>
        </w:tc>
        <w:tc>
          <w:tcPr>
            <w:tcW w:w="274" w:type="dxa"/>
            <w:shd w:val="clear" w:color="auto" w:fill="auto"/>
          </w:tcPr>
          <w:p w14:paraId="34411DF3" w14:textId="77777777" w:rsidR="000A1420" w:rsidRPr="003050BF" w:rsidRDefault="000A1420" w:rsidP="00913847">
            <w:pPr>
              <w:rPr>
                <w:rFonts w:ascii="Arial" w:hAnsi="Arial" w:cs="Arial"/>
                <w:sz w:val="6"/>
                <w:szCs w:val="2"/>
                <w:lang w:val="es-BO"/>
              </w:rPr>
            </w:pPr>
          </w:p>
        </w:tc>
        <w:tc>
          <w:tcPr>
            <w:tcW w:w="273" w:type="dxa"/>
            <w:shd w:val="clear" w:color="auto" w:fill="auto"/>
          </w:tcPr>
          <w:p w14:paraId="4126C540" w14:textId="77777777" w:rsidR="000A1420" w:rsidRPr="003050BF" w:rsidRDefault="000A1420" w:rsidP="00913847">
            <w:pPr>
              <w:rPr>
                <w:rFonts w:ascii="Arial" w:hAnsi="Arial" w:cs="Arial"/>
                <w:sz w:val="6"/>
                <w:szCs w:val="2"/>
                <w:lang w:val="es-BO"/>
              </w:rPr>
            </w:pPr>
          </w:p>
        </w:tc>
        <w:tc>
          <w:tcPr>
            <w:tcW w:w="274" w:type="dxa"/>
            <w:shd w:val="clear" w:color="auto" w:fill="auto"/>
          </w:tcPr>
          <w:p w14:paraId="0769F727" w14:textId="77777777" w:rsidR="000A1420" w:rsidRPr="003050BF" w:rsidRDefault="000A1420" w:rsidP="00913847">
            <w:pPr>
              <w:rPr>
                <w:rFonts w:ascii="Arial" w:hAnsi="Arial" w:cs="Arial"/>
                <w:sz w:val="6"/>
                <w:szCs w:val="2"/>
                <w:lang w:val="es-BO"/>
              </w:rPr>
            </w:pPr>
          </w:p>
        </w:tc>
        <w:tc>
          <w:tcPr>
            <w:tcW w:w="274" w:type="dxa"/>
            <w:shd w:val="clear" w:color="auto" w:fill="auto"/>
          </w:tcPr>
          <w:p w14:paraId="073B50EA" w14:textId="77777777" w:rsidR="000A1420" w:rsidRPr="003050BF" w:rsidRDefault="000A1420" w:rsidP="00913847">
            <w:pPr>
              <w:rPr>
                <w:rFonts w:ascii="Arial" w:hAnsi="Arial" w:cs="Arial"/>
                <w:sz w:val="6"/>
                <w:szCs w:val="2"/>
                <w:lang w:val="es-BO"/>
              </w:rPr>
            </w:pPr>
          </w:p>
        </w:tc>
        <w:tc>
          <w:tcPr>
            <w:tcW w:w="274" w:type="dxa"/>
            <w:shd w:val="clear" w:color="auto" w:fill="auto"/>
          </w:tcPr>
          <w:p w14:paraId="099BC7E6" w14:textId="77777777" w:rsidR="000A1420" w:rsidRPr="003050BF" w:rsidRDefault="000A1420" w:rsidP="00913847">
            <w:pPr>
              <w:rPr>
                <w:rFonts w:ascii="Arial" w:hAnsi="Arial" w:cs="Arial"/>
                <w:sz w:val="6"/>
                <w:szCs w:val="2"/>
                <w:lang w:val="es-BO"/>
              </w:rPr>
            </w:pPr>
          </w:p>
        </w:tc>
        <w:tc>
          <w:tcPr>
            <w:tcW w:w="274" w:type="dxa"/>
            <w:shd w:val="clear" w:color="auto" w:fill="auto"/>
          </w:tcPr>
          <w:p w14:paraId="38508072" w14:textId="77777777" w:rsidR="000A1420" w:rsidRPr="003050BF" w:rsidRDefault="000A1420" w:rsidP="00913847">
            <w:pPr>
              <w:rPr>
                <w:rFonts w:ascii="Arial" w:hAnsi="Arial" w:cs="Arial"/>
                <w:sz w:val="6"/>
                <w:szCs w:val="2"/>
                <w:lang w:val="es-BO"/>
              </w:rPr>
            </w:pPr>
          </w:p>
        </w:tc>
        <w:tc>
          <w:tcPr>
            <w:tcW w:w="273" w:type="dxa"/>
            <w:gridSpan w:val="2"/>
            <w:shd w:val="clear" w:color="auto" w:fill="auto"/>
          </w:tcPr>
          <w:p w14:paraId="035C709B" w14:textId="77777777" w:rsidR="000A1420" w:rsidRPr="003050BF" w:rsidRDefault="000A1420" w:rsidP="00913847">
            <w:pPr>
              <w:rPr>
                <w:rFonts w:ascii="Arial" w:hAnsi="Arial" w:cs="Arial"/>
                <w:sz w:val="6"/>
                <w:szCs w:val="2"/>
                <w:lang w:val="es-BO"/>
              </w:rPr>
            </w:pPr>
          </w:p>
        </w:tc>
        <w:tc>
          <w:tcPr>
            <w:tcW w:w="274" w:type="dxa"/>
            <w:shd w:val="clear" w:color="auto" w:fill="auto"/>
          </w:tcPr>
          <w:p w14:paraId="0C589FF6" w14:textId="77777777" w:rsidR="000A1420" w:rsidRPr="003050BF" w:rsidRDefault="000A1420" w:rsidP="00913847">
            <w:pPr>
              <w:rPr>
                <w:rFonts w:ascii="Arial" w:hAnsi="Arial" w:cs="Arial"/>
                <w:sz w:val="6"/>
                <w:szCs w:val="2"/>
                <w:lang w:val="es-BO"/>
              </w:rPr>
            </w:pPr>
          </w:p>
        </w:tc>
        <w:tc>
          <w:tcPr>
            <w:tcW w:w="274" w:type="dxa"/>
            <w:shd w:val="clear" w:color="auto" w:fill="auto"/>
          </w:tcPr>
          <w:p w14:paraId="3EFD55F1" w14:textId="77777777" w:rsidR="000A1420" w:rsidRPr="003050BF" w:rsidRDefault="000A1420" w:rsidP="00913847">
            <w:pPr>
              <w:rPr>
                <w:rFonts w:ascii="Arial" w:hAnsi="Arial" w:cs="Arial"/>
                <w:sz w:val="6"/>
                <w:szCs w:val="2"/>
                <w:lang w:val="es-BO"/>
              </w:rPr>
            </w:pPr>
          </w:p>
        </w:tc>
        <w:tc>
          <w:tcPr>
            <w:tcW w:w="274" w:type="dxa"/>
            <w:shd w:val="clear" w:color="auto" w:fill="auto"/>
          </w:tcPr>
          <w:p w14:paraId="17D6D386" w14:textId="77777777" w:rsidR="000A1420" w:rsidRPr="003050BF" w:rsidRDefault="000A1420" w:rsidP="00913847">
            <w:pPr>
              <w:rPr>
                <w:rFonts w:ascii="Arial" w:hAnsi="Arial" w:cs="Arial"/>
                <w:sz w:val="6"/>
                <w:szCs w:val="2"/>
                <w:lang w:val="es-BO"/>
              </w:rPr>
            </w:pPr>
          </w:p>
        </w:tc>
        <w:tc>
          <w:tcPr>
            <w:tcW w:w="274" w:type="dxa"/>
            <w:shd w:val="clear" w:color="auto" w:fill="auto"/>
          </w:tcPr>
          <w:p w14:paraId="277D6E68" w14:textId="77777777" w:rsidR="000A1420" w:rsidRPr="003050BF" w:rsidRDefault="000A1420" w:rsidP="00913847">
            <w:pPr>
              <w:rPr>
                <w:rFonts w:ascii="Arial" w:hAnsi="Arial" w:cs="Arial"/>
                <w:sz w:val="6"/>
                <w:szCs w:val="2"/>
                <w:lang w:val="es-BO"/>
              </w:rPr>
            </w:pPr>
          </w:p>
        </w:tc>
        <w:tc>
          <w:tcPr>
            <w:tcW w:w="273" w:type="dxa"/>
            <w:shd w:val="clear" w:color="auto" w:fill="auto"/>
          </w:tcPr>
          <w:p w14:paraId="12016480" w14:textId="77777777" w:rsidR="000A1420" w:rsidRPr="003050BF" w:rsidRDefault="000A1420" w:rsidP="00913847">
            <w:pPr>
              <w:rPr>
                <w:rFonts w:ascii="Arial" w:hAnsi="Arial" w:cs="Arial"/>
                <w:sz w:val="6"/>
                <w:szCs w:val="2"/>
                <w:lang w:val="es-BO"/>
              </w:rPr>
            </w:pPr>
          </w:p>
        </w:tc>
        <w:tc>
          <w:tcPr>
            <w:tcW w:w="273" w:type="dxa"/>
            <w:shd w:val="clear" w:color="auto" w:fill="auto"/>
          </w:tcPr>
          <w:p w14:paraId="5A79385F" w14:textId="77777777" w:rsidR="000A1420" w:rsidRPr="003050BF" w:rsidRDefault="000A1420" w:rsidP="00913847">
            <w:pPr>
              <w:rPr>
                <w:rFonts w:ascii="Arial" w:hAnsi="Arial" w:cs="Arial"/>
                <w:sz w:val="6"/>
                <w:szCs w:val="2"/>
                <w:lang w:val="es-BO"/>
              </w:rPr>
            </w:pPr>
          </w:p>
        </w:tc>
        <w:tc>
          <w:tcPr>
            <w:tcW w:w="273" w:type="dxa"/>
            <w:gridSpan w:val="2"/>
            <w:shd w:val="clear" w:color="auto" w:fill="auto"/>
          </w:tcPr>
          <w:p w14:paraId="7774855A" w14:textId="77777777" w:rsidR="000A1420" w:rsidRPr="003050BF" w:rsidRDefault="000A1420" w:rsidP="00913847">
            <w:pPr>
              <w:rPr>
                <w:rFonts w:ascii="Arial" w:hAnsi="Arial" w:cs="Arial"/>
                <w:sz w:val="6"/>
                <w:szCs w:val="2"/>
                <w:lang w:val="es-BO"/>
              </w:rPr>
            </w:pPr>
          </w:p>
        </w:tc>
        <w:tc>
          <w:tcPr>
            <w:tcW w:w="273" w:type="dxa"/>
            <w:shd w:val="clear" w:color="auto" w:fill="auto"/>
          </w:tcPr>
          <w:p w14:paraId="4C2CBCAA" w14:textId="77777777" w:rsidR="000A1420" w:rsidRPr="003050BF" w:rsidRDefault="000A1420" w:rsidP="00913847">
            <w:pPr>
              <w:rPr>
                <w:rFonts w:ascii="Arial" w:hAnsi="Arial" w:cs="Arial"/>
                <w:sz w:val="6"/>
                <w:szCs w:val="2"/>
                <w:lang w:val="es-BO"/>
              </w:rPr>
            </w:pPr>
          </w:p>
        </w:tc>
        <w:tc>
          <w:tcPr>
            <w:tcW w:w="273" w:type="dxa"/>
            <w:shd w:val="clear" w:color="auto" w:fill="auto"/>
          </w:tcPr>
          <w:p w14:paraId="6B4EA00B" w14:textId="77777777" w:rsidR="000A1420" w:rsidRPr="003050BF" w:rsidRDefault="000A1420" w:rsidP="00913847">
            <w:pPr>
              <w:rPr>
                <w:rFonts w:ascii="Arial" w:hAnsi="Arial" w:cs="Arial"/>
                <w:sz w:val="6"/>
                <w:szCs w:val="2"/>
                <w:lang w:val="es-BO"/>
              </w:rPr>
            </w:pPr>
          </w:p>
        </w:tc>
        <w:tc>
          <w:tcPr>
            <w:tcW w:w="273" w:type="dxa"/>
            <w:shd w:val="clear" w:color="auto" w:fill="auto"/>
          </w:tcPr>
          <w:p w14:paraId="425EC17A" w14:textId="77777777" w:rsidR="000A1420" w:rsidRPr="003050BF" w:rsidRDefault="000A1420" w:rsidP="00913847">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48314C59" w14:textId="77777777" w:rsidR="000A1420" w:rsidRPr="003050BF" w:rsidRDefault="000A1420" w:rsidP="00913847">
            <w:pPr>
              <w:rPr>
                <w:rFonts w:ascii="Arial" w:hAnsi="Arial" w:cs="Arial"/>
                <w:sz w:val="6"/>
                <w:szCs w:val="2"/>
                <w:lang w:val="es-BO"/>
              </w:rPr>
            </w:pPr>
          </w:p>
        </w:tc>
      </w:tr>
      <w:tr w:rsidR="000A1420" w:rsidRPr="003050BF" w14:paraId="27054F47" w14:textId="77777777" w:rsidTr="003B374E">
        <w:trPr>
          <w:jc w:val="center"/>
        </w:trPr>
        <w:tc>
          <w:tcPr>
            <w:tcW w:w="2366" w:type="dxa"/>
            <w:gridSpan w:val="8"/>
            <w:tcBorders>
              <w:left w:val="single" w:sz="12" w:space="0" w:color="244061" w:themeColor="accent1" w:themeShade="80"/>
              <w:right w:val="single" w:sz="4" w:space="0" w:color="auto"/>
            </w:tcBorders>
            <w:vAlign w:val="center"/>
          </w:tcPr>
          <w:p w14:paraId="1D2035D3" w14:textId="77777777" w:rsidR="000A1420" w:rsidRPr="003050BF" w:rsidRDefault="000A1420" w:rsidP="00913847">
            <w:pPr>
              <w:jc w:val="right"/>
              <w:rPr>
                <w:rFonts w:ascii="Arial" w:hAnsi="Arial" w:cs="Arial"/>
                <w:sz w:val="18"/>
                <w:lang w:val="es-BO"/>
              </w:rPr>
            </w:pPr>
            <w:r w:rsidRPr="003050BF">
              <w:rPr>
                <w:rFonts w:ascii="Arial" w:hAnsi="Arial" w:cs="Arial"/>
                <w:sz w:val="18"/>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BDA316" w14:textId="349C36F2" w:rsidR="000A1420" w:rsidRPr="003050BF" w:rsidRDefault="003B374E" w:rsidP="003B374E">
            <w:pPr>
              <w:rPr>
                <w:rFonts w:ascii="Arial" w:hAnsi="Arial" w:cs="Arial"/>
                <w:sz w:val="18"/>
                <w:lang w:val="es-BO"/>
              </w:rPr>
            </w:pPr>
            <w:r>
              <w:rPr>
                <w:rFonts w:ascii="Arial" w:hAnsi="Arial" w:cs="Arial"/>
                <w:sz w:val="18"/>
                <w:lang w:val="es-BO"/>
              </w:rPr>
              <w:t xml:space="preserve">La Paz, </w:t>
            </w:r>
            <w:r w:rsidRPr="003B374E">
              <w:rPr>
                <w:rFonts w:ascii="Arial" w:hAnsi="Arial" w:cs="Arial"/>
                <w:sz w:val="18"/>
                <w:lang w:val="es-BO"/>
              </w:rPr>
              <w:t>Avenida 16 de julio N° 1571</w:t>
            </w:r>
          </w:p>
        </w:tc>
        <w:tc>
          <w:tcPr>
            <w:tcW w:w="1927" w:type="dxa"/>
            <w:gridSpan w:val="8"/>
            <w:tcBorders>
              <w:left w:val="single" w:sz="4" w:space="0" w:color="auto"/>
              <w:right w:val="single" w:sz="4" w:space="0" w:color="auto"/>
            </w:tcBorders>
            <w:shd w:val="clear" w:color="auto" w:fill="auto"/>
          </w:tcPr>
          <w:p w14:paraId="41266F1D" w14:textId="77777777" w:rsidR="000A1420" w:rsidRPr="003050BF" w:rsidRDefault="000A1420" w:rsidP="00913847">
            <w:pPr>
              <w:jc w:val="right"/>
              <w:rPr>
                <w:rFonts w:ascii="Arial" w:hAnsi="Arial" w:cs="Arial"/>
                <w:sz w:val="18"/>
                <w:lang w:val="es-BO"/>
              </w:rPr>
            </w:pPr>
            <w:r w:rsidRPr="003050BF">
              <w:rPr>
                <w:rFonts w:ascii="Arial" w:hAnsi="Arial" w:cs="Arial"/>
                <w:sz w:val="18"/>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818991" w14:textId="4B934FAA" w:rsidR="000A1420" w:rsidRPr="003050BF" w:rsidRDefault="003B374E" w:rsidP="00913847">
            <w:pPr>
              <w:rPr>
                <w:rFonts w:ascii="Arial" w:hAnsi="Arial" w:cs="Arial"/>
                <w:sz w:val="18"/>
                <w:lang w:val="es-BO"/>
              </w:rPr>
            </w:pPr>
            <w:r>
              <w:rPr>
                <w:rFonts w:ascii="Arial" w:hAnsi="Arial" w:cs="Arial"/>
                <w:sz w:val="18"/>
                <w:lang w:val="es-BO"/>
              </w:rPr>
              <w:t>08:30 a 16:30</w:t>
            </w:r>
          </w:p>
        </w:tc>
        <w:tc>
          <w:tcPr>
            <w:tcW w:w="273" w:type="dxa"/>
            <w:tcBorders>
              <w:left w:val="single" w:sz="4" w:space="0" w:color="auto"/>
              <w:right w:val="single" w:sz="12" w:space="0" w:color="244061" w:themeColor="accent1" w:themeShade="80"/>
            </w:tcBorders>
          </w:tcPr>
          <w:p w14:paraId="56877E4E" w14:textId="77777777" w:rsidR="000A1420" w:rsidRPr="003050BF" w:rsidRDefault="000A1420" w:rsidP="00913847">
            <w:pPr>
              <w:rPr>
                <w:rFonts w:ascii="Arial" w:hAnsi="Arial" w:cs="Arial"/>
                <w:sz w:val="18"/>
                <w:lang w:val="es-BO"/>
              </w:rPr>
            </w:pPr>
          </w:p>
        </w:tc>
      </w:tr>
      <w:tr w:rsidR="000A1420" w:rsidRPr="003050BF" w14:paraId="478DA86B" w14:textId="77777777" w:rsidTr="00913847">
        <w:trPr>
          <w:jc w:val="center"/>
        </w:trPr>
        <w:tc>
          <w:tcPr>
            <w:tcW w:w="2366" w:type="dxa"/>
            <w:gridSpan w:val="8"/>
            <w:tcBorders>
              <w:left w:val="single" w:sz="12" w:space="0" w:color="244061" w:themeColor="accent1" w:themeShade="80"/>
            </w:tcBorders>
            <w:shd w:val="clear" w:color="auto" w:fill="auto"/>
            <w:vAlign w:val="center"/>
          </w:tcPr>
          <w:p w14:paraId="11BF2193" w14:textId="77777777" w:rsidR="000A1420" w:rsidRPr="003050BF" w:rsidRDefault="000A1420" w:rsidP="00913847">
            <w:pPr>
              <w:jc w:val="right"/>
              <w:rPr>
                <w:rFonts w:ascii="Arial" w:hAnsi="Arial" w:cs="Arial"/>
                <w:b/>
                <w:sz w:val="6"/>
                <w:szCs w:val="2"/>
                <w:lang w:val="es-BO"/>
              </w:rPr>
            </w:pPr>
          </w:p>
        </w:tc>
        <w:tc>
          <w:tcPr>
            <w:tcW w:w="283" w:type="dxa"/>
            <w:shd w:val="clear" w:color="auto" w:fill="auto"/>
          </w:tcPr>
          <w:p w14:paraId="6C77C284" w14:textId="77777777" w:rsidR="000A1420" w:rsidRPr="003050BF" w:rsidRDefault="000A1420" w:rsidP="00913847">
            <w:pPr>
              <w:rPr>
                <w:rFonts w:ascii="Arial" w:hAnsi="Arial" w:cs="Arial"/>
                <w:sz w:val="6"/>
                <w:szCs w:val="2"/>
                <w:lang w:val="es-BO"/>
              </w:rPr>
            </w:pPr>
          </w:p>
        </w:tc>
        <w:tc>
          <w:tcPr>
            <w:tcW w:w="281" w:type="dxa"/>
            <w:shd w:val="clear" w:color="auto" w:fill="auto"/>
          </w:tcPr>
          <w:p w14:paraId="496E320C" w14:textId="77777777" w:rsidR="000A1420" w:rsidRPr="003050BF" w:rsidRDefault="000A1420" w:rsidP="00913847">
            <w:pPr>
              <w:rPr>
                <w:rFonts w:ascii="Arial" w:hAnsi="Arial" w:cs="Arial"/>
                <w:sz w:val="6"/>
                <w:szCs w:val="2"/>
                <w:lang w:val="es-BO"/>
              </w:rPr>
            </w:pPr>
          </w:p>
        </w:tc>
        <w:tc>
          <w:tcPr>
            <w:tcW w:w="282" w:type="dxa"/>
            <w:shd w:val="clear" w:color="auto" w:fill="auto"/>
          </w:tcPr>
          <w:p w14:paraId="2382C603" w14:textId="77777777" w:rsidR="000A1420" w:rsidRPr="003050BF" w:rsidRDefault="000A1420" w:rsidP="00913847">
            <w:pPr>
              <w:rPr>
                <w:rFonts w:ascii="Arial" w:hAnsi="Arial" w:cs="Arial"/>
                <w:sz w:val="6"/>
                <w:szCs w:val="2"/>
                <w:lang w:val="es-BO"/>
              </w:rPr>
            </w:pPr>
          </w:p>
        </w:tc>
        <w:tc>
          <w:tcPr>
            <w:tcW w:w="272" w:type="dxa"/>
            <w:shd w:val="clear" w:color="auto" w:fill="auto"/>
          </w:tcPr>
          <w:p w14:paraId="6AF317C9" w14:textId="77777777" w:rsidR="000A1420" w:rsidRPr="003050BF" w:rsidRDefault="000A1420" w:rsidP="00913847">
            <w:pPr>
              <w:rPr>
                <w:rFonts w:ascii="Arial" w:hAnsi="Arial" w:cs="Arial"/>
                <w:sz w:val="6"/>
                <w:szCs w:val="2"/>
                <w:lang w:val="es-BO"/>
              </w:rPr>
            </w:pPr>
          </w:p>
        </w:tc>
        <w:tc>
          <w:tcPr>
            <w:tcW w:w="277" w:type="dxa"/>
            <w:shd w:val="clear" w:color="auto" w:fill="auto"/>
          </w:tcPr>
          <w:p w14:paraId="0AE46ACA" w14:textId="77777777" w:rsidR="000A1420" w:rsidRPr="003050BF" w:rsidRDefault="000A1420" w:rsidP="00913847">
            <w:pPr>
              <w:rPr>
                <w:rFonts w:ascii="Arial" w:hAnsi="Arial" w:cs="Arial"/>
                <w:sz w:val="6"/>
                <w:szCs w:val="2"/>
                <w:lang w:val="es-BO"/>
              </w:rPr>
            </w:pPr>
          </w:p>
        </w:tc>
        <w:tc>
          <w:tcPr>
            <w:tcW w:w="276" w:type="dxa"/>
            <w:shd w:val="clear" w:color="auto" w:fill="auto"/>
          </w:tcPr>
          <w:p w14:paraId="77E18918" w14:textId="77777777" w:rsidR="000A1420" w:rsidRPr="003050BF" w:rsidRDefault="000A1420" w:rsidP="00913847">
            <w:pPr>
              <w:rPr>
                <w:rFonts w:ascii="Arial" w:hAnsi="Arial" w:cs="Arial"/>
                <w:sz w:val="6"/>
                <w:szCs w:val="2"/>
                <w:lang w:val="es-BO"/>
              </w:rPr>
            </w:pPr>
          </w:p>
        </w:tc>
        <w:tc>
          <w:tcPr>
            <w:tcW w:w="281" w:type="dxa"/>
            <w:shd w:val="clear" w:color="auto" w:fill="auto"/>
          </w:tcPr>
          <w:p w14:paraId="22554306" w14:textId="77777777" w:rsidR="000A1420" w:rsidRPr="003050BF" w:rsidRDefault="000A1420" w:rsidP="00913847">
            <w:pPr>
              <w:rPr>
                <w:rFonts w:ascii="Arial" w:hAnsi="Arial" w:cs="Arial"/>
                <w:sz w:val="6"/>
                <w:szCs w:val="2"/>
                <w:lang w:val="es-BO"/>
              </w:rPr>
            </w:pPr>
          </w:p>
        </w:tc>
        <w:tc>
          <w:tcPr>
            <w:tcW w:w="277" w:type="dxa"/>
            <w:shd w:val="clear" w:color="auto" w:fill="auto"/>
          </w:tcPr>
          <w:p w14:paraId="3BF906D6" w14:textId="77777777" w:rsidR="000A1420" w:rsidRPr="003050BF" w:rsidRDefault="000A1420" w:rsidP="00913847">
            <w:pPr>
              <w:rPr>
                <w:rFonts w:ascii="Arial" w:hAnsi="Arial" w:cs="Arial"/>
                <w:sz w:val="6"/>
                <w:szCs w:val="2"/>
                <w:lang w:val="es-BO"/>
              </w:rPr>
            </w:pPr>
          </w:p>
        </w:tc>
        <w:tc>
          <w:tcPr>
            <w:tcW w:w="277" w:type="dxa"/>
            <w:shd w:val="clear" w:color="auto" w:fill="auto"/>
          </w:tcPr>
          <w:p w14:paraId="5B88086C" w14:textId="77777777" w:rsidR="000A1420" w:rsidRPr="003050BF" w:rsidRDefault="000A1420" w:rsidP="00913847">
            <w:pPr>
              <w:rPr>
                <w:rFonts w:ascii="Arial" w:hAnsi="Arial" w:cs="Arial"/>
                <w:sz w:val="6"/>
                <w:szCs w:val="2"/>
                <w:lang w:val="es-BO"/>
              </w:rPr>
            </w:pPr>
          </w:p>
        </w:tc>
        <w:tc>
          <w:tcPr>
            <w:tcW w:w="277" w:type="dxa"/>
            <w:shd w:val="clear" w:color="auto" w:fill="auto"/>
          </w:tcPr>
          <w:p w14:paraId="0CB7F86B" w14:textId="77777777" w:rsidR="000A1420" w:rsidRPr="003050BF" w:rsidRDefault="000A1420" w:rsidP="00913847">
            <w:pPr>
              <w:rPr>
                <w:rFonts w:ascii="Arial" w:hAnsi="Arial" w:cs="Arial"/>
                <w:sz w:val="6"/>
                <w:szCs w:val="2"/>
                <w:lang w:val="es-BO"/>
              </w:rPr>
            </w:pPr>
          </w:p>
        </w:tc>
        <w:tc>
          <w:tcPr>
            <w:tcW w:w="274" w:type="dxa"/>
            <w:shd w:val="clear" w:color="auto" w:fill="auto"/>
          </w:tcPr>
          <w:p w14:paraId="08C1EAE7" w14:textId="77777777" w:rsidR="000A1420" w:rsidRPr="003050BF" w:rsidRDefault="000A1420" w:rsidP="00913847">
            <w:pPr>
              <w:rPr>
                <w:rFonts w:ascii="Arial" w:hAnsi="Arial" w:cs="Arial"/>
                <w:sz w:val="6"/>
                <w:szCs w:val="2"/>
                <w:lang w:val="es-BO"/>
              </w:rPr>
            </w:pPr>
          </w:p>
        </w:tc>
        <w:tc>
          <w:tcPr>
            <w:tcW w:w="274" w:type="dxa"/>
            <w:shd w:val="clear" w:color="auto" w:fill="auto"/>
          </w:tcPr>
          <w:p w14:paraId="125D6514" w14:textId="77777777" w:rsidR="000A1420" w:rsidRPr="003050BF" w:rsidRDefault="000A1420" w:rsidP="00913847">
            <w:pPr>
              <w:rPr>
                <w:rFonts w:ascii="Arial" w:hAnsi="Arial" w:cs="Arial"/>
                <w:sz w:val="6"/>
                <w:szCs w:val="2"/>
                <w:lang w:val="es-BO"/>
              </w:rPr>
            </w:pPr>
          </w:p>
        </w:tc>
        <w:tc>
          <w:tcPr>
            <w:tcW w:w="273" w:type="dxa"/>
            <w:shd w:val="clear" w:color="auto" w:fill="auto"/>
          </w:tcPr>
          <w:p w14:paraId="23FB7CD8" w14:textId="77777777" w:rsidR="000A1420" w:rsidRPr="003050BF" w:rsidRDefault="000A1420" w:rsidP="00913847">
            <w:pPr>
              <w:rPr>
                <w:rFonts w:ascii="Arial" w:hAnsi="Arial" w:cs="Arial"/>
                <w:sz w:val="6"/>
                <w:szCs w:val="2"/>
                <w:lang w:val="es-BO"/>
              </w:rPr>
            </w:pPr>
          </w:p>
        </w:tc>
        <w:tc>
          <w:tcPr>
            <w:tcW w:w="274" w:type="dxa"/>
            <w:shd w:val="clear" w:color="auto" w:fill="auto"/>
          </w:tcPr>
          <w:p w14:paraId="01F13660" w14:textId="77777777" w:rsidR="000A1420" w:rsidRPr="003050BF" w:rsidRDefault="000A1420" w:rsidP="00913847">
            <w:pPr>
              <w:rPr>
                <w:rFonts w:ascii="Arial" w:hAnsi="Arial" w:cs="Arial"/>
                <w:sz w:val="6"/>
                <w:szCs w:val="2"/>
                <w:lang w:val="es-BO"/>
              </w:rPr>
            </w:pPr>
          </w:p>
        </w:tc>
        <w:tc>
          <w:tcPr>
            <w:tcW w:w="274" w:type="dxa"/>
            <w:shd w:val="clear" w:color="auto" w:fill="auto"/>
          </w:tcPr>
          <w:p w14:paraId="1DBFB46E" w14:textId="77777777" w:rsidR="000A1420" w:rsidRPr="003050BF" w:rsidRDefault="000A1420" w:rsidP="00913847">
            <w:pPr>
              <w:rPr>
                <w:rFonts w:ascii="Arial" w:hAnsi="Arial" w:cs="Arial"/>
                <w:sz w:val="6"/>
                <w:szCs w:val="2"/>
                <w:lang w:val="es-BO"/>
              </w:rPr>
            </w:pPr>
          </w:p>
        </w:tc>
        <w:tc>
          <w:tcPr>
            <w:tcW w:w="274" w:type="dxa"/>
            <w:shd w:val="clear" w:color="auto" w:fill="auto"/>
          </w:tcPr>
          <w:p w14:paraId="5E79923D" w14:textId="77777777" w:rsidR="000A1420" w:rsidRPr="003050BF" w:rsidRDefault="000A1420" w:rsidP="00913847">
            <w:pPr>
              <w:rPr>
                <w:rFonts w:ascii="Arial" w:hAnsi="Arial" w:cs="Arial"/>
                <w:sz w:val="6"/>
                <w:szCs w:val="2"/>
                <w:lang w:val="es-BO"/>
              </w:rPr>
            </w:pPr>
          </w:p>
        </w:tc>
        <w:tc>
          <w:tcPr>
            <w:tcW w:w="274" w:type="dxa"/>
            <w:shd w:val="clear" w:color="auto" w:fill="auto"/>
          </w:tcPr>
          <w:p w14:paraId="78EC1A6E" w14:textId="77777777" w:rsidR="000A1420" w:rsidRPr="003050BF" w:rsidRDefault="000A1420" w:rsidP="00913847">
            <w:pPr>
              <w:rPr>
                <w:rFonts w:ascii="Arial" w:hAnsi="Arial" w:cs="Arial"/>
                <w:sz w:val="6"/>
                <w:szCs w:val="2"/>
                <w:lang w:val="es-BO"/>
              </w:rPr>
            </w:pPr>
          </w:p>
        </w:tc>
        <w:tc>
          <w:tcPr>
            <w:tcW w:w="273" w:type="dxa"/>
            <w:gridSpan w:val="2"/>
            <w:shd w:val="clear" w:color="auto" w:fill="auto"/>
          </w:tcPr>
          <w:p w14:paraId="14BED9DC" w14:textId="77777777" w:rsidR="000A1420" w:rsidRPr="003050BF" w:rsidRDefault="000A1420" w:rsidP="00913847">
            <w:pPr>
              <w:rPr>
                <w:rFonts w:ascii="Arial" w:hAnsi="Arial" w:cs="Arial"/>
                <w:sz w:val="6"/>
                <w:szCs w:val="2"/>
                <w:lang w:val="es-BO"/>
              </w:rPr>
            </w:pPr>
          </w:p>
        </w:tc>
        <w:tc>
          <w:tcPr>
            <w:tcW w:w="274" w:type="dxa"/>
            <w:shd w:val="clear" w:color="auto" w:fill="auto"/>
          </w:tcPr>
          <w:p w14:paraId="78B895F9" w14:textId="77777777" w:rsidR="000A1420" w:rsidRPr="003050BF" w:rsidRDefault="000A1420" w:rsidP="00913847">
            <w:pPr>
              <w:rPr>
                <w:rFonts w:ascii="Arial" w:hAnsi="Arial" w:cs="Arial"/>
                <w:sz w:val="6"/>
                <w:szCs w:val="2"/>
                <w:lang w:val="es-BO"/>
              </w:rPr>
            </w:pPr>
          </w:p>
        </w:tc>
        <w:tc>
          <w:tcPr>
            <w:tcW w:w="274" w:type="dxa"/>
            <w:shd w:val="clear" w:color="auto" w:fill="auto"/>
          </w:tcPr>
          <w:p w14:paraId="5C5E757B" w14:textId="77777777" w:rsidR="000A1420" w:rsidRPr="003050BF" w:rsidRDefault="000A1420" w:rsidP="00913847">
            <w:pPr>
              <w:rPr>
                <w:rFonts w:ascii="Arial" w:hAnsi="Arial" w:cs="Arial"/>
                <w:sz w:val="6"/>
                <w:szCs w:val="2"/>
                <w:lang w:val="es-BO"/>
              </w:rPr>
            </w:pPr>
          </w:p>
        </w:tc>
        <w:tc>
          <w:tcPr>
            <w:tcW w:w="274" w:type="dxa"/>
            <w:shd w:val="clear" w:color="auto" w:fill="auto"/>
          </w:tcPr>
          <w:p w14:paraId="2ECDCB9F" w14:textId="77777777" w:rsidR="000A1420" w:rsidRPr="003050BF" w:rsidRDefault="000A1420" w:rsidP="00913847">
            <w:pPr>
              <w:rPr>
                <w:rFonts w:ascii="Arial" w:hAnsi="Arial" w:cs="Arial"/>
                <w:sz w:val="6"/>
                <w:szCs w:val="2"/>
                <w:lang w:val="es-BO"/>
              </w:rPr>
            </w:pPr>
          </w:p>
        </w:tc>
        <w:tc>
          <w:tcPr>
            <w:tcW w:w="274" w:type="dxa"/>
            <w:shd w:val="clear" w:color="auto" w:fill="auto"/>
          </w:tcPr>
          <w:p w14:paraId="280967BB" w14:textId="77777777" w:rsidR="000A1420" w:rsidRPr="003050BF" w:rsidRDefault="000A1420" w:rsidP="00913847">
            <w:pPr>
              <w:rPr>
                <w:rFonts w:ascii="Arial" w:hAnsi="Arial" w:cs="Arial"/>
                <w:sz w:val="6"/>
                <w:szCs w:val="2"/>
                <w:lang w:val="es-BO"/>
              </w:rPr>
            </w:pPr>
          </w:p>
        </w:tc>
        <w:tc>
          <w:tcPr>
            <w:tcW w:w="273" w:type="dxa"/>
            <w:shd w:val="clear" w:color="auto" w:fill="auto"/>
          </w:tcPr>
          <w:p w14:paraId="0BDD4A07" w14:textId="77777777" w:rsidR="000A1420" w:rsidRPr="003050BF" w:rsidRDefault="000A1420" w:rsidP="00913847">
            <w:pPr>
              <w:rPr>
                <w:rFonts w:ascii="Arial" w:hAnsi="Arial" w:cs="Arial"/>
                <w:sz w:val="6"/>
                <w:szCs w:val="2"/>
                <w:lang w:val="es-BO"/>
              </w:rPr>
            </w:pPr>
          </w:p>
        </w:tc>
        <w:tc>
          <w:tcPr>
            <w:tcW w:w="273" w:type="dxa"/>
            <w:shd w:val="clear" w:color="auto" w:fill="auto"/>
          </w:tcPr>
          <w:p w14:paraId="436DA0E5" w14:textId="77777777" w:rsidR="000A1420" w:rsidRPr="003050BF" w:rsidRDefault="000A1420" w:rsidP="00913847">
            <w:pPr>
              <w:rPr>
                <w:rFonts w:ascii="Arial" w:hAnsi="Arial" w:cs="Arial"/>
                <w:sz w:val="6"/>
                <w:szCs w:val="2"/>
                <w:lang w:val="es-BO"/>
              </w:rPr>
            </w:pPr>
          </w:p>
        </w:tc>
        <w:tc>
          <w:tcPr>
            <w:tcW w:w="273" w:type="dxa"/>
            <w:gridSpan w:val="2"/>
            <w:shd w:val="clear" w:color="auto" w:fill="auto"/>
          </w:tcPr>
          <w:p w14:paraId="5FC24D6D" w14:textId="77777777" w:rsidR="000A1420" w:rsidRPr="003050BF" w:rsidRDefault="000A1420" w:rsidP="00913847">
            <w:pPr>
              <w:rPr>
                <w:rFonts w:ascii="Arial" w:hAnsi="Arial" w:cs="Arial"/>
                <w:sz w:val="6"/>
                <w:szCs w:val="2"/>
                <w:lang w:val="es-BO"/>
              </w:rPr>
            </w:pPr>
          </w:p>
        </w:tc>
        <w:tc>
          <w:tcPr>
            <w:tcW w:w="273" w:type="dxa"/>
            <w:shd w:val="clear" w:color="auto" w:fill="auto"/>
          </w:tcPr>
          <w:p w14:paraId="3C213F71" w14:textId="77777777" w:rsidR="000A1420" w:rsidRPr="003050BF" w:rsidRDefault="000A1420" w:rsidP="00913847">
            <w:pPr>
              <w:rPr>
                <w:rFonts w:ascii="Arial" w:hAnsi="Arial" w:cs="Arial"/>
                <w:sz w:val="6"/>
                <w:szCs w:val="2"/>
                <w:lang w:val="es-BO"/>
              </w:rPr>
            </w:pPr>
          </w:p>
        </w:tc>
        <w:tc>
          <w:tcPr>
            <w:tcW w:w="273" w:type="dxa"/>
            <w:shd w:val="clear" w:color="auto" w:fill="auto"/>
          </w:tcPr>
          <w:p w14:paraId="628B9AA8" w14:textId="77777777" w:rsidR="000A1420" w:rsidRPr="003050BF" w:rsidRDefault="000A1420" w:rsidP="00913847">
            <w:pPr>
              <w:rPr>
                <w:rFonts w:ascii="Arial" w:hAnsi="Arial" w:cs="Arial"/>
                <w:sz w:val="6"/>
                <w:szCs w:val="2"/>
                <w:lang w:val="es-BO"/>
              </w:rPr>
            </w:pPr>
          </w:p>
        </w:tc>
        <w:tc>
          <w:tcPr>
            <w:tcW w:w="273" w:type="dxa"/>
            <w:shd w:val="clear" w:color="auto" w:fill="auto"/>
          </w:tcPr>
          <w:p w14:paraId="20B8F93F" w14:textId="77777777" w:rsidR="000A1420" w:rsidRPr="003050BF" w:rsidRDefault="000A1420" w:rsidP="00913847">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33EB409" w14:textId="77777777" w:rsidR="000A1420" w:rsidRPr="003050BF" w:rsidRDefault="000A1420" w:rsidP="00913847">
            <w:pPr>
              <w:rPr>
                <w:rFonts w:ascii="Arial" w:hAnsi="Arial" w:cs="Arial"/>
                <w:sz w:val="6"/>
                <w:szCs w:val="2"/>
                <w:lang w:val="es-BO"/>
              </w:rPr>
            </w:pPr>
          </w:p>
        </w:tc>
      </w:tr>
      <w:tr w:rsidR="000A1420" w:rsidRPr="003050BF" w14:paraId="02EA3920" w14:textId="77777777" w:rsidTr="00913847">
        <w:trPr>
          <w:jc w:val="center"/>
        </w:trPr>
        <w:tc>
          <w:tcPr>
            <w:tcW w:w="2366" w:type="dxa"/>
            <w:gridSpan w:val="8"/>
            <w:tcBorders>
              <w:left w:val="single" w:sz="12" w:space="0" w:color="244061" w:themeColor="accent1" w:themeShade="80"/>
            </w:tcBorders>
            <w:vAlign w:val="center"/>
          </w:tcPr>
          <w:p w14:paraId="2082E11F" w14:textId="77777777" w:rsidR="000A1420" w:rsidRPr="003050BF" w:rsidRDefault="000A1420" w:rsidP="00913847">
            <w:pPr>
              <w:jc w:val="right"/>
              <w:rPr>
                <w:rFonts w:ascii="Arial" w:hAnsi="Arial" w:cs="Arial"/>
                <w:b/>
                <w:sz w:val="8"/>
                <w:szCs w:val="8"/>
                <w:lang w:val="es-BO"/>
              </w:rPr>
            </w:pPr>
          </w:p>
        </w:tc>
        <w:tc>
          <w:tcPr>
            <w:tcW w:w="283" w:type="dxa"/>
          </w:tcPr>
          <w:p w14:paraId="58032A57" w14:textId="77777777" w:rsidR="000A1420" w:rsidRPr="003050BF" w:rsidRDefault="000A1420" w:rsidP="00913847">
            <w:pPr>
              <w:rPr>
                <w:rFonts w:ascii="Arial" w:hAnsi="Arial" w:cs="Arial"/>
                <w:sz w:val="8"/>
                <w:szCs w:val="8"/>
                <w:lang w:val="es-BO"/>
              </w:rPr>
            </w:pPr>
          </w:p>
        </w:tc>
        <w:tc>
          <w:tcPr>
            <w:tcW w:w="281" w:type="dxa"/>
          </w:tcPr>
          <w:p w14:paraId="0C7C41C5" w14:textId="77777777" w:rsidR="000A1420" w:rsidRPr="003050BF" w:rsidRDefault="000A1420" w:rsidP="00913847">
            <w:pPr>
              <w:rPr>
                <w:rFonts w:ascii="Arial" w:hAnsi="Arial" w:cs="Arial"/>
                <w:sz w:val="8"/>
                <w:szCs w:val="8"/>
                <w:lang w:val="es-BO"/>
              </w:rPr>
            </w:pPr>
          </w:p>
        </w:tc>
        <w:tc>
          <w:tcPr>
            <w:tcW w:w="282" w:type="dxa"/>
          </w:tcPr>
          <w:p w14:paraId="15F3E734" w14:textId="77777777" w:rsidR="000A1420" w:rsidRPr="003050BF" w:rsidRDefault="000A1420" w:rsidP="00913847">
            <w:pPr>
              <w:rPr>
                <w:rFonts w:ascii="Arial" w:hAnsi="Arial" w:cs="Arial"/>
                <w:sz w:val="8"/>
                <w:szCs w:val="8"/>
                <w:lang w:val="es-BO"/>
              </w:rPr>
            </w:pPr>
          </w:p>
        </w:tc>
        <w:tc>
          <w:tcPr>
            <w:tcW w:w="272" w:type="dxa"/>
          </w:tcPr>
          <w:p w14:paraId="48F9780D" w14:textId="77777777" w:rsidR="000A1420" w:rsidRPr="003050BF" w:rsidRDefault="000A1420" w:rsidP="00913847">
            <w:pPr>
              <w:rPr>
                <w:rFonts w:ascii="Arial" w:hAnsi="Arial" w:cs="Arial"/>
                <w:sz w:val="8"/>
                <w:szCs w:val="8"/>
                <w:lang w:val="es-BO"/>
              </w:rPr>
            </w:pPr>
          </w:p>
        </w:tc>
        <w:tc>
          <w:tcPr>
            <w:tcW w:w="3034" w:type="dxa"/>
            <w:gridSpan w:val="11"/>
            <w:tcBorders>
              <w:bottom w:val="single" w:sz="4" w:space="0" w:color="auto"/>
            </w:tcBorders>
          </w:tcPr>
          <w:p w14:paraId="257F7379" w14:textId="77777777" w:rsidR="000A1420" w:rsidRPr="003050BF" w:rsidRDefault="000A1420" w:rsidP="00913847">
            <w:pPr>
              <w:jc w:val="center"/>
              <w:rPr>
                <w:rFonts w:ascii="Arial" w:hAnsi="Arial" w:cs="Arial"/>
                <w:i/>
                <w:sz w:val="8"/>
                <w:szCs w:val="8"/>
                <w:lang w:val="es-BO"/>
              </w:rPr>
            </w:pPr>
            <w:r w:rsidRPr="003050BF">
              <w:rPr>
                <w:rFonts w:ascii="Arial" w:hAnsi="Arial" w:cs="Arial"/>
                <w:i/>
                <w:sz w:val="10"/>
                <w:szCs w:val="8"/>
                <w:lang w:val="es-BO"/>
              </w:rPr>
              <w:t>Nombre Completo</w:t>
            </w:r>
          </w:p>
        </w:tc>
        <w:tc>
          <w:tcPr>
            <w:tcW w:w="274" w:type="dxa"/>
          </w:tcPr>
          <w:p w14:paraId="257DC040" w14:textId="77777777" w:rsidR="000A1420" w:rsidRPr="003050BF" w:rsidRDefault="000A1420" w:rsidP="00913847">
            <w:pPr>
              <w:jc w:val="center"/>
              <w:rPr>
                <w:rFonts w:ascii="Arial" w:hAnsi="Arial" w:cs="Arial"/>
                <w:sz w:val="8"/>
                <w:szCs w:val="8"/>
                <w:lang w:val="es-BO"/>
              </w:rPr>
            </w:pPr>
          </w:p>
        </w:tc>
        <w:tc>
          <w:tcPr>
            <w:tcW w:w="1369" w:type="dxa"/>
            <w:gridSpan w:val="6"/>
            <w:tcBorders>
              <w:bottom w:val="single" w:sz="4" w:space="0" w:color="auto"/>
            </w:tcBorders>
          </w:tcPr>
          <w:p w14:paraId="6445222D" w14:textId="77777777" w:rsidR="000A1420" w:rsidRPr="003050BF" w:rsidRDefault="000A1420" w:rsidP="00913847">
            <w:pPr>
              <w:jc w:val="center"/>
              <w:rPr>
                <w:rFonts w:ascii="Arial" w:hAnsi="Arial" w:cs="Arial"/>
                <w:sz w:val="8"/>
                <w:szCs w:val="8"/>
                <w:lang w:val="es-BO"/>
              </w:rPr>
            </w:pPr>
            <w:r w:rsidRPr="003050BF">
              <w:rPr>
                <w:i/>
                <w:sz w:val="10"/>
                <w:szCs w:val="8"/>
                <w:lang w:val="es-BO"/>
              </w:rPr>
              <w:t>Cargo</w:t>
            </w:r>
          </w:p>
        </w:tc>
        <w:tc>
          <w:tcPr>
            <w:tcW w:w="274" w:type="dxa"/>
          </w:tcPr>
          <w:p w14:paraId="4B3D0AC3" w14:textId="77777777" w:rsidR="000A1420" w:rsidRPr="003050BF" w:rsidRDefault="000A1420" w:rsidP="00913847">
            <w:pPr>
              <w:jc w:val="center"/>
              <w:rPr>
                <w:rFonts w:ascii="Arial" w:hAnsi="Arial" w:cs="Arial"/>
                <w:sz w:val="8"/>
                <w:szCs w:val="8"/>
                <w:lang w:val="es-BO"/>
              </w:rPr>
            </w:pPr>
          </w:p>
        </w:tc>
        <w:tc>
          <w:tcPr>
            <w:tcW w:w="1638" w:type="dxa"/>
            <w:gridSpan w:val="7"/>
            <w:tcBorders>
              <w:bottom w:val="single" w:sz="4" w:space="0" w:color="auto"/>
            </w:tcBorders>
          </w:tcPr>
          <w:p w14:paraId="7FD2C2B0" w14:textId="77777777" w:rsidR="000A1420" w:rsidRPr="003050BF" w:rsidRDefault="000A1420" w:rsidP="00913847">
            <w:pPr>
              <w:jc w:val="center"/>
              <w:rPr>
                <w:rFonts w:ascii="Arial" w:hAnsi="Arial" w:cs="Arial"/>
                <w:sz w:val="8"/>
                <w:szCs w:val="8"/>
                <w:lang w:val="es-BO"/>
              </w:rPr>
            </w:pPr>
            <w:r w:rsidRPr="003050BF">
              <w:rPr>
                <w:i/>
                <w:sz w:val="10"/>
                <w:szCs w:val="8"/>
                <w:lang w:val="es-BO"/>
              </w:rPr>
              <w:t>Dependencia</w:t>
            </w:r>
          </w:p>
        </w:tc>
        <w:tc>
          <w:tcPr>
            <w:tcW w:w="273" w:type="dxa"/>
            <w:tcBorders>
              <w:right w:val="single" w:sz="12" w:space="0" w:color="244061" w:themeColor="accent1" w:themeShade="80"/>
            </w:tcBorders>
          </w:tcPr>
          <w:p w14:paraId="5383D0B3" w14:textId="77777777" w:rsidR="000A1420" w:rsidRPr="003050BF" w:rsidRDefault="000A1420" w:rsidP="00913847">
            <w:pPr>
              <w:rPr>
                <w:rFonts w:ascii="Arial" w:hAnsi="Arial" w:cs="Arial"/>
                <w:sz w:val="8"/>
                <w:szCs w:val="8"/>
                <w:lang w:val="es-BO"/>
              </w:rPr>
            </w:pPr>
          </w:p>
        </w:tc>
      </w:tr>
      <w:tr w:rsidR="000A1420" w:rsidRPr="003050BF" w14:paraId="0267762C" w14:textId="77777777" w:rsidTr="00A26A54">
        <w:trPr>
          <w:jc w:val="center"/>
        </w:trPr>
        <w:tc>
          <w:tcPr>
            <w:tcW w:w="3484" w:type="dxa"/>
            <w:gridSpan w:val="12"/>
            <w:tcBorders>
              <w:left w:val="single" w:sz="12" w:space="0" w:color="244061" w:themeColor="accent1" w:themeShade="80"/>
              <w:right w:val="single" w:sz="4" w:space="0" w:color="auto"/>
            </w:tcBorders>
            <w:vAlign w:val="center"/>
          </w:tcPr>
          <w:p w14:paraId="6E9E28C9" w14:textId="77777777" w:rsidR="000A1420" w:rsidRPr="003050BF" w:rsidRDefault="000A1420" w:rsidP="00913847">
            <w:pPr>
              <w:jc w:val="right"/>
              <w:rPr>
                <w:rFonts w:ascii="Arial" w:hAnsi="Arial" w:cs="Arial"/>
                <w:sz w:val="18"/>
                <w:lang w:val="es-BO"/>
              </w:rPr>
            </w:pPr>
            <w:r w:rsidRPr="003050BF">
              <w:rPr>
                <w:rFonts w:ascii="Arial" w:hAnsi="Arial" w:cs="Arial"/>
                <w:sz w:val="18"/>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8F8EA6" w14:textId="3821D94E" w:rsidR="000A1420" w:rsidRPr="003050BF" w:rsidRDefault="003B374E" w:rsidP="00A26A54">
            <w:pPr>
              <w:jc w:val="center"/>
              <w:rPr>
                <w:rFonts w:ascii="Arial" w:hAnsi="Arial" w:cs="Arial"/>
                <w:sz w:val="18"/>
                <w:lang w:val="es-BO"/>
              </w:rPr>
            </w:pPr>
            <w:r>
              <w:rPr>
                <w:rFonts w:ascii="Arial" w:hAnsi="Arial" w:cs="Arial"/>
                <w:sz w:val="18"/>
                <w:lang w:val="es-BO"/>
              </w:rPr>
              <w:t xml:space="preserve">Gloria </w:t>
            </w:r>
            <w:r w:rsidR="00A26A54">
              <w:rPr>
                <w:rFonts w:ascii="Arial" w:hAnsi="Arial" w:cs="Arial"/>
                <w:sz w:val="18"/>
                <w:lang w:val="es-BO"/>
              </w:rPr>
              <w:t xml:space="preserve">Antonia </w:t>
            </w:r>
            <w:r>
              <w:rPr>
                <w:rFonts w:ascii="Arial" w:hAnsi="Arial" w:cs="Arial"/>
                <w:sz w:val="18"/>
                <w:lang w:val="es-BO"/>
              </w:rPr>
              <w:t xml:space="preserve">Huanca </w:t>
            </w:r>
            <w:proofErr w:type="spellStart"/>
            <w:r w:rsidR="00A26A54">
              <w:rPr>
                <w:rFonts w:ascii="Arial" w:hAnsi="Arial" w:cs="Arial"/>
                <w:sz w:val="18"/>
                <w:lang w:val="es-BO"/>
              </w:rPr>
              <w:t>Yujra</w:t>
            </w:r>
            <w:proofErr w:type="spellEnd"/>
          </w:p>
        </w:tc>
        <w:tc>
          <w:tcPr>
            <w:tcW w:w="274" w:type="dxa"/>
            <w:tcBorders>
              <w:left w:val="single" w:sz="4" w:space="0" w:color="auto"/>
              <w:right w:val="single" w:sz="4" w:space="0" w:color="auto"/>
            </w:tcBorders>
          </w:tcPr>
          <w:p w14:paraId="526048CD" w14:textId="77777777" w:rsidR="000A1420" w:rsidRPr="003050BF" w:rsidRDefault="000A1420" w:rsidP="00913847">
            <w:pPr>
              <w:rPr>
                <w:rFonts w:ascii="Arial" w:hAnsi="Arial" w:cs="Arial"/>
                <w:sz w:val="18"/>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D5B9C9" w14:textId="30288E42" w:rsidR="000A1420" w:rsidRPr="003050BF" w:rsidRDefault="00A26A54" w:rsidP="00A26A54">
            <w:pPr>
              <w:jc w:val="center"/>
              <w:rPr>
                <w:rFonts w:ascii="Arial" w:hAnsi="Arial" w:cs="Arial"/>
                <w:sz w:val="18"/>
                <w:lang w:val="es-BO"/>
              </w:rPr>
            </w:pPr>
            <w:r>
              <w:rPr>
                <w:rFonts w:ascii="Arial" w:hAnsi="Arial" w:cs="Arial"/>
                <w:sz w:val="18"/>
                <w:lang w:val="es-BO"/>
              </w:rPr>
              <w:t>Analista Administrativo</w:t>
            </w:r>
          </w:p>
        </w:tc>
        <w:tc>
          <w:tcPr>
            <w:tcW w:w="274" w:type="dxa"/>
            <w:tcBorders>
              <w:left w:val="single" w:sz="4" w:space="0" w:color="auto"/>
              <w:right w:val="single" w:sz="4" w:space="0" w:color="auto"/>
            </w:tcBorders>
          </w:tcPr>
          <w:p w14:paraId="6C4541A3" w14:textId="77777777" w:rsidR="000A1420" w:rsidRPr="003050BF" w:rsidRDefault="000A1420" w:rsidP="00913847">
            <w:pPr>
              <w:rPr>
                <w:rFonts w:ascii="Arial" w:hAnsi="Arial" w:cs="Arial"/>
                <w:sz w:val="18"/>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F40074" w14:textId="01225908" w:rsidR="000A1420" w:rsidRPr="003050BF" w:rsidRDefault="00A26A54" w:rsidP="00A26A54">
            <w:pPr>
              <w:jc w:val="center"/>
              <w:rPr>
                <w:rFonts w:ascii="Arial" w:hAnsi="Arial" w:cs="Arial"/>
                <w:sz w:val="18"/>
                <w:lang w:val="es-BO"/>
              </w:rPr>
            </w:pPr>
            <w:r>
              <w:rPr>
                <w:rFonts w:ascii="Arial" w:hAnsi="Arial" w:cs="Arial"/>
                <w:sz w:val="18"/>
                <w:lang w:val="es-BO"/>
              </w:rPr>
              <w:t>Dirección Administrativa Financiera</w:t>
            </w:r>
          </w:p>
        </w:tc>
        <w:tc>
          <w:tcPr>
            <w:tcW w:w="273" w:type="dxa"/>
            <w:tcBorders>
              <w:left w:val="single" w:sz="4" w:space="0" w:color="auto"/>
              <w:right w:val="single" w:sz="12" w:space="0" w:color="244061" w:themeColor="accent1" w:themeShade="80"/>
            </w:tcBorders>
          </w:tcPr>
          <w:p w14:paraId="26C22DE5" w14:textId="77777777" w:rsidR="000A1420" w:rsidRPr="003050BF" w:rsidRDefault="000A1420" w:rsidP="00913847">
            <w:pPr>
              <w:rPr>
                <w:rFonts w:ascii="Arial" w:hAnsi="Arial" w:cs="Arial"/>
                <w:sz w:val="18"/>
                <w:lang w:val="es-BO"/>
              </w:rPr>
            </w:pPr>
          </w:p>
        </w:tc>
      </w:tr>
      <w:tr w:rsidR="000A1420" w:rsidRPr="003050BF" w14:paraId="00518EAA" w14:textId="77777777" w:rsidTr="00913847">
        <w:trPr>
          <w:jc w:val="center"/>
        </w:trPr>
        <w:tc>
          <w:tcPr>
            <w:tcW w:w="2366" w:type="dxa"/>
            <w:gridSpan w:val="8"/>
            <w:tcBorders>
              <w:left w:val="single" w:sz="12" w:space="0" w:color="244061" w:themeColor="accent1" w:themeShade="80"/>
            </w:tcBorders>
            <w:shd w:val="clear" w:color="auto" w:fill="auto"/>
            <w:vAlign w:val="center"/>
          </w:tcPr>
          <w:p w14:paraId="562D3081" w14:textId="77777777" w:rsidR="000A1420" w:rsidRPr="003050BF" w:rsidRDefault="000A1420" w:rsidP="00913847">
            <w:pPr>
              <w:jc w:val="right"/>
              <w:rPr>
                <w:rFonts w:ascii="Arial" w:hAnsi="Arial" w:cs="Arial"/>
                <w:b/>
                <w:sz w:val="18"/>
                <w:lang w:val="es-BO"/>
              </w:rPr>
            </w:pPr>
          </w:p>
        </w:tc>
        <w:tc>
          <w:tcPr>
            <w:tcW w:w="283" w:type="dxa"/>
            <w:shd w:val="clear" w:color="auto" w:fill="auto"/>
          </w:tcPr>
          <w:p w14:paraId="1EAA9963" w14:textId="77777777" w:rsidR="000A1420" w:rsidRPr="003050BF" w:rsidRDefault="000A1420" w:rsidP="00913847">
            <w:pPr>
              <w:rPr>
                <w:rFonts w:ascii="Arial" w:hAnsi="Arial" w:cs="Arial"/>
                <w:sz w:val="18"/>
                <w:lang w:val="es-BO"/>
              </w:rPr>
            </w:pPr>
          </w:p>
        </w:tc>
        <w:tc>
          <w:tcPr>
            <w:tcW w:w="281" w:type="dxa"/>
            <w:shd w:val="clear" w:color="auto" w:fill="auto"/>
          </w:tcPr>
          <w:p w14:paraId="11CB3140" w14:textId="77777777" w:rsidR="000A1420" w:rsidRPr="003050BF" w:rsidRDefault="000A1420" w:rsidP="00913847">
            <w:pPr>
              <w:rPr>
                <w:rFonts w:ascii="Arial" w:hAnsi="Arial" w:cs="Arial"/>
                <w:sz w:val="18"/>
                <w:lang w:val="es-BO"/>
              </w:rPr>
            </w:pPr>
          </w:p>
        </w:tc>
        <w:tc>
          <w:tcPr>
            <w:tcW w:w="282" w:type="dxa"/>
            <w:shd w:val="clear" w:color="auto" w:fill="auto"/>
          </w:tcPr>
          <w:p w14:paraId="3B2D2643" w14:textId="77777777" w:rsidR="000A1420" w:rsidRPr="003050BF" w:rsidRDefault="000A1420" w:rsidP="00913847">
            <w:pPr>
              <w:rPr>
                <w:rFonts w:ascii="Arial" w:hAnsi="Arial" w:cs="Arial"/>
                <w:sz w:val="18"/>
                <w:lang w:val="es-BO"/>
              </w:rPr>
            </w:pPr>
          </w:p>
        </w:tc>
        <w:tc>
          <w:tcPr>
            <w:tcW w:w="272" w:type="dxa"/>
            <w:shd w:val="clear" w:color="auto" w:fill="auto"/>
          </w:tcPr>
          <w:p w14:paraId="4E21B327" w14:textId="77777777" w:rsidR="000A1420" w:rsidRPr="003050BF" w:rsidRDefault="000A1420" w:rsidP="00913847">
            <w:pPr>
              <w:rPr>
                <w:rFonts w:ascii="Arial" w:hAnsi="Arial" w:cs="Arial"/>
                <w:sz w:val="18"/>
                <w:lang w:val="es-BO"/>
              </w:rPr>
            </w:pPr>
          </w:p>
        </w:tc>
        <w:tc>
          <w:tcPr>
            <w:tcW w:w="277" w:type="dxa"/>
            <w:shd w:val="clear" w:color="auto" w:fill="auto"/>
          </w:tcPr>
          <w:p w14:paraId="7DE2BEB3" w14:textId="77777777" w:rsidR="000A1420" w:rsidRPr="003050BF" w:rsidRDefault="000A1420" w:rsidP="00913847">
            <w:pPr>
              <w:rPr>
                <w:rFonts w:ascii="Arial" w:hAnsi="Arial" w:cs="Arial"/>
                <w:sz w:val="18"/>
                <w:lang w:val="es-BO"/>
              </w:rPr>
            </w:pPr>
          </w:p>
        </w:tc>
        <w:tc>
          <w:tcPr>
            <w:tcW w:w="276" w:type="dxa"/>
            <w:shd w:val="clear" w:color="auto" w:fill="auto"/>
          </w:tcPr>
          <w:p w14:paraId="7EBAC991" w14:textId="77777777" w:rsidR="000A1420" w:rsidRPr="003050BF" w:rsidRDefault="000A1420" w:rsidP="00913847">
            <w:pPr>
              <w:rPr>
                <w:rFonts w:ascii="Arial" w:hAnsi="Arial" w:cs="Arial"/>
                <w:sz w:val="18"/>
                <w:lang w:val="es-BO"/>
              </w:rPr>
            </w:pPr>
          </w:p>
        </w:tc>
        <w:tc>
          <w:tcPr>
            <w:tcW w:w="281" w:type="dxa"/>
            <w:shd w:val="clear" w:color="auto" w:fill="auto"/>
          </w:tcPr>
          <w:p w14:paraId="5ED3B948" w14:textId="77777777" w:rsidR="000A1420" w:rsidRPr="003050BF" w:rsidRDefault="000A1420" w:rsidP="00913847">
            <w:pPr>
              <w:rPr>
                <w:rFonts w:ascii="Arial" w:hAnsi="Arial" w:cs="Arial"/>
                <w:sz w:val="18"/>
                <w:lang w:val="es-BO"/>
              </w:rPr>
            </w:pPr>
          </w:p>
        </w:tc>
        <w:tc>
          <w:tcPr>
            <w:tcW w:w="277" w:type="dxa"/>
            <w:shd w:val="clear" w:color="auto" w:fill="auto"/>
          </w:tcPr>
          <w:p w14:paraId="7B77F7DD" w14:textId="77777777" w:rsidR="000A1420" w:rsidRPr="003050BF" w:rsidRDefault="000A1420" w:rsidP="00913847">
            <w:pPr>
              <w:rPr>
                <w:rFonts w:ascii="Arial" w:hAnsi="Arial" w:cs="Arial"/>
                <w:sz w:val="18"/>
                <w:lang w:val="es-BO"/>
              </w:rPr>
            </w:pPr>
          </w:p>
        </w:tc>
        <w:tc>
          <w:tcPr>
            <w:tcW w:w="277" w:type="dxa"/>
            <w:shd w:val="clear" w:color="auto" w:fill="auto"/>
          </w:tcPr>
          <w:p w14:paraId="446CCB07" w14:textId="77777777" w:rsidR="000A1420" w:rsidRPr="003050BF" w:rsidRDefault="000A1420" w:rsidP="00913847">
            <w:pPr>
              <w:rPr>
                <w:rFonts w:ascii="Arial" w:hAnsi="Arial" w:cs="Arial"/>
                <w:sz w:val="18"/>
                <w:lang w:val="es-BO"/>
              </w:rPr>
            </w:pPr>
          </w:p>
        </w:tc>
        <w:tc>
          <w:tcPr>
            <w:tcW w:w="277" w:type="dxa"/>
            <w:shd w:val="clear" w:color="auto" w:fill="auto"/>
          </w:tcPr>
          <w:p w14:paraId="1CB59B32" w14:textId="77777777" w:rsidR="000A1420" w:rsidRPr="003050BF" w:rsidRDefault="000A1420" w:rsidP="00913847">
            <w:pPr>
              <w:rPr>
                <w:rFonts w:ascii="Arial" w:hAnsi="Arial" w:cs="Arial"/>
                <w:sz w:val="18"/>
                <w:lang w:val="es-BO"/>
              </w:rPr>
            </w:pPr>
          </w:p>
        </w:tc>
        <w:tc>
          <w:tcPr>
            <w:tcW w:w="274" w:type="dxa"/>
            <w:shd w:val="clear" w:color="auto" w:fill="auto"/>
          </w:tcPr>
          <w:p w14:paraId="7E0F83DC" w14:textId="77777777" w:rsidR="000A1420" w:rsidRPr="003050BF" w:rsidRDefault="000A1420" w:rsidP="00913847">
            <w:pPr>
              <w:rPr>
                <w:rFonts w:ascii="Arial" w:hAnsi="Arial" w:cs="Arial"/>
                <w:sz w:val="18"/>
                <w:lang w:val="es-BO"/>
              </w:rPr>
            </w:pPr>
          </w:p>
        </w:tc>
        <w:tc>
          <w:tcPr>
            <w:tcW w:w="274" w:type="dxa"/>
            <w:shd w:val="clear" w:color="auto" w:fill="auto"/>
          </w:tcPr>
          <w:p w14:paraId="34427FB1" w14:textId="77777777" w:rsidR="000A1420" w:rsidRPr="003050BF" w:rsidRDefault="000A1420" w:rsidP="00913847">
            <w:pPr>
              <w:rPr>
                <w:rFonts w:ascii="Arial" w:hAnsi="Arial" w:cs="Arial"/>
                <w:sz w:val="18"/>
                <w:lang w:val="es-BO"/>
              </w:rPr>
            </w:pPr>
          </w:p>
        </w:tc>
        <w:tc>
          <w:tcPr>
            <w:tcW w:w="273" w:type="dxa"/>
            <w:shd w:val="clear" w:color="auto" w:fill="auto"/>
          </w:tcPr>
          <w:p w14:paraId="76296B03" w14:textId="77777777" w:rsidR="000A1420" w:rsidRPr="003050BF" w:rsidRDefault="000A1420" w:rsidP="00913847">
            <w:pPr>
              <w:rPr>
                <w:rFonts w:ascii="Arial" w:hAnsi="Arial" w:cs="Arial"/>
                <w:sz w:val="18"/>
                <w:lang w:val="es-BO"/>
              </w:rPr>
            </w:pPr>
          </w:p>
        </w:tc>
        <w:tc>
          <w:tcPr>
            <w:tcW w:w="274" w:type="dxa"/>
            <w:shd w:val="clear" w:color="auto" w:fill="auto"/>
          </w:tcPr>
          <w:p w14:paraId="2DFB3765" w14:textId="77777777" w:rsidR="000A1420" w:rsidRPr="003050BF" w:rsidRDefault="000A1420" w:rsidP="00913847">
            <w:pPr>
              <w:rPr>
                <w:rFonts w:ascii="Arial" w:hAnsi="Arial" w:cs="Arial"/>
                <w:sz w:val="18"/>
                <w:lang w:val="es-BO"/>
              </w:rPr>
            </w:pPr>
          </w:p>
        </w:tc>
        <w:tc>
          <w:tcPr>
            <w:tcW w:w="274" w:type="dxa"/>
            <w:shd w:val="clear" w:color="auto" w:fill="auto"/>
          </w:tcPr>
          <w:p w14:paraId="1988E759" w14:textId="77777777" w:rsidR="000A1420" w:rsidRPr="003050BF" w:rsidRDefault="000A1420" w:rsidP="00913847">
            <w:pPr>
              <w:rPr>
                <w:rFonts w:ascii="Arial" w:hAnsi="Arial" w:cs="Arial"/>
                <w:sz w:val="18"/>
                <w:lang w:val="es-BO"/>
              </w:rPr>
            </w:pPr>
          </w:p>
        </w:tc>
        <w:tc>
          <w:tcPr>
            <w:tcW w:w="274" w:type="dxa"/>
            <w:shd w:val="clear" w:color="auto" w:fill="auto"/>
          </w:tcPr>
          <w:p w14:paraId="34200A03" w14:textId="77777777" w:rsidR="000A1420" w:rsidRPr="003050BF" w:rsidRDefault="000A1420" w:rsidP="00913847">
            <w:pPr>
              <w:rPr>
                <w:rFonts w:ascii="Arial" w:hAnsi="Arial" w:cs="Arial"/>
                <w:sz w:val="18"/>
                <w:lang w:val="es-BO"/>
              </w:rPr>
            </w:pPr>
          </w:p>
        </w:tc>
        <w:tc>
          <w:tcPr>
            <w:tcW w:w="274" w:type="dxa"/>
            <w:shd w:val="clear" w:color="auto" w:fill="auto"/>
          </w:tcPr>
          <w:p w14:paraId="4C2CF645" w14:textId="77777777" w:rsidR="000A1420" w:rsidRPr="003050BF" w:rsidRDefault="000A1420" w:rsidP="00913847">
            <w:pPr>
              <w:rPr>
                <w:rFonts w:ascii="Arial" w:hAnsi="Arial" w:cs="Arial"/>
                <w:sz w:val="18"/>
                <w:lang w:val="es-BO"/>
              </w:rPr>
            </w:pPr>
          </w:p>
        </w:tc>
        <w:tc>
          <w:tcPr>
            <w:tcW w:w="273" w:type="dxa"/>
            <w:gridSpan w:val="2"/>
            <w:shd w:val="clear" w:color="auto" w:fill="auto"/>
          </w:tcPr>
          <w:p w14:paraId="73F0A575" w14:textId="77777777" w:rsidR="000A1420" w:rsidRPr="003050BF" w:rsidRDefault="000A1420" w:rsidP="00913847">
            <w:pPr>
              <w:rPr>
                <w:rFonts w:ascii="Arial" w:hAnsi="Arial" w:cs="Arial"/>
                <w:sz w:val="18"/>
                <w:lang w:val="es-BO"/>
              </w:rPr>
            </w:pPr>
          </w:p>
        </w:tc>
        <w:tc>
          <w:tcPr>
            <w:tcW w:w="274" w:type="dxa"/>
            <w:shd w:val="clear" w:color="auto" w:fill="auto"/>
          </w:tcPr>
          <w:p w14:paraId="72086506" w14:textId="77777777" w:rsidR="000A1420" w:rsidRPr="003050BF" w:rsidRDefault="000A1420" w:rsidP="00913847">
            <w:pPr>
              <w:rPr>
                <w:rFonts w:ascii="Arial" w:hAnsi="Arial" w:cs="Arial"/>
                <w:sz w:val="18"/>
                <w:lang w:val="es-BO"/>
              </w:rPr>
            </w:pPr>
          </w:p>
        </w:tc>
        <w:tc>
          <w:tcPr>
            <w:tcW w:w="274" w:type="dxa"/>
            <w:shd w:val="clear" w:color="auto" w:fill="auto"/>
          </w:tcPr>
          <w:p w14:paraId="47188A32" w14:textId="77777777" w:rsidR="000A1420" w:rsidRPr="003050BF" w:rsidRDefault="000A1420" w:rsidP="00913847">
            <w:pPr>
              <w:rPr>
                <w:rFonts w:ascii="Arial" w:hAnsi="Arial" w:cs="Arial"/>
                <w:sz w:val="18"/>
                <w:lang w:val="es-BO"/>
              </w:rPr>
            </w:pPr>
          </w:p>
        </w:tc>
        <w:tc>
          <w:tcPr>
            <w:tcW w:w="274" w:type="dxa"/>
            <w:shd w:val="clear" w:color="auto" w:fill="auto"/>
          </w:tcPr>
          <w:p w14:paraId="137A731D" w14:textId="77777777" w:rsidR="000A1420" w:rsidRPr="003050BF" w:rsidRDefault="000A1420" w:rsidP="00913847">
            <w:pPr>
              <w:rPr>
                <w:rFonts w:ascii="Arial" w:hAnsi="Arial" w:cs="Arial"/>
                <w:sz w:val="18"/>
                <w:lang w:val="es-BO"/>
              </w:rPr>
            </w:pPr>
          </w:p>
        </w:tc>
        <w:tc>
          <w:tcPr>
            <w:tcW w:w="274" w:type="dxa"/>
            <w:shd w:val="clear" w:color="auto" w:fill="auto"/>
          </w:tcPr>
          <w:p w14:paraId="5B9ED5EF" w14:textId="77777777" w:rsidR="000A1420" w:rsidRPr="003050BF" w:rsidRDefault="000A1420" w:rsidP="00913847">
            <w:pPr>
              <w:rPr>
                <w:rFonts w:ascii="Arial" w:hAnsi="Arial" w:cs="Arial"/>
                <w:sz w:val="18"/>
                <w:lang w:val="es-BO"/>
              </w:rPr>
            </w:pPr>
          </w:p>
        </w:tc>
        <w:tc>
          <w:tcPr>
            <w:tcW w:w="273" w:type="dxa"/>
            <w:shd w:val="clear" w:color="auto" w:fill="auto"/>
          </w:tcPr>
          <w:p w14:paraId="778206B7" w14:textId="77777777" w:rsidR="000A1420" w:rsidRPr="003050BF" w:rsidRDefault="000A1420" w:rsidP="00913847">
            <w:pPr>
              <w:rPr>
                <w:rFonts w:ascii="Arial" w:hAnsi="Arial" w:cs="Arial"/>
                <w:sz w:val="18"/>
                <w:lang w:val="es-BO"/>
              </w:rPr>
            </w:pPr>
          </w:p>
        </w:tc>
        <w:tc>
          <w:tcPr>
            <w:tcW w:w="273" w:type="dxa"/>
            <w:shd w:val="clear" w:color="auto" w:fill="auto"/>
          </w:tcPr>
          <w:p w14:paraId="524892F7" w14:textId="77777777" w:rsidR="000A1420" w:rsidRPr="003050BF" w:rsidRDefault="000A1420" w:rsidP="00913847">
            <w:pPr>
              <w:rPr>
                <w:rFonts w:ascii="Arial" w:hAnsi="Arial" w:cs="Arial"/>
                <w:sz w:val="18"/>
                <w:lang w:val="es-BO"/>
              </w:rPr>
            </w:pPr>
          </w:p>
        </w:tc>
        <w:tc>
          <w:tcPr>
            <w:tcW w:w="273" w:type="dxa"/>
            <w:gridSpan w:val="2"/>
            <w:shd w:val="clear" w:color="auto" w:fill="auto"/>
          </w:tcPr>
          <w:p w14:paraId="453AEA91" w14:textId="77777777" w:rsidR="000A1420" w:rsidRPr="003050BF" w:rsidRDefault="000A1420" w:rsidP="00913847">
            <w:pPr>
              <w:rPr>
                <w:rFonts w:ascii="Arial" w:hAnsi="Arial" w:cs="Arial"/>
                <w:sz w:val="18"/>
                <w:lang w:val="es-BO"/>
              </w:rPr>
            </w:pPr>
          </w:p>
        </w:tc>
        <w:tc>
          <w:tcPr>
            <w:tcW w:w="273" w:type="dxa"/>
            <w:shd w:val="clear" w:color="auto" w:fill="auto"/>
          </w:tcPr>
          <w:p w14:paraId="0045988B" w14:textId="77777777" w:rsidR="000A1420" w:rsidRPr="003050BF" w:rsidRDefault="000A1420" w:rsidP="00913847">
            <w:pPr>
              <w:rPr>
                <w:rFonts w:ascii="Arial" w:hAnsi="Arial" w:cs="Arial"/>
                <w:sz w:val="18"/>
                <w:lang w:val="es-BO"/>
              </w:rPr>
            </w:pPr>
          </w:p>
        </w:tc>
        <w:tc>
          <w:tcPr>
            <w:tcW w:w="273" w:type="dxa"/>
            <w:shd w:val="clear" w:color="auto" w:fill="auto"/>
          </w:tcPr>
          <w:p w14:paraId="08F9B423" w14:textId="77777777" w:rsidR="000A1420" w:rsidRPr="003050BF" w:rsidRDefault="000A1420" w:rsidP="00913847">
            <w:pPr>
              <w:rPr>
                <w:rFonts w:ascii="Arial" w:hAnsi="Arial" w:cs="Arial"/>
                <w:sz w:val="18"/>
                <w:lang w:val="es-BO"/>
              </w:rPr>
            </w:pPr>
          </w:p>
        </w:tc>
        <w:tc>
          <w:tcPr>
            <w:tcW w:w="273" w:type="dxa"/>
            <w:shd w:val="clear" w:color="auto" w:fill="auto"/>
          </w:tcPr>
          <w:p w14:paraId="6E805990" w14:textId="77777777" w:rsidR="000A1420" w:rsidRPr="003050BF" w:rsidRDefault="000A1420" w:rsidP="00913847">
            <w:pPr>
              <w:rPr>
                <w:rFonts w:ascii="Arial" w:hAnsi="Arial" w:cs="Arial"/>
                <w:sz w:val="18"/>
                <w:lang w:val="es-BO"/>
              </w:rPr>
            </w:pPr>
          </w:p>
        </w:tc>
        <w:tc>
          <w:tcPr>
            <w:tcW w:w="273" w:type="dxa"/>
            <w:tcBorders>
              <w:right w:val="single" w:sz="12" w:space="0" w:color="244061" w:themeColor="accent1" w:themeShade="80"/>
            </w:tcBorders>
            <w:shd w:val="clear" w:color="auto" w:fill="auto"/>
          </w:tcPr>
          <w:p w14:paraId="4CF8D008" w14:textId="77777777" w:rsidR="000A1420" w:rsidRPr="003050BF" w:rsidRDefault="000A1420" w:rsidP="00913847">
            <w:pPr>
              <w:rPr>
                <w:rFonts w:ascii="Arial" w:hAnsi="Arial" w:cs="Arial"/>
                <w:sz w:val="18"/>
                <w:lang w:val="es-BO"/>
              </w:rPr>
            </w:pPr>
          </w:p>
        </w:tc>
      </w:tr>
      <w:tr w:rsidR="000A1420" w:rsidRPr="003050BF" w14:paraId="29E0597F" w14:textId="77777777" w:rsidTr="00A26A54">
        <w:trPr>
          <w:jc w:val="center"/>
        </w:trPr>
        <w:tc>
          <w:tcPr>
            <w:tcW w:w="1596" w:type="dxa"/>
            <w:gridSpan w:val="5"/>
            <w:tcBorders>
              <w:left w:val="single" w:sz="12" w:space="0" w:color="244061" w:themeColor="accent1" w:themeShade="80"/>
              <w:right w:val="single" w:sz="4" w:space="0" w:color="auto"/>
            </w:tcBorders>
            <w:vAlign w:val="center"/>
          </w:tcPr>
          <w:p w14:paraId="53DAB55F" w14:textId="77777777" w:rsidR="000A1420" w:rsidRPr="003050BF" w:rsidRDefault="000A1420" w:rsidP="00913847">
            <w:pPr>
              <w:jc w:val="right"/>
              <w:rPr>
                <w:rFonts w:ascii="Arial" w:hAnsi="Arial" w:cs="Arial"/>
                <w:sz w:val="18"/>
                <w:lang w:val="es-BO"/>
              </w:rPr>
            </w:pPr>
            <w:r w:rsidRPr="003050BF">
              <w:rPr>
                <w:rFonts w:ascii="Arial" w:hAnsi="Arial" w:cs="Arial"/>
                <w:sz w:val="18"/>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6CDE66" w14:textId="3529D95C" w:rsidR="000A1420" w:rsidRPr="003050BF" w:rsidRDefault="00A26A54" w:rsidP="00A26A54">
            <w:pPr>
              <w:jc w:val="center"/>
              <w:rPr>
                <w:rFonts w:ascii="Arial" w:hAnsi="Arial" w:cs="Arial"/>
                <w:sz w:val="18"/>
                <w:lang w:val="es-BO"/>
              </w:rPr>
            </w:pPr>
            <w:r>
              <w:rPr>
                <w:rFonts w:ascii="Arial" w:hAnsi="Arial" w:cs="Arial"/>
                <w:sz w:val="18"/>
                <w:lang w:val="es-BO"/>
              </w:rPr>
              <w:t xml:space="preserve">2312401 </w:t>
            </w:r>
            <w:proofErr w:type="spellStart"/>
            <w:r>
              <w:rPr>
                <w:rFonts w:ascii="Arial" w:hAnsi="Arial" w:cs="Arial"/>
                <w:sz w:val="18"/>
                <w:lang w:val="es-BO"/>
              </w:rPr>
              <w:t>int</w:t>
            </w:r>
            <w:proofErr w:type="spellEnd"/>
            <w:r>
              <w:rPr>
                <w:rFonts w:ascii="Arial" w:hAnsi="Arial" w:cs="Arial"/>
                <w:sz w:val="18"/>
                <w:lang w:val="es-BO"/>
              </w:rPr>
              <w:t>. 301</w:t>
            </w:r>
          </w:p>
        </w:tc>
        <w:tc>
          <w:tcPr>
            <w:tcW w:w="281" w:type="dxa"/>
            <w:tcBorders>
              <w:left w:val="single" w:sz="4" w:space="0" w:color="auto"/>
            </w:tcBorders>
            <w:vAlign w:val="center"/>
          </w:tcPr>
          <w:p w14:paraId="539CAB99" w14:textId="77777777" w:rsidR="000A1420" w:rsidRPr="003050BF" w:rsidRDefault="000A1420" w:rsidP="00913847">
            <w:pPr>
              <w:rPr>
                <w:rFonts w:ascii="Arial" w:hAnsi="Arial" w:cs="Arial"/>
                <w:sz w:val="18"/>
                <w:lang w:val="es-BO"/>
              </w:rPr>
            </w:pPr>
          </w:p>
        </w:tc>
        <w:tc>
          <w:tcPr>
            <w:tcW w:w="554" w:type="dxa"/>
            <w:gridSpan w:val="2"/>
            <w:tcBorders>
              <w:left w:val="nil"/>
              <w:right w:val="single" w:sz="4" w:space="0" w:color="auto"/>
            </w:tcBorders>
          </w:tcPr>
          <w:p w14:paraId="3C6FDD6E" w14:textId="77777777" w:rsidR="000A1420" w:rsidRPr="003050BF" w:rsidRDefault="000A1420" w:rsidP="00913847">
            <w:pPr>
              <w:rPr>
                <w:rFonts w:ascii="Arial" w:hAnsi="Arial" w:cs="Arial"/>
                <w:sz w:val="18"/>
                <w:lang w:val="es-BO"/>
              </w:rPr>
            </w:pPr>
            <w:r w:rsidRPr="003050BF">
              <w:rPr>
                <w:rFonts w:ascii="Arial" w:hAnsi="Arial" w:cs="Arial"/>
                <w:sz w:val="18"/>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8E9E6D" w14:textId="77777777" w:rsidR="000A1420" w:rsidRPr="003050BF" w:rsidRDefault="000A1420" w:rsidP="00913847">
            <w:pPr>
              <w:rPr>
                <w:rFonts w:ascii="Arial" w:hAnsi="Arial" w:cs="Arial"/>
                <w:sz w:val="18"/>
                <w:lang w:val="es-BO"/>
              </w:rPr>
            </w:pPr>
          </w:p>
        </w:tc>
        <w:tc>
          <w:tcPr>
            <w:tcW w:w="277" w:type="dxa"/>
            <w:tcBorders>
              <w:left w:val="single" w:sz="4" w:space="0" w:color="auto"/>
            </w:tcBorders>
          </w:tcPr>
          <w:p w14:paraId="3C6090CB" w14:textId="77777777" w:rsidR="000A1420" w:rsidRPr="003050BF" w:rsidRDefault="000A1420" w:rsidP="00913847">
            <w:pPr>
              <w:rPr>
                <w:rFonts w:ascii="Arial" w:hAnsi="Arial" w:cs="Arial"/>
                <w:sz w:val="18"/>
                <w:lang w:val="es-BO"/>
              </w:rPr>
            </w:pPr>
          </w:p>
        </w:tc>
        <w:tc>
          <w:tcPr>
            <w:tcW w:w="1646" w:type="dxa"/>
            <w:gridSpan w:val="6"/>
            <w:tcBorders>
              <w:right w:val="single" w:sz="4" w:space="0" w:color="auto"/>
            </w:tcBorders>
          </w:tcPr>
          <w:p w14:paraId="5F9F8360" w14:textId="77777777" w:rsidR="000A1420" w:rsidRPr="003050BF" w:rsidRDefault="000A1420" w:rsidP="00913847">
            <w:pPr>
              <w:rPr>
                <w:rFonts w:ascii="Arial" w:hAnsi="Arial" w:cs="Arial"/>
                <w:sz w:val="18"/>
                <w:lang w:val="es-BO"/>
              </w:rPr>
            </w:pPr>
            <w:r w:rsidRPr="003050BF">
              <w:rPr>
                <w:rFonts w:ascii="Arial" w:hAnsi="Arial" w:cs="Arial"/>
                <w:sz w:val="18"/>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FEC98" w14:textId="711F0E6B" w:rsidR="000A1420" w:rsidRPr="003050BF" w:rsidRDefault="00A26A54" w:rsidP="00A26A54">
            <w:pPr>
              <w:jc w:val="center"/>
              <w:rPr>
                <w:rFonts w:ascii="Arial" w:hAnsi="Arial" w:cs="Arial"/>
                <w:sz w:val="18"/>
                <w:lang w:val="es-BO"/>
              </w:rPr>
            </w:pPr>
            <w:r>
              <w:rPr>
                <w:rFonts w:ascii="Arial" w:hAnsi="Arial" w:cs="Arial"/>
                <w:sz w:val="18"/>
                <w:lang w:val="es-BO"/>
              </w:rPr>
              <w:t>ghuanca@aetn.gob.bo</w:t>
            </w:r>
          </w:p>
        </w:tc>
        <w:tc>
          <w:tcPr>
            <w:tcW w:w="273" w:type="dxa"/>
            <w:tcBorders>
              <w:left w:val="single" w:sz="4" w:space="0" w:color="auto"/>
            </w:tcBorders>
          </w:tcPr>
          <w:p w14:paraId="17A43A38" w14:textId="77777777" w:rsidR="000A1420" w:rsidRPr="003050BF" w:rsidRDefault="000A1420" w:rsidP="00913847">
            <w:pPr>
              <w:rPr>
                <w:rFonts w:ascii="Arial" w:hAnsi="Arial" w:cs="Arial"/>
                <w:sz w:val="18"/>
                <w:lang w:val="es-BO"/>
              </w:rPr>
            </w:pPr>
          </w:p>
        </w:tc>
        <w:tc>
          <w:tcPr>
            <w:tcW w:w="273" w:type="dxa"/>
            <w:tcBorders>
              <w:right w:val="single" w:sz="12" w:space="0" w:color="244061" w:themeColor="accent1" w:themeShade="80"/>
            </w:tcBorders>
          </w:tcPr>
          <w:p w14:paraId="125A3643" w14:textId="77777777" w:rsidR="000A1420" w:rsidRPr="003050BF" w:rsidRDefault="000A1420" w:rsidP="00913847">
            <w:pPr>
              <w:rPr>
                <w:rFonts w:ascii="Arial" w:hAnsi="Arial" w:cs="Arial"/>
                <w:sz w:val="18"/>
                <w:lang w:val="es-BO"/>
              </w:rPr>
            </w:pPr>
          </w:p>
        </w:tc>
      </w:tr>
      <w:tr w:rsidR="000A1420" w:rsidRPr="003050BF" w14:paraId="3129BD72" w14:textId="77777777" w:rsidTr="00913847">
        <w:trPr>
          <w:jc w:val="center"/>
        </w:trPr>
        <w:tc>
          <w:tcPr>
            <w:tcW w:w="2366" w:type="dxa"/>
            <w:gridSpan w:val="8"/>
            <w:tcBorders>
              <w:left w:val="single" w:sz="12" w:space="0" w:color="244061" w:themeColor="accent1" w:themeShade="80"/>
            </w:tcBorders>
            <w:shd w:val="clear" w:color="auto" w:fill="auto"/>
            <w:vAlign w:val="center"/>
          </w:tcPr>
          <w:p w14:paraId="1ED6169C" w14:textId="77777777" w:rsidR="000A1420" w:rsidRPr="003050BF" w:rsidRDefault="000A1420" w:rsidP="00913847">
            <w:pPr>
              <w:jc w:val="right"/>
              <w:rPr>
                <w:rFonts w:ascii="Arial" w:hAnsi="Arial" w:cs="Arial"/>
                <w:b/>
                <w:sz w:val="6"/>
                <w:szCs w:val="2"/>
                <w:lang w:val="es-BO"/>
              </w:rPr>
            </w:pPr>
          </w:p>
        </w:tc>
        <w:tc>
          <w:tcPr>
            <w:tcW w:w="283" w:type="dxa"/>
            <w:shd w:val="clear" w:color="auto" w:fill="auto"/>
          </w:tcPr>
          <w:p w14:paraId="162E1E5D" w14:textId="77777777" w:rsidR="000A1420" w:rsidRPr="003050BF" w:rsidRDefault="000A1420" w:rsidP="00913847">
            <w:pPr>
              <w:rPr>
                <w:rFonts w:ascii="Arial" w:hAnsi="Arial" w:cs="Arial"/>
                <w:sz w:val="6"/>
                <w:szCs w:val="2"/>
                <w:lang w:val="es-BO"/>
              </w:rPr>
            </w:pPr>
          </w:p>
        </w:tc>
        <w:tc>
          <w:tcPr>
            <w:tcW w:w="281" w:type="dxa"/>
            <w:shd w:val="clear" w:color="auto" w:fill="auto"/>
          </w:tcPr>
          <w:p w14:paraId="024F9867" w14:textId="77777777" w:rsidR="000A1420" w:rsidRPr="003050BF" w:rsidRDefault="000A1420" w:rsidP="00913847">
            <w:pPr>
              <w:rPr>
                <w:rFonts w:ascii="Arial" w:hAnsi="Arial" w:cs="Arial"/>
                <w:sz w:val="6"/>
                <w:szCs w:val="2"/>
                <w:lang w:val="es-BO"/>
              </w:rPr>
            </w:pPr>
          </w:p>
        </w:tc>
        <w:tc>
          <w:tcPr>
            <w:tcW w:w="282" w:type="dxa"/>
            <w:shd w:val="clear" w:color="auto" w:fill="auto"/>
          </w:tcPr>
          <w:p w14:paraId="429646E3" w14:textId="77777777" w:rsidR="000A1420" w:rsidRPr="003050BF" w:rsidRDefault="000A1420" w:rsidP="00913847">
            <w:pPr>
              <w:rPr>
                <w:rFonts w:ascii="Arial" w:hAnsi="Arial" w:cs="Arial"/>
                <w:sz w:val="6"/>
                <w:szCs w:val="2"/>
                <w:lang w:val="es-BO"/>
              </w:rPr>
            </w:pPr>
          </w:p>
        </w:tc>
        <w:tc>
          <w:tcPr>
            <w:tcW w:w="272" w:type="dxa"/>
            <w:shd w:val="clear" w:color="auto" w:fill="auto"/>
          </w:tcPr>
          <w:p w14:paraId="1A2A5766" w14:textId="77777777" w:rsidR="000A1420" w:rsidRPr="003050BF" w:rsidRDefault="000A1420" w:rsidP="00913847">
            <w:pPr>
              <w:rPr>
                <w:rFonts w:ascii="Arial" w:hAnsi="Arial" w:cs="Arial"/>
                <w:sz w:val="6"/>
                <w:szCs w:val="2"/>
                <w:lang w:val="es-BO"/>
              </w:rPr>
            </w:pPr>
          </w:p>
        </w:tc>
        <w:tc>
          <w:tcPr>
            <w:tcW w:w="277" w:type="dxa"/>
            <w:shd w:val="clear" w:color="auto" w:fill="auto"/>
          </w:tcPr>
          <w:p w14:paraId="6567A1DE" w14:textId="77777777" w:rsidR="000A1420" w:rsidRPr="003050BF" w:rsidRDefault="000A1420" w:rsidP="00913847">
            <w:pPr>
              <w:rPr>
                <w:rFonts w:ascii="Arial" w:hAnsi="Arial" w:cs="Arial"/>
                <w:sz w:val="6"/>
                <w:szCs w:val="2"/>
                <w:lang w:val="es-BO"/>
              </w:rPr>
            </w:pPr>
          </w:p>
        </w:tc>
        <w:tc>
          <w:tcPr>
            <w:tcW w:w="276" w:type="dxa"/>
            <w:shd w:val="clear" w:color="auto" w:fill="auto"/>
          </w:tcPr>
          <w:p w14:paraId="53B9BC3B" w14:textId="77777777" w:rsidR="000A1420" w:rsidRPr="003050BF" w:rsidRDefault="000A1420" w:rsidP="00913847">
            <w:pPr>
              <w:rPr>
                <w:rFonts w:ascii="Arial" w:hAnsi="Arial" w:cs="Arial"/>
                <w:sz w:val="6"/>
                <w:szCs w:val="2"/>
                <w:lang w:val="es-BO"/>
              </w:rPr>
            </w:pPr>
          </w:p>
        </w:tc>
        <w:tc>
          <w:tcPr>
            <w:tcW w:w="281" w:type="dxa"/>
            <w:shd w:val="clear" w:color="auto" w:fill="auto"/>
          </w:tcPr>
          <w:p w14:paraId="17770392" w14:textId="77777777" w:rsidR="000A1420" w:rsidRPr="003050BF" w:rsidRDefault="000A1420" w:rsidP="00913847">
            <w:pPr>
              <w:rPr>
                <w:rFonts w:ascii="Arial" w:hAnsi="Arial" w:cs="Arial"/>
                <w:sz w:val="6"/>
                <w:szCs w:val="2"/>
                <w:lang w:val="es-BO"/>
              </w:rPr>
            </w:pPr>
          </w:p>
        </w:tc>
        <w:tc>
          <w:tcPr>
            <w:tcW w:w="277" w:type="dxa"/>
            <w:shd w:val="clear" w:color="auto" w:fill="auto"/>
          </w:tcPr>
          <w:p w14:paraId="4BD0AD3D" w14:textId="77777777" w:rsidR="000A1420" w:rsidRPr="003050BF" w:rsidRDefault="000A1420" w:rsidP="00913847">
            <w:pPr>
              <w:rPr>
                <w:rFonts w:ascii="Arial" w:hAnsi="Arial" w:cs="Arial"/>
                <w:sz w:val="6"/>
                <w:szCs w:val="2"/>
                <w:lang w:val="es-BO"/>
              </w:rPr>
            </w:pPr>
          </w:p>
        </w:tc>
        <w:tc>
          <w:tcPr>
            <w:tcW w:w="277" w:type="dxa"/>
            <w:shd w:val="clear" w:color="auto" w:fill="auto"/>
          </w:tcPr>
          <w:p w14:paraId="1F92D5A7" w14:textId="77777777" w:rsidR="000A1420" w:rsidRPr="003050BF" w:rsidRDefault="000A1420" w:rsidP="00913847">
            <w:pPr>
              <w:rPr>
                <w:rFonts w:ascii="Arial" w:hAnsi="Arial" w:cs="Arial"/>
                <w:sz w:val="6"/>
                <w:szCs w:val="2"/>
                <w:lang w:val="es-BO"/>
              </w:rPr>
            </w:pPr>
          </w:p>
        </w:tc>
        <w:tc>
          <w:tcPr>
            <w:tcW w:w="277" w:type="dxa"/>
            <w:shd w:val="clear" w:color="auto" w:fill="auto"/>
          </w:tcPr>
          <w:p w14:paraId="5F1B2F00" w14:textId="77777777" w:rsidR="000A1420" w:rsidRPr="003050BF" w:rsidRDefault="000A1420" w:rsidP="00913847">
            <w:pPr>
              <w:rPr>
                <w:rFonts w:ascii="Arial" w:hAnsi="Arial" w:cs="Arial"/>
                <w:sz w:val="6"/>
                <w:szCs w:val="2"/>
                <w:lang w:val="es-BO"/>
              </w:rPr>
            </w:pPr>
          </w:p>
        </w:tc>
        <w:tc>
          <w:tcPr>
            <w:tcW w:w="274" w:type="dxa"/>
            <w:shd w:val="clear" w:color="auto" w:fill="auto"/>
          </w:tcPr>
          <w:p w14:paraId="30E6E9D8" w14:textId="77777777" w:rsidR="000A1420" w:rsidRPr="003050BF" w:rsidRDefault="000A1420" w:rsidP="00913847">
            <w:pPr>
              <w:rPr>
                <w:rFonts w:ascii="Arial" w:hAnsi="Arial" w:cs="Arial"/>
                <w:sz w:val="6"/>
                <w:szCs w:val="2"/>
                <w:lang w:val="es-BO"/>
              </w:rPr>
            </w:pPr>
          </w:p>
        </w:tc>
        <w:tc>
          <w:tcPr>
            <w:tcW w:w="274" w:type="dxa"/>
            <w:shd w:val="clear" w:color="auto" w:fill="auto"/>
          </w:tcPr>
          <w:p w14:paraId="25A5CAF4" w14:textId="77777777" w:rsidR="000A1420" w:rsidRPr="003050BF" w:rsidRDefault="000A1420" w:rsidP="00913847">
            <w:pPr>
              <w:rPr>
                <w:rFonts w:ascii="Arial" w:hAnsi="Arial" w:cs="Arial"/>
                <w:sz w:val="6"/>
                <w:szCs w:val="2"/>
                <w:lang w:val="es-BO"/>
              </w:rPr>
            </w:pPr>
          </w:p>
        </w:tc>
        <w:tc>
          <w:tcPr>
            <w:tcW w:w="273" w:type="dxa"/>
            <w:shd w:val="clear" w:color="auto" w:fill="auto"/>
          </w:tcPr>
          <w:p w14:paraId="6467B10E" w14:textId="77777777" w:rsidR="000A1420" w:rsidRPr="003050BF" w:rsidRDefault="000A1420" w:rsidP="00913847">
            <w:pPr>
              <w:rPr>
                <w:rFonts w:ascii="Arial" w:hAnsi="Arial" w:cs="Arial"/>
                <w:sz w:val="6"/>
                <w:szCs w:val="2"/>
                <w:lang w:val="es-BO"/>
              </w:rPr>
            </w:pPr>
          </w:p>
        </w:tc>
        <w:tc>
          <w:tcPr>
            <w:tcW w:w="274" w:type="dxa"/>
            <w:shd w:val="clear" w:color="auto" w:fill="auto"/>
          </w:tcPr>
          <w:p w14:paraId="79004BAF" w14:textId="77777777" w:rsidR="000A1420" w:rsidRPr="003050BF" w:rsidRDefault="000A1420" w:rsidP="00913847">
            <w:pPr>
              <w:rPr>
                <w:rFonts w:ascii="Arial" w:hAnsi="Arial" w:cs="Arial"/>
                <w:sz w:val="6"/>
                <w:szCs w:val="2"/>
                <w:lang w:val="es-BO"/>
              </w:rPr>
            </w:pPr>
          </w:p>
        </w:tc>
        <w:tc>
          <w:tcPr>
            <w:tcW w:w="274" w:type="dxa"/>
            <w:shd w:val="clear" w:color="auto" w:fill="auto"/>
          </w:tcPr>
          <w:p w14:paraId="1B648478" w14:textId="77777777" w:rsidR="000A1420" w:rsidRPr="003050BF" w:rsidRDefault="000A1420" w:rsidP="00913847">
            <w:pPr>
              <w:rPr>
                <w:rFonts w:ascii="Arial" w:hAnsi="Arial" w:cs="Arial"/>
                <w:sz w:val="6"/>
                <w:szCs w:val="2"/>
                <w:lang w:val="es-BO"/>
              </w:rPr>
            </w:pPr>
          </w:p>
        </w:tc>
        <w:tc>
          <w:tcPr>
            <w:tcW w:w="274" w:type="dxa"/>
            <w:tcBorders>
              <w:top w:val="single" w:sz="4" w:space="0" w:color="auto"/>
            </w:tcBorders>
            <w:shd w:val="clear" w:color="auto" w:fill="auto"/>
          </w:tcPr>
          <w:p w14:paraId="7A3AA7DD" w14:textId="77777777" w:rsidR="000A1420" w:rsidRPr="003050BF" w:rsidRDefault="000A1420" w:rsidP="00913847">
            <w:pPr>
              <w:rPr>
                <w:rFonts w:ascii="Arial" w:hAnsi="Arial" w:cs="Arial"/>
                <w:sz w:val="6"/>
                <w:szCs w:val="2"/>
                <w:lang w:val="es-BO"/>
              </w:rPr>
            </w:pPr>
          </w:p>
        </w:tc>
        <w:tc>
          <w:tcPr>
            <w:tcW w:w="274" w:type="dxa"/>
            <w:tcBorders>
              <w:top w:val="single" w:sz="4" w:space="0" w:color="auto"/>
            </w:tcBorders>
            <w:shd w:val="clear" w:color="auto" w:fill="auto"/>
          </w:tcPr>
          <w:p w14:paraId="3746B2EF" w14:textId="77777777" w:rsidR="000A1420" w:rsidRPr="003050BF" w:rsidRDefault="000A1420" w:rsidP="00913847">
            <w:pPr>
              <w:rPr>
                <w:rFonts w:ascii="Arial" w:hAnsi="Arial" w:cs="Arial"/>
                <w:sz w:val="6"/>
                <w:szCs w:val="2"/>
                <w:lang w:val="es-BO"/>
              </w:rPr>
            </w:pPr>
          </w:p>
        </w:tc>
        <w:tc>
          <w:tcPr>
            <w:tcW w:w="273" w:type="dxa"/>
            <w:gridSpan w:val="2"/>
            <w:tcBorders>
              <w:top w:val="single" w:sz="4" w:space="0" w:color="auto"/>
            </w:tcBorders>
            <w:shd w:val="clear" w:color="auto" w:fill="auto"/>
          </w:tcPr>
          <w:p w14:paraId="2E4B5929" w14:textId="77777777" w:rsidR="000A1420" w:rsidRPr="003050BF" w:rsidRDefault="000A1420" w:rsidP="00913847">
            <w:pPr>
              <w:rPr>
                <w:rFonts w:ascii="Arial" w:hAnsi="Arial" w:cs="Arial"/>
                <w:sz w:val="6"/>
                <w:szCs w:val="2"/>
                <w:lang w:val="es-BO"/>
              </w:rPr>
            </w:pPr>
          </w:p>
        </w:tc>
        <w:tc>
          <w:tcPr>
            <w:tcW w:w="274" w:type="dxa"/>
            <w:tcBorders>
              <w:top w:val="single" w:sz="4" w:space="0" w:color="auto"/>
            </w:tcBorders>
            <w:shd w:val="clear" w:color="auto" w:fill="auto"/>
          </w:tcPr>
          <w:p w14:paraId="1BA847AC" w14:textId="77777777" w:rsidR="000A1420" w:rsidRPr="003050BF" w:rsidRDefault="000A1420" w:rsidP="00913847">
            <w:pPr>
              <w:rPr>
                <w:rFonts w:ascii="Arial" w:hAnsi="Arial" w:cs="Arial"/>
                <w:sz w:val="6"/>
                <w:szCs w:val="2"/>
                <w:lang w:val="es-BO"/>
              </w:rPr>
            </w:pPr>
          </w:p>
        </w:tc>
        <w:tc>
          <w:tcPr>
            <w:tcW w:w="274" w:type="dxa"/>
            <w:tcBorders>
              <w:top w:val="single" w:sz="4" w:space="0" w:color="auto"/>
            </w:tcBorders>
            <w:shd w:val="clear" w:color="auto" w:fill="auto"/>
          </w:tcPr>
          <w:p w14:paraId="21D259CB" w14:textId="77777777" w:rsidR="000A1420" w:rsidRPr="003050BF" w:rsidRDefault="000A1420" w:rsidP="00913847">
            <w:pPr>
              <w:rPr>
                <w:rFonts w:ascii="Arial" w:hAnsi="Arial" w:cs="Arial"/>
                <w:sz w:val="6"/>
                <w:szCs w:val="2"/>
                <w:lang w:val="es-BO"/>
              </w:rPr>
            </w:pPr>
          </w:p>
        </w:tc>
        <w:tc>
          <w:tcPr>
            <w:tcW w:w="274" w:type="dxa"/>
            <w:tcBorders>
              <w:top w:val="single" w:sz="4" w:space="0" w:color="auto"/>
            </w:tcBorders>
            <w:shd w:val="clear" w:color="auto" w:fill="auto"/>
          </w:tcPr>
          <w:p w14:paraId="1DCB7F17" w14:textId="77777777" w:rsidR="000A1420" w:rsidRPr="003050BF" w:rsidRDefault="000A1420" w:rsidP="00913847">
            <w:pPr>
              <w:rPr>
                <w:rFonts w:ascii="Arial" w:hAnsi="Arial" w:cs="Arial"/>
                <w:sz w:val="6"/>
                <w:szCs w:val="2"/>
                <w:lang w:val="es-BO"/>
              </w:rPr>
            </w:pPr>
          </w:p>
        </w:tc>
        <w:tc>
          <w:tcPr>
            <w:tcW w:w="274" w:type="dxa"/>
            <w:tcBorders>
              <w:top w:val="single" w:sz="4" w:space="0" w:color="auto"/>
            </w:tcBorders>
            <w:shd w:val="clear" w:color="auto" w:fill="auto"/>
          </w:tcPr>
          <w:p w14:paraId="22D74DA1" w14:textId="77777777" w:rsidR="000A1420" w:rsidRPr="003050BF" w:rsidRDefault="000A1420" w:rsidP="00913847">
            <w:pPr>
              <w:rPr>
                <w:rFonts w:ascii="Arial" w:hAnsi="Arial" w:cs="Arial"/>
                <w:sz w:val="6"/>
                <w:szCs w:val="2"/>
                <w:lang w:val="es-BO"/>
              </w:rPr>
            </w:pPr>
          </w:p>
        </w:tc>
        <w:tc>
          <w:tcPr>
            <w:tcW w:w="273" w:type="dxa"/>
            <w:tcBorders>
              <w:top w:val="single" w:sz="4" w:space="0" w:color="auto"/>
            </w:tcBorders>
            <w:shd w:val="clear" w:color="auto" w:fill="auto"/>
          </w:tcPr>
          <w:p w14:paraId="38C9DCC6" w14:textId="77777777" w:rsidR="000A1420" w:rsidRPr="003050BF" w:rsidRDefault="000A1420" w:rsidP="00913847">
            <w:pPr>
              <w:rPr>
                <w:rFonts w:ascii="Arial" w:hAnsi="Arial" w:cs="Arial"/>
                <w:sz w:val="6"/>
                <w:szCs w:val="2"/>
                <w:lang w:val="es-BO"/>
              </w:rPr>
            </w:pPr>
          </w:p>
        </w:tc>
        <w:tc>
          <w:tcPr>
            <w:tcW w:w="273" w:type="dxa"/>
            <w:tcBorders>
              <w:top w:val="single" w:sz="4" w:space="0" w:color="auto"/>
            </w:tcBorders>
            <w:shd w:val="clear" w:color="auto" w:fill="auto"/>
          </w:tcPr>
          <w:p w14:paraId="3327761E" w14:textId="77777777" w:rsidR="000A1420" w:rsidRPr="003050BF" w:rsidRDefault="000A1420" w:rsidP="00913847">
            <w:pPr>
              <w:rPr>
                <w:rFonts w:ascii="Arial" w:hAnsi="Arial" w:cs="Arial"/>
                <w:sz w:val="6"/>
                <w:szCs w:val="2"/>
                <w:lang w:val="es-BO"/>
              </w:rPr>
            </w:pPr>
          </w:p>
        </w:tc>
        <w:tc>
          <w:tcPr>
            <w:tcW w:w="273" w:type="dxa"/>
            <w:gridSpan w:val="2"/>
            <w:tcBorders>
              <w:top w:val="single" w:sz="4" w:space="0" w:color="auto"/>
            </w:tcBorders>
            <w:shd w:val="clear" w:color="auto" w:fill="auto"/>
          </w:tcPr>
          <w:p w14:paraId="0BEB1CBE" w14:textId="77777777" w:rsidR="000A1420" w:rsidRPr="003050BF" w:rsidRDefault="000A1420" w:rsidP="00913847">
            <w:pPr>
              <w:rPr>
                <w:rFonts w:ascii="Arial" w:hAnsi="Arial" w:cs="Arial"/>
                <w:sz w:val="6"/>
                <w:szCs w:val="2"/>
                <w:lang w:val="es-BO"/>
              </w:rPr>
            </w:pPr>
          </w:p>
        </w:tc>
        <w:tc>
          <w:tcPr>
            <w:tcW w:w="273" w:type="dxa"/>
            <w:tcBorders>
              <w:top w:val="single" w:sz="4" w:space="0" w:color="auto"/>
            </w:tcBorders>
            <w:shd w:val="clear" w:color="auto" w:fill="auto"/>
          </w:tcPr>
          <w:p w14:paraId="55BA4F35" w14:textId="77777777" w:rsidR="000A1420" w:rsidRPr="003050BF" w:rsidRDefault="000A1420" w:rsidP="00913847">
            <w:pPr>
              <w:rPr>
                <w:rFonts w:ascii="Arial" w:hAnsi="Arial" w:cs="Arial"/>
                <w:sz w:val="6"/>
                <w:szCs w:val="2"/>
                <w:lang w:val="es-BO"/>
              </w:rPr>
            </w:pPr>
          </w:p>
        </w:tc>
        <w:tc>
          <w:tcPr>
            <w:tcW w:w="273" w:type="dxa"/>
            <w:tcBorders>
              <w:top w:val="single" w:sz="4" w:space="0" w:color="auto"/>
            </w:tcBorders>
            <w:shd w:val="clear" w:color="auto" w:fill="auto"/>
          </w:tcPr>
          <w:p w14:paraId="677D8835" w14:textId="77777777" w:rsidR="000A1420" w:rsidRPr="003050BF" w:rsidRDefault="000A1420" w:rsidP="00913847">
            <w:pPr>
              <w:rPr>
                <w:rFonts w:ascii="Arial" w:hAnsi="Arial" w:cs="Arial"/>
                <w:sz w:val="6"/>
                <w:szCs w:val="2"/>
                <w:lang w:val="es-BO"/>
              </w:rPr>
            </w:pPr>
          </w:p>
        </w:tc>
        <w:tc>
          <w:tcPr>
            <w:tcW w:w="273" w:type="dxa"/>
            <w:shd w:val="clear" w:color="auto" w:fill="auto"/>
          </w:tcPr>
          <w:p w14:paraId="55DF3EEE" w14:textId="77777777" w:rsidR="000A1420" w:rsidRPr="003050BF" w:rsidRDefault="000A1420" w:rsidP="00913847">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7E1CF4" w14:textId="77777777" w:rsidR="000A1420" w:rsidRPr="003050BF" w:rsidRDefault="000A1420" w:rsidP="00913847">
            <w:pPr>
              <w:rPr>
                <w:rFonts w:ascii="Arial" w:hAnsi="Arial" w:cs="Arial"/>
                <w:sz w:val="6"/>
                <w:szCs w:val="2"/>
                <w:lang w:val="es-BO"/>
              </w:rPr>
            </w:pPr>
          </w:p>
        </w:tc>
      </w:tr>
      <w:tr w:rsidR="000A1420" w:rsidRPr="003050BF" w14:paraId="5EE5D311" w14:textId="77777777" w:rsidTr="00913847">
        <w:trPr>
          <w:jc w:val="center"/>
        </w:trPr>
        <w:tc>
          <w:tcPr>
            <w:tcW w:w="715" w:type="dxa"/>
            <w:tcBorders>
              <w:left w:val="single" w:sz="12" w:space="0" w:color="244061" w:themeColor="accent1" w:themeShade="80"/>
              <w:bottom w:val="single" w:sz="12" w:space="0" w:color="244061" w:themeColor="accent1" w:themeShade="80"/>
            </w:tcBorders>
            <w:vAlign w:val="center"/>
          </w:tcPr>
          <w:p w14:paraId="29557B2F" w14:textId="77777777" w:rsidR="000A1420" w:rsidRPr="003050BF" w:rsidRDefault="000A1420" w:rsidP="00913847">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F637977" w14:textId="77777777" w:rsidR="000A1420" w:rsidRPr="003050BF" w:rsidRDefault="000A1420" w:rsidP="00913847">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36379755" w14:textId="77777777" w:rsidR="000A1420" w:rsidRPr="003050BF" w:rsidRDefault="000A1420" w:rsidP="00913847">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0DB56E33" w14:textId="77777777" w:rsidR="000A1420" w:rsidRPr="003050BF" w:rsidRDefault="000A1420" w:rsidP="00913847">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04515799" w14:textId="77777777" w:rsidR="000A1420" w:rsidRPr="003050BF" w:rsidRDefault="000A1420" w:rsidP="00913847">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3F9A3D7B" w14:textId="77777777" w:rsidR="000A1420" w:rsidRPr="003050BF" w:rsidRDefault="000A1420" w:rsidP="00913847">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1B357AAB" w14:textId="77777777" w:rsidR="000A1420" w:rsidRPr="003050BF" w:rsidRDefault="000A1420" w:rsidP="00913847">
            <w:pPr>
              <w:jc w:val="right"/>
              <w:rPr>
                <w:rFonts w:ascii="Arial" w:hAnsi="Arial" w:cs="Arial"/>
                <w:b/>
                <w:sz w:val="6"/>
                <w:szCs w:val="8"/>
                <w:lang w:val="es-BO"/>
              </w:rPr>
            </w:pPr>
          </w:p>
        </w:tc>
        <w:tc>
          <w:tcPr>
            <w:tcW w:w="283" w:type="dxa"/>
            <w:tcBorders>
              <w:bottom w:val="single" w:sz="12" w:space="0" w:color="244061" w:themeColor="accent1" w:themeShade="80"/>
            </w:tcBorders>
          </w:tcPr>
          <w:p w14:paraId="6DAFA392" w14:textId="77777777" w:rsidR="000A1420" w:rsidRPr="003050BF" w:rsidRDefault="000A1420" w:rsidP="00913847">
            <w:pPr>
              <w:rPr>
                <w:rFonts w:ascii="Arial" w:hAnsi="Arial" w:cs="Arial"/>
                <w:sz w:val="6"/>
                <w:szCs w:val="8"/>
                <w:lang w:val="es-BO"/>
              </w:rPr>
            </w:pPr>
          </w:p>
        </w:tc>
        <w:tc>
          <w:tcPr>
            <w:tcW w:w="281" w:type="dxa"/>
            <w:tcBorders>
              <w:bottom w:val="single" w:sz="12" w:space="0" w:color="244061" w:themeColor="accent1" w:themeShade="80"/>
            </w:tcBorders>
          </w:tcPr>
          <w:p w14:paraId="062313C0" w14:textId="77777777" w:rsidR="000A1420" w:rsidRPr="003050BF" w:rsidRDefault="000A1420" w:rsidP="00913847">
            <w:pPr>
              <w:rPr>
                <w:rFonts w:ascii="Arial" w:hAnsi="Arial" w:cs="Arial"/>
                <w:sz w:val="6"/>
                <w:szCs w:val="8"/>
                <w:lang w:val="es-BO"/>
              </w:rPr>
            </w:pPr>
          </w:p>
        </w:tc>
        <w:tc>
          <w:tcPr>
            <w:tcW w:w="282" w:type="dxa"/>
            <w:tcBorders>
              <w:bottom w:val="single" w:sz="12" w:space="0" w:color="244061" w:themeColor="accent1" w:themeShade="80"/>
            </w:tcBorders>
          </w:tcPr>
          <w:p w14:paraId="0AB95C09" w14:textId="77777777" w:rsidR="000A1420" w:rsidRPr="003050BF" w:rsidRDefault="000A1420" w:rsidP="00913847">
            <w:pPr>
              <w:rPr>
                <w:rFonts w:ascii="Arial" w:hAnsi="Arial" w:cs="Arial"/>
                <w:sz w:val="6"/>
                <w:szCs w:val="8"/>
                <w:lang w:val="es-BO"/>
              </w:rPr>
            </w:pPr>
          </w:p>
        </w:tc>
        <w:tc>
          <w:tcPr>
            <w:tcW w:w="272" w:type="dxa"/>
            <w:tcBorders>
              <w:bottom w:val="single" w:sz="12" w:space="0" w:color="244061" w:themeColor="accent1" w:themeShade="80"/>
            </w:tcBorders>
          </w:tcPr>
          <w:p w14:paraId="040C69FD" w14:textId="77777777" w:rsidR="000A1420" w:rsidRPr="003050BF" w:rsidRDefault="000A1420" w:rsidP="00913847">
            <w:pPr>
              <w:rPr>
                <w:rFonts w:ascii="Arial" w:hAnsi="Arial" w:cs="Arial"/>
                <w:sz w:val="6"/>
                <w:szCs w:val="8"/>
                <w:lang w:val="es-BO"/>
              </w:rPr>
            </w:pPr>
          </w:p>
        </w:tc>
        <w:tc>
          <w:tcPr>
            <w:tcW w:w="277" w:type="dxa"/>
            <w:tcBorders>
              <w:bottom w:val="single" w:sz="12" w:space="0" w:color="244061" w:themeColor="accent1" w:themeShade="80"/>
            </w:tcBorders>
          </w:tcPr>
          <w:p w14:paraId="6B4AC289" w14:textId="77777777" w:rsidR="000A1420" w:rsidRPr="003050BF" w:rsidRDefault="000A1420" w:rsidP="00913847">
            <w:pPr>
              <w:rPr>
                <w:rFonts w:ascii="Arial" w:hAnsi="Arial" w:cs="Arial"/>
                <w:sz w:val="6"/>
                <w:szCs w:val="8"/>
                <w:lang w:val="es-BO"/>
              </w:rPr>
            </w:pPr>
          </w:p>
        </w:tc>
        <w:tc>
          <w:tcPr>
            <w:tcW w:w="276" w:type="dxa"/>
            <w:tcBorders>
              <w:bottom w:val="single" w:sz="12" w:space="0" w:color="244061" w:themeColor="accent1" w:themeShade="80"/>
            </w:tcBorders>
          </w:tcPr>
          <w:p w14:paraId="2E15E161" w14:textId="77777777" w:rsidR="000A1420" w:rsidRPr="003050BF" w:rsidRDefault="000A1420" w:rsidP="00913847">
            <w:pPr>
              <w:rPr>
                <w:rFonts w:ascii="Arial" w:hAnsi="Arial" w:cs="Arial"/>
                <w:sz w:val="6"/>
                <w:szCs w:val="8"/>
                <w:lang w:val="es-BO"/>
              </w:rPr>
            </w:pPr>
          </w:p>
        </w:tc>
        <w:tc>
          <w:tcPr>
            <w:tcW w:w="281" w:type="dxa"/>
            <w:tcBorders>
              <w:bottom w:val="single" w:sz="12" w:space="0" w:color="244061" w:themeColor="accent1" w:themeShade="80"/>
            </w:tcBorders>
          </w:tcPr>
          <w:p w14:paraId="18741763" w14:textId="77777777" w:rsidR="000A1420" w:rsidRPr="003050BF" w:rsidRDefault="000A1420" w:rsidP="00913847">
            <w:pPr>
              <w:rPr>
                <w:rFonts w:ascii="Arial" w:hAnsi="Arial" w:cs="Arial"/>
                <w:sz w:val="6"/>
                <w:szCs w:val="8"/>
                <w:lang w:val="es-BO"/>
              </w:rPr>
            </w:pPr>
          </w:p>
        </w:tc>
        <w:tc>
          <w:tcPr>
            <w:tcW w:w="277" w:type="dxa"/>
            <w:tcBorders>
              <w:bottom w:val="single" w:sz="12" w:space="0" w:color="244061" w:themeColor="accent1" w:themeShade="80"/>
            </w:tcBorders>
          </w:tcPr>
          <w:p w14:paraId="38B1FFF1" w14:textId="77777777" w:rsidR="000A1420" w:rsidRPr="003050BF" w:rsidRDefault="000A1420" w:rsidP="00913847">
            <w:pPr>
              <w:rPr>
                <w:rFonts w:ascii="Arial" w:hAnsi="Arial" w:cs="Arial"/>
                <w:sz w:val="6"/>
                <w:szCs w:val="8"/>
                <w:lang w:val="es-BO"/>
              </w:rPr>
            </w:pPr>
          </w:p>
        </w:tc>
        <w:tc>
          <w:tcPr>
            <w:tcW w:w="277" w:type="dxa"/>
            <w:tcBorders>
              <w:bottom w:val="single" w:sz="12" w:space="0" w:color="244061" w:themeColor="accent1" w:themeShade="80"/>
            </w:tcBorders>
          </w:tcPr>
          <w:p w14:paraId="1FB48543" w14:textId="77777777" w:rsidR="000A1420" w:rsidRPr="003050BF" w:rsidRDefault="000A1420" w:rsidP="00913847">
            <w:pPr>
              <w:rPr>
                <w:rFonts w:ascii="Arial" w:hAnsi="Arial" w:cs="Arial"/>
                <w:sz w:val="6"/>
                <w:szCs w:val="8"/>
                <w:lang w:val="es-BO"/>
              </w:rPr>
            </w:pPr>
          </w:p>
        </w:tc>
        <w:tc>
          <w:tcPr>
            <w:tcW w:w="277" w:type="dxa"/>
            <w:tcBorders>
              <w:bottom w:val="single" w:sz="12" w:space="0" w:color="244061" w:themeColor="accent1" w:themeShade="80"/>
            </w:tcBorders>
          </w:tcPr>
          <w:p w14:paraId="6B692478" w14:textId="77777777" w:rsidR="000A1420" w:rsidRPr="003050BF" w:rsidRDefault="000A1420" w:rsidP="00913847">
            <w:pPr>
              <w:rPr>
                <w:rFonts w:ascii="Arial" w:hAnsi="Arial" w:cs="Arial"/>
                <w:sz w:val="6"/>
                <w:szCs w:val="8"/>
                <w:lang w:val="es-BO"/>
              </w:rPr>
            </w:pPr>
          </w:p>
        </w:tc>
        <w:tc>
          <w:tcPr>
            <w:tcW w:w="274" w:type="dxa"/>
            <w:tcBorders>
              <w:bottom w:val="single" w:sz="12" w:space="0" w:color="244061" w:themeColor="accent1" w:themeShade="80"/>
            </w:tcBorders>
          </w:tcPr>
          <w:p w14:paraId="3BA8F439" w14:textId="77777777" w:rsidR="000A1420" w:rsidRPr="003050BF" w:rsidRDefault="000A1420" w:rsidP="00913847">
            <w:pPr>
              <w:rPr>
                <w:rFonts w:ascii="Arial" w:hAnsi="Arial" w:cs="Arial"/>
                <w:sz w:val="6"/>
                <w:szCs w:val="8"/>
                <w:lang w:val="es-BO"/>
              </w:rPr>
            </w:pPr>
          </w:p>
        </w:tc>
        <w:tc>
          <w:tcPr>
            <w:tcW w:w="274" w:type="dxa"/>
            <w:tcBorders>
              <w:bottom w:val="single" w:sz="12" w:space="0" w:color="244061" w:themeColor="accent1" w:themeShade="80"/>
            </w:tcBorders>
          </w:tcPr>
          <w:p w14:paraId="5BAE0672" w14:textId="77777777" w:rsidR="000A1420" w:rsidRPr="003050BF" w:rsidRDefault="000A1420" w:rsidP="00913847">
            <w:pPr>
              <w:rPr>
                <w:rFonts w:ascii="Arial" w:hAnsi="Arial" w:cs="Arial"/>
                <w:sz w:val="6"/>
                <w:szCs w:val="8"/>
                <w:lang w:val="es-BO"/>
              </w:rPr>
            </w:pPr>
          </w:p>
        </w:tc>
        <w:tc>
          <w:tcPr>
            <w:tcW w:w="273" w:type="dxa"/>
            <w:tcBorders>
              <w:bottom w:val="single" w:sz="12" w:space="0" w:color="244061" w:themeColor="accent1" w:themeShade="80"/>
            </w:tcBorders>
          </w:tcPr>
          <w:p w14:paraId="3E3A3827" w14:textId="77777777" w:rsidR="000A1420" w:rsidRPr="003050BF" w:rsidRDefault="000A1420" w:rsidP="00913847">
            <w:pPr>
              <w:rPr>
                <w:rFonts w:ascii="Arial" w:hAnsi="Arial" w:cs="Arial"/>
                <w:sz w:val="6"/>
                <w:szCs w:val="8"/>
                <w:lang w:val="es-BO"/>
              </w:rPr>
            </w:pPr>
          </w:p>
        </w:tc>
        <w:tc>
          <w:tcPr>
            <w:tcW w:w="274" w:type="dxa"/>
            <w:tcBorders>
              <w:bottom w:val="single" w:sz="12" w:space="0" w:color="244061" w:themeColor="accent1" w:themeShade="80"/>
            </w:tcBorders>
          </w:tcPr>
          <w:p w14:paraId="5A8909DB" w14:textId="77777777" w:rsidR="000A1420" w:rsidRPr="003050BF" w:rsidRDefault="000A1420" w:rsidP="00913847">
            <w:pPr>
              <w:rPr>
                <w:rFonts w:ascii="Arial" w:hAnsi="Arial" w:cs="Arial"/>
                <w:sz w:val="6"/>
                <w:szCs w:val="8"/>
                <w:lang w:val="es-BO"/>
              </w:rPr>
            </w:pPr>
          </w:p>
        </w:tc>
        <w:tc>
          <w:tcPr>
            <w:tcW w:w="274" w:type="dxa"/>
            <w:tcBorders>
              <w:bottom w:val="single" w:sz="12" w:space="0" w:color="244061" w:themeColor="accent1" w:themeShade="80"/>
            </w:tcBorders>
          </w:tcPr>
          <w:p w14:paraId="564C00A8" w14:textId="77777777" w:rsidR="000A1420" w:rsidRPr="003050BF" w:rsidRDefault="000A1420" w:rsidP="00913847">
            <w:pPr>
              <w:rPr>
                <w:rFonts w:ascii="Arial" w:hAnsi="Arial" w:cs="Arial"/>
                <w:sz w:val="6"/>
                <w:szCs w:val="8"/>
                <w:lang w:val="es-BO"/>
              </w:rPr>
            </w:pPr>
          </w:p>
        </w:tc>
        <w:tc>
          <w:tcPr>
            <w:tcW w:w="274" w:type="dxa"/>
            <w:tcBorders>
              <w:bottom w:val="single" w:sz="12" w:space="0" w:color="244061" w:themeColor="accent1" w:themeShade="80"/>
            </w:tcBorders>
          </w:tcPr>
          <w:p w14:paraId="3CC20EAA" w14:textId="77777777" w:rsidR="000A1420" w:rsidRPr="003050BF" w:rsidRDefault="000A1420" w:rsidP="00913847">
            <w:pPr>
              <w:rPr>
                <w:rFonts w:ascii="Arial" w:hAnsi="Arial" w:cs="Arial"/>
                <w:sz w:val="6"/>
                <w:szCs w:val="8"/>
                <w:lang w:val="es-BO"/>
              </w:rPr>
            </w:pPr>
          </w:p>
        </w:tc>
        <w:tc>
          <w:tcPr>
            <w:tcW w:w="274" w:type="dxa"/>
            <w:tcBorders>
              <w:bottom w:val="single" w:sz="12" w:space="0" w:color="244061" w:themeColor="accent1" w:themeShade="80"/>
            </w:tcBorders>
          </w:tcPr>
          <w:p w14:paraId="7BB95D3B" w14:textId="77777777" w:rsidR="000A1420" w:rsidRPr="003050BF" w:rsidRDefault="000A1420" w:rsidP="00913847">
            <w:pPr>
              <w:rPr>
                <w:rFonts w:ascii="Arial" w:hAnsi="Arial" w:cs="Arial"/>
                <w:sz w:val="6"/>
                <w:szCs w:val="8"/>
                <w:lang w:val="es-BO"/>
              </w:rPr>
            </w:pPr>
          </w:p>
        </w:tc>
        <w:tc>
          <w:tcPr>
            <w:tcW w:w="273" w:type="dxa"/>
            <w:gridSpan w:val="2"/>
            <w:tcBorders>
              <w:bottom w:val="single" w:sz="12" w:space="0" w:color="244061" w:themeColor="accent1" w:themeShade="80"/>
            </w:tcBorders>
          </w:tcPr>
          <w:p w14:paraId="113A9999" w14:textId="77777777" w:rsidR="000A1420" w:rsidRPr="003050BF" w:rsidRDefault="000A1420" w:rsidP="00913847">
            <w:pPr>
              <w:rPr>
                <w:rFonts w:ascii="Arial" w:hAnsi="Arial" w:cs="Arial"/>
                <w:sz w:val="6"/>
                <w:szCs w:val="8"/>
                <w:lang w:val="es-BO"/>
              </w:rPr>
            </w:pPr>
          </w:p>
        </w:tc>
        <w:tc>
          <w:tcPr>
            <w:tcW w:w="274" w:type="dxa"/>
            <w:tcBorders>
              <w:bottom w:val="single" w:sz="12" w:space="0" w:color="244061" w:themeColor="accent1" w:themeShade="80"/>
            </w:tcBorders>
          </w:tcPr>
          <w:p w14:paraId="10232B1F" w14:textId="77777777" w:rsidR="000A1420" w:rsidRPr="003050BF" w:rsidRDefault="000A1420" w:rsidP="00913847">
            <w:pPr>
              <w:rPr>
                <w:rFonts w:ascii="Arial" w:hAnsi="Arial" w:cs="Arial"/>
                <w:sz w:val="6"/>
                <w:szCs w:val="8"/>
                <w:lang w:val="es-BO"/>
              </w:rPr>
            </w:pPr>
          </w:p>
        </w:tc>
        <w:tc>
          <w:tcPr>
            <w:tcW w:w="274" w:type="dxa"/>
            <w:tcBorders>
              <w:bottom w:val="single" w:sz="12" w:space="0" w:color="244061" w:themeColor="accent1" w:themeShade="80"/>
            </w:tcBorders>
          </w:tcPr>
          <w:p w14:paraId="303A0201" w14:textId="77777777" w:rsidR="000A1420" w:rsidRPr="003050BF" w:rsidRDefault="000A1420" w:rsidP="00913847">
            <w:pPr>
              <w:rPr>
                <w:rFonts w:ascii="Arial" w:hAnsi="Arial" w:cs="Arial"/>
                <w:sz w:val="6"/>
                <w:szCs w:val="8"/>
                <w:lang w:val="es-BO"/>
              </w:rPr>
            </w:pPr>
          </w:p>
        </w:tc>
        <w:tc>
          <w:tcPr>
            <w:tcW w:w="274" w:type="dxa"/>
            <w:tcBorders>
              <w:bottom w:val="single" w:sz="12" w:space="0" w:color="244061" w:themeColor="accent1" w:themeShade="80"/>
            </w:tcBorders>
          </w:tcPr>
          <w:p w14:paraId="3C6BAD9D" w14:textId="77777777" w:rsidR="000A1420" w:rsidRPr="003050BF" w:rsidRDefault="000A1420" w:rsidP="00913847">
            <w:pPr>
              <w:rPr>
                <w:rFonts w:ascii="Arial" w:hAnsi="Arial" w:cs="Arial"/>
                <w:sz w:val="6"/>
                <w:szCs w:val="8"/>
                <w:lang w:val="es-BO"/>
              </w:rPr>
            </w:pPr>
          </w:p>
        </w:tc>
        <w:tc>
          <w:tcPr>
            <w:tcW w:w="274" w:type="dxa"/>
            <w:tcBorders>
              <w:bottom w:val="single" w:sz="12" w:space="0" w:color="244061" w:themeColor="accent1" w:themeShade="80"/>
            </w:tcBorders>
          </w:tcPr>
          <w:p w14:paraId="09F0444B" w14:textId="77777777" w:rsidR="000A1420" w:rsidRPr="003050BF" w:rsidRDefault="000A1420" w:rsidP="00913847">
            <w:pPr>
              <w:rPr>
                <w:rFonts w:ascii="Arial" w:hAnsi="Arial" w:cs="Arial"/>
                <w:sz w:val="6"/>
                <w:szCs w:val="8"/>
                <w:lang w:val="es-BO"/>
              </w:rPr>
            </w:pPr>
          </w:p>
        </w:tc>
        <w:tc>
          <w:tcPr>
            <w:tcW w:w="273" w:type="dxa"/>
            <w:tcBorders>
              <w:bottom w:val="single" w:sz="12" w:space="0" w:color="244061" w:themeColor="accent1" w:themeShade="80"/>
            </w:tcBorders>
          </w:tcPr>
          <w:p w14:paraId="6178A612" w14:textId="77777777" w:rsidR="000A1420" w:rsidRPr="003050BF" w:rsidRDefault="000A1420" w:rsidP="00913847">
            <w:pPr>
              <w:rPr>
                <w:rFonts w:ascii="Arial" w:hAnsi="Arial" w:cs="Arial"/>
                <w:sz w:val="6"/>
                <w:szCs w:val="8"/>
                <w:lang w:val="es-BO"/>
              </w:rPr>
            </w:pPr>
          </w:p>
        </w:tc>
        <w:tc>
          <w:tcPr>
            <w:tcW w:w="273" w:type="dxa"/>
            <w:tcBorders>
              <w:bottom w:val="single" w:sz="12" w:space="0" w:color="244061" w:themeColor="accent1" w:themeShade="80"/>
            </w:tcBorders>
          </w:tcPr>
          <w:p w14:paraId="6C87DC8C" w14:textId="77777777" w:rsidR="000A1420" w:rsidRPr="003050BF" w:rsidRDefault="000A1420" w:rsidP="00913847">
            <w:pPr>
              <w:rPr>
                <w:rFonts w:ascii="Arial" w:hAnsi="Arial" w:cs="Arial"/>
                <w:sz w:val="6"/>
                <w:szCs w:val="8"/>
                <w:lang w:val="es-BO"/>
              </w:rPr>
            </w:pPr>
          </w:p>
        </w:tc>
        <w:tc>
          <w:tcPr>
            <w:tcW w:w="273" w:type="dxa"/>
            <w:gridSpan w:val="2"/>
            <w:tcBorders>
              <w:bottom w:val="single" w:sz="12" w:space="0" w:color="244061" w:themeColor="accent1" w:themeShade="80"/>
            </w:tcBorders>
          </w:tcPr>
          <w:p w14:paraId="3324E929" w14:textId="77777777" w:rsidR="000A1420" w:rsidRPr="003050BF" w:rsidRDefault="000A1420" w:rsidP="00913847">
            <w:pPr>
              <w:rPr>
                <w:rFonts w:ascii="Arial" w:hAnsi="Arial" w:cs="Arial"/>
                <w:sz w:val="6"/>
                <w:szCs w:val="8"/>
                <w:lang w:val="es-BO"/>
              </w:rPr>
            </w:pPr>
          </w:p>
        </w:tc>
        <w:tc>
          <w:tcPr>
            <w:tcW w:w="273" w:type="dxa"/>
            <w:tcBorders>
              <w:bottom w:val="single" w:sz="12" w:space="0" w:color="244061" w:themeColor="accent1" w:themeShade="80"/>
            </w:tcBorders>
          </w:tcPr>
          <w:p w14:paraId="2A119EF1" w14:textId="77777777" w:rsidR="000A1420" w:rsidRPr="003050BF" w:rsidRDefault="000A1420" w:rsidP="00913847">
            <w:pPr>
              <w:rPr>
                <w:rFonts w:ascii="Arial" w:hAnsi="Arial" w:cs="Arial"/>
                <w:sz w:val="6"/>
                <w:szCs w:val="8"/>
                <w:lang w:val="es-BO"/>
              </w:rPr>
            </w:pPr>
          </w:p>
        </w:tc>
        <w:tc>
          <w:tcPr>
            <w:tcW w:w="273" w:type="dxa"/>
            <w:tcBorders>
              <w:bottom w:val="single" w:sz="12" w:space="0" w:color="244061" w:themeColor="accent1" w:themeShade="80"/>
            </w:tcBorders>
          </w:tcPr>
          <w:p w14:paraId="010B3D40" w14:textId="77777777" w:rsidR="000A1420" w:rsidRPr="003050BF" w:rsidRDefault="000A1420" w:rsidP="00913847">
            <w:pPr>
              <w:rPr>
                <w:rFonts w:ascii="Arial" w:hAnsi="Arial" w:cs="Arial"/>
                <w:sz w:val="6"/>
                <w:szCs w:val="8"/>
                <w:lang w:val="es-BO"/>
              </w:rPr>
            </w:pPr>
          </w:p>
        </w:tc>
        <w:tc>
          <w:tcPr>
            <w:tcW w:w="273" w:type="dxa"/>
            <w:tcBorders>
              <w:bottom w:val="single" w:sz="12" w:space="0" w:color="244061" w:themeColor="accent1" w:themeShade="80"/>
            </w:tcBorders>
          </w:tcPr>
          <w:p w14:paraId="27396E7C" w14:textId="77777777" w:rsidR="000A1420" w:rsidRPr="003050BF" w:rsidRDefault="000A1420" w:rsidP="00913847">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6150414B" w14:textId="77777777" w:rsidR="000A1420" w:rsidRPr="003050BF" w:rsidRDefault="000A1420" w:rsidP="00913847">
            <w:pPr>
              <w:rPr>
                <w:rFonts w:ascii="Arial" w:hAnsi="Arial" w:cs="Arial"/>
                <w:sz w:val="6"/>
                <w:szCs w:val="8"/>
                <w:lang w:val="es-BO"/>
              </w:rPr>
            </w:pPr>
          </w:p>
        </w:tc>
      </w:tr>
    </w:tbl>
    <w:p w14:paraId="61553FCB" w14:textId="72E4EB26" w:rsidR="006A7ABE" w:rsidRPr="001F1F90" w:rsidRDefault="006A7ABE" w:rsidP="00164B19">
      <w:pPr>
        <w:pStyle w:val="Ttulo"/>
        <w:numPr>
          <w:ilvl w:val="0"/>
          <w:numId w:val="14"/>
        </w:numPr>
        <w:spacing w:before="0" w:after="0"/>
        <w:jc w:val="both"/>
        <w:rPr>
          <w:rFonts w:ascii="Verdana" w:hAnsi="Verdana"/>
          <w:sz w:val="18"/>
          <w:lang w:val="es-BO"/>
        </w:rPr>
      </w:pPr>
      <w:bookmarkStart w:id="112" w:name="_Toc94726325"/>
      <w:r>
        <w:rPr>
          <w:rFonts w:ascii="Verdana" w:hAnsi="Verdana"/>
          <w:sz w:val="18"/>
          <w:lang w:val="es-BO"/>
        </w:rPr>
        <w:t>CRONOGRAMA DE PLAZOS</w:t>
      </w:r>
      <w:bookmarkEnd w:id="112"/>
    </w:p>
    <w:p w14:paraId="19BBFA44" w14:textId="77777777" w:rsidR="006A7ABE" w:rsidRPr="003050BF" w:rsidRDefault="006A7ABE" w:rsidP="000A1420">
      <w:pPr>
        <w:pStyle w:val="Ttulo"/>
        <w:spacing w:before="0" w:after="0"/>
        <w:ind w:left="432"/>
        <w:jc w:val="both"/>
        <w:rPr>
          <w:rFonts w:ascii="Verdana" w:hAnsi="Verdana"/>
          <w:sz w:val="16"/>
          <w:lang w:val="es-BO"/>
        </w:rPr>
      </w:pPr>
    </w:p>
    <w:tbl>
      <w:tblPr>
        <w:tblW w:w="10349" w:type="dxa"/>
        <w:tblInd w:w="-441" w:type="dxa"/>
        <w:tblLayout w:type="fixed"/>
        <w:tblCellMar>
          <w:left w:w="70" w:type="dxa"/>
          <w:right w:w="70" w:type="dxa"/>
        </w:tblCellMar>
        <w:tblLook w:val="04A0" w:firstRow="1" w:lastRow="0" w:firstColumn="1" w:lastColumn="0" w:noHBand="0" w:noVBand="1"/>
      </w:tblPr>
      <w:tblGrid>
        <w:gridCol w:w="568"/>
        <w:gridCol w:w="3827"/>
        <w:gridCol w:w="134"/>
        <w:gridCol w:w="134"/>
        <w:gridCol w:w="382"/>
        <w:gridCol w:w="134"/>
        <w:gridCol w:w="389"/>
        <w:gridCol w:w="134"/>
        <w:gridCol w:w="524"/>
        <w:gridCol w:w="134"/>
        <w:gridCol w:w="140"/>
        <w:gridCol w:w="475"/>
        <w:gridCol w:w="252"/>
        <w:gridCol w:w="459"/>
        <w:gridCol w:w="135"/>
        <w:gridCol w:w="141"/>
        <w:gridCol w:w="2245"/>
        <w:gridCol w:w="142"/>
      </w:tblGrid>
      <w:tr w:rsidR="00434673" w:rsidRPr="003050BF" w14:paraId="3E77EFB8" w14:textId="77777777" w:rsidTr="007008C8">
        <w:trPr>
          <w:trHeight w:val="2206"/>
        </w:trPr>
        <w:tc>
          <w:tcPr>
            <w:tcW w:w="10349"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258A9BBE" w14:textId="77777777" w:rsidR="00434673" w:rsidRPr="003050BF" w:rsidRDefault="00434673" w:rsidP="00913847">
            <w:pPr>
              <w:spacing w:after="120" w:line="288" w:lineRule="auto"/>
              <w:ind w:left="113" w:right="113"/>
              <w:jc w:val="both"/>
              <w:rPr>
                <w:rFonts w:ascii="Arial" w:hAnsi="Arial" w:cs="Arial"/>
                <w:lang w:val="es-BO"/>
              </w:rPr>
            </w:pPr>
            <w:r w:rsidRPr="003050BF">
              <w:rPr>
                <w:rFonts w:ascii="Arial" w:hAnsi="Arial" w:cs="Arial"/>
                <w:lang w:val="es-BO"/>
              </w:rPr>
              <w:t xml:space="preserve">De acuerdo con lo establecido en el Artículo 47 de las NB-SABS, los siguientes plazos son de cumplimiento obligatorio:  </w:t>
            </w:r>
          </w:p>
          <w:p w14:paraId="51859712" w14:textId="77777777" w:rsidR="00434673" w:rsidRPr="003050BF" w:rsidRDefault="00434673" w:rsidP="00164B19">
            <w:pPr>
              <w:pStyle w:val="Prrafodelista"/>
              <w:numPr>
                <w:ilvl w:val="2"/>
                <w:numId w:val="26"/>
              </w:numPr>
              <w:spacing w:after="120" w:line="288" w:lineRule="auto"/>
              <w:ind w:left="356" w:right="113" w:hanging="284"/>
              <w:jc w:val="both"/>
              <w:rPr>
                <w:rFonts w:ascii="Arial" w:hAnsi="Arial" w:cs="Arial"/>
                <w:lang w:val="es-BO"/>
              </w:rPr>
            </w:pPr>
            <w:r w:rsidRPr="003050BF">
              <w:rPr>
                <w:rFonts w:ascii="Arial" w:hAnsi="Arial" w:cs="Arial"/>
                <w:sz w:val="16"/>
                <w:szCs w:val="16"/>
                <w:lang w:val="es-BO"/>
              </w:rPr>
              <w:t>Presentación</w:t>
            </w:r>
            <w:r w:rsidRPr="003050BF">
              <w:rPr>
                <w:rFonts w:ascii="Arial" w:hAnsi="Arial" w:cs="Arial"/>
                <w:sz w:val="16"/>
                <w:lang w:val="es-BO"/>
              </w:rPr>
              <w:t xml:space="preserve"> de propuestas plazo mínimo </w:t>
            </w:r>
            <w:r w:rsidR="00115792" w:rsidRPr="003050BF">
              <w:rPr>
                <w:rFonts w:ascii="Arial" w:hAnsi="Arial" w:cs="Arial"/>
                <w:sz w:val="16"/>
                <w:lang w:val="es-BO"/>
              </w:rPr>
              <w:t xml:space="preserve">ocho </w:t>
            </w:r>
            <w:r w:rsidRPr="003050BF">
              <w:rPr>
                <w:rFonts w:ascii="Arial" w:hAnsi="Arial" w:cs="Arial"/>
                <w:sz w:val="16"/>
                <w:lang w:val="es-BO"/>
              </w:rPr>
              <w:t>(</w:t>
            </w:r>
            <w:r w:rsidR="00115792" w:rsidRPr="003050BF">
              <w:rPr>
                <w:rFonts w:ascii="Arial" w:hAnsi="Arial" w:cs="Arial"/>
                <w:sz w:val="16"/>
                <w:lang w:val="es-BO"/>
              </w:rPr>
              <w:t>8</w:t>
            </w:r>
            <w:r w:rsidRPr="003050BF">
              <w:rPr>
                <w:rFonts w:ascii="Arial" w:hAnsi="Arial" w:cs="Arial"/>
                <w:sz w:val="16"/>
                <w:lang w:val="es-BO"/>
              </w:rPr>
              <w:t>) días hábiles, computables a partir del día siguiente</w:t>
            </w:r>
            <w:r w:rsidR="00BF6D22" w:rsidRPr="003050BF">
              <w:rPr>
                <w:rFonts w:ascii="Arial" w:hAnsi="Arial" w:cs="Arial"/>
                <w:sz w:val="16"/>
                <w:lang w:val="es-BO"/>
              </w:rPr>
              <w:t xml:space="preserve"> hábil</w:t>
            </w:r>
            <w:r w:rsidRPr="003050BF">
              <w:rPr>
                <w:rFonts w:ascii="Arial" w:hAnsi="Arial" w:cs="Arial"/>
                <w:sz w:val="16"/>
                <w:lang w:val="es-BO"/>
              </w:rPr>
              <w:t xml:space="preserve"> de la publicación de la convocatoria;</w:t>
            </w:r>
          </w:p>
          <w:p w14:paraId="0D017F95" w14:textId="77777777" w:rsidR="00434673" w:rsidRPr="003050BF" w:rsidRDefault="00434673" w:rsidP="00164B19">
            <w:pPr>
              <w:pStyle w:val="Prrafodelista"/>
              <w:numPr>
                <w:ilvl w:val="2"/>
                <w:numId w:val="26"/>
              </w:numPr>
              <w:spacing w:after="120" w:line="288" w:lineRule="auto"/>
              <w:ind w:left="356" w:right="113" w:hanging="284"/>
              <w:jc w:val="both"/>
              <w:rPr>
                <w:rFonts w:ascii="Arial" w:hAnsi="Arial" w:cs="Arial"/>
                <w:sz w:val="16"/>
                <w:szCs w:val="16"/>
                <w:lang w:val="es-BO"/>
              </w:rPr>
            </w:pPr>
            <w:r w:rsidRPr="003050BF">
              <w:rPr>
                <w:rFonts w:ascii="Arial" w:hAnsi="Arial" w:cs="Arial"/>
                <w:sz w:val="16"/>
                <w:szCs w:val="16"/>
                <w:lang w:val="es-BO"/>
              </w:rPr>
              <w:t>Presentación de documentos para la formalización de la contratación, plazo de entrega de documentos no menor a cuatro (4) días hábiles);</w:t>
            </w:r>
          </w:p>
          <w:p w14:paraId="0D883C24" w14:textId="77777777" w:rsidR="00434673" w:rsidRPr="003050BF" w:rsidRDefault="00434673" w:rsidP="00BE1ACF">
            <w:pPr>
              <w:spacing w:after="120" w:line="288" w:lineRule="auto"/>
              <w:ind w:left="113" w:right="113"/>
              <w:jc w:val="both"/>
              <w:rPr>
                <w:lang w:val="es-BO"/>
              </w:rPr>
            </w:pPr>
            <w:r w:rsidRPr="001F1F90">
              <w:rPr>
                <w:rFonts w:ascii="Arial" w:hAnsi="Arial" w:cs="Arial"/>
                <w:lang w:val="es-BO"/>
              </w:rPr>
              <w:t xml:space="preserve">El incumplimiento a los plazos señalados </w:t>
            </w:r>
            <w:r w:rsidR="00426CA9" w:rsidRPr="001F1F90">
              <w:rPr>
                <w:rFonts w:ascii="Arial" w:hAnsi="Arial" w:cs="Arial"/>
                <w:lang w:val="es-BO"/>
              </w:rPr>
              <w:t xml:space="preserve">precedentemente </w:t>
            </w:r>
            <w:r w:rsidR="0089228C" w:rsidRPr="001F1F90">
              <w:rPr>
                <w:rFonts w:ascii="Arial" w:hAnsi="Arial" w:cs="Arial"/>
                <w:lang w:val="es-BO"/>
              </w:rPr>
              <w:t>será</w:t>
            </w:r>
            <w:r w:rsidR="00BE1ACF" w:rsidRPr="001F1F90">
              <w:rPr>
                <w:rFonts w:ascii="Arial" w:hAnsi="Arial" w:cs="Arial"/>
                <w:lang w:val="es-BO"/>
              </w:rPr>
              <w:t xml:space="preserve"> </w:t>
            </w:r>
            <w:r w:rsidR="0089228C" w:rsidRPr="001F1F90">
              <w:rPr>
                <w:rFonts w:ascii="Arial" w:hAnsi="Arial" w:cs="Arial"/>
                <w:lang w:val="es-BO"/>
              </w:rPr>
              <w:t>considerado</w:t>
            </w:r>
            <w:r w:rsidRPr="001F1F90">
              <w:rPr>
                <w:rFonts w:ascii="Arial" w:hAnsi="Arial" w:cs="Arial"/>
                <w:lang w:val="es-BO"/>
              </w:rPr>
              <w:t xml:space="preserve"> como inobservancia a la normativa</w:t>
            </w:r>
            <w:r w:rsidR="00612DC3" w:rsidRPr="003050BF">
              <w:rPr>
                <w:rFonts w:ascii="Arial" w:hAnsi="Arial" w:cs="Arial"/>
                <w:b/>
                <w:lang w:val="es-BO"/>
              </w:rPr>
              <w:t>.</w:t>
            </w:r>
          </w:p>
        </w:tc>
      </w:tr>
      <w:tr w:rsidR="00434673" w:rsidRPr="003050BF" w14:paraId="60A17813" w14:textId="77777777" w:rsidTr="003050BF">
        <w:trPr>
          <w:trHeight w:val="405"/>
        </w:trPr>
        <w:tc>
          <w:tcPr>
            <w:tcW w:w="10349"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1A3439FE" w14:textId="28A60169" w:rsidR="00434673" w:rsidRPr="003050BF" w:rsidRDefault="00434673" w:rsidP="00913847">
            <w:pPr>
              <w:snapToGrid w:val="0"/>
              <w:rPr>
                <w:rFonts w:ascii="Arial" w:hAnsi="Arial" w:cs="Arial"/>
                <w:b/>
                <w:bCs/>
                <w:lang w:val="es-BO" w:eastAsia="es-BO"/>
              </w:rPr>
            </w:pPr>
            <w:r w:rsidRPr="003050BF">
              <w:rPr>
                <w:rFonts w:ascii="Arial" w:hAnsi="Arial" w:cs="Arial"/>
                <w:b/>
                <w:bCs/>
                <w:lang w:val="es-BO" w:eastAsia="es-BO"/>
              </w:rPr>
              <w:t>El</w:t>
            </w:r>
            <w:r w:rsidR="006A7ABE">
              <w:rPr>
                <w:rFonts w:ascii="Arial" w:hAnsi="Arial" w:cs="Arial"/>
                <w:b/>
                <w:bCs/>
                <w:lang w:val="es-BO" w:eastAsia="es-BO"/>
              </w:rPr>
              <w:t xml:space="preserve"> proceso de contratación de seguros se sujetará a siguiente </w:t>
            </w:r>
            <w:r w:rsidR="006A7ABE" w:rsidRPr="006A7ABE">
              <w:rPr>
                <w:rFonts w:ascii="Arial" w:hAnsi="Arial" w:cs="Arial"/>
                <w:b/>
                <w:lang w:val="es-BO"/>
              </w:rPr>
              <w:t xml:space="preserve">Cronograma </w:t>
            </w:r>
            <w:r w:rsidRPr="001F1F90">
              <w:rPr>
                <w:rFonts w:ascii="Arial" w:hAnsi="Arial" w:cs="Arial"/>
                <w:b/>
                <w:lang w:val="es-BO"/>
              </w:rPr>
              <w:t xml:space="preserve">de </w:t>
            </w:r>
            <w:r w:rsidR="006A7ABE" w:rsidRPr="006A7ABE">
              <w:rPr>
                <w:rFonts w:ascii="Arial" w:hAnsi="Arial" w:cs="Arial"/>
                <w:b/>
                <w:lang w:val="es-BO"/>
              </w:rPr>
              <w:t>Plazos</w:t>
            </w:r>
            <w:r w:rsidRPr="001F1F90">
              <w:rPr>
                <w:rFonts w:ascii="Arial" w:hAnsi="Arial" w:cs="Arial"/>
                <w:b/>
                <w:lang w:val="es-BO"/>
              </w:rPr>
              <w:t>:</w:t>
            </w:r>
          </w:p>
        </w:tc>
      </w:tr>
      <w:tr w:rsidR="00434673" w:rsidRPr="003050BF" w14:paraId="2E6D6499" w14:textId="77777777" w:rsidTr="001F1F9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2D885096" w14:textId="77777777" w:rsidR="00434673" w:rsidRPr="003050BF" w:rsidRDefault="00434673" w:rsidP="00913847">
            <w:pPr>
              <w:adjustRightInd w:val="0"/>
              <w:snapToGrid w:val="0"/>
              <w:jc w:val="center"/>
              <w:rPr>
                <w:rFonts w:ascii="Arial" w:hAnsi="Arial" w:cs="Arial"/>
                <w:b/>
                <w:sz w:val="18"/>
                <w:lang w:val="es-BO"/>
              </w:rPr>
            </w:pPr>
            <w:r w:rsidRPr="003050BF">
              <w:rPr>
                <w:rFonts w:ascii="Arial" w:hAnsi="Arial" w:cs="Arial"/>
                <w:b/>
                <w:sz w:val="18"/>
                <w:lang w:val="es-BO"/>
              </w:rPr>
              <w:t>ACTIVIDAD</w:t>
            </w:r>
          </w:p>
        </w:tc>
        <w:tc>
          <w:tcPr>
            <w:tcW w:w="1831"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6188629B" w14:textId="77777777" w:rsidR="00434673" w:rsidRPr="003050BF" w:rsidRDefault="00434673" w:rsidP="00913847">
            <w:pPr>
              <w:adjustRightInd w:val="0"/>
              <w:snapToGrid w:val="0"/>
              <w:jc w:val="center"/>
              <w:rPr>
                <w:i/>
                <w:sz w:val="18"/>
                <w:szCs w:val="14"/>
                <w:lang w:val="es-BO"/>
              </w:rPr>
            </w:pPr>
            <w:r w:rsidRPr="003050BF">
              <w:rPr>
                <w:rFonts w:ascii="Arial" w:hAnsi="Arial" w:cs="Arial"/>
                <w:b/>
                <w:sz w:val="18"/>
                <w:lang w:val="es-BO"/>
              </w:rPr>
              <w:t>FECHA</w:t>
            </w:r>
          </w:p>
        </w:tc>
        <w:tc>
          <w:tcPr>
            <w:tcW w:w="1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83BC586" w14:textId="77777777" w:rsidR="00434673" w:rsidRPr="003050BF" w:rsidRDefault="00434673" w:rsidP="00913847">
            <w:pPr>
              <w:adjustRightInd w:val="0"/>
              <w:snapToGrid w:val="0"/>
              <w:jc w:val="center"/>
              <w:rPr>
                <w:i/>
                <w:sz w:val="18"/>
                <w:szCs w:val="14"/>
                <w:lang w:val="es-BO"/>
              </w:rPr>
            </w:pPr>
            <w:r w:rsidRPr="003050BF">
              <w:rPr>
                <w:rFonts w:ascii="Arial" w:hAnsi="Arial" w:cs="Arial"/>
                <w:b/>
                <w:sz w:val="18"/>
                <w:lang w:val="es-BO"/>
              </w:rPr>
              <w:t>HORA</w:t>
            </w:r>
          </w:p>
        </w:tc>
        <w:tc>
          <w:tcPr>
            <w:tcW w:w="25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8159121" w14:textId="77777777" w:rsidR="00434673" w:rsidRPr="003050BF" w:rsidRDefault="00434673" w:rsidP="00913847">
            <w:pPr>
              <w:adjustRightInd w:val="0"/>
              <w:snapToGrid w:val="0"/>
              <w:jc w:val="center"/>
              <w:rPr>
                <w:rFonts w:ascii="Arial" w:hAnsi="Arial" w:cs="Arial"/>
                <w:sz w:val="18"/>
                <w:lang w:val="es-BO"/>
              </w:rPr>
            </w:pPr>
            <w:r w:rsidRPr="003050BF">
              <w:rPr>
                <w:rFonts w:ascii="Arial" w:hAnsi="Arial" w:cs="Arial"/>
                <w:b/>
                <w:sz w:val="18"/>
                <w:lang w:val="es-BO"/>
              </w:rPr>
              <w:t>LUGAR Y DIRECCIÓN</w:t>
            </w:r>
          </w:p>
        </w:tc>
      </w:tr>
      <w:tr w:rsidR="00EA160B" w:rsidRPr="003050BF" w14:paraId="5A5B57E6"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568"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35B9119B" w14:textId="77777777" w:rsidR="00EA160B" w:rsidRPr="003050BF" w:rsidRDefault="00EA160B" w:rsidP="00164B19">
            <w:pPr>
              <w:pStyle w:val="Prrafodelista"/>
              <w:numPr>
                <w:ilvl w:val="0"/>
                <w:numId w:val="27"/>
              </w:numPr>
              <w:adjustRightInd w:val="0"/>
              <w:snapToGrid w:val="0"/>
              <w:ind w:left="283" w:hanging="113"/>
              <w:rPr>
                <w:rFonts w:ascii="Arial" w:hAnsi="Arial" w:cs="Arial"/>
                <w:sz w:val="14"/>
                <w:szCs w:val="14"/>
                <w:lang w:val="es-BO"/>
              </w:rPr>
            </w:pPr>
          </w:p>
        </w:tc>
        <w:tc>
          <w:tcPr>
            <w:tcW w:w="3961"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17E540DA" w14:textId="4DC75D00" w:rsidR="00EA160B" w:rsidRPr="003050BF" w:rsidRDefault="00EA160B" w:rsidP="00913847">
            <w:pPr>
              <w:adjustRightInd w:val="0"/>
              <w:snapToGrid w:val="0"/>
              <w:ind w:left="113" w:right="113"/>
              <w:jc w:val="both"/>
              <w:rPr>
                <w:rFonts w:ascii="Arial" w:hAnsi="Arial" w:cs="Arial"/>
                <w:b/>
                <w:lang w:val="es-BO"/>
              </w:rPr>
            </w:pPr>
            <w:r w:rsidRPr="003050BF">
              <w:rPr>
                <w:rFonts w:ascii="Arial" w:hAnsi="Arial" w:cs="Arial"/>
                <w:lang w:val="es-BO"/>
              </w:rPr>
              <w:t>Publicación del DBC en el SICOES</w:t>
            </w:r>
            <w:r>
              <w:rPr>
                <w:rFonts w:ascii="Arial" w:hAnsi="Arial" w:cs="Arial"/>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0F5A0FE" w14:textId="77777777" w:rsidR="00EA160B" w:rsidRPr="003050BF" w:rsidRDefault="00EA160B" w:rsidP="00913847">
            <w:pPr>
              <w:adjustRightInd w:val="0"/>
              <w:snapToGrid w:val="0"/>
              <w:jc w:val="center"/>
              <w:rPr>
                <w:rFonts w:ascii="Arial" w:hAnsi="Arial" w:cs="Arial"/>
                <w:lang w:val="es-BO"/>
              </w:rPr>
            </w:pPr>
          </w:p>
        </w:tc>
        <w:tc>
          <w:tcPr>
            <w:tcW w:w="382"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A2E1A25" w14:textId="77777777" w:rsidR="00EA160B" w:rsidRPr="003050BF" w:rsidRDefault="00EA160B" w:rsidP="00913847">
            <w:pPr>
              <w:adjustRightInd w:val="0"/>
              <w:snapToGrid w:val="0"/>
              <w:jc w:val="center"/>
              <w:rPr>
                <w:i/>
                <w:sz w:val="14"/>
                <w:szCs w:val="14"/>
                <w:lang w:val="es-BO"/>
              </w:rPr>
            </w:pPr>
            <w:r w:rsidRPr="003050BF">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5ADF088" w14:textId="77777777" w:rsidR="00EA160B" w:rsidRPr="003050BF" w:rsidRDefault="00EA160B" w:rsidP="0091384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CF16B40" w14:textId="77777777" w:rsidR="00EA160B" w:rsidRPr="003050BF" w:rsidRDefault="00EA160B" w:rsidP="00913847">
            <w:pPr>
              <w:adjustRightInd w:val="0"/>
              <w:snapToGrid w:val="0"/>
              <w:jc w:val="center"/>
              <w:rPr>
                <w:i/>
                <w:sz w:val="14"/>
                <w:szCs w:val="14"/>
                <w:lang w:val="es-BO"/>
              </w:rPr>
            </w:pPr>
            <w:r w:rsidRPr="003050BF">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24AC2190" w14:textId="77777777" w:rsidR="00EA160B" w:rsidRPr="003050BF" w:rsidRDefault="00EA160B" w:rsidP="0091384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A904456" w14:textId="77777777" w:rsidR="00EA160B" w:rsidRPr="003050BF" w:rsidRDefault="00EA160B" w:rsidP="00913847">
            <w:pPr>
              <w:adjustRightInd w:val="0"/>
              <w:snapToGrid w:val="0"/>
              <w:jc w:val="center"/>
              <w:rPr>
                <w:i/>
                <w:sz w:val="14"/>
                <w:szCs w:val="14"/>
                <w:lang w:val="es-BO"/>
              </w:rPr>
            </w:pPr>
            <w:r w:rsidRPr="003050BF">
              <w:rPr>
                <w:i/>
                <w:sz w:val="14"/>
                <w:szCs w:val="14"/>
                <w:lang w:val="es-BO"/>
              </w:rPr>
              <w:t>Año</w:t>
            </w:r>
          </w:p>
        </w:tc>
        <w:tc>
          <w:tcPr>
            <w:tcW w:w="134"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B9A8BD6" w14:textId="77777777" w:rsidR="00EA160B" w:rsidRPr="003050BF" w:rsidRDefault="00EA160B" w:rsidP="00913847">
            <w:pPr>
              <w:adjustRightInd w:val="0"/>
              <w:snapToGrid w:val="0"/>
              <w:jc w:val="center"/>
              <w:rPr>
                <w:i/>
                <w:sz w:val="14"/>
                <w:szCs w:val="14"/>
                <w:lang w:val="es-BO"/>
              </w:rPr>
            </w:pPr>
          </w:p>
        </w:tc>
        <w:tc>
          <w:tcPr>
            <w:tcW w:w="140" w:type="dxa"/>
            <w:tcBorders>
              <w:top w:val="single" w:sz="12" w:space="0" w:color="000000" w:themeColor="text1"/>
              <w:left w:val="single" w:sz="12" w:space="0" w:color="auto"/>
              <w:bottom w:val="nil"/>
              <w:right w:val="nil"/>
            </w:tcBorders>
            <w:tcMar>
              <w:left w:w="0" w:type="dxa"/>
              <w:right w:w="0" w:type="dxa"/>
            </w:tcMar>
          </w:tcPr>
          <w:p w14:paraId="42F33622" w14:textId="77777777" w:rsidR="00EA160B" w:rsidRPr="003050BF" w:rsidRDefault="00EA160B" w:rsidP="0091384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7708255" w14:textId="77777777" w:rsidR="00EA160B" w:rsidRPr="003050BF" w:rsidRDefault="00EA160B" w:rsidP="00913847">
            <w:pPr>
              <w:adjustRightInd w:val="0"/>
              <w:snapToGrid w:val="0"/>
              <w:jc w:val="center"/>
              <w:rPr>
                <w:i/>
                <w:sz w:val="14"/>
                <w:szCs w:val="14"/>
                <w:lang w:val="es-BO"/>
              </w:rPr>
            </w:pPr>
            <w:r w:rsidRPr="003050BF">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0244B167" w14:textId="77777777" w:rsidR="00EA160B" w:rsidRPr="003050BF" w:rsidRDefault="00EA160B" w:rsidP="0091384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0566A93" w14:textId="77777777" w:rsidR="00EA160B" w:rsidRPr="003050BF" w:rsidRDefault="00EA160B" w:rsidP="00913847">
            <w:pPr>
              <w:adjustRightInd w:val="0"/>
              <w:snapToGrid w:val="0"/>
              <w:jc w:val="center"/>
              <w:rPr>
                <w:i/>
                <w:sz w:val="14"/>
                <w:szCs w:val="14"/>
                <w:lang w:val="es-BO"/>
              </w:rPr>
            </w:pPr>
            <w:r w:rsidRPr="003050BF">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2E435F0D" w14:textId="77777777" w:rsidR="00EA160B" w:rsidRPr="003050BF" w:rsidRDefault="00EA160B" w:rsidP="00913847">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14:paraId="69A23170" w14:textId="77777777" w:rsidR="00EA160B" w:rsidRPr="003050BF" w:rsidRDefault="00EA160B" w:rsidP="00913847">
            <w:pPr>
              <w:adjustRightInd w:val="0"/>
              <w:snapToGrid w:val="0"/>
              <w:jc w:val="center"/>
              <w:rPr>
                <w:i/>
                <w:sz w:val="14"/>
                <w:szCs w:val="14"/>
                <w:lang w:val="es-BO"/>
              </w:rPr>
            </w:pPr>
          </w:p>
        </w:tc>
        <w:tc>
          <w:tcPr>
            <w:tcW w:w="2245" w:type="dxa"/>
            <w:tcBorders>
              <w:top w:val="single" w:sz="12" w:space="0" w:color="000000" w:themeColor="text1"/>
              <w:left w:val="nil"/>
              <w:bottom w:val="nil"/>
              <w:right w:val="single" w:sz="4" w:space="0" w:color="auto"/>
            </w:tcBorders>
            <w:shd w:val="clear" w:color="auto" w:fill="auto"/>
            <w:vAlign w:val="center"/>
          </w:tcPr>
          <w:p w14:paraId="0E4F8CFA" w14:textId="77777777" w:rsidR="00EA160B" w:rsidRPr="003050BF" w:rsidRDefault="00EA160B" w:rsidP="00913847">
            <w:pPr>
              <w:adjustRightInd w:val="0"/>
              <w:snapToGrid w:val="0"/>
              <w:jc w:val="center"/>
              <w:rPr>
                <w:i/>
                <w:sz w:val="14"/>
                <w:szCs w:val="14"/>
                <w:lang w:val="es-BO"/>
              </w:rPr>
            </w:pPr>
          </w:p>
        </w:tc>
        <w:tc>
          <w:tcPr>
            <w:tcW w:w="142"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14:paraId="1CE00CE4" w14:textId="77777777" w:rsidR="00EA160B" w:rsidRPr="003050BF" w:rsidRDefault="00EA160B" w:rsidP="00913847">
            <w:pPr>
              <w:adjustRightInd w:val="0"/>
              <w:snapToGrid w:val="0"/>
              <w:jc w:val="center"/>
              <w:rPr>
                <w:i/>
                <w:sz w:val="14"/>
                <w:szCs w:val="14"/>
                <w:lang w:val="es-BO"/>
              </w:rPr>
            </w:pPr>
          </w:p>
        </w:tc>
      </w:tr>
      <w:tr w:rsidR="00EA160B" w:rsidRPr="003050BF" w14:paraId="24D5E1E9"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568" w:type="dxa"/>
            <w:vMerge/>
            <w:tcBorders>
              <w:left w:val="single" w:sz="12" w:space="0" w:color="auto"/>
              <w:bottom w:val="nil"/>
              <w:right w:val="single" w:sz="12" w:space="0" w:color="auto"/>
            </w:tcBorders>
            <w:shd w:val="clear" w:color="auto" w:fill="auto"/>
            <w:noWrap/>
            <w:tcMar>
              <w:left w:w="0" w:type="dxa"/>
              <w:right w:w="0" w:type="dxa"/>
            </w:tcMar>
            <w:vAlign w:val="center"/>
          </w:tcPr>
          <w:p w14:paraId="7D4800EC" w14:textId="77777777" w:rsidR="00EA160B" w:rsidRPr="003050BF" w:rsidRDefault="00EA160B" w:rsidP="00913847">
            <w:pPr>
              <w:adjustRightInd w:val="0"/>
              <w:snapToGrid w:val="0"/>
              <w:jc w:val="center"/>
              <w:rPr>
                <w:rFonts w:ascii="Arial" w:hAnsi="Arial" w:cs="Arial"/>
                <w:sz w:val="14"/>
                <w:szCs w:val="14"/>
                <w:lang w:val="es-BO"/>
              </w:rPr>
            </w:pPr>
          </w:p>
        </w:tc>
        <w:tc>
          <w:tcPr>
            <w:tcW w:w="3961" w:type="dxa"/>
            <w:gridSpan w:val="2"/>
            <w:vMerge/>
            <w:tcBorders>
              <w:left w:val="single" w:sz="12" w:space="0" w:color="auto"/>
              <w:bottom w:val="nil"/>
              <w:right w:val="single" w:sz="12" w:space="0" w:color="auto"/>
            </w:tcBorders>
            <w:shd w:val="clear" w:color="auto" w:fill="auto"/>
            <w:vAlign w:val="bottom"/>
          </w:tcPr>
          <w:p w14:paraId="4E584CED" w14:textId="77777777" w:rsidR="00EA160B" w:rsidRPr="003050BF" w:rsidRDefault="00EA160B" w:rsidP="0091384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C8C0F38" w14:textId="77777777" w:rsidR="00EA160B" w:rsidRPr="003050BF" w:rsidRDefault="00EA160B" w:rsidP="00913847">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309922" w14:textId="0A06C57C" w:rsidR="00EA160B" w:rsidRPr="00A26A54" w:rsidRDefault="00EA160B" w:rsidP="000650EA">
            <w:pPr>
              <w:adjustRightInd w:val="0"/>
              <w:snapToGrid w:val="0"/>
              <w:jc w:val="center"/>
              <w:rPr>
                <w:rFonts w:ascii="Arial" w:hAnsi="Arial" w:cs="Arial"/>
                <w:sz w:val="18"/>
                <w:szCs w:val="18"/>
                <w:lang w:val="es-BO"/>
              </w:rPr>
            </w:pPr>
            <w:r w:rsidRPr="00A26A54">
              <w:rPr>
                <w:rFonts w:ascii="Arial" w:hAnsi="Arial" w:cs="Arial"/>
                <w:sz w:val="18"/>
                <w:szCs w:val="18"/>
                <w:lang w:val="es-BO"/>
              </w:rPr>
              <w:t>2</w:t>
            </w:r>
            <w:r w:rsidR="000650EA">
              <w:rPr>
                <w:rFonts w:ascii="Arial" w:hAnsi="Arial" w:cs="Arial"/>
                <w:sz w:val="18"/>
                <w:szCs w:val="18"/>
                <w:lang w:val="es-BO"/>
              </w:rPr>
              <w:t>8</w:t>
            </w:r>
          </w:p>
        </w:tc>
        <w:tc>
          <w:tcPr>
            <w:tcW w:w="134" w:type="dxa"/>
            <w:tcBorders>
              <w:top w:val="nil"/>
              <w:left w:val="single" w:sz="4" w:space="0" w:color="auto"/>
              <w:bottom w:val="nil"/>
              <w:right w:val="single" w:sz="4" w:space="0" w:color="auto"/>
            </w:tcBorders>
            <w:shd w:val="clear" w:color="auto" w:fill="auto"/>
            <w:vAlign w:val="center"/>
          </w:tcPr>
          <w:p w14:paraId="276F7343" w14:textId="77777777" w:rsidR="00EA160B" w:rsidRPr="00A26A54" w:rsidRDefault="00EA160B" w:rsidP="00913847">
            <w:pPr>
              <w:adjustRightInd w:val="0"/>
              <w:snapToGrid w:val="0"/>
              <w:jc w:val="center"/>
              <w:rPr>
                <w:rFonts w:ascii="Arial" w:hAnsi="Arial" w:cs="Arial"/>
                <w:sz w:val="18"/>
                <w:szCs w:val="18"/>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A596DF" w14:textId="747F4915" w:rsidR="00EA160B" w:rsidRPr="00A26A54" w:rsidRDefault="00EA160B" w:rsidP="00913847">
            <w:pPr>
              <w:adjustRightInd w:val="0"/>
              <w:snapToGrid w:val="0"/>
              <w:jc w:val="center"/>
              <w:rPr>
                <w:rFonts w:ascii="Arial" w:hAnsi="Arial" w:cs="Arial"/>
                <w:sz w:val="18"/>
                <w:szCs w:val="18"/>
                <w:lang w:val="es-BO"/>
              </w:rPr>
            </w:pPr>
            <w:r w:rsidRPr="00A26A54">
              <w:rPr>
                <w:rFonts w:ascii="Arial" w:hAnsi="Arial" w:cs="Arial"/>
                <w:sz w:val="18"/>
                <w:szCs w:val="18"/>
                <w:lang w:val="es-BO"/>
              </w:rPr>
              <w:t>11</w:t>
            </w:r>
          </w:p>
        </w:tc>
        <w:tc>
          <w:tcPr>
            <w:tcW w:w="134" w:type="dxa"/>
            <w:tcBorders>
              <w:top w:val="nil"/>
              <w:left w:val="single" w:sz="4" w:space="0" w:color="auto"/>
              <w:bottom w:val="nil"/>
              <w:right w:val="single" w:sz="4" w:space="0" w:color="auto"/>
            </w:tcBorders>
            <w:shd w:val="clear" w:color="auto" w:fill="auto"/>
            <w:vAlign w:val="center"/>
          </w:tcPr>
          <w:p w14:paraId="6099D86E" w14:textId="77777777" w:rsidR="00EA160B" w:rsidRPr="00A26A54" w:rsidRDefault="00EA160B" w:rsidP="00913847">
            <w:pPr>
              <w:adjustRightInd w:val="0"/>
              <w:snapToGrid w:val="0"/>
              <w:jc w:val="center"/>
              <w:rPr>
                <w:rFonts w:ascii="Arial" w:hAnsi="Arial" w:cs="Arial"/>
                <w:sz w:val="18"/>
                <w:szCs w:val="18"/>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10D1B3" w14:textId="522392EE" w:rsidR="00EA160B" w:rsidRPr="00A26A54" w:rsidRDefault="00EA160B" w:rsidP="00913847">
            <w:pPr>
              <w:adjustRightInd w:val="0"/>
              <w:snapToGrid w:val="0"/>
              <w:jc w:val="center"/>
              <w:rPr>
                <w:rFonts w:ascii="Arial" w:hAnsi="Arial" w:cs="Arial"/>
                <w:sz w:val="18"/>
                <w:szCs w:val="18"/>
                <w:lang w:val="es-BO"/>
              </w:rPr>
            </w:pPr>
            <w:r w:rsidRPr="00A26A54">
              <w:rPr>
                <w:rFonts w:ascii="Arial" w:hAnsi="Arial" w:cs="Arial"/>
                <w:sz w:val="18"/>
                <w:szCs w:val="18"/>
                <w:lang w:val="es-BO"/>
              </w:rPr>
              <w:t>2025</w:t>
            </w:r>
          </w:p>
        </w:tc>
        <w:tc>
          <w:tcPr>
            <w:tcW w:w="134" w:type="dxa"/>
            <w:tcBorders>
              <w:top w:val="nil"/>
              <w:left w:val="single" w:sz="4" w:space="0" w:color="auto"/>
              <w:bottom w:val="nil"/>
              <w:right w:val="single" w:sz="4" w:space="0" w:color="auto"/>
            </w:tcBorders>
            <w:shd w:val="clear" w:color="auto" w:fill="auto"/>
            <w:vAlign w:val="center"/>
          </w:tcPr>
          <w:p w14:paraId="65497C6B" w14:textId="77777777" w:rsidR="00EA160B" w:rsidRPr="00A26A54" w:rsidRDefault="00EA160B" w:rsidP="00913847">
            <w:pPr>
              <w:adjustRightInd w:val="0"/>
              <w:snapToGrid w:val="0"/>
              <w:jc w:val="center"/>
              <w:rPr>
                <w:rFonts w:ascii="Arial" w:hAnsi="Arial" w:cs="Arial"/>
                <w:sz w:val="18"/>
                <w:szCs w:val="18"/>
                <w:lang w:val="es-BO"/>
              </w:rPr>
            </w:pPr>
          </w:p>
        </w:tc>
        <w:tc>
          <w:tcPr>
            <w:tcW w:w="140" w:type="dxa"/>
            <w:tcBorders>
              <w:top w:val="nil"/>
              <w:left w:val="single" w:sz="4" w:space="0" w:color="auto"/>
              <w:bottom w:val="nil"/>
              <w:right w:val="single" w:sz="4" w:space="0" w:color="auto"/>
            </w:tcBorders>
          </w:tcPr>
          <w:p w14:paraId="4F36FE25" w14:textId="77777777" w:rsidR="00EA160B" w:rsidRPr="00A26A54" w:rsidRDefault="00EA160B" w:rsidP="00913847">
            <w:pPr>
              <w:adjustRightInd w:val="0"/>
              <w:snapToGrid w:val="0"/>
              <w:jc w:val="center"/>
              <w:rPr>
                <w:rFonts w:ascii="Arial" w:hAnsi="Arial" w:cs="Arial"/>
                <w:sz w:val="18"/>
                <w:szCs w:val="18"/>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0B327" w14:textId="77777777" w:rsidR="00EA160B" w:rsidRPr="00A26A54" w:rsidRDefault="00EA160B" w:rsidP="00913847">
            <w:pPr>
              <w:adjustRightInd w:val="0"/>
              <w:snapToGrid w:val="0"/>
              <w:jc w:val="center"/>
              <w:rPr>
                <w:rFonts w:ascii="Arial" w:hAnsi="Arial" w:cs="Arial"/>
                <w:sz w:val="18"/>
                <w:szCs w:val="18"/>
                <w:lang w:val="es-BO"/>
              </w:rPr>
            </w:pPr>
          </w:p>
        </w:tc>
        <w:tc>
          <w:tcPr>
            <w:tcW w:w="252" w:type="dxa"/>
            <w:tcBorders>
              <w:top w:val="nil"/>
              <w:left w:val="single" w:sz="4" w:space="0" w:color="auto"/>
              <w:bottom w:val="nil"/>
              <w:right w:val="single" w:sz="4" w:space="0" w:color="auto"/>
            </w:tcBorders>
            <w:shd w:val="clear" w:color="auto" w:fill="auto"/>
            <w:vAlign w:val="center"/>
          </w:tcPr>
          <w:p w14:paraId="7AA58D3F" w14:textId="77777777" w:rsidR="00EA160B" w:rsidRPr="00A26A54" w:rsidRDefault="00EA160B" w:rsidP="00913847">
            <w:pPr>
              <w:adjustRightInd w:val="0"/>
              <w:snapToGrid w:val="0"/>
              <w:jc w:val="center"/>
              <w:rPr>
                <w:rFonts w:ascii="Arial" w:hAnsi="Arial" w:cs="Arial"/>
                <w:sz w:val="18"/>
                <w:szCs w:val="18"/>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289EED" w14:textId="77777777" w:rsidR="00EA160B" w:rsidRPr="00A26A54" w:rsidRDefault="00EA160B" w:rsidP="00913847">
            <w:pPr>
              <w:adjustRightInd w:val="0"/>
              <w:snapToGrid w:val="0"/>
              <w:jc w:val="center"/>
              <w:rPr>
                <w:rFonts w:ascii="Arial" w:hAnsi="Arial" w:cs="Arial"/>
                <w:sz w:val="18"/>
                <w:szCs w:val="18"/>
                <w:lang w:val="es-BO"/>
              </w:rPr>
            </w:pPr>
          </w:p>
        </w:tc>
        <w:tc>
          <w:tcPr>
            <w:tcW w:w="135" w:type="dxa"/>
            <w:tcBorders>
              <w:top w:val="nil"/>
              <w:left w:val="single" w:sz="4" w:space="0" w:color="auto"/>
              <w:bottom w:val="nil"/>
              <w:right w:val="single" w:sz="12" w:space="0" w:color="auto"/>
            </w:tcBorders>
            <w:shd w:val="clear" w:color="auto" w:fill="auto"/>
            <w:vAlign w:val="center"/>
          </w:tcPr>
          <w:p w14:paraId="7D65B971" w14:textId="77777777" w:rsidR="00EA160B" w:rsidRPr="003050BF" w:rsidRDefault="00EA160B" w:rsidP="00913847">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28831F7" w14:textId="77777777" w:rsidR="00EA160B" w:rsidRPr="003050BF" w:rsidRDefault="00EA160B" w:rsidP="00913847">
            <w:pPr>
              <w:adjustRightInd w:val="0"/>
              <w:snapToGrid w:val="0"/>
              <w:jc w:val="center"/>
              <w:rPr>
                <w:rFonts w:ascii="Arial" w:hAnsi="Arial" w:cs="Arial"/>
                <w:lang w:val="es-BO"/>
              </w:rPr>
            </w:pPr>
          </w:p>
        </w:tc>
        <w:tc>
          <w:tcPr>
            <w:tcW w:w="2245" w:type="dxa"/>
            <w:tcBorders>
              <w:top w:val="nil"/>
              <w:left w:val="nil"/>
              <w:bottom w:val="nil"/>
              <w:right w:val="single" w:sz="4" w:space="0" w:color="auto"/>
            </w:tcBorders>
            <w:shd w:val="clear" w:color="auto" w:fill="auto"/>
            <w:vAlign w:val="center"/>
          </w:tcPr>
          <w:p w14:paraId="7DF1ABC4" w14:textId="77777777" w:rsidR="00EA160B" w:rsidRPr="003050BF" w:rsidRDefault="00EA160B" w:rsidP="00913847">
            <w:pPr>
              <w:adjustRightInd w:val="0"/>
              <w:snapToGrid w:val="0"/>
              <w:jc w:val="center"/>
              <w:rPr>
                <w:rFonts w:ascii="Arial" w:hAnsi="Arial" w:cs="Arial"/>
                <w:lang w:val="es-BO"/>
              </w:rPr>
            </w:pPr>
          </w:p>
        </w:tc>
        <w:tc>
          <w:tcPr>
            <w:tcW w:w="142" w:type="dxa"/>
            <w:vMerge/>
            <w:tcBorders>
              <w:left w:val="single" w:sz="4" w:space="0" w:color="auto"/>
              <w:right w:val="single" w:sz="12" w:space="0" w:color="000000" w:themeColor="text1"/>
            </w:tcBorders>
            <w:shd w:val="clear" w:color="auto" w:fill="C6D9F1" w:themeFill="text2" w:themeFillTint="33"/>
            <w:vAlign w:val="center"/>
          </w:tcPr>
          <w:p w14:paraId="3B5772A4" w14:textId="77777777" w:rsidR="00EA160B" w:rsidRPr="003050BF" w:rsidRDefault="00EA160B" w:rsidP="00913847">
            <w:pPr>
              <w:adjustRightInd w:val="0"/>
              <w:snapToGrid w:val="0"/>
              <w:jc w:val="center"/>
              <w:rPr>
                <w:rFonts w:ascii="Arial" w:hAnsi="Arial" w:cs="Arial"/>
                <w:lang w:val="es-BO"/>
              </w:rPr>
            </w:pPr>
          </w:p>
        </w:tc>
      </w:tr>
      <w:tr w:rsidR="00EA160B" w:rsidRPr="003050BF" w14:paraId="349357CF"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568"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C486370" w14:textId="77777777" w:rsidR="00EA160B" w:rsidRPr="003050BF" w:rsidRDefault="00EA160B" w:rsidP="00913847">
            <w:pPr>
              <w:adjustRightInd w:val="0"/>
              <w:snapToGrid w:val="0"/>
              <w:jc w:val="center"/>
              <w:rPr>
                <w:rFonts w:ascii="Arial" w:hAnsi="Arial" w:cs="Arial"/>
                <w:sz w:val="4"/>
                <w:szCs w:val="4"/>
                <w:lang w:val="es-BO"/>
              </w:rPr>
            </w:pPr>
          </w:p>
        </w:tc>
        <w:tc>
          <w:tcPr>
            <w:tcW w:w="3827" w:type="dxa"/>
            <w:tcBorders>
              <w:top w:val="nil"/>
              <w:left w:val="single" w:sz="12" w:space="0" w:color="auto"/>
              <w:bottom w:val="nil"/>
              <w:right w:val="nil"/>
            </w:tcBorders>
            <w:shd w:val="clear" w:color="auto" w:fill="auto"/>
            <w:vAlign w:val="bottom"/>
          </w:tcPr>
          <w:p w14:paraId="401B9794" w14:textId="77777777" w:rsidR="00EA160B" w:rsidRPr="003050BF" w:rsidRDefault="00EA160B" w:rsidP="0091384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D92E513" w14:textId="77777777" w:rsidR="00EA160B" w:rsidRPr="003050BF" w:rsidRDefault="00EA160B" w:rsidP="0091384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76B01B7" w14:textId="77777777" w:rsidR="00EA160B" w:rsidRPr="003050BF" w:rsidRDefault="00EA160B" w:rsidP="00913847">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shd w:val="clear" w:color="auto" w:fill="auto"/>
            <w:vAlign w:val="center"/>
          </w:tcPr>
          <w:p w14:paraId="2F2D8E0B" w14:textId="77777777" w:rsidR="00EA160B" w:rsidRPr="003050BF" w:rsidRDefault="00EA160B"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1AEF732" w14:textId="77777777" w:rsidR="00EA160B" w:rsidRPr="003050BF" w:rsidRDefault="00EA160B" w:rsidP="0091384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04DD94F" w14:textId="77777777" w:rsidR="00EA160B" w:rsidRPr="003050BF" w:rsidRDefault="00EA160B"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596829F" w14:textId="77777777" w:rsidR="00EA160B" w:rsidRPr="003050BF" w:rsidRDefault="00EA160B" w:rsidP="0091384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6A1DCCD9" w14:textId="77777777" w:rsidR="00EA160B" w:rsidRPr="003050BF" w:rsidRDefault="00EA160B" w:rsidP="0091384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4489ECA" w14:textId="77777777" w:rsidR="00EA160B" w:rsidRPr="003050BF" w:rsidRDefault="00EA160B" w:rsidP="00913847">
            <w:pPr>
              <w:adjustRightInd w:val="0"/>
              <w:snapToGrid w:val="0"/>
              <w:jc w:val="center"/>
              <w:rPr>
                <w:rFonts w:ascii="Arial" w:hAnsi="Arial" w:cs="Arial"/>
                <w:sz w:val="4"/>
                <w:szCs w:val="4"/>
                <w:lang w:val="es-BO"/>
              </w:rPr>
            </w:pPr>
          </w:p>
        </w:tc>
        <w:tc>
          <w:tcPr>
            <w:tcW w:w="140" w:type="dxa"/>
            <w:tcBorders>
              <w:top w:val="nil"/>
              <w:left w:val="single" w:sz="12" w:space="0" w:color="auto"/>
              <w:bottom w:val="nil"/>
              <w:right w:val="nil"/>
            </w:tcBorders>
          </w:tcPr>
          <w:p w14:paraId="41006BD2" w14:textId="77777777" w:rsidR="00EA160B" w:rsidRPr="003050BF" w:rsidRDefault="00EA160B" w:rsidP="0091384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8353938" w14:textId="77777777" w:rsidR="00EA160B" w:rsidRPr="003050BF" w:rsidRDefault="00EA160B" w:rsidP="0091384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CE102B2" w14:textId="77777777" w:rsidR="00EA160B" w:rsidRPr="003050BF" w:rsidRDefault="00EA160B" w:rsidP="0091384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F3128FA" w14:textId="77777777" w:rsidR="00EA160B" w:rsidRPr="003050BF" w:rsidRDefault="00EA160B" w:rsidP="0091384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BFDCF25" w14:textId="77777777" w:rsidR="00EA160B" w:rsidRPr="003050BF" w:rsidRDefault="00EA160B" w:rsidP="00913847">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3008D7E" w14:textId="77777777" w:rsidR="00EA160B" w:rsidRPr="003050BF" w:rsidRDefault="00EA160B" w:rsidP="00913847">
            <w:pPr>
              <w:adjustRightInd w:val="0"/>
              <w:snapToGrid w:val="0"/>
              <w:jc w:val="center"/>
              <w:rPr>
                <w:rFonts w:ascii="Arial" w:hAnsi="Arial" w:cs="Arial"/>
                <w:sz w:val="4"/>
                <w:szCs w:val="4"/>
                <w:lang w:val="es-BO"/>
              </w:rPr>
            </w:pPr>
          </w:p>
        </w:tc>
        <w:tc>
          <w:tcPr>
            <w:tcW w:w="2245" w:type="dxa"/>
            <w:tcBorders>
              <w:top w:val="nil"/>
              <w:left w:val="nil"/>
              <w:bottom w:val="nil"/>
              <w:right w:val="single" w:sz="4" w:space="0" w:color="auto"/>
            </w:tcBorders>
            <w:shd w:val="clear" w:color="auto" w:fill="auto"/>
            <w:vAlign w:val="center"/>
          </w:tcPr>
          <w:p w14:paraId="1740E674" w14:textId="77777777" w:rsidR="00EA160B" w:rsidRPr="003050BF" w:rsidRDefault="00EA160B" w:rsidP="00913847">
            <w:pPr>
              <w:adjustRightInd w:val="0"/>
              <w:snapToGrid w:val="0"/>
              <w:jc w:val="center"/>
              <w:rPr>
                <w:rFonts w:ascii="Arial" w:hAnsi="Arial" w:cs="Arial"/>
                <w:sz w:val="4"/>
                <w:szCs w:val="4"/>
                <w:lang w:val="es-BO"/>
              </w:rPr>
            </w:pPr>
          </w:p>
        </w:tc>
        <w:tc>
          <w:tcPr>
            <w:tcW w:w="142" w:type="dxa"/>
            <w:vMerge/>
            <w:tcBorders>
              <w:left w:val="single" w:sz="4" w:space="0" w:color="auto"/>
              <w:right w:val="single" w:sz="12" w:space="0" w:color="000000" w:themeColor="text1"/>
            </w:tcBorders>
            <w:shd w:val="clear" w:color="auto" w:fill="auto"/>
            <w:vAlign w:val="center"/>
          </w:tcPr>
          <w:p w14:paraId="2FD5B527" w14:textId="77777777" w:rsidR="00EA160B" w:rsidRPr="003050BF" w:rsidRDefault="00EA160B" w:rsidP="00913847">
            <w:pPr>
              <w:adjustRightInd w:val="0"/>
              <w:snapToGrid w:val="0"/>
              <w:jc w:val="center"/>
              <w:rPr>
                <w:rFonts w:ascii="Arial" w:hAnsi="Arial" w:cs="Arial"/>
                <w:sz w:val="4"/>
                <w:szCs w:val="4"/>
                <w:lang w:val="es-BO"/>
              </w:rPr>
            </w:pPr>
          </w:p>
        </w:tc>
      </w:tr>
      <w:tr w:rsidR="00EA160B" w:rsidRPr="003050BF" w14:paraId="2133FF72"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39C7459" w14:textId="77777777" w:rsidR="00EA160B" w:rsidRPr="003050BF" w:rsidRDefault="00EA160B" w:rsidP="00164B19">
            <w:pPr>
              <w:pStyle w:val="Prrafodelista"/>
              <w:numPr>
                <w:ilvl w:val="0"/>
                <w:numId w:val="27"/>
              </w:numPr>
              <w:adjustRightInd w:val="0"/>
              <w:snapToGrid w:val="0"/>
              <w:ind w:left="283" w:hanging="113"/>
              <w:rPr>
                <w:rFonts w:ascii="Arial" w:hAnsi="Arial" w:cs="Arial"/>
                <w:sz w:val="14"/>
                <w:szCs w:val="14"/>
                <w:lang w:val="es-BO"/>
              </w:rPr>
            </w:pPr>
          </w:p>
        </w:tc>
        <w:tc>
          <w:tcPr>
            <w:tcW w:w="396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4282D21" w14:textId="77777777" w:rsidR="00EA160B" w:rsidRPr="003050BF" w:rsidRDefault="00EA160B" w:rsidP="00913847">
            <w:pPr>
              <w:adjustRightInd w:val="0"/>
              <w:snapToGrid w:val="0"/>
              <w:ind w:left="113" w:right="113"/>
              <w:jc w:val="both"/>
              <w:rPr>
                <w:rFonts w:ascii="Arial" w:hAnsi="Arial" w:cs="Arial"/>
                <w:b/>
                <w:lang w:val="es-BO"/>
              </w:rPr>
            </w:pPr>
            <w:r w:rsidRPr="003050BF">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44585109" w14:textId="77777777" w:rsidR="00EA160B" w:rsidRPr="003050BF" w:rsidRDefault="00EA160B" w:rsidP="00913847">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0B299E77" w14:textId="77777777" w:rsidR="00EA160B" w:rsidRPr="003050BF" w:rsidRDefault="00EA160B" w:rsidP="00913847">
            <w:pPr>
              <w:adjustRightInd w:val="0"/>
              <w:snapToGrid w:val="0"/>
              <w:jc w:val="center"/>
              <w:rPr>
                <w:i/>
                <w:sz w:val="14"/>
                <w:szCs w:val="14"/>
                <w:lang w:val="es-BO"/>
              </w:rPr>
            </w:pPr>
            <w:r w:rsidRPr="003050B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6B0E6B0" w14:textId="77777777" w:rsidR="00EA160B" w:rsidRPr="003050BF" w:rsidRDefault="00EA160B" w:rsidP="0091384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B8ED543" w14:textId="77777777" w:rsidR="00EA160B" w:rsidRPr="003050BF" w:rsidRDefault="00EA160B" w:rsidP="00913847">
            <w:pPr>
              <w:adjustRightInd w:val="0"/>
              <w:snapToGrid w:val="0"/>
              <w:jc w:val="center"/>
              <w:rPr>
                <w:i/>
                <w:sz w:val="14"/>
                <w:szCs w:val="14"/>
                <w:lang w:val="es-BO"/>
              </w:rPr>
            </w:pPr>
            <w:r w:rsidRPr="003050B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19857B0" w14:textId="77777777" w:rsidR="00EA160B" w:rsidRPr="003050BF" w:rsidRDefault="00EA160B" w:rsidP="0091384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C68C771" w14:textId="77777777" w:rsidR="00EA160B" w:rsidRPr="003050BF" w:rsidRDefault="00EA160B" w:rsidP="00913847">
            <w:pPr>
              <w:adjustRightInd w:val="0"/>
              <w:snapToGrid w:val="0"/>
              <w:jc w:val="center"/>
              <w:rPr>
                <w:i/>
                <w:sz w:val="14"/>
                <w:szCs w:val="14"/>
                <w:lang w:val="es-BO"/>
              </w:rPr>
            </w:pPr>
            <w:r w:rsidRPr="003050BF">
              <w:rPr>
                <w:i/>
                <w:sz w:val="14"/>
                <w:szCs w:val="14"/>
                <w:lang w:val="es-BO"/>
              </w:rPr>
              <w:t>Año</w:t>
            </w:r>
          </w:p>
        </w:tc>
        <w:tc>
          <w:tcPr>
            <w:tcW w:w="134" w:type="dxa"/>
            <w:tcBorders>
              <w:top w:val="nil"/>
              <w:left w:val="nil"/>
              <w:bottom w:val="nil"/>
              <w:right w:val="single" w:sz="12" w:space="0" w:color="auto"/>
            </w:tcBorders>
            <w:shd w:val="clear" w:color="auto" w:fill="auto"/>
            <w:tcMar>
              <w:left w:w="0" w:type="dxa"/>
              <w:right w:w="0" w:type="dxa"/>
            </w:tcMar>
            <w:vAlign w:val="center"/>
          </w:tcPr>
          <w:p w14:paraId="7AB7FEFB" w14:textId="77777777" w:rsidR="00EA160B" w:rsidRPr="003050BF" w:rsidRDefault="00EA160B" w:rsidP="00913847">
            <w:pPr>
              <w:adjustRightInd w:val="0"/>
              <w:snapToGrid w:val="0"/>
              <w:jc w:val="center"/>
              <w:rPr>
                <w:i/>
                <w:sz w:val="14"/>
                <w:szCs w:val="14"/>
                <w:lang w:val="es-BO"/>
              </w:rPr>
            </w:pPr>
          </w:p>
        </w:tc>
        <w:tc>
          <w:tcPr>
            <w:tcW w:w="140" w:type="dxa"/>
            <w:tcBorders>
              <w:top w:val="nil"/>
              <w:left w:val="single" w:sz="12" w:space="0" w:color="auto"/>
              <w:bottom w:val="nil"/>
              <w:right w:val="nil"/>
            </w:tcBorders>
            <w:tcMar>
              <w:left w:w="0" w:type="dxa"/>
              <w:right w:w="0" w:type="dxa"/>
            </w:tcMar>
          </w:tcPr>
          <w:p w14:paraId="7FBDE794" w14:textId="77777777" w:rsidR="00EA160B" w:rsidRPr="003050BF" w:rsidRDefault="00EA160B" w:rsidP="0091384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36A1778" w14:textId="77777777" w:rsidR="00EA160B" w:rsidRPr="003050BF" w:rsidRDefault="00EA160B" w:rsidP="00913847">
            <w:pPr>
              <w:adjustRightInd w:val="0"/>
              <w:snapToGrid w:val="0"/>
              <w:jc w:val="center"/>
              <w:rPr>
                <w:i/>
                <w:sz w:val="14"/>
                <w:szCs w:val="14"/>
                <w:lang w:val="es-BO"/>
              </w:rPr>
            </w:pPr>
            <w:r w:rsidRPr="003050BF">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813366E" w14:textId="77777777" w:rsidR="00EA160B" w:rsidRPr="003050BF" w:rsidRDefault="00EA160B" w:rsidP="0091384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41BD9A6" w14:textId="77777777" w:rsidR="00EA160B" w:rsidRPr="003050BF" w:rsidRDefault="00EA160B" w:rsidP="00913847">
            <w:pPr>
              <w:adjustRightInd w:val="0"/>
              <w:snapToGrid w:val="0"/>
              <w:jc w:val="center"/>
              <w:rPr>
                <w:i/>
                <w:sz w:val="14"/>
                <w:szCs w:val="14"/>
                <w:lang w:val="es-BO"/>
              </w:rPr>
            </w:pPr>
            <w:r w:rsidRPr="003050BF">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B799E48" w14:textId="77777777" w:rsidR="00EA160B" w:rsidRPr="003050BF" w:rsidRDefault="00EA160B" w:rsidP="0091384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B9F5FE" w14:textId="77777777" w:rsidR="00EA160B" w:rsidRPr="003050BF" w:rsidRDefault="00EA160B" w:rsidP="00913847">
            <w:pPr>
              <w:adjustRightInd w:val="0"/>
              <w:snapToGrid w:val="0"/>
              <w:jc w:val="center"/>
              <w:rPr>
                <w:i/>
                <w:sz w:val="14"/>
                <w:szCs w:val="14"/>
                <w:lang w:val="es-BO"/>
              </w:rPr>
            </w:pPr>
          </w:p>
        </w:tc>
        <w:tc>
          <w:tcPr>
            <w:tcW w:w="2245" w:type="dxa"/>
            <w:tcBorders>
              <w:top w:val="nil"/>
              <w:left w:val="nil"/>
              <w:bottom w:val="single" w:sz="4" w:space="0" w:color="auto"/>
              <w:right w:val="single" w:sz="4" w:space="0" w:color="auto"/>
            </w:tcBorders>
            <w:shd w:val="clear" w:color="auto" w:fill="auto"/>
            <w:vAlign w:val="center"/>
          </w:tcPr>
          <w:p w14:paraId="301ECFD7" w14:textId="77777777" w:rsidR="00EA160B" w:rsidRPr="003050BF" w:rsidRDefault="00EA160B" w:rsidP="00913847">
            <w:pPr>
              <w:adjustRightInd w:val="0"/>
              <w:snapToGrid w:val="0"/>
              <w:jc w:val="center"/>
              <w:rPr>
                <w:i/>
                <w:sz w:val="14"/>
                <w:szCs w:val="14"/>
                <w:lang w:val="es-BO"/>
              </w:rPr>
            </w:pPr>
          </w:p>
        </w:tc>
        <w:tc>
          <w:tcPr>
            <w:tcW w:w="142" w:type="dxa"/>
            <w:vMerge/>
            <w:tcBorders>
              <w:left w:val="single" w:sz="4" w:space="0" w:color="auto"/>
              <w:right w:val="single" w:sz="12" w:space="0" w:color="000000" w:themeColor="text1"/>
            </w:tcBorders>
            <w:shd w:val="clear" w:color="auto" w:fill="auto"/>
            <w:vAlign w:val="center"/>
          </w:tcPr>
          <w:p w14:paraId="29183849" w14:textId="77777777" w:rsidR="00EA160B" w:rsidRPr="003050BF" w:rsidRDefault="00EA160B" w:rsidP="00913847">
            <w:pPr>
              <w:adjustRightInd w:val="0"/>
              <w:snapToGrid w:val="0"/>
              <w:jc w:val="center"/>
              <w:rPr>
                <w:i/>
                <w:sz w:val="14"/>
                <w:szCs w:val="14"/>
                <w:lang w:val="es-BO"/>
              </w:rPr>
            </w:pPr>
          </w:p>
        </w:tc>
      </w:tr>
      <w:tr w:rsidR="00EA160B" w:rsidRPr="003050BF" w14:paraId="05CBD0AB"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tcBorders>
              <w:left w:val="single" w:sz="12" w:space="0" w:color="auto"/>
              <w:bottom w:val="nil"/>
              <w:right w:val="single" w:sz="12" w:space="0" w:color="auto"/>
            </w:tcBorders>
            <w:shd w:val="clear" w:color="auto" w:fill="auto"/>
            <w:noWrap/>
            <w:tcMar>
              <w:left w:w="0" w:type="dxa"/>
              <w:right w:w="0" w:type="dxa"/>
            </w:tcMar>
            <w:vAlign w:val="center"/>
          </w:tcPr>
          <w:p w14:paraId="62DB715C" w14:textId="77777777" w:rsidR="00EA160B" w:rsidRPr="003050BF" w:rsidRDefault="00EA160B" w:rsidP="00913847">
            <w:pPr>
              <w:adjustRightInd w:val="0"/>
              <w:snapToGrid w:val="0"/>
              <w:jc w:val="center"/>
              <w:rPr>
                <w:rFonts w:ascii="Arial" w:hAnsi="Arial" w:cs="Arial"/>
                <w:sz w:val="14"/>
                <w:szCs w:val="14"/>
                <w:lang w:val="es-BO"/>
              </w:rPr>
            </w:pPr>
          </w:p>
        </w:tc>
        <w:tc>
          <w:tcPr>
            <w:tcW w:w="3961" w:type="dxa"/>
            <w:gridSpan w:val="2"/>
            <w:vMerge/>
            <w:tcBorders>
              <w:left w:val="single" w:sz="12" w:space="0" w:color="auto"/>
              <w:bottom w:val="nil"/>
              <w:right w:val="single" w:sz="12" w:space="0" w:color="auto"/>
            </w:tcBorders>
            <w:shd w:val="clear" w:color="auto" w:fill="auto"/>
            <w:vAlign w:val="bottom"/>
          </w:tcPr>
          <w:p w14:paraId="1798B210" w14:textId="77777777" w:rsidR="00EA160B" w:rsidRPr="003050BF" w:rsidRDefault="00EA160B" w:rsidP="0091384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7F3C8E8" w14:textId="77777777" w:rsidR="00EA160B" w:rsidRPr="003050BF" w:rsidRDefault="00EA160B" w:rsidP="00913847">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6F55DB" w14:textId="70A48368" w:rsidR="00EA160B" w:rsidRPr="00A26A54" w:rsidRDefault="00AE6DD2" w:rsidP="00913847">
            <w:pPr>
              <w:adjustRightInd w:val="0"/>
              <w:snapToGrid w:val="0"/>
              <w:jc w:val="center"/>
              <w:rPr>
                <w:rFonts w:ascii="Arial" w:hAnsi="Arial" w:cs="Arial"/>
                <w:sz w:val="18"/>
                <w:szCs w:val="18"/>
                <w:lang w:val="es-BO"/>
              </w:rPr>
            </w:pPr>
            <w:r>
              <w:rPr>
                <w:rFonts w:ascii="Arial" w:hAnsi="Arial" w:cs="Arial"/>
                <w:sz w:val="18"/>
                <w:szCs w:val="18"/>
                <w:lang w:val="es-BO"/>
              </w:rPr>
              <w:t>0</w:t>
            </w:r>
            <w:r w:rsidR="000650EA">
              <w:rPr>
                <w:rFonts w:ascii="Arial" w:hAnsi="Arial" w:cs="Arial"/>
                <w:sz w:val="18"/>
                <w:szCs w:val="18"/>
                <w:lang w:val="es-BO"/>
              </w:rPr>
              <w:t>2</w:t>
            </w:r>
          </w:p>
        </w:tc>
        <w:tc>
          <w:tcPr>
            <w:tcW w:w="134" w:type="dxa"/>
            <w:tcBorders>
              <w:top w:val="nil"/>
              <w:left w:val="single" w:sz="4" w:space="0" w:color="auto"/>
              <w:bottom w:val="nil"/>
              <w:right w:val="single" w:sz="4" w:space="0" w:color="auto"/>
            </w:tcBorders>
            <w:shd w:val="clear" w:color="auto" w:fill="auto"/>
            <w:vAlign w:val="center"/>
          </w:tcPr>
          <w:p w14:paraId="503D89C6" w14:textId="77777777" w:rsidR="00EA160B" w:rsidRPr="00A26A54" w:rsidRDefault="00EA160B" w:rsidP="00913847">
            <w:pPr>
              <w:adjustRightInd w:val="0"/>
              <w:snapToGrid w:val="0"/>
              <w:jc w:val="center"/>
              <w:rPr>
                <w:rFonts w:ascii="Arial" w:hAnsi="Arial" w:cs="Arial"/>
                <w:sz w:val="18"/>
                <w:szCs w:val="18"/>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DB5B40" w14:textId="4FE8C8E8" w:rsidR="00EA160B" w:rsidRPr="00A26A54" w:rsidRDefault="00AE6DD2" w:rsidP="00913847">
            <w:pPr>
              <w:adjustRightInd w:val="0"/>
              <w:snapToGrid w:val="0"/>
              <w:jc w:val="center"/>
              <w:rPr>
                <w:rFonts w:ascii="Arial" w:hAnsi="Arial" w:cs="Arial"/>
                <w:sz w:val="18"/>
                <w:szCs w:val="18"/>
                <w:lang w:val="es-BO"/>
              </w:rPr>
            </w:pPr>
            <w:r>
              <w:rPr>
                <w:rFonts w:ascii="Arial" w:hAnsi="Arial" w:cs="Arial"/>
                <w:sz w:val="18"/>
                <w:szCs w:val="18"/>
                <w:lang w:val="es-BO"/>
              </w:rPr>
              <w:t>12</w:t>
            </w:r>
          </w:p>
        </w:tc>
        <w:tc>
          <w:tcPr>
            <w:tcW w:w="134" w:type="dxa"/>
            <w:tcBorders>
              <w:top w:val="nil"/>
              <w:left w:val="single" w:sz="4" w:space="0" w:color="auto"/>
              <w:bottom w:val="nil"/>
              <w:right w:val="single" w:sz="4" w:space="0" w:color="auto"/>
            </w:tcBorders>
            <w:shd w:val="clear" w:color="auto" w:fill="auto"/>
            <w:vAlign w:val="center"/>
          </w:tcPr>
          <w:p w14:paraId="71489CC9" w14:textId="77777777" w:rsidR="00EA160B" w:rsidRPr="00A26A54" w:rsidRDefault="00EA160B" w:rsidP="00913847">
            <w:pPr>
              <w:adjustRightInd w:val="0"/>
              <w:snapToGrid w:val="0"/>
              <w:jc w:val="center"/>
              <w:rPr>
                <w:rFonts w:ascii="Arial" w:hAnsi="Arial" w:cs="Arial"/>
                <w:sz w:val="18"/>
                <w:szCs w:val="18"/>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B3B280" w14:textId="30704C44" w:rsidR="00EA160B" w:rsidRPr="00A26A54" w:rsidRDefault="00AE6DD2" w:rsidP="00913847">
            <w:pPr>
              <w:adjustRightInd w:val="0"/>
              <w:snapToGrid w:val="0"/>
              <w:jc w:val="center"/>
              <w:rPr>
                <w:rFonts w:ascii="Arial" w:hAnsi="Arial" w:cs="Arial"/>
                <w:sz w:val="18"/>
                <w:szCs w:val="18"/>
                <w:lang w:val="es-BO"/>
              </w:rPr>
            </w:pPr>
            <w:r>
              <w:rPr>
                <w:rFonts w:ascii="Arial" w:hAnsi="Arial" w:cs="Arial"/>
                <w:sz w:val="18"/>
                <w:szCs w:val="18"/>
                <w:lang w:val="es-BO"/>
              </w:rPr>
              <w:t>2025</w:t>
            </w:r>
          </w:p>
        </w:tc>
        <w:tc>
          <w:tcPr>
            <w:tcW w:w="134" w:type="dxa"/>
            <w:tcBorders>
              <w:top w:val="nil"/>
              <w:left w:val="single" w:sz="4" w:space="0" w:color="auto"/>
              <w:bottom w:val="nil"/>
              <w:right w:val="single" w:sz="12" w:space="0" w:color="auto"/>
            </w:tcBorders>
            <w:shd w:val="clear" w:color="auto" w:fill="auto"/>
            <w:vAlign w:val="center"/>
          </w:tcPr>
          <w:p w14:paraId="4DD38621" w14:textId="77777777" w:rsidR="00EA160B" w:rsidRPr="00A26A54" w:rsidRDefault="00EA160B" w:rsidP="00913847">
            <w:pPr>
              <w:adjustRightInd w:val="0"/>
              <w:snapToGrid w:val="0"/>
              <w:jc w:val="center"/>
              <w:rPr>
                <w:rFonts w:ascii="Arial" w:hAnsi="Arial" w:cs="Arial"/>
                <w:sz w:val="18"/>
                <w:szCs w:val="18"/>
                <w:lang w:val="es-BO"/>
              </w:rPr>
            </w:pPr>
          </w:p>
        </w:tc>
        <w:tc>
          <w:tcPr>
            <w:tcW w:w="140" w:type="dxa"/>
            <w:tcBorders>
              <w:top w:val="nil"/>
              <w:left w:val="single" w:sz="12" w:space="0" w:color="auto"/>
              <w:bottom w:val="nil"/>
              <w:right w:val="single" w:sz="4" w:space="0" w:color="auto"/>
            </w:tcBorders>
          </w:tcPr>
          <w:p w14:paraId="46CD9194" w14:textId="77777777" w:rsidR="00EA160B" w:rsidRPr="00A26A54" w:rsidRDefault="00EA160B" w:rsidP="00913847">
            <w:pPr>
              <w:adjustRightInd w:val="0"/>
              <w:snapToGrid w:val="0"/>
              <w:jc w:val="center"/>
              <w:rPr>
                <w:rFonts w:ascii="Arial" w:hAnsi="Arial" w:cs="Arial"/>
                <w:sz w:val="18"/>
                <w:szCs w:val="18"/>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56C2B1" w14:textId="7F4F2915" w:rsidR="00EA160B" w:rsidRPr="00A26A54" w:rsidRDefault="003D6065" w:rsidP="00913847">
            <w:pPr>
              <w:adjustRightInd w:val="0"/>
              <w:snapToGrid w:val="0"/>
              <w:jc w:val="center"/>
              <w:rPr>
                <w:rFonts w:ascii="Arial" w:hAnsi="Arial" w:cs="Arial"/>
                <w:sz w:val="18"/>
                <w:szCs w:val="18"/>
                <w:lang w:val="es-BO"/>
              </w:rPr>
            </w:pPr>
            <w:r>
              <w:rPr>
                <w:rFonts w:ascii="Arial" w:hAnsi="Arial" w:cs="Arial"/>
                <w:sz w:val="18"/>
                <w:szCs w:val="18"/>
                <w:lang w:val="es-BO"/>
              </w:rPr>
              <w:t>11</w:t>
            </w:r>
          </w:p>
        </w:tc>
        <w:tc>
          <w:tcPr>
            <w:tcW w:w="252" w:type="dxa"/>
            <w:tcBorders>
              <w:top w:val="nil"/>
              <w:left w:val="single" w:sz="4" w:space="0" w:color="auto"/>
              <w:bottom w:val="nil"/>
              <w:right w:val="single" w:sz="4" w:space="0" w:color="auto"/>
            </w:tcBorders>
            <w:shd w:val="clear" w:color="auto" w:fill="auto"/>
            <w:vAlign w:val="center"/>
          </w:tcPr>
          <w:p w14:paraId="3677D7AB" w14:textId="77777777" w:rsidR="00EA160B" w:rsidRPr="00A26A54" w:rsidRDefault="00EA160B" w:rsidP="00913847">
            <w:pPr>
              <w:adjustRightInd w:val="0"/>
              <w:snapToGrid w:val="0"/>
              <w:jc w:val="center"/>
              <w:rPr>
                <w:rFonts w:ascii="Arial" w:hAnsi="Arial" w:cs="Arial"/>
                <w:sz w:val="18"/>
                <w:szCs w:val="18"/>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98D05" w14:textId="5067DC68" w:rsidR="00EA160B" w:rsidRPr="00A26A54" w:rsidRDefault="003D6065" w:rsidP="00913847">
            <w:pPr>
              <w:adjustRightInd w:val="0"/>
              <w:snapToGrid w:val="0"/>
              <w:jc w:val="center"/>
              <w:rPr>
                <w:rFonts w:ascii="Arial" w:hAnsi="Arial" w:cs="Arial"/>
                <w:sz w:val="18"/>
                <w:szCs w:val="18"/>
                <w:lang w:val="es-BO"/>
              </w:rPr>
            </w:pPr>
            <w:r>
              <w:rPr>
                <w:rFonts w:ascii="Arial" w:hAnsi="Arial" w:cs="Arial"/>
                <w:sz w:val="18"/>
                <w:szCs w:val="18"/>
                <w:lang w:val="es-BO"/>
              </w:rPr>
              <w:t>00</w:t>
            </w:r>
          </w:p>
        </w:tc>
        <w:tc>
          <w:tcPr>
            <w:tcW w:w="135" w:type="dxa"/>
            <w:tcBorders>
              <w:top w:val="nil"/>
              <w:left w:val="single" w:sz="4" w:space="0" w:color="auto"/>
              <w:bottom w:val="nil"/>
              <w:right w:val="single" w:sz="12" w:space="0" w:color="auto"/>
            </w:tcBorders>
            <w:shd w:val="clear" w:color="auto" w:fill="auto"/>
            <w:vAlign w:val="center"/>
          </w:tcPr>
          <w:p w14:paraId="53C3C0BF" w14:textId="77777777" w:rsidR="00EA160B" w:rsidRPr="00A26A54" w:rsidRDefault="00EA160B" w:rsidP="00913847">
            <w:pPr>
              <w:adjustRightInd w:val="0"/>
              <w:snapToGrid w:val="0"/>
              <w:jc w:val="center"/>
              <w:rPr>
                <w:rFonts w:ascii="Arial" w:hAnsi="Arial" w:cs="Arial"/>
                <w:sz w:val="18"/>
                <w:szCs w:val="18"/>
                <w:lang w:val="es-BO"/>
              </w:rPr>
            </w:pPr>
          </w:p>
        </w:tc>
        <w:tc>
          <w:tcPr>
            <w:tcW w:w="141" w:type="dxa"/>
            <w:vMerge/>
            <w:tcBorders>
              <w:left w:val="single" w:sz="12" w:space="0" w:color="auto"/>
              <w:right w:val="single" w:sz="4" w:space="0" w:color="auto"/>
            </w:tcBorders>
            <w:shd w:val="clear" w:color="auto" w:fill="auto"/>
            <w:vAlign w:val="center"/>
          </w:tcPr>
          <w:p w14:paraId="17C6479D" w14:textId="77777777" w:rsidR="00EA160B" w:rsidRPr="00A26A54" w:rsidRDefault="00EA160B" w:rsidP="00913847">
            <w:pPr>
              <w:adjustRightInd w:val="0"/>
              <w:snapToGrid w:val="0"/>
              <w:jc w:val="center"/>
              <w:rPr>
                <w:rFonts w:ascii="Arial" w:hAnsi="Arial" w:cs="Arial"/>
                <w:sz w:val="18"/>
                <w:szCs w:val="18"/>
                <w:lang w:val="es-BO"/>
              </w:rPr>
            </w:pPr>
          </w:p>
        </w:tc>
        <w:tc>
          <w:tcPr>
            <w:tcW w:w="2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B61EEA" w14:textId="12A26F63" w:rsidR="00EA160B" w:rsidRPr="00AE6DD2" w:rsidRDefault="00E761C1" w:rsidP="00AE6DD2">
            <w:pPr>
              <w:adjustRightInd w:val="0"/>
              <w:snapToGrid w:val="0"/>
              <w:rPr>
                <w:rFonts w:ascii="Arial" w:hAnsi="Arial" w:cs="Arial"/>
                <w:b/>
                <w:sz w:val="17"/>
                <w:szCs w:val="17"/>
                <w:lang w:val="es-BO"/>
              </w:rPr>
            </w:pPr>
            <w:r w:rsidRPr="00E761C1">
              <w:rPr>
                <w:rFonts w:ascii="Arial" w:hAnsi="Arial" w:cs="Arial"/>
                <w:sz w:val="17"/>
                <w:szCs w:val="17"/>
                <w:lang w:val="es-BO"/>
              </w:rPr>
              <w:t>Ciudad de La Paz, Oficina Central Avenida 16 de julio N° 1571 (El Prado)</w:t>
            </w:r>
          </w:p>
        </w:tc>
        <w:tc>
          <w:tcPr>
            <w:tcW w:w="142" w:type="dxa"/>
            <w:vMerge/>
            <w:tcBorders>
              <w:left w:val="single" w:sz="4" w:space="0" w:color="auto"/>
              <w:right w:val="single" w:sz="12" w:space="0" w:color="000000" w:themeColor="text1"/>
            </w:tcBorders>
            <w:shd w:val="clear" w:color="auto" w:fill="DBE5F1" w:themeFill="accent1" w:themeFillTint="33"/>
            <w:vAlign w:val="center"/>
          </w:tcPr>
          <w:p w14:paraId="61CCB86B" w14:textId="77777777" w:rsidR="00EA160B" w:rsidRPr="003050BF" w:rsidRDefault="00EA160B" w:rsidP="00913847">
            <w:pPr>
              <w:adjustRightInd w:val="0"/>
              <w:snapToGrid w:val="0"/>
              <w:jc w:val="center"/>
              <w:rPr>
                <w:rFonts w:ascii="Arial" w:hAnsi="Arial" w:cs="Arial"/>
                <w:lang w:val="es-BO"/>
              </w:rPr>
            </w:pPr>
          </w:p>
        </w:tc>
      </w:tr>
      <w:tr w:rsidR="00EA160B" w:rsidRPr="003050BF" w14:paraId="249ED80E"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568"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710E3E5" w14:textId="77777777" w:rsidR="00EA160B" w:rsidRPr="003050BF" w:rsidRDefault="00EA160B" w:rsidP="00913847">
            <w:pPr>
              <w:adjustRightInd w:val="0"/>
              <w:snapToGrid w:val="0"/>
              <w:jc w:val="center"/>
              <w:rPr>
                <w:rFonts w:ascii="Arial" w:hAnsi="Arial" w:cs="Arial"/>
                <w:sz w:val="4"/>
                <w:szCs w:val="4"/>
                <w:lang w:val="es-BO"/>
              </w:rPr>
            </w:pPr>
          </w:p>
        </w:tc>
        <w:tc>
          <w:tcPr>
            <w:tcW w:w="3827" w:type="dxa"/>
            <w:tcBorders>
              <w:top w:val="nil"/>
              <w:left w:val="single" w:sz="12" w:space="0" w:color="auto"/>
              <w:bottom w:val="nil"/>
              <w:right w:val="nil"/>
            </w:tcBorders>
            <w:shd w:val="clear" w:color="auto" w:fill="auto"/>
            <w:vAlign w:val="bottom"/>
          </w:tcPr>
          <w:p w14:paraId="5E03B5BC" w14:textId="77777777" w:rsidR="00EA160B" w:rsidRPr="003050BF" w:rsidRDefault="00EA160B" w:rsidP="0091384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F5FDCB7" w14:textId="77777777" w:rsidR="00EA160B" w:rsidRPr="003050BF" w:rsidRDefault="00EA160B" w:rsidP="0091384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BA33624" w14:textId="77777777" w:rsidR="00EA160B" w:rsidRPr="003050BF" w:rsidRDefault="00EA160B" w:rsidP="00913847">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shd w:val="clear" w:color="auto" w:fill="auto"/>
            <w:vAlign w:val="center"/>
          </w:tcPr>
          <w:p w14:paraId="2F60DEDE" w14:textId="77777777" w:rsidR="00EA160B" w:rsidRPr="003050BF" w:rsidRDefault="00EA160B"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252B1AE" w14:textId="77777777" w:rsidR="00EA160B" w:rsidRPr="003050BF" w:rsidRDefault="00EA160B" w:rsidP="0091384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977418B" w14:textId="77777777" w:rsidR="00EA160B" w:rsidRPr="003050BF" w:rsidRDefault="00EA160B"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F1A4976" w14:textId="77777777" w:rsidR="00EA160B" w:rsidRPr="003050BF" w:rsidRDefault="00EA160B" w:rsidP="0091384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E811727" w14:textId="77777777" w:rsidR="00EA160B" w:rsidRPr="003050BF" w:rsidRDefault="00EA160B" w:rsidP="0091384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961DA22" w14:textId="77777777" w:rsidR="00EA160B" w:rsidRPr="003050BF" w:rsidRDefault="00EA160B" w:rsidP="00913847">
            <w:pPr>
              <w:adjustRightInd w:val="0"/>
              <w:snapToGrid w:val="0"/>
              <w:jc w:val="center"/>
              <w:rPr>
                <w:rFonts w:ascii="Arial" w:hAnsi="Arial" w:cs="Arial"/>
                <w:sz w:val="4"/>
                <w:szCs w:val="4"/>
                <w:lang w:val="es-BO"/>
              </w:rPr>
            </w:pPr>
          </w:p>
        </w:tc>
        <w:tc>
          <w:tcPr>
            <w:tcW w:w="140" w:type="dxa"/>
            <w:tcBorders>
              <w:top w:val="nil"/>
              <w:left w:val="single" w:sz="12" w:space="0" w:color="auto"/>
              <w:bottom w:val="nil"/>
              <w:right w:val="nil"/>
            </w:tcBorders>
          </w:tcPr>
          <w:p w14:paraId="09FA0F37" w14:textId="77777777" w:rsidR="00EA160B" w:rsidRPr="003050BF" w:rsidRDefault="00EA160B" w:rsidP="0091384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592661AF" w14:textId="77777777" w:rsidR="00EA160B" w:rsidRPr="003050BF" w:rsidRDefault="00EA160B" w:rsidP="0091384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07E52F6" w14:textId="77777777" w:rsidR="00EA160B" w:rsidRPr="003050BF" w:rsidRDefault="00EA160B" w:rsidP="0091384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79417FC8" w14:textId="77777777" w:rsidR="00EA160B" w:rsidRPr="003050BF" w:rsidRDefault="00EA160B" w:rsidP="0091384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0D00262" w14:textId="77777777" w:rsidR="00EA160B" w:rsidRPr="003050BF" w:rsidRDefault="00EA160B" w:rsidP="00913847">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6F844A4" w14:textId="77777777" w:rsidR="00EA160B" w:rsidRPr="003050BF" w:rsidRDefault="00EA160B" w:rsidP="00913847">
            <w:pPr>
              <w:adjustRightInd w:val="0"/>
              <w:snapToGrid w:val="0"/>
              <w:jc w:val="center"/>
              <w:rPr>
                <w:rFonts w:ascii="Arial" w:hAnsi="Arial" w:cs="Arial"/>
                <w:sz w:val="4"/>
                <w:szCs w:val="4"/>
                <w:lang w:val="es-BO"/>
              </w:rPr>
            </w:pPr>
          </w:p>
        </w:tc>
        <w:tc>
          <w:tcPr>
            <w:tcW w:w="2245" w:type="dxa"/>
            <w:tcBorders>
              <w:top w:val="single" w:sz="4" w:space="0" w:color="auto"/>
              <w:left w:val="nil"/>
              <w:bottom w:val="nil"/>
              <w:right w:val="single" w:sz="4" w:space="0" w:color="auto"/>
            </w:tcBorders>
            <w:shd w:val="clear" w:color="auto" w:fill="auto"/>
            <w:vAlign w:val="center"/>
          </w:tcPr>
          <w:p w14:paraId="1D6E15A8" w14:textId="77777777" w:rsidR="00EA160B" w:rsidRPr="003050BF" w:rsidRDefault="00EA160B" w:rsidP="00913847">
            <w:pPr>
              <w:adjustRightInd w:val="0"/>
              <w:snapToGrid w:val="0"/>
              <w:jc w:val="center"/>
              <w:rPr>
                <w:rFonts w:ascii="Arial" w:hAnsi="Arial" w:cs="Arial"/>
                <w:sz w:val="4"/>
                <w:szCs w:val="4"/>
                <w:lang w:val="es-BO"/>
              </w:rPr>
            </w:pPr>
          </w:p>
        </w:tc>
        <w:tc>
          <w:tcPr>
            <w:tcW w:w="142" w:type="dxa"/>
            <w:vMerge/>
            <w:tcBorders>
              <w:left w:val="single" w:sz="4" w:space="0" w:color="auto"/>
              <w:right w:val="single" w:sz="12" w:space="0" w:color="000000" w:themeColor="text1"/>
            </w:tcBorders>
            <w:shd w:val="clear" w:color="auto" w:fill="auto"/>
            <w:vAlign w:val="center"/>
          </w:tcPr>
          <w:p w14:paraId="23418BD9" w14:textId="77777777" w:rsidR="00EA160B" w:rsidRPr="003050BF" w:rsidRDefault="00EA160B" w:rsidP="00913847">
            <w:pPr>
              <w:adjustRightInd w:val="0"/>
              <w:snapToGrid w:val="0"/>
              <w:jc w:val="center"/>
              <w:rPr>
                <w:rFonts w:ascii="Arial" w:hAnsi="Arial" w:cs="Arial"/>
                <w:sz w:val="4"/>
                <w:szCs w:val="4"/>
                <w:lang w:val="es-BO"/>
              </w:rPr>
            </w:pPr>
          </w:p>
        </w:tc>
      </w:tr>
      <w:tr w:rsidR="00EA160B" w:rsidRPr="003050BF" w14:paraId="589115D6"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CD34ADA" w14:textId="77777777" w:rsidR="00EA160B" w:rsidRPr="003050BF" w:rsidRDefault="00EA160B" w:rsidP="00164B19">
            <w:pPr>
              <w:pStyle w:val="Prrafodelista"/>
              <w:numPr>
                <w:ilvl w:val="0"/>
                <w:numId w:val="27"/>
              </w:numPr>
              <w:adjustRightInd w:val="0"/>
              <w:snapToGrid w:val="0"/>
              <w:ind w:left="283" w:hanging="113"/>
              <w:rPr>
                <w:rFonts w:ascii="Arial" w:hAnsi="Arial" w:cs="Arial"/>
                <w:sz w:val="14"/>
                <w:szCs w:val="14"/>
                <w:lang w:val="es-BO"/>
              </w:rPr>
            </w:pPr>
          </w:p>
        </w:tc>
        <w:tc>
          <w:tcPr>
            <w:tcW w:w="396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0EB8F1F" w14:textId="77777777" w:rsidR="00EA160B" w:rsidRPr="003050BF" w:rsidRDefault="00EA160B" w:rsidP="00913847">
            <w:pPr>
              <w:adjustRightInd w:val="0"/>
              <w:snapToGrid w:val="0"/>
              <w:ind w:left="113" w:right="113"/>
              <w:jc w:val="both"/>
              <w:rPr>
                <w:rFonts w:ascii="Arial" w:hAnsi="Arial" w:cs="Arial"/>
                <w:b/>
                <w:lang w:val="es-BO"/>
              </w:rPr>
            </w:pPr>
            <w:r w:rsidRPr="003050BF">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77DE70E6" w14:textId="77777777" w:rsidR="00EA160B" w:rsidRPr="003050BF" w:rsidRDefault="00EA160B" w:rsidP="00913847">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2B9E2330" w14:textId="77777777" w:rsidR="00EA160B" w:rsidRPr="003050BF" w:rsidRDefault="00EA160B" w:rsidP="00913847">
            <w:pPr>
              <w:adjustRightInd w:val="0"/>
              <w:snapToGrid w:val="0"/>
              <w:jc w:val="center"/>
              <w:rPr>
                <w:i/>
                <w:sz w:val="14"/>
                <w:szCs w:val="14"/>
                <w:lang w:val="es-BO"/>
              </w:rPr>
            </w:pPr>
            <w:r w:rsidRPr="003050B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CB8B72F" w14:textId="77777777" w:rsidR="00EA160B" w:rsidRPr="003050BF" w:rsidRDefault="00EA160B" w:rsidP="0091384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558829C" w14:textId="77777777" w:rsidR="00EA160B" w:rsidRPr="003050BF" w:rsidRDefault="00EA160B" w:rsidP="00913847">
            <w:pPr>
              <w:adjustRightInd w:val="0"/>
              <w:snapToGrid w:val="0"/>
              <w:jc w:val="center"/>
              <w:rPr>
                <w:i/>
                <w:sz w:val="14"/>
                <w:szCs w:val="14"/>
                <w:lang w:val="es-BO"/>
              </w:rPr>
            </w:pPr>
            <w:r w:rsidRPr="003050B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F9749F4" w14:textId="77777777" w:rsidR="00EA160B" w:rsidRPr="003050BF" w:rsidRDefault="00EA160B" w:rsidP="0091384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9FCE0B8" w14:textId="77777777" w:rsidR="00EA160B" w:rsidRPr="003050BF" w:rsidRDefault="00EA160B" w:rsidP="00913847">
            <w:pPr>
              <w:adjustRightInd w:val="0"/>
              <w:snapToGrid w:val="0"/>
              <w:jc w:val="center"/>
              <w:rPr>
                <w:i/>
                <w:sz w:val="14"/>
                <w:szCs w:val="14"/>
                <w:lang w:val="es-BO"/>
              </w:rPr>
            </w:pPr>
            <w:r w:rsidRPr="003050BF">
              <w:rPr>
                <w:i/>
                <w:sz w:val="14"/>
                <w:szCs w:val="14"/>
                <w:lang w:val="es-BO"/>
              </w:rPr>
              <w:t>Año</w:t>
            </w:r>
          </w:p>
        </w:tc>
        <w:tc>
          <w:tcPr>
            <w:tcW w:w="134" w:type="dxa"/>
            <w:tcBorders>
              <w:top w:val="nil"/>
              <w:left w:val="nil"/>
              <w:bottom w:val="nil"/>
              <w:right w:val="single" w:sz="12" w:space="0" w:color="auto"/>
            </w:tcBorders>
            <w:shd w:val="clear" w:color="auto" w:fill="auto"/>
            <w:tcMar>
              <w:left w:w="0" w:type="dxa"/>
              <w:right w:w="0" w:type="dxa"/>
            </w:tcMar>
            <w:vAlign w:val="center"/>
          </w:tcPr>
          <w:p w14:paraId="5545CCD5" w14:textId="77777777" w:rsidR="00EA160B" w:rsidRPr="003050BF" w:rsidRDefault="00EA160B" w:rsidP="00913847">
            <w:pPr>
              <w:adjustRightInd w:val="0"/>
              <w:snapToGrid w:val="0"/>
              <w:jc w:val="center"/>
              <w:rPr>
                <w:i/>
                <w:sz w:val="14"/>
                <w:szCs w:val="14"/>
                <w:lang w:val="es-BO"/>
              </w:rPr>
            </w:pPr>
          </w:p>
        </w:tc>
        <w:tc>
          <w:tcPr>
            <w:tcW w:w="140" w:type="dxa"/>
            <w:tcBorders>
              <w:top w:val="nil"/>
              <w:left w:val="single" w:sz="12" w:space="0" w:color="auto"/>
              <w:bottom w:val="nil"/>
              <w:right w:val="nil"/>
            </w:tcBorders>
            <w:tcMar>
              <w:left w:w="0" w:type="dxa"/>
              <w:right w:w="0" w:type="dxa"/>
            </w:tcMar>
          </w:tcPr>
          <w:p w14:paraId="71CFE6FC" w14:textId="77777777" w:rsidR="00EA160B" w:rsidRPr="003050BF" w:rsidRDefault="00EA160B" w:rsidP="0091384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4FDD490F" w14:textId="77777777" w:rsidR="00EA160B" w:rsidRPr="003050BF" w:rsidRDefault="00EA160B" w:rsidP="00913847">
            <w:pPr>
              <w:adjustRightInd w:val="0"/>
              <w:snapToGrid w:val="0"/>
              <w:jc w:val="center"/>
              <w:rPr>
                <w:i/>
                <w:sz w:val="14"/>
                <w:szCs w:val="14"/>
                <w:lang w:val="es-BO"/>
              </w:rPr>
            </w:pPr>
            <w:r w:rsidRPr="003050BF">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748937F" w14:textId="77777777" w:rsidR="00EA160B" w:rsidRPr="003050BF" w:rsidRDefault="00EA160B" w:rsidP="0091384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64F612E" w14:textId="77777777" w:rsidR="00EA160B" w:rsidRPr="003050BF" w:rsidRDefault="00EA160B" w:rsidP="00913847">
            <w:pPr>
              <w:adjustRightInd w:val="0"/>
              <w:snapToGrid w:val="0"/>
              <w:jc w:val="center"/>
              <w:rPr>
                <w:i/>
                <w:sz w:val="14"/>
                <w:szCs w:val="14"/>
                <w:lang w:val="es-BO"/>
              </w:rPr>
            </w:pPr>
            <w:r w:rsidRPr="003050BF">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E4FE6DF" w14:textId="77777777" w:rsidR="00EA160B" w:rsidRPr="003050BF" w:rsidRDefault="00EA160B" w:rsidP="0091384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58C596" w14:textId="77777777" w:rsidR="00EA160B" w:rsidRPr="003050BF" w:rsidRDefault="00EA160B" w:rsidP="00913847">
            <w:pPr>
              <w:adjustRightInd w:val="0"/>
              <w:snapToGrid w:val="0"/>
              <w:jc w:val="center"/>
              <w:rPr>
                <w:i/>
                <w:sz w:val="14"/>
                <w:szCs w:val="14"/>
                <w:lang w:val="es-BO"/>
              </w:rPr>
            </w:pPr>
          </w:p>
        </w:tc>
        <w:tc>
          <w:tcPr>
            <w:tcW w:w="2245" w:type="dxa"/>
            <w:tcBorders>
              <w:top w:val="nil"/>
              <w:left w:val="nil"/>
              <w:bottom w:val="single" w:sz="4" w:space="0" w:color="auto"/>
              <w:right w:val="single" w:sz="4" w:space="0" w:color="auto"/>
            </w:tcBorders>
            <w:shd w:val="clear" w:color="auto" w:fill="auto"/>
            <w:vAlign w:val="center"/>
          </w:tcPr>
          <w:p w14:paraId="3AA0FDC2" w14:textId="77777777" w:rsidR="00EA160B" w:rsidRPr="003050BF" w:rsidRDefault="00EA160B" w:rsidP="00913847">
            <w:pPr>
              <w:adjustRightInd w:val="0"/>
              <w:snapToGrid w:val="0"/>
              <w:jc w:val="center"/>
              <w:rPr>
                <w:i/>
                <w:sz w:val="14"/>
                <w:szCs w:val="14"/>
                <w:lang w:val="es-BO"/>
              </w:rPr>
            </w:pPr>
          </w:p>
        </w:tc>
        <w:tc>
          <w:tcPr>
            <w:tcW w:w="142" w:type="dxa"/>
            <w:vMerge/>
            <w:tcBorders>
              <w:left w:val="single" w:sz="4" w:space="0" w:color="auto"/>
              <w:right w:val="single" w:sz="12" w:space="0" w:color="000000" w:themeColor="text1"/>
            </w:tcBorders>
            <w:shd w:val="clear" w:color="auto" w:fill="auto"/>
            <w:vAlign w:val="center"/>
          </w:tcPr>
          <w:p w14:paraId="4D33D577" w14:textId="77777777" w:rsidR="00EA160B" w:rsidRPr="003050BF" w:rsidRDefault="00EA160B" w:rsidP="00913847">
            <w:pPr>
              <w:adjustRightInd w:val="0"/>
              <w:snapToGrid w:val="0"/>
              <w:jc w:val="center"/>
              <w:rPr>
                <w:i/>
                <w:sz w:val="14"/>
                <w:szCs w:val="14"/>
                <w:lang w:val="es-BO"/>
              </w:rPr>
            </w:pPr>
          </w:p>
        </w:tc>
      </w:tr>
      <w:tr w:rsidR="00EA160B" w:rsidRPr="003050BF" w14:paraId="0FCCEA30"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tcBorders>
              <w:left w:val="single" w:sz="12" w:space="0" w:color="auto"/>
              <w:bottom w:val="nil"/>
              <w:right w:val="single" w:sz="12" w:space="0" w:color="auto"/>
            </w:tcBorders>
            <w:shd w:val="clear" w:color="auto" w:fill="auto"/>
            <w:noWrap/>
            <w:tcMar>
              <w:left w:w="0" w:type="dxa"/>
              <w:right w:w="0" w:type="dxa"/>
            </w:tcMar>
            <w:vAlign w:val="center"/>
          </w:tcPr>
          <w:p w14:paraId="50FFAA41" w14:textId="77777777" w:rsidR="00EA160B" w:rsidRPr="003050BF" w:rsidRDefault="00EA160B" w:rsidP="00913847">
            <w:pPr>
              <w:adjustRightInd w:val="0"/>
              <w:snapToGrid w:val="0"/>
              <w:jc w:val="center"/>
              <w:rPr>
                <w:rFonts w:ascii="Arial" w:hAnsi="Arial" w:cs="Arial"/>
                <w:sz w:val="14"/>
                <w:szCs w:val="14"/>
                <w:lang w:val="es-BO"/>
              </w:rPr>
            </w:pPr>
          </w:p>
        </w:tc>
        <w:tc>
          <w:tcPr>
            <w:tcW w:w="3961" w:type="dxa"/>
            <w:gridSpan w:val="2"/>
            <w:vMerge/>
            <w:tcBorders>
              <w:left w:val="single" w:sz="12" w:space="0" w:color="auto"/>
              <w:bottom w:val="nil"/>
              <w:right w:val="single" w:sz="12" w:space="0" w:color="auto"/>
            </w:tcBorders>
            <w:shd w:val="clear" w:color="auto" w:fill="auto"/>
            <w:vAlign w:val="bottom"/>
          </w:tcPr>
          <w:p w14:paraId="7B334E96" w14:textId="77777777" w:rsidR="00EA160B" w:rsidRPr="003050BF" w:rsidRDefault="00EA160B" w:rsidP="0091384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A5ABB90" w14:textId="77777777" w:rsidR="00EA160B" w:rsidRPr="003050BF" w:rsidRDefault="00EA160B" w:rsidP="00913847">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DA72E2" w14:textId="26620724" w:rsidR="00EA160B" w:rsidRPr="00A26A54"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0</w:t>
            </w:r>
            <w:r w:rsidR="00FA4365">
              <w:rPr>
                <w:rFonts w:ascii="Arial" w:hAnsi="Arial" w:cs="Arial"/>
                <w:sz w:val="18"/>
                <w:szCs w:val="18"/>
                <w:lang w:val="es-BO"/>
              </w:rPr>
              <w:t>4</w:t>
            </w:r>
          </w:p>
        </w:tc>
        <w:tc>
          <w:tcPr>
            <w:tcW w:w="134" w:type="dxa"/>
            <w:tcBorders>
              <w:top w:val="nil"/>
              <w:left w:val="single" w:sz="4" w:space="0" w:color="auto"/>
              <w:bottom w:val="nil"/>
              <w:right w:val="single" w:sz="4" w:space="0" w:color="auto"/>
            </w:tcBorders>
            <w:shd w:val="clear" w:color="auto" w:fill="auto"/>
            <w:vAlign w:val="center"/>
          </w:tcPr>
          <w:p w14:paraId="28760D69" w14:textId="77777777" w:rsidR="00EA160B" w:rsidRPr="00A26A54" w:rsidRDefault="00EA160B" w:rsidP="00913847">
            <w:pPr>
              <w:adjustRightInd w:val="0"/>
              <w:snapToGrid w:val="0"/>
              <w:jc w:val="center"/>
              <w:rPr>
                <w:rFonts w:ascii="Arial" w:hAnsi="Arial" w:cs="Arial"/>
                <w:sz w:val="18"/>
                <w:szCs w:val="18"/>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ED4FA8" w14:textId="0CAD5AC8" w:rsidR="00EA160B" w:rsidRPr="00A26A54"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12</w:t>
            </w:r>
          </w:p>
        </w:tc>
        <w:tc>
          <w:tcPr>
            <w:tcW w:w="134" w:type="dxa"/>
            <w:tcBorders>
              <w:top w:val="nil"/>
              <w:left w:val="single" w:sz="4" w:space="0" w:color="auto"/>
              <w:bottom w:val="nil"/>
              <w:right w:val="single" w:sz="4" w:space="0" w:color="auto"/>
            </w:tcBorders>
            <w:shd w:val="clear" w:color="auto" w:fill="auto"/>
            <w:vAlign w:val="center"/>
          </w:tcPr>
          <w:p w14:paraId="5215CA0E" w14:textId="77777777" w:rsidR="00EA160B" w:rsidRPr="00A26A54" w:rsidRDefault="00EA160B" w:rsidP="00913847">
            <w:pPr>
              <w:adjustRightInd w:val="0"/>
              <w:snapToGrid w:val="0"/>
              <w:jc w:val="center"/>
              <w:rPr>
                <w:rFonts w:ascii="Arial" w:hAnsi="Arial" w:cs="Arial"/>
                <w:sz w:val="18"/>
                <w:szCs w:val="18"/>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555C0" w14:textId="71807056" w:rsidR="00EA160B" w:rsidRPr="00A26A54"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2025</w:t>
            </w:r>
          </w:p>
        </w:tc>
        <w:tc>
          <w:tcPr>
            <w:tcW w:w="134" w:type="dxa"/>
            <w:tcBorders>
              <w:top w:val="nil"/>
              <w:left w:val="single" w:sz="4" w:space="0" w:color="auto"/>
              <w:bottom w:val="nil"/>
              <w:right w:val="single" w:sz="12" w:space="0" w:color="auto"/>
            </w:tcBorders>
            <w:shd w:val="clear" w:color="auto" w:fill="auto"/>
            <w:vAlign w:val="center"/>
          </w:tcPr>
          <w:p w14:paraId="66E77858" w14:textId="77777777" w:rsidR="00EA160B" w:rsidRPr="00A26A54" w:rsidRDefault="00EA160B" w:rsidP="00913847">
            <w:pPr>
              <w:adjustRightInd w:val="0"/>
              <w:snapToGrid w:val="0"/>
              <w:jc w:val="center"/>
              <w:rPr>
                <w:rFonts w:ascii="Arial" w:hAnsi="Arial" w:cs="Arial"/>
                <w:sz w:val="18"/>
                <w:szCs w:val="18"/>
                <w:lang w:val="es-BO"/>
              </w:rPr>
            </w:pPr>
          </w:p>
        </w:tc>
        <w:tc>
          <w:tcPr>
            <w:tcW w:w="140" w:type="dxa"/>
            <w:tcBorders>
              <w:top w:val="nil"/>
              <w:left w:val="single" w:sz="12" w:space="0" w:color="auto"/>
              <w:bottom w:val="nil"/>
              <w:right w:val="single" w:sz="4" w:space="0" w:color="auto"/>
            </w:tcBorders>
          </w:tcPr>
          <w:p w14:paraId="5900C0C0" w14:textId="77777777" w:rsidR="00EA160B" w:rsidRPr="00A26A54" w:rsidRDefault="00EA160B" w:rsidP="00913847">
            <w:pPr>
              <w:adjustRightInd w:val="0"/>
              <w:snapToGrid w:val="0"/>
              <w:jc w:val="center"/>
              <w:rPr>
                <w:rFonts w:ascii="Arial" w:hAnsi="Arial" w:cs="Arial"/>
                <w:sz w:val="18"/>
                <w:szCs w:val="18"/>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F7E77" w14:textId="3E59A2AF" w:rsidR="00EA160B" w:rsidRPr="00A26A54" w:rsidRDefault="00FA4365" w:rsidP="00913847">
            <w:pPr>
              <w:adjustRightInd w:val="0"/>
              <w:snapToGrid w:val="0"/>
              <w:jc w:val="center"/>
              <w:rPr>
                <w:rFonts w:ascii="Arial" w:hAnsi="Arial" w:cs="Arial"/>
                <w:sz w:val="18"/>
                <w:szCs w:val="18"/>
                <w:lang w:val="es-BO"/>
              </w:rPr>
            </w:pPr>
            <w:r>
              <w:rPr>
                <w:rFonts w:ascii="Arial" w:hAnsi="Arial" w:cs="Arial"/>
                <w:sz w:val="18"/>
                <w:szCs w:val="18"/>
                <w:lang w:val="es-BO"/>
              </w:rPr>
              <w:t>12</w:t>
            </w:r>
          </w:p>
        </w:tc>
        <w:tc>
          <w:tcPr>
            <w:tcW w:w="252" w:type="dxa"/>
            <w:tcBorders>
              <w:top w:val="nil"/>
              <w:left w:val="single" w:sz="4" w:space="0" w:color="auto"/>
              <w:bottom w:val="nil"/>
              <w:right w:val="single" w:sz="4" w:space="0" w:color="auto"/>
            </w:tcBorders>
            <w:shd w:val="clear" w:color="auto" w:fill="auto"/>
            <w:vAlign w:val="center"/>
          </w:tcPr>
          <w:p w14:paraId="5AD3403E" w14:textId="77777777" w:rsidR="00EA160B" w:rsidRPr="00A26A54" w:rsidRDefault="00EA160B" w:rsidP="00913847">
            <w:pPr>
              <w:adjustRightInd w:val="0"/>
              <w:snapToGrid w:val="0"/>
              <w:jc w:val="center"/>
              <w:rPr>
                <w:rFonts w:ascii="Arial" w:hAnsi="Arial" w:cs="Arial"/>
                <w:sz w:val="18"/>
                <w:szCs w:val="18"/>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48062" w14:textId="448DC802" w:rsidR="00EA160B" w:rsidRPr="00A26A54" w:rsidRDefault="00FA4365" w:rsidP="00913847">
            <w:pPr>
              <w:adjustRightInd w:val="0"/>
              <w:snapToGrid w:val="0"/>
              <w:jc w:val="center"/>
              <w:rPr>
                <w:rFonts w:ascii="Arial" w:hAnsi="Arial" w:cs="Arial"/>
                <w:sz w:val="18"/>
                <w:szCs w:val="18"/>
                <w:lang w:val="es-BO"/>
              </w:rPr>
            </w:pPr>
            <w:r>
              <w:rPr>
                <w:rFonts w:ascii="Arial" w:hAnsi="Arial" w:cs="Arial"/>
                <w:sz w:val="18"/>
                <w:szCs w:val="18"/>
                <w:lang w:val="es-BO"/>
              </w:rPr>
              <w:t>30</w:t>
            </w:r>
          </w:p>
        </w:tc>
        <w:tc>
          <w:tcPr>
            <w:tcW w:w="135" w:type="dxa"/>
            <w:tcBorders>
              <w:top w:val="nil"/>
              <w:left w:val="single" w:sz="4" w:space="0" w:color="auto"/>
              <w:bottom w:val="nil"/>
              <w:right w:val="single" w:sz="12" w:space="0" w:color="auto"/>
            </w:tcBorders>
            <w:shd w:val="clear" w:color="auto" w:fill="auto"/>
            <w:vAlign w:val="center"/>
          </w:tcPr>
          <w:p w14:paraId="45CE2517" w14:textId="77777777" w:rsidR="00EA160B" w:rsidRPr="003050BF" w:rsidRDefault="00EA160B" w:rsidP="00913847">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1071B601" w14:textId="77777777" w:rsidR="00EA160B" w:rsidRPr="003050BF" w:rsidRDefault="00EA160B" w:rsidP="00913847">
            <w:pPr>
              <w:adjustRightInd w:val="0"/>
              <w:snapToGrid w:val="0"/>
              <w:jc w:val="center"/>
              <w:rPr>
                <w:rFonts w:ascii="Arial" w:hAnsi="Arial" w:cs="Arial"/>
                <w:lang w:val="es-BO"/>
              </w:rPr>
            </w:pPr>
          </w:p>
        </w:tc>
        <w:tc>
          <w:tcPr>
            <w:tcW w:w="2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600540" w14:textId="17142BDA" w:rsidR="00EA160B" w:rsidRPr="003050BF" w:rsidRDefault="00755838" w:rsidP="00913847">
            <w:pPr>
              <w:adjustRightInd w:val="0"/>
              <w:snapToGrid w:val="0"/>
              <w:jc w:val="center"/>
              <w:rPr>
                <w:rFonts w:ascii="Arial" w:hAnsi="Arial" w:cs="Arial"/>
                <w:lang w:val="es-BO"/>
              </w:rPr>
            </w:pPr>
            <w:hyperlink r:id="rId12" w:history="1">
              <w:r w:rsidR="001C419D" w:rsidRPr="006F19F5">
                <w:rPr>
                  <w:rStyle w:val="Hipervnculo"/>
                  <w:rFonts w:ascii="Arial" w:hAnsi="Arial" w:cs="Arial"/>
                  <w:lang w:val="es-BO"/>
                </w:rPr>
                <w:t>ghuanca@aetn.gob.bo</w:t>
              </w:r>
            </w:hyperlink>
            <w:r w:rsidR="001C419D">
              <w:rPr>
                <w:rFonts w:ascii="Arial" w:hAnsi="Arial" w:cs="Arial"/>
                <w:lang w:val="es-BO"/>
              </w:rPr>
              <w:t xml:space="preserve"> </w:t>
            </w:r>
          </w:p>
        </w:tc>
        <w:tc>
          <w:tcPr>
            <w:tcW w:w="142" w:type="dxa"/>
            <w:vMerge/>
            <w:tcBorders>
              <w:left w:val="single" w:sz="4" w:space="0" w:color="auto"/>
              <w:right w:val="single" w:sz="12" w:space="0" w:color="000000" w:themeColor="text1"/>
            </w:tcBorders>
            <w:shd w:val="clear" w:color="auto" w:fill="DBE5F1" w:themeFill="accent1" w:themeFillTint="33"/>
            <w:vAlign w:val="center"/>
          </w:tcPr>
          <w:p w14:paraId="7FB64DA0" w14:textId="77777777" w:rsidR="00EA160B" w:rsidRPr="003050BF" w:rsidRDefault="00EA160B" w:rsidP="00913847">
            <w:pPr>
              <w:adjustRightInd w:val="0"/>
              <w:snapToGrid w:val="0"/>
              <w:jc w:val="center"/>
              <w:rPr>
                <w:rFonts w:ascii="Arial" w:hAnsi="Arial" w:cs="Arial"/>
                <w:lang w:val="es-BO"/>
              </w:rPr>
            </w:pPr>
          </w:p>
        </w:tc>
      </w:tr>
      <w:tr w:rsidR="00EA160B" w:rsidRPr="003050BF" w14:paraId="13FCC06C"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568"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340FF0A" w14:textId="77777777" w:rsidR="00EA160B" w:rsidRPr="003050BF" w:rsidRDefault="00EA160B" w:rsidP="00913847">
            <w:pPr>
              <w:adjustRightInd w:val="0"/>
              <w:snapToGrid w:val="0"/>
              <w:jc w:val="center"/>
              <w:rPr>
                <w:rFonts w:ascii="Arial" w:hAnsi="Arial" w:cs="Arial"/>
                <w:sz w:val="4"/>
                <w:szCs w:val="4"/>
                <w:lang w:val="es-BO"/>
              </w:rPr>
            </w:pPr>
          </w:p>
        </w:tc>
        <w:tc>
          <w:tcPr>
            <w:tcW w:w="3827" w:type="dxa"/>
            <w:tcBorders>
              <w:top w:val="nil"/>
              <w:left w:val="single" w:sz="12" w:space="0" w:color="auto"/>
              <w:bottom w:val="nil"/>
              <w:right w:val="nil"/>
            </w:tcBorders>
            <w:shd w:val="clear" w:color="auto" w:fill="auto"/>
            <w:vAlign w:val="bottom"/>
          </w:tcPr>
          <w:p w14:paraId="2F85070A" w14:textId="77777777" w:rsidR="00EA160B" w:rsidRPr="003050BF" w:rsidRDefault="00EA160B" w:rsidP="0091384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D6BCD65" w14:textId="77777777" w:rsidR="00EA160B" w:rsidRPr="003050BF" w:rsidRDefault="00EA160B" w:rsidP="0091384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BB36F76" w14:textId="77777777" w:rsidR="00EA160B" w:rsidRPr="003050BF" w:rsidRDefault="00EA160B" w:rsidP="00913847">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shd w:val="clear" w:color="auto" w:fill="auto"/>
            <w:vAlign w:val="center"/>
          </w:tcPr>
          <w:p w14:paraId="3DC7DE8E" w14:textId="77777777" w:rsidR="00EA160B" w:rsidRPr="003050BF" w:rsidRDefault="00EA160B"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7B1BB83" w14:textId="77777777" w:rsidR="00EA160B" w:rsidRPr="003050BF" w:rsidRDefault="00EA160B" w:rsidP="0091384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87366D5" w14:textId="77777777" w:rsidR="00EA160B" w:rsidRPr="003050BF" w:rsidRDefault="00EA160B"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E3CD5D7" w14:textId="77777777" w:rsidR="00EA160B" w:rsidRPr="003050BF" w:rsidRDefault="00EA160B" w:rsidP="0091384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EE4787D" w14:textId="77777777" w:rsidR="00EA160B" w:rsidRPr="003050BF" w:rsidRDefault="00EA160B" w:rsidP="0091384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5DEF3604" w14:textId="77777777" w:rsidR="00EA160B" w:rsidRPr="003050BF" w:rsidRDefault="00EA160B" w:rsidP="00913847">
            <w:pPr>
              <w:adjustRightInd w:val="0"/>
              <w:snapToGrid w:val="0"/>
              <w:jc w:val="center"/>
              <w:rPr>
                <w:rFonts w:ascii="Arial" w:hAnsi="Arial" w:cs="Arial"/>
                <w:sz w:val="4"/>
                <w:szCs w:val="4"/>
                <w:lang w:val="es-BO"/>
              </w:rPr>
            </w:pPr>
          </w:p>
        </w:tc>
        <w:tc>
          <w:tcPr>
            <w:tcW w:w="140" w:type="dxa"/>
            <w:tcBorders>
              <w:top w:val="nil"/>
              <w:left w:val="single" w:sz="12" w:space="0" w:color="auto"/>
              <w:bottom w:val="nil"/>
              <w:right w:val="nil"/>
            </w:tcBorders>
          </w:tcPr>
          <w:p w14:paraId="3CF812CB" w14:textId="77777777" w:rsidR="00EA160B" w:rsidRPr="003050BF" w:rsidRDefault="00EA160B" w:rsidP="0091384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13F5B956" w14:textId="77777777" w:rsidR="00EA160B" w:rsidRPr="003050BF" w:rsidRDefault="00EA160B" w:rsidP="0091384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4D3C593" w14:textId="77777777" w:rsidR="00EA160B" w:rsidRPr="003050BF" w:rsidRDefault="00EA160B" w:rsidP="0091384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B4F6E1E" w14:textId="77777777" w:rsidR="00EA160B" w:rsidRPr="003050BF" w:rsidRDefault="00EA160B" w:rsidP="0091384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1406D50" w14:textId="77777777" w:rsidR="00EA160B" w:rsidRPr="003050BF" w:rsidRDefault="00EA160B" w:rsidP="00913847">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FAE4591" w14:textId="77777777" w:rsidR="00EA160B" w:rsidRPr="003050BF" w:rsidRDefault="00EA160B" w:rsidP="00913847">
            <w:pPr>
              <w:adjustRightInd w:val="0"/>
              <w:snapToGrid w:val="0"/>
              <w:jc w:val="center"/>
              <w:rPr>
                <w:rFonts w:ascii="Arial" w:hAnsi="Arial" w:cs="Arial"/>
                <w:sz w:val="4"/>
                <w:szCs w:val="4"/>
                <w:lang w:val="es-BO"/>
              </w:rPr>
            </w:pPr>
          </w:p>
        </w:tc>
        <w:tc>
          <w:tcPr>
            <w:tcW w:w="2245" w:type="dxa"/>
            <w:tcBorders>
              <w:top w:val="single" w:sz="4" w:space="0" w:color="auto"/>
              <w:left w:val="nil"/>
              <w:bottom w:val="nil"/>
              <w:right w:val="single" w:sz="4" w:space="0" w:color="auto"/>
            </w:tcBorders>
            <w:shd w:val="clear" w:color="auto" w:fill="auto"/>
            <w:vAlign w:val="center"/>
          </w:tcPr>
          <w:p w14:paraId="0BAFABAA" w14:textId="77777777" w:rsidR="00EA160B" w:rsidRPr="003050BF" w:rsidRDefault="00EA160B" w:rsidP="00913847">
            <w:pPr>
              <w:adjustRightInd w:val="0"/>
              <w:snapToGrid w:val="0"/>
              <w:jc w:val="center"/>
              <w:rPr>
                <w:rFonts w:ascii="Arial" w:hAnsi="Arial" w:cs="Arial"/>
                <w:sz w:val="4"/>
                <w:szCs w:val="4"/>
                <w:lang w:val="es-BO"/>
              </w:rPr>
            </w:pPr>
          </w:p>
        </w:tc>
        <w:tc>
          <w:tcPr>
            <w:tcW w:w="142" w:type="dxa"/>
            <w:vMerge/>
            <w:tcBorders>
              <w:left w:val="single" w:sz="4" w:space="0" w:color="auto"/>
              <w:right w:val="single" w:sz="12" w:space="0" w:color="000000" w:themeColor="text1"/>
            </w:tcBorders>
            <w:shd w:val="clear" w:color="auto" w:fill="auto"/>
            <w:vAlign w:val="center"/>
          </w:tcPr>
          <w:p w14:paraId="6D594018" w14:textId="77777777" w:rsidR="00EA160B" w:rsidRPr="003050BF" w:rsidRDefault="00EA160B" w:rsidP="00913847">
            <w:pPr>
              <w:adjustRightInd w:val="0"/>
              <w:snapToGrid w:val="0"/>
              <w:jc w:val="center"/>
              <w:rPr>
                <w:rFonts w:ascii="Arial" w:hAnsi="Arial" w:cs="Arial"/>
                <w:sz w:val="4"/>
                <w:szCs w:val="4"/>
                <w:lang w:val="es-BO"/>
              </w:rPr>
            </w:pPr>
          </w:p>
        </w:tc>
      </w:tr>
      <w:tr w:rsidR="00EA160B" w:rsidRPr="003050BF" w14:paraId="1F473FAF"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6EB1B2" w14:textId="77777777" w:rsidR="00EA160B" w:rsidRPr="003050BF" w:rsidRDefault="00EA160B" w:rsidP="00164B19">
            <w:pPr>
              <w:pStyle w:val="Prrafodelista"/>
              <w:numPr>
                <w:ilvl w:val="0"/>
                <w:numId w:val="27"/>
              </w:numPr>
              <w:adjustRightInd w:val="0"/>
              <w:snapToGrid w:val="0"/>
              <w:ind w:left="283" w:hanging="113"/>
              <w:rPr>
                <w:rFonts w:ascii="Arial" w:hAnsi="Arial" w:cs="Arial"/>
                <w:sz w:val="14"/>
                <w:szCs w:val="14"/>
                <w:lang w:val="es-BO"/>
              </w:rPr>
            </w:pPr>
          </w:p>
        </w:tc>
        <w:tc>
          <w:tcPr>
            <w:tcW w:w="396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A3D7EC" w14:textId="77777777" w:rsidR="00EA160B" w:rsidRPr="003050BF" w:rsidRDefault="00EA160B" w:rsidP="00067202">
            <w:pPr>
              <w:adjustRightInd w:val="0"/>
              <w:snapToGrid w:val="0"/>
              <w:ind w:left="113" w:right="113"/>
              <w:jc w:val="both"/>
              <w:rPr>
                <w:rFonts w:ascii="Arial" w:hAnsi="Arial" w:cs="Arial"/>
                <w:b/>
                <w:lang w:val="es-BO"/>
              </w:rPr>
            </w:pPr>
            <w:r w:rsidRPr="003050BF">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679F65E7" w14:textId="77777777" w:rsidR="00EA160B" w:rsidRPr="003050BF" w:rsidRDefault="00EA160B" w:rsidP="00913847">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691541B5" w14:textId="77777777" w:rsidR="00EA160B" w:rsidRPr="003050BF" w:rsidRDefault="00EA160B" w:rsidP="00913847">
            <w:pPr>
              <w:adjustRightInd w:val="0"/>
              <w:snapToGrid w:val="0"/>
              <w:jc w:val="center"/>
              <w:rPr>
                <w:i/>
                <w:sz w:val="14"/>
                <w:szCs w:val="14"/>
                <w:lang w:val="es-BO"/>
              </w:rPr>
            </w:pPr>
            <w:r w:rsidRPr="003050B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F86A115" w14:textId="77777777" w:rsidR="00EA160B" w:rsidRPr="003050BF" w:rsidRDefault="00EA160B" w:rsidP="0091384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ADE84CA" w14:textId="77777777" w:rsidR="00EA160B" w:rsidRPr="003050BF" w:rsidRDefault="00EA160B" w:rsidP="00913847">
            <w:pPr>
              <w:adjustRightInd w:val="0"/>
              <w:snapToGrid w:val="0"/>
              <w:jc w:val="center"/>
              <w:rPr>
                <w:i/>
                <w:sz w:val="14"/>
                <w:szCs w:val="14"/>
                <w:lang w:val="es-BO"/>
              </w:rPr>
            </w:pPr>
            <w:r w:rsidRPr="003050B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598EB0F" w14:textId="77777777" w:rsidR="00EA160B" w:rsidRPr="003050BF" w:rsidRDefault="00EA160B" w:rsidP="0091384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67E88B3" w14:textId="77777777" w:rsidR="00EA160B" w:rsidRPr="003050BF" w:rsidRDefault="00EA160B" w:rsidP="00913847">
            <w:pPr>
              <w:adjustRightInd w:val="0"/>
              <w:snapToGrid w:val="0"/>
              <w:jc w:val="center"/>
              <w:rPr>
                <w:i/>
                <w:sz w:val="14"/>
                <w:szCs w:val="14"/>
                <w:lang w:val="es-BO"/>
              </w:rPr>
            </w:pPr>
            <w:r w:rsidRPr="003050BF">
              <w:rPr>
                <w:i/>
                <w:sz w:val="14"/>
                <w:szCs w:val="14"/>
                <w:lang w:val="es-BO"/>
              </w:rPr>
              <w:t>Año</w:t>
            </w:r>
          </w:p>
        </w:tc>
        <w:tc>
          <w:tcPr>
            <w:tcW w:w="134" w:type="dxa"/>
            <w:tcBorders>
              <w:top w:val="nil"/>
              <w:left w:val="nil"/>
              <w:bottom w:val="nil"/>
              <w:right w:val="single" w:sz="12" w:space="0" w:color="auto"/>
            </w:tcBorders>
            <w:shd w:val="clear" w:color="auto" w:fill="auto"/>
            <w:tcMar>
              <w:left w:w="0" w:type="dxa"/>
              <w:right w:w="0" w:type="dxa"/>
            </w:tcMar>
            <w:vAlign w:val="center"/>
          </w:tcPr>
          <w:p w14:paraId="2F4F043C" w14:textId="77777777" w:rsidR="00EA160B" w:rsidRPr="003050BF" w:rsidRDefault="00EA160B" w:rsidP="00913847">
            <w:pPr>
              <w:adjustRightInd w:val="0"/>
              <w:snapToGrid w:val="0"/>
              <w:jc w:val="center"/>
              <w:rPr>
                <w:i/>
                <w:sz w:val="14"/>
                <w:szCs w:val="14"/>
                <w:lang w:val="es-BO"/>
              </w:rPr>
            </w:pPr>
          </w:p>
        </w:tc>
        <w:tc>
          <w:tcPr>
            <w:tcW w:w="140" w:type="dxa"/>
            <w:tcBorders>
              <w:top w:val="nil"/>
              <w:left w:val="single" w:sz="12" w:space="0" w:color="auto"/>
              <w:bottom w:val="nil"/>
              <w:right w:val="nil"/>
            </w:tcBorders>
            <w:tcMar>
              <w:left w:w="0" w:type="dxa"/>
              <w:right w:w="0" w:type="dxa"/>
            </w:tcMar>
          </w:tcPr>
          <w:p w14:paraId="05623709" w14:textId="77777777" w:rsidR="00EA160B" w:rsidRPr="003050BF" w:rsidRDefault="00EA160B" w:rsidP="0091384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3E60174" w14:textId="77777777" w:rsidR="00EA160B" w:rsidRPr="003050BF" w:rsidRDefault="00EA160B" w:rsidP="00913847">
            <w:pPr>
              <w:adjustRightInd w:val="0"/>
              <w:snapToGrid w:val="0"/>
              <w:jc w:val="center"/>
              <w:rPr>
                <w:i/>
                <w:sz w:val="14"/>
                <w:szCs w:val="14"/>
                <w:lang w:val="es-BO"/>
              </w:rPr>
            </w:pPr>
            <w:r w:rsidRPr="003050BF">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49D286EC" w14:textId="77777777" w:rsidR="00EA160B" w:rsidRPr="003050BF" w:rsidRDefault="00EA160B" w:rsidP="0091384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C8EE606" w14:textId="77777777" w:rsidR="00EA160B" w:rsidRPr="003050BF" w:rsidRDefault="00EA160B" w:rsidP="00913847">
            <w:pPr>
              <w:adjustRightInd w:val="0"/>
              <w:snapToGrid w:val="0"/>
              <w:jc w:val="center"/>
              <w:rPr>
                <w:i/>
                <w:sz w:val="14"/>
                <w:szCs w:val="14"/>
                <w:lang w:val="es-BO"/>
              </w:rPr>
            </w:pPr>
            <w:r w:rsidRPr="003050BF">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11B494D" w14:textId="77777777" w:rsidR="00EA160B" w:rsidRPr="003050BF" w:rsidRDefault="00EA160B" w:rsidP="0091384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ED7CFA4" w14:textId="77777777" w:rsidR="00EA160B" w:rsidRPr="003050BF" w:rsidRDefault="00EA160B" w:rsidP="00913847">
            <w:pPr>
              <w:adjustRightInd w:val="0"/>
              <w:snapToGrid w:val="0"/>
              <w:jc w:val="center"/>
              <w:rPr>
                <w:i/>
                <w:sz w:val="14"/>
                <w:szCs w:val="14"/>
                <w:lang w:val="es-BO"/>
              </w:rPr>
            </w:pPr>
          </w:p>
        </w:tc>
        <w:tc>
          <w:tcPr>
            <w:tcW w:w="2245" w:type="dxa"/>
            <w:tcBorders>
              <w:top w:val="nil"/>
              <w:left w:val="nil"/>
              <w:bottom w:val="single" w:sz="4" w:space="0" w:color="auto"/>
              <w:right w:val="single" w:sz="4" w:space="0" w:color="auto"/>
            </w:tcBorders>
            <w:shd w:val="clear" w:color="auto" w:fill="auto"/>
            <w:vAlign w:val="center"/>
          </w:tcPr>
          <w:p w14:paraId="084570B1" w14:textId="77777777" w:rsidR="00EA160B" w:rsidRPr="003050BF" w:rsidRDefault="00EA160B" w:rsidP="00913847">
            <w:pPr>
              <w:adjustRightInd w:val="0"/>
              <w:snapToGrid w:val="0"/>
              <w:jc w:val="center"/>
              <w:rPr>
                <w:i/>
                <w:sz w:val="14"/>
                <w:szCs w:val="14"/>
                <w:lang w:val="es-BO"/>
              </w:rPr>
            </w:pPr>
          </w:p>
        </w:tc>
        <w:tc>
          <w:tcPr>
            <w:tcW w:w="142" w:type="dxa"/>
            <w:vMerge/>
            <w:tcBorders>
              <w:left w:val="single" w:sz="4" w:space="0" w:color="auto"/>
              <w:right w:val="single" w:sz="12" w:space="0" w:color="000000" w:themeColor="text1"/>
            </w:tcBorders>
            <w:shd w:val="clear" w:color="auto" w:fill="auto"/>
            <w:vAlign w:val="center"/>
          </w:tcPr>
          <w:p w14:paraId="6B00F86C" w14:textId="77777777" w:rsidR="00EA160B" w:rsidRPr="003050BF" w:rsidRDefault="00EA160B" w:rsidP="00913847">
            <w:pPr>
              <w:adjustRightInd w:val="0"/>
              <w:snapToGrid w:val="0"/>
              <w:jc w:val="center"/>
              <w:rPr>
                <w:i/>
                <w:sz w:val="14"/>
                <w:szCs w:val="14"/>
                <w:lang w:val="es-BO"/>
              </w:rPr>
            </w:pPr>
          </w:p>
        </w:tc>
      </w:tr>
      <w:tr w:rsidR="00CD2F85" w:rsidRPr="003050BF" w14:paraId="0BEFD4AD"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tcBorders>
              <w:left w:val="single" w:sz="12" w:space="0" w:color="auto"/>
              <w:bottom w:val="nil"/>
              <w:right w:val="single" w:sz="12" w:space="0" w:color="auto"/>
            </w:tcBorders>
            <w:shd w:val="clear" w:color="auto" w:fill="auto"/>
            <w:noWrap/>
            <w:tcMar>
              <w:left w:w="0" w:type="dxa"/>
              <w:right w:w="0" w:type="dxa"/>
            </w:tcMar>
            <w:vAlign w:val="center"/>
          </w:tcPr>
          <w:p w14:paraId="0B62E2C9" w14:textId="77777777" w:rsidR="00CD2F85" w:rsidRPr="003050BF" w:rsidRDefault="00CD2F85" w:rsidP="00913847">
            <w:pPr>
              <w:adjustRightInd w:val="0"/>
              <w:snapToGrid w:val="0"/>
              <w:jc w:val="center"/>
              <w:rPr>
                <w:rFonts w:ascii="Arial" w:hAnsi="Arial" w:cs="Arial"/>
                <w:sz w:val="14"/>
                <w:szCs w:val="14"/>
                <w:lang w:val="es-BO"/>
              </w:rPr>
            </w:pPr>
          </w:p>
        </w:tc>
        <w:tc>
          <w:tcPr>
            <w:tcW w:w="3961" w:type="dxa"/>
            <w:gridSpan w:val="2"/>
            <w:vMerge/>
            <w:tcBorders>
              <w:left w:val="single" w:sz="12" w:space="0" w:color="auto"/>
              <w:bottom w:val="nil"/>
              <w:right w:val="single" w:sz="12" w:space="0" w:color="auto"/>
            </w:tcBorders>
            <w:shd w:val="clear" w:color="auto" w:fill="auto"/>
            <w:vAlign w:val="bottom"/>
          </w:tcPr>
          <w:p w14:paraId="6BA2F410" w14:textId="77777777" w:rsidR="00CD2F85" w:rsidRPr="003050BF" w:rsidRDefault="00CD2F85" w:rsidP="0091384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579E8BF" w14:textId="77777777" w:rsidR="00CD2F85" w:rsidRPr="003050BF" w:rsidRDefault="00CD2F85" w:rsidP="00913847">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E2C6A0" w14:textId="5C028946" w:rsidR="00CD2F85" w:rsidRPr="00A26A54"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0</w:t>
            </w:r>
            <w:r w:rsidR="00FA4365">
              <w:rPr>
                <w:rFonts w:ascii="Arial" w:hAnsi="Arial" w:cs="Arial"/>
                <w:sz w:val="18"/>
                <w:szCs w:val="18"/>
                <w:lang w:val="es-BO"/>
              </w:rPr>
              <w:t>5</w:t>
            </w:r>
          </w:p>
        </w:tc>
        <w:tc>
          <w:tcPr>
            <w:tcW w:w="134" w:type="dxa"/>
            <w:tcBorders>
              <w:top w:val="nil"/>
              <w:left w:val="single" w:sz="4" w:space="0" w:color="auto"/>
              <w:bottom w:val="nil"/>
              <w:right w:val="single" w:sz="4" w:space="0" w:color="auto"/>
            </w:tcBorders>
            <w:shd w:val="clear" w:color="auto" w:fill="auto"/>
            <w:vAlign w:val="center"/>
          </w:tcPr>
          <w:p w14:paraId="66EA966E" w14:textId="77777777" w:rsidR="00CD2F85" w:rsidRPr="00A26A54" w:rsidRDefault="00CD2F85" w:rsidP="00913847">
            <w:pPr>
              <w:adjustRightInd w:val="0"/>
              <w:snapToGrid w:val="0"/>
              <w:jc w:val="center"/>
              <w:rPr>
                <w:rFonts w:ascii="Arial" w:hAnsi="Arial" w:cs="Arial"/>
                <w:sz w:val="18"/>
                <w:szCs w:val="18"/>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99DD8A" w14:textId="3925F98F" w:rsidR="00CD2F85" w:rsidRPr="00A26A54"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12</w:t>
            </w:r>
          </w:p>
        </w:tc>
        <w:tc>
          <w:tcPr>
            <w:tcW w:w="134" w:type="dxa"/>
            <w:tcBorders>
              <w:top w:val="nil"/>
              <w:left w:val="single" w:sz="4" w:space="0" w:color="auto"/>
              <w:bottom w:val="nil"/>
              <w:right w:val="single" w:sz="4" w:space="0" w:color="auto"/>
            </w:tcBorders>
            <w:shd w:val="clear" w:color="auto" w:fill="auto"/>
            <w:vAlign w:val="center"/>
          </w:tcPr>
          <w:p w14:paraId="39D4E055" w14:textId="77777777" w:rsidR="00CD2F85" w:rsidRPr="00A26A54" w:rsidRDefault="00CD2F85" w:rsidP="00913847">
            <w:pPr>
              <w:adjustRightInd w:val="0"/>
              <w:snapToGrid w:val="0"/>
              <w:jc w:val="center"/>
              <w:rPr>
                <w:rFonts w:ascii="Arial" w:hAnsi="Arial" w:cs="Arial"/>
                <w:sz w:val="18"/>
                <w:szCs w:val="18"/>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EF79E" w14:textId="00E3B9F2" w:rsidR="00CD2F85" w:rsidRPr="00A26A54"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2025</w:t>
            </w:r>
          </w:p>
        </w:tc>
        <w:tc>
          <w:tcPr>
            <w:tcW w:w="134" w:type="dxa"/>
            <w:tcBorders>
              <w:top w:val="nil"/>
              <w:left w:val="single" w:sz="4" w:space="0" w:color="auto"/>
              <w:bottom w:val="nil"/>
              <w:right w:val="single" w:sz="12" w:space="0" w:color="auto"/>
            </w:tcBorders>
            <w:shd w:val="clear" w:color="auto" w:fill="auto"/>
            <w:vAlign w:val="center"/>
          </w:tcPr>
          <w:p w14:paraId="715E40F6" w14:textId="77777777" w:rsidR="00CD2F85" w:rsidRPr="00A26A54" w:rsidRDefault="00CD2F85" w:rsidP="00913847">
            <w:pPr>
              <w:adjustRightInd w:val="0"/>
              <w:snapToGrid w:val="0"/>
              <w:jc w:val="center"/>
              <w:rPr>
                <w:rFonts w:ascii="Arial" w:hAnsi="Arial" w:cs="Arial"/>
                <w:sz w:val="18"/>
                <w:szCs w:val="18"/>
                <w:lang w:val="es-BO"/>
              </w:rPr>
            </w:pPr>
          </w:p>
        </w:tc>
        <w:tc>
          <w:tcPr>
            <w:tcW w:w="140" w:type="dxa"/>
            <w:tcBorders>
              <w:top w:val="nil"/>
              <w:left w:val="single" w:sz="12" w:space="0" w:color="auto"/>
              <w:bottom w:val="nil"/>
              <w:right w:val="single" w:sz="4" w:space="0" w:color="auto"/>
            </w:tcBorders>
          </w:tcPr>
          <w:p w14:paraId="47EF1208" w14:textId="77777777" w:rsidR="00CD2F85" w:rsidRPr="00A26A54" w:rsidRDefault="00CD2F85" w:rsidP="00913847">
            <w:pPr>
              <w:adjustRightInd w:val="0"/>
              <w:snapToGrid w:val="0"/>
              <w:jc w:val="center"/>
              <w:rPr>
                <w:rFonts w:ascii="Arial" w:hAnsi="Arial" w:cs="Arial"/>
                <w:sz w:val="18"/>
                <w:szCs w:val="18"/>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938FB4" w14:textId="588D658D" w:rsidR="00CD2F85" w:rsidRPr="00A26A54" w:rsidRDefault="00FA4365" w:rsidP="00913847">
            <w:pPr>
              <w:adjustRightInd w:val="0"/>
              <w:snapToGrid w:val="0"/>
              <w:jc w:val="center"/>
              <w:rPr>
                <w:rFonts w:ascii="Arial" w:hAnsi="Arial" w:cs="Arial"/>
                <w:sz w:val="18"/>
                <w:szCs w:val="18"/>
                <w:lang w:val="es-BO"/>
              </w:rPr>
            </w:pPr>
            <w:r>
              <w:rPr>
                <w:rFonts w:ascii="Arial" w:hAnsi="Arial" w:cs="Arial"/>
                <w:sz w:val="18"/>
                <w:szCs w:val="18"/>
                <w:lang w:val="es-BO"/>
              </w:rPr>
              <w:t>15</w:t>
            </w:r>
          </w:p>
        </w:tc>
        <w:tc>
          <w:tcPr>
            <w:tcW w:w="252" w:type="dxa"/>
            <w:tcBorders>
              <w:top w:val="nil"/>
              <w:left w:val="single" w:sz="4" w:space="0" w:color="auto"/>
              <w:bottom w:val="nil"/>
              <w:right w:val="single" w:sz="4" w:space="0" w:color="auto"/>
            </w:tcBorders>
            <w:shd w:val="clear" w:color="auto" w:fill="auto"/>
            <w:vAlign w:val="center"/>
          </w:tcPr>
          <w:p w14:paraId="6CFCBB36" w14:textId="77777777" w:rsidR="00CD2F85" w:rsidRPr="00A26A54" w:rsidRDefault="00CD2F85" w:rsidP="00913847">
            <w:pPr>
              <w:adjustRightInd w:val="0"/>
              <w:snapToGrid w:val="0"/>
              <w:jc w:val="center"/>
              <w:rPr>
                <w:rFonts w:ascii="Arial" w:hAnsi="Arial" w:cs="Arial"/>
                <w:sz w:val="18"/>
                <w:szCs w:val="18"/>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70A1E" w14:textId="4ADCE3E7" w:rsidR="00CD2F85" w:rsidRPr="00A26A54" w:rsidRDefault="00FA4365" w:rsidP="00913847">
            <w:pPr>
              <w:adjustRightInd w:val="0"/>
              <w:snapToGrid w:val="0"/>
              <w:jc w:val="center"/>
              <w:rPr>
                <w:rFonts w:ascii="Arial" w:hAnsi="Arial" w:cs="Arial"/>
                <w:sz w:val="18"/>
                <w:szCs w:val="18"/>
                <w:lang w:val="es-BO"/>
              </w:rPr>
            </w:pPr>
            <w:r>
              <w:rPr>
                <w:rFonts w:ascii="Arial" w:hAnsi="Arial" w:cs="Arial"/>
                <w:sz w:val="18"/>
                <w:szCs w:val="18"/>
                <w:lang w:val="es-BO"/>
              </w:rPr>
              <w:t>30</w:t>
            </w:r>
          </w:p>
        </w:tc>
        <w:tc>
          <w:tcPr>
            <w:tcW w:w="135" w:type="dxa"/>
            <w:tcBorders>
              <w:top w:val="nil"/>
              <w:left w:val="single" w:sz="4" w:space="0" w:color="auto"/>
              <w:bottom w:val="nil"/>
              <w:right w:val="single" w:sz="12" w:space="0" w:color="auto"/>
            </w:tcBorders>
            <w:shd w:val="clear" w:color="auto" w:fill="auto"/>
            <w:vAlign w:val="center"/>
          </w:tcPr>
          <w:p w14:paraId="413BF259" w14:textId="77777777" w:rsidR="00CD2F85" w:rsidRPr="003050BF" w:rsidRDefault="00CD2F85" w:rsidP="00913847">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33CD04D1" w14:textId="77777777" w:rsidR="00CD2F85" w:rsidRPr="003050BF" w:rsidRDefault="00CD2F85" w:rsidP="00913847">
            <w:pPr>
              <w:adjustRightInd w:val="0"/>
              <w:snapToGrid w:val="0"/>
              <w:jc w:val="center"/>
              <w:rPr>
                <w:rFonts w:ascii="Arial" w:hAnsi="Arial" w:cs="Arial"/>
                <w:lang w:val="es-BO"/>
              </w:rPr>
            </w:pPr>
          </w:p>
        </w:tc>
        <w:tc>
          <w:tcPr>
            <w:tcW w:w="2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41D0D7" w14:textId="4B134E3B" w:rsidR="00E761C1" w:rsidRPr="00EA160B" w:rsidRDefault="00E761C1" w:rsidP="00E761C1">
            <w:pPr>
              <w:adjustRightInd w:val="0"/>
              <w:snapToGrid w:val="0"/>
              <w:rPr>
                <w:rFonts w:ascii="Arial" w:hAnsi="Arial" w:cs="Arial"/>
                <w:b/>
                <w:sz w:val="17"/>
                <w:szCs w:val="17"/>
                <w:lang w:val="es-BO"/>
              </w:rPr>
            </w:pPr>
            <w:r>
              <w:rPr>
                <w:rFonts w:ascii="Arial" w:hAnsi="Arial" w:cs="Arial"/>
                <w:b/>
                <w:sz w:val="17"/>
                <w:szCs w:val="17"/>
                <w:lang w:val="es-BO"/>
              </w:rPr>
              <w:t>Presencial</w:t>
            </w:r>
            <w:r w:rsidRPr="00EA160B">
              <w:rPr>
                <w:rFonts w:ascii="Arial" w:hAnsi="Arial" w:cs="Arial"/>
                <w:b/>
                <w:sz w:val="17"/>
                <w:szCs w:val="17"/>
                <w:lang w:val="es-BO"/>
              </w:rPr>
              <w:t>:</w:t>
            </w:r>
          </w:p>
          <w:p w14:paraId="0CAAB49C" w14:textId="77777777" w:rsidR="00CD2F85" w:rsidRDefault="00E761C1" w:rsidP="002766BD">
            <w:pPr>
              <w:adjustRightInd w:val="0"/>
              <w:snapToGrid w:val="0"/>
              <w:jc w:val="both"/>
              <w:rPr>
                <w:rFonts w:ascii="Arial" w:hAnsi="Arial" w:cs="Arial"/>
                <w:sz w:val="17"/>
                <w:szCs w:val="17"/>
                <w:lang w:val="es-BO"/>
              </w:rPr>
            </w:pPr>
            <w:r w:rsidRPr="00E761C1">
              <w:rPr>
                <w:rFonts w:ascii="Arial" w:hAnsi="Arial" w:cs="Arial"/>
                <w:sz w:val="17"/>
                <w:szCs w:val="17"/>
                <w:lang w:val="es-BO"/>
              </w:rPr>
              <w:t>Ciudad de La Paz, Oficina Central Avenida 16 de julio N° 1571 (El Prado)</w:t>
            </w:r>
            <w:r>
              <w:rPr>
                <w:rFonts w:ascii="Arial" w:hAnsi="Arial" w:cs="Arial"/>
                <w:sz w:val="17"/>
                <w:szCs w:val="17"/>
                <w:lang w:val="es-BO"/>
              </w:rPr>
              <w:t xml:space="preserve"> </w:t>
            </w:r>
          </w:p>
          <w:p w14:paraId="5EBCA7BE" w14:textId="77777777" w:rsidR="00E761C1" w:rsidRPr="00EA160B" w:rsidRDefault="00E761C1" w:rsidP="00E761C1">
            <w:pPr>
              <w:adjustRightInd w:val="0"/>
              <w:snapToGrid w:val="0"/>
              <w:rPr>
                <w:rFonts w:ascii="Arial" w:hAnsi="Arial" w:cs="Arial"/>
                <w:b/>
                <w:sz w:val="17"/>
                <w:szCs w:val="17"/>
                <w:lang w:val="es-BO"/>
              </w:rPr>
            </w:pPr>
            <w:r w:rsidRPr="00EA160B">
              <w:rPr>
                <w:rFonts w:ascii="Arial" w:hAnsi="Arial" w:cs="Arial"/>
                <w:b/>
                <w:sz w:val="17"/>
                <w:szCs w:val="17"/>
                <w:lang w:val="es-BO"/>
              </w:rPr>
              <w:t>Virtual:</w:t>
            </w:r>
          </w:p>
          <w:p w14:paraId="5B3EA083" w14:textId="067C06B5" w:rsidR="00E761C1" w:rsidRPr="003050BF" w:rsidRDefault="00755838" w:rsidP="00E761C1">
            <w:pPr>
              <w:adjustRightInd w:val="0"/>
              <w:snapToGrid w:val="0"/>
              <w:jc w:val="center"/>
              <w:rPr>
                <w:rFonts w:ascii="Arial" w:hAnsi="Arial" w:cs="Arial"/>
                <w:lang w:val="es-BO"/>
              </w:rPr>
            </w:pPr>
            <w:hyperlink r:id="rId13" w:tgtFrame="_blank" w:history="1">
              <w:r w:rsidR="00E761C1" w:rsidRPr="00EA160B">
                <w:rPr>
                  <w:rStyle w:val="Hipervnculo"/>
                  <w:rFonts w:ascii="Arial" w:hAnsi="Arial" w:cs="Arial"/>
                  <w:sz w:val="16"/>
                  <w:szCs w:val="16"/>
                </w:rPr>
                <w:t>https://meetcb.aetn.gob.bo/APERTURA-PROPUESTAS</w:t>
              </w:r>
            </w:hyperlink>
          </w:p>
        </w:tc>
        <w:tc>
          <w:tcPr>
            <w:tcW w:w="142" w:type="dxa"/>
            <w:vMerge/>
            <w:tcBorders>
              <w:left w:val="single" w:sz="4" w:space="0" w:color="auto"/>
              <w:right w:val="single" w:sz="12" w:space="0" w:color="000000" w:themeColor="text1"/>
            </w:tcBorders>
            <w:shd w:val="clear" w:color="auto" w:fill="DBE5F1" w:themeFill="accent1" w:themeFillTint="33"/>
            <w:vAlign w:val="center"/>
          </w:tcPr>
          <w:p w14:paraId="0CA0B296" w14:textId="77777777" w:rsidR="00CD2F85" w:rsidRPr="003050BF" w:rsidRDefault="00CD2F85" w:rsidP="00913847">
            <w:pPr>
              <w:adjustRightInd w:val="0"/>
              <w:snapToGrid w:val="0"/>
              <w:jc w:val="center"/>
              <w:rPr>
                <w:rFonts w:ascii="Arial" w:hAnsi="Arial" w:cs="Arial"/>
                <w:lang w:val="es-BO"/>
              </w:rPr>
            </w:pPr>
          </w:p>
        </w:tc>
      </w:tr>
      <w:tr w:rsidR="00CD2F85" w:rsidRPr="003050BF" w14:paraId="3336E757"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568"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ABE9C76" w14:textId="0BDF7B00" w:rsidR="00CD2F85" w:rsidRPr="003050BF" w:rsidRDefault="00CD2F85" w:rsidP="00913847">
            <w:pPr>
              <w:adjustRightInd w:val="0"/>
              <w:snapToGrid w:val="0"/>
              <w:jc w:val="center"/>
              <w:rPr>
                <w:rFonts w:ascii="Arial" w:hAnsi="Arial" w:cs="Arial"/>
                <w:sz w:val="4"/>
                <w:szCs w:val="4"/>
                <w:lang w:val="es-BO"/>
              </w:rPr>
            </w:pPr>
          </w:p>
        </w:tc>
        <w:tc>
          <w:tcPr>
            <w:tcW w:w="3827" w:type="dxa"/>
            <w:tcBorders>
              <w:top w:val="nil"/>
              <w:left w:val="single" w:sz="12" w:space="0" w:color="auto"/>
              <w:bottom w:val="nil"/>
              <w:right w:val="nil"/>
            </w:tcBorders>
            <w:shd w:val="clear" w:color="auto" w:fill="auto"/>
            <w:vAlign w:val="bottom"/>
          </w:tcPr>
          <w:p w14:paraId="4D850367" w14:textId="77777777" w:rsidR="00CD2F85" w:rsidRPr="003050BF" w:rsidRDefault="00CD2F85" w:rsidP="0091384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2E06A87" w14:textId="77777777" w:rsidR="00CD2F85" w:rsidRPr="003050BF" w:rsidRDefault="00CD2F85" w:rsidP="0091384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66363EE" w14:textId="77777777" w:rsidR="00CD2F85" w:rsidRPr="003050BF" w:rsidRDefault="00CD2F85" w:rsidP="00913847">
            <w:pPr>
              <w:adjustRightInd w:val="0"/>
              <w:snapToGrid w:val="0"/>
              <w:jc w:val="center"/>
              <w:rPr>
                <w:rFonts w:ascii="Arial" w:hAnsi="Arial" w:cs="Arial"/>
                <w:sz w:val="4"/>
                <w:szCs w:val="4"/>
                <w:lang w:val="es-BO"/>
              </w:rPr>
            </w:pPr>
          </w:p>
        </w:tc>
        <w:tc>
          <w:tcPr>
            <w:tcW w:w="382" w:type="dxa"/>
            <w:tcBorders>
              <w:top w:val="nil"/>
              <w:left w:val="nil"/>
              <w:bottom w:val="nil"/>
              <w:right w:val="nil"/>
            </w:tcBorders>
            <w:shd w:val="clear" w:color="auto" w:fill="auto"/>
            <w:vAlign w:val="center"/>
          </w:tcPr>
          <w:p w14:paraId="5DFD85B7"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1FFAFBF" w14:textId="77777777" w:rsidR="00CD2F85" w:rsidRPr="003050BF" w:rsidRDefault="00CD2F85" w:rsidP="0091384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29060C4D"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812BE9C" w14:textId="77777777" w:rsidR="00CD2F85" w:rsidRPr="003050BF" w:rsidRDefault="00CD2F85" w:rsidP="0091384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3227624E"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BF318F0" w14:textId="77777777" w:rsidR="00CD2F85" w:rsidRPr="003050BF" w:rsidRDefault="00CD2F85" w:rsidP="00913847">
            <w:pPr>
              <w:adjustRightInd w:val="0"/>
              <w:snapToGrid w:val="0"/>
              <w:jc w:val="center"/>
              <w:rPr>
                <w:rFonts w:ascii="Arial" w:hAnsi="Arial" w:cs="Arial"/>
                <w:sz w:val="4"/>
                <w:szCs w:val="4"/>
                <w:lang w:val="es-BO"/>
              </w:rPr>
            </w:pPr>
          </w:p>
        </w:tc>
        <w:tc>
          <w:tcPr>
            <w:tcW w:w="140" w:type="dxa"/>
            <w:tcBorders>
              <w:top w:val="nil"/>
              <w:left w:val="single" w:sz="12" w:space="0" w:color="auto"/>
              <w:bottom w:val="nil"/>
              <w:right w:val="nil"/>
            </w:tcBorders>
          </w:tcPr>
          <w:p w14:paraId="2810776C" w14:textId="77777777" w:rsidR="00CD2F85" w:rsidRPr="003050BF" w:rsidRDefault="00CD2F85" w:rsidP="0091384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AC2219C" w14:textId="77777777" w:rsidR="00CD2F85" w:rsidRPr="003050BF" w:rsidRDefault="00CD2F85" w:rsidP="0091384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4901A11" w14:textId="77777777" w:rsidR="00CD2F85" w:rsidRPr="003050BF" w:rsidRDefault="00CD2F85" w:rsidP="0091384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744C116" w14:textId="77777777" w:rsidR="00CD2F85" w:rsidRPr="003050BF" w:rsidRDefault="00CD2F85" w:rsidP="0091384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3B04AB3" w14:textId="77777777" w:rsidR="00CD2F85" w:rsidRPr="003050BF" w:rsidRDefault="00CD2F85" w:rsidP="00913847">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0D2E897A" w14:textId="77777777" w:rsidR="00CD2F85" w:rsidRPr="003050BF" w:rsidRDefault="00CD2F85" w:rsidP="00913847">
            <w:pPr>
              <w:adjustRightInd w:val="0"/>
              <w:snapToGrid w:val="0"/>
              <w:jc w:val="center"/>
              <w:rPr>
                <w:rFonts w:ascii="Arial" w:hAnsi="Arial" w:cs="Arial"/>
                <w:sz w:val="4"/>
                <w:szCs w:val="4"/>
                <w:lang w:val="es-BO"/>
              </w:rPr>
            </w:pPr>
          </w:p>
        </w:tc>
        <w:tc>
          <w:tcPr>
            <w:tcW w:w="2245" w:type="dxa"/>
            <w:tcBorders>
              <w:top w:val="nil"/>
              <w:left w:val="nil"/>
              <w:bottom w:val="nil"/>
              <w:right w:val="single" w:sz="4" w:space="0" w:color="auto"/>
            </w:tcBorders>
            <w:shd w:val="clear" w:color="auto" w:fill="auto"/>
            <w:vAlign w:val="center"/>
          </w:tcPr>
          <w:p w14:paraId="4D5CB5A2" w14:textId="77777777" w:rsidR="00CD2F85" w:rsidRPr="003050BF" w:rsidRDefault="00CD2F85" w:rsidP="00913847">
            <w:pPr>
              <w:adjustRightInd w:val="0"/>
              <w:snapToGrid w:val="0"/>
              <w:jc w:val="center"/>
              <w:rPr>
                <w:rFonts w:ascii="Arial" w:hAnsi="Arial" w:cs="Arial"/>
                <w:sz w:val="4"/>
                <w:szCs w:val="4"/>
                <w:lang w:val="es-BO"/>
              </w:rPr>
            </w:pPr>
          </w:p>
        </w:tc>
        <w:tc>
          <w:tcPr>
            <w:tcW w:w="142" w:type="dxa"/>
            <w:vMerge/>
            <w:tcBorders>
              <w:left w:val="single" w:sz="4" w:space="0" w:color="auto"/>
              <w:right w:val="single" w:sz="12" w:space="0" w:color="000000" w:themeColor="text1"/>
            </w:tcBorders>
            <w:shd w:val="clear" w:color="auto" w:fill="auto"/>
            <w:vAlign w:val="center"/>
          </w:tcPr>
          <w:p w14:paraId="78B0D70C" w14:textId="77777777" w:rsidR="00CD2F85" w:rsidRPr="003050BF" w:rsidRDefault="00CD2F85" w:rsidP="00913847">
            <w:pPr>
              <w:adjustRightInd w:val="0"/>
              <w:snapToGrid w:val="0"/>
              <w:jc w:val="center"/>
              <w:rPr>
                <w:rFonts w:ascii="Arial" w:hAnsi="Arial" w:cs="Arial"/>
                <w:sz w:val="4"/>
                <w:szCs w:val="4"/>
                <w:lang w:val="es-BO"/>
              </w:rPr>
            </w:pPr>
          </w:p>
        </w:tc>
      </w:tr>
      <w:tr w:rsidR="00CD2F85" w:rsidRPr="003050BF" w14:paraId="6F4108A1"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55B15F" w14:textId="77777777" w:rsidR="00CD2F85" w:rsidRPr="003050BF" w:rsidRDefault="00CD2F85" w:rsidP="00164B19">
            <w:pPr>
              <w:pStyle w:val="Prrafodelista"/>
              <w:numPr>
                <w:ilvl w:val="0"/>
                <w:numId w:val="27"/>
              </w:numPr>
              <w:adjustRightInd w:val="0"/>
              <w:snapToGrid w:val="0"/>
              <w:ind w:left="283" w:hanging="113"/>
              <w:rPr>
                <w:rFonts w:ascii="Arial" w:hAnsi="Arial" w:cs="Arial"/>
                <w:sz w:val="14"/>
                <w:szCs w:val="14"/>
                <w:lang w:val="es-BO"/>
              </w:rPr>
            </w:pPr>
          </w:p>
        </w:tc>
        <w:tc>
          <w:tcPr>
            <w:tcW w:w="396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E826F43" w14:textId="1EE5AED3" w:rsidR="00CD2F85" w:rsidRPr="003050BF" w:rsidRDefault="00CD2F85" w:rsidP="003E2D88">
            <w:pPr>
              <w:adjustRightInd w:val="0"/>
              <w:snapToGrid w:val="0"/>
              <w:ind w:left="113" w:right="113"/>
              <w:jc w:val="both"/>
              <w:rPr>
                <w:rFonts w:ascii="Arial" w:hAnsi="Arial" w:cs="Arial"/>
                <w:b/>
                <w:lang w:val="es-BO"/>
              </w:rPr>
            </w:pPr>
            <w:r w:rsidRPr="003050BF">
              <w:rPr>
                <w:rFonts w:ascii="Arial" w:hAnsi="Arial" w:cs="Arial"/>
                <w:lang w:val="es-BO"/>
              </w:rPr>
              <w:t>Presentación</w:t>
            </w:r>
            <w:r>
              <w:rPr>
                <w:rFonts w:ascii="Arial" w:hAnsi="Arial" w:cs="Arial"/>
                <w:lang w:val="es-BO"/>
              </w:rPr>
              <w:t xml:space="preserve"> Electrónica</w:t>
            </w:r>
            <w:r w:rsidRPr="003050BF">
              <w:rPr>
                <w:rFonts w:ascii="Arial" w:hAnsi="Arial" w:cs="Arial"/>
                <w:lang w:val="es-BO"/>
              </w:rPr>
              <w:t xml:space="preserve"> y Apertura de Propuestas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50CE" w14:textId="77777777" w:rsidR="00CD2F85" w:rsidRPr="003050BF" w:rsidRDefault="00CD2F85" w:rsidP="00913847">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2D6FC528" w14:textId="77777777" w:rsidR="00CD2F85" w:rsidRPr="003050BF" w:rsidRDefault="00CD2F85" w:rsidP="00913847">
            <w:pPr>
              <w:adjustRightInd w:val="0"/>
              <w:snapToGrid w:val="0"/>
              <w:jc w:val="center"/>
              <w:rPr>
                <w:i/>
                <w:sz w:val="14"/>
                <w:szCs w:val="14"/>
                <w:lang w:val="es-BO"/>
              </w:rPr>
            </w:pPr>
            <w:r w:rsidRPr="003050B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3EB4C99" w14:textId="77777777" w:rsidR="00CD2F85" w:rsidRPr="003050BF" w:rsidRDefault="00CD2F85" w:rsidP="0091384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4E664D8" w14:textId="77777777" w:rsidR="00CD2F85" w:rsidRPr="003050BF" w:rsidRDefault="00CD2F85" w:rsidP="00913847">
            <w:pPr>
              <w:adjustRightInd w:val="0"/>
              <w:snapToGrid w:val="0"/>
              <w:jc w:val="center"/>
              <w:rPr>
                <w:i/>
                <w:sz w:val="14"/>
                <w:szCs w:val="14"/>
                <w:lang w:val="es-BO"/>
              </w:rPr>
            </w:pPr>
            <w:r w:rsidRPr="003050B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5B79572" w14:textId="77777777" w:rsidR="00CD2F85" w:rsidRPr="003050BF" w:rsidRDefault="00CD2F85" w:rsidP="0091384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EED3498" w14:textId="77777777" w:rsidR="00CD2F85" w:rsidRPr="003050BF" w:rsidRDefault="00CD2F85" w:rsidP="00913847">
            <w:pPr>
              <w:adjustRightInd w:val="0"/>
              <w:snapToGrid w:val="0"/>
              <w:jc w:val="center"/>
              <w:rPr>
                <w:i/>
                <w:sz w:val="14"/>
                <w:szCs w:val="14"/>
                <w:lang w:val="es-BO"/>
              </w:rPr>
            </w:pPr>
            <w:r w:rsidRPr="003050BF">
              <w:rPr>
                <w:i/>
                <w:sz w:val="14"/>
                <w:szCs w:val="14"/>
                <w:lang w:val="es-BO"/>
              </w:rPr>
              <w:t>Año</w:t>
            </w:r>
          </w:p>
        </w:tc>
        <w:tc>
          <w:tcPr>
            <w:tcW w:w="134" w:type="dxa"/>
            <w:tcBorders>
              <w:top w:val="nil"/>
              <w:left w:val="nil"/>
              <w:bottom w:val="nil"/>
              <w:right w:val="single" w:sz="12" w:space="0" w:color="auto"/>
            </w:tcBorders>
            <w:shd w:val="clear" w:color="auto" w:fill="auto"/>
            <w:tcMar>
              <w:left w:w="0" w:type="dxa"/>
              <w:right w:w="0" w:type="dxa"/>
            </w:tcMar>
            <w:vAlign w:val="center"/>
          </w:tcPr>
          <w:p w14:paraId="0D078091" w14:textId="77777777" w:rsidR="00CD2F85" w:rsidRPr="003050BF" w:rsidRDefault="00CD2F85" w:rsidP="00913847">
            <w:pPr>
              <w:adjustRightInd w:val="0"/>
              <w:snapToGrid w:val="0"/>
              <w:jc w:val="center"/>
              <w:rPr>
                <w:i/>
                <w:sz w:val="14"/>
                <w:szCs w:val="14"/>
                <w:lang w:val="es-BO"/>
              </w:rPr>
            </w:pPr>
          </w:p>
        </w:tc>
        <w:tc>
          <w:tcPr>
            <w:tcW w:w="140" w:type="dxa"/>
            <w:tcBorders>
              <w:top w:val="nil"/>
              <w:left w:val="single" w:sz="12" w:space="0" w:color="auto"/>
              <w:bottom w:val="nil"/>
              <w:right w:val="nil"/>
            </w:tcBorders>
            <w:tcMar>
              <w:left w:w="0" w:type="dxa"/>
              <w:right w:w="0" w:type="dxa"/>
            </w:tcMar>
          </w:tcPr>
          <w:p w14:paraId="73DBE9E1" w14:textId="77777777" w:rsidR="00CD2F85" w:rsidRPr="003050BF" w:rsidRDefault="00CD2F85" w:rsidP="0091384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6A84736" w14:textId="77777777" w:rsidR="00CD2F85" w:rsidRPr="003050BF" w:rsidRDefault="00CD2F85" w:rsidP="00913847">
            <w:pPr>
              <w:adjustRightInd w:val="0"/>
              <w:snapToGrid w:val="0"/>
              <w:jc w:val="center"/>
              <w:rPr>
                <w:i/>
                <w:sz w:val="14"/>
                <w:szCs w:val="14"/>
                <w:lang w:val="es-BO"/>
              </w:rPr>
            </w:pPr>
            <w:r w:rsidRPr="003050BF">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0C0C0CE" w14:textId="77777777" w:rsidR="00CD2F85" w:rsidRPr="003050BF" w:rsidRDefault="00CD2F85" w:rsidP="0091384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DB15EAD" w14:textId="77777777" w:rsidR="00CD2F85" w:rsidRPr="003050BF" w:rsidRDefault="00CD2F85" w:rsidP="00913847">
            <w:pPr>
              <w:adjustRightInd w:val="0"/>
              <w:snapToGrid w:val="0"/>
              <w:jc w:val="center"/>
              <w:rPr>
                <w:i/>
                <w:sz w:val="14"/>
                <w:szCs w:val="14"/>
                <w:lang w:val="es-BO"/>
              </w:rPr>
            </w:pPr>
            <w:r w:rsidRPr="003050BF">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889E366" w14:textId="77777777" w:rsidR="00CD2F85" w:rsidRPr="003050BF" w:rsidRDefault="00CD2F85" w:rsidP="0091384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CE57DA5" w14:textId="77777777" w:rsidR="00CD2F85" w:rsidRPr="003050BF" w:rsidRDefault="00CD2F85" w:rsidP="00913847">
            <w:pPr>
              <w:adjustRightInd w:val="0"/>
              <w:snapToGrid w:val="0"/>
              <w:jc w:val="center"/>
              <w:rPr>
                <w:i/>
                <w:sz w:val="14"/>
                <w:szCs w:val="14"/>
                <w:lang w:val="es-BO"/>
              </w:rPr>
            </w:pPr>
          </w:p>
        </w:tc>
        <w:tc>
          <w:tcPr>
            <w:tcW w:w="2245" w:type="dxa"/>
            <w:tcBorders>
              <w:top w:val="nil"/>
              <w:left w:val="nil"/>
              <w:bottom w:val="single" w:sz="4" w:space="0" w:color="auto"/>
              <w:right w:val="single" w:sz="4" w:space="0" w:color="auto"/>
            </w:tcBorders>
            <w:shd w:val="clear" w:color="auto" w:fill="auto"/>
            <w:vAlign w:val="center"/>
          </w:tcPr>
          <w:p w14:paraId="1B12089F" w14:textId="77777777" w:rsidR="00CD2F85" w:rsidRPr="003050BF" w:rsidRDefault="00CD2F85" w:rsidP="00913847">
            <w:pPr>
              <w:adjustRightInd w:val="0"/>
              <w:snapToGrid w:val="0"/>
              <w:jc w:val="center"/>
              <w:rPr>
                <w:i/>
                <w:sz w:val="14"/>
                <w:szCs w:val="14"/>
                <w:lang w:val="es-BO"/>
              </w:rPr>
            </w:pPr>
          </w:p>
        </w:tc>
        <w:tc>
          <w:tcPr>
            <w:tcW w:w="142" w:type="dxa"/>
            <w:vMerge/>
            <w:tcBorders>
              <w:left w:val="single" w:sz="4" w:space="0" w:color="auto"/>
              <w:right w:val="single" w:sz="12" w:space="0" w:color="000000" w:themeColor="text1"/>
            </w:tcBorders>
            <w:shd w:val="clear" w:color="auto" w:fill="auto"/>
            <w:vAlign w:val="center"/>
          </w:tcPr>
          <w:p w14:paraId="1DE181E6" w14:textId="77777777" w:rsidR="00CD2F85" w:rsidRPr="003050BF" w:rsidRDefault="00CD2F85" w:rsidP="00913847">
            <w:pPr>
              <w:adjustRightInd w:val="0"/>
              <w:snapToGrid w:val="0"/>
              <w:jc w:val="center"/>
              <w:rPr>
                <w:i/>
                <w:sz w:val="14"/>
                <w:szCs w:val="14"/>
                <w:lang w:val="es-BO"/>
              </w:rPr>
            </w:pPr>
          </w:p>
        </w:tc>
      </w:tr>
      <w:tr w:rsidR="00CD2F85" w:rsidRPr="003050BF" w14:paraId="03F0AC42"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156"/>
        </w:trPr>
        <w:tc>
          <w:tcPr>
            <w:tcW w:w="568" w:type="dxa"/>
            <w:vMerge/>
            <w:tcBorders>
              <w:left w:val="single" w:sz="12" w:space="0" w:color="auto"/>
              <w:right w:val="single" w:sz="12" w:space="0" w:color="auto"/>
            </w:tcBorders>
            <w:shd w:val="clear" w:color="auto" w:fill="auto"/>
            <w:noWrap/>
            <w:tcMar>
              <w:left w:w="0" w:type="dxa"/>
              <w:right w:w="0" w:type="dxa"/>
            </w:tcMar>
            <w:vAlign w:val="center"/>
          </w:tcPr>
          <w:p w14:paraId="2CF4EB8C" w14:textId="77777777" w:rsidR="00CD2F85" w:rsidRPr="003050BF" w:rsidRDefault="00CD2F85" w:rsidP="00913847">
            <w:pPr>
              <w:adjustRightInd w:val="0"/>
              <w:snapToGrid w:val="0"/>
              <w:jc w:val="center"/>
              <w:rPr>
                <w:rFonts w:ascii="Arial" w:hAnsi="Arial" w:cs="Arial"/>
                <w:sz w:val="14"/>
                <w:szCs w:val="14"/>
                <w:lang w:val="es-BO"/>
              </w:rPr>
            </w:pPr>
          </w:p>
        </w:tc>
        <w:tc>
          <w:tcPr>
            <w:tcW w:w="3961" w:type="dxa"/>
            <w:gridSpan w:val="2"/>
            <w:vMerge/>
            <w:tcBorders>
              <w:left w:val="single" w:sz="12" w:space="0" w:color="auto"/>
              <w:right w:val="single" w:sz="12" w:space="0" w:color="auto"/>
            </w:tcBorders>
            <w:shd w:val="clear" w:color="auto" w:fill="auto"/>
            <w:vAlign w:val="bottom"/>
          </w:tcPr>
          <w:p w14:paraId="4AFD126E" w14:textId="77777777" w:rsidR="00CD2F85" w:rsidRPr="003050BF" w:rsidRDefault="00CD2F85" w:rsidP="00913847">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69B8E51E" w14:textId="77777777" w:rsidR="00CD2F85" w:rsidRPr="003050BF" w:rsidRDefault="00CD2F85" w:rsidP="00913847">
            <w:pPr>
              <w:adjustRightInd w:val="0"/>
              <w:snapToGrid w:val="0"/>
              <w:jc w:val="center"/>
              <w:rPr>
                <w:rFonts w:ascii="Arial" w:hAnsi="Arial" w:cs="Arial"/>
                <w:lang w:val="es-BO"/>
              </w:rPr>
            </w:pPr>
          </w:p>
        </w:tc>
        <w:tc>
          <w:tcPr>
            <w:tcW w:w="38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753AA3F6" w14:textId="79C3C758" w:rsidR="00CD2F85" w:rsidRPr="00247C75" w:rsidRDefault="000650EA" w:rsidP="0069063D">
            <w:pPr>
              <w:adjustRightInd w:val="0"/>
              <w:snapToGrid w:val="0"/>
              <w:jc w:val="center"/>
              <w:rPr>
                <w:rFonts w:ascii="Arial" w:hAnsi="Arial" w:cs="Arial"/>
                <w:sz w:val="18"/>
                <w:szCs w:val="18"/>
                <w:lang w:val="es-BO"/>
              </w:rPr>
            </w:pPr>
            <w:r>
              <w:rPr>
                <w:rFonts w:ascii="Arial" w:hAnsi="Arial" w:cs="Arial"/>
                <w:sz w:val="18"/>
                <w:szCs w:val="18"/>
                <w:lang w:val="es-BO"/>
              </w:rPr>
              <w:t>11</w:t>
            </w:r>
          </w:p>
        </w:tc>
        <w:tc>
          <w:tcPr>
            <w:tcW w:w="134" w:type="dxa"/>
            <w:vMerge w:val="restart"/>
            <w:tcBorders>
              <w:top w:val="nil"/>
              <w:left w:val="single" w:sz="4" w:space="0" w:color="auto"/>
              <w:right w:val="single" w:sz="4" w:space="0" w:color="auto"/>
            </w:tcBorders>
            <w:shd w:val="clear" w:color="auto" w:fill="auto"/>
            <w:vAlign w:val="center"/>
          </w:tcPr>
          <w:p w14:paraId="65B0FC11" w14:textId="77777777" w:rsidR="00CD2F85" w:rsidRPr="00247C75" w:rsidRDefault="00CD2F85" w:rsidP="00913847">
            <w:pPr>
              <w:adjustRightInd w:val="0"/>
              <w:snapToGrid w:val="0"/>
              <w:jc w:val="center"/>
              <w:rPr>
                <w:rFonts w:ascii="Arial" w:hAnsi="Arial" w:cs="Arial"/>
                <w:sz w:val="18"/>
                <w:szCs w:val="18"/>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1C30100" w14:textId="25FFAEF0" w:rsidR="00CD2F85" w:rsidRPr="00247C75" w:rsidRDefault="00CD2F85" w:rsidP="00EA160B">
            <w:pPr>
              <w:adjustRightInd w:val="0"/>
              <w:snapToGrid w:val="0"/>
              <w:jc w:val="center"/>
              <w:rPr>
                <w:rFonts w:ascii="Arial" w:hAnsi="Arial" w:cs="Arial"/>
                <w:sz w:val="18"/>
                <w:szCs w:val="18"/>
                <w:lang w:val="es-BO"/>
              </w:rPr>
            </w:pPr>
            <w:r>
              <w:rPr>
                <w:rFonts w:ascii="Arial" w:hAnsi="Arial" w:cs="Arial"/>
                <w:sz w:val="18"/>
                <w:szCs w:val="18"/>
                <w:lang w:val="es-BO"/>
              </w:rPr>
              <w:t>12</w:t>
            </w:r>
          </w:p>
        </w:tc>
        <w:tc>
          <w:tcPr>
            <w:tcW w:w="134" w:type="dxa"/>
            <w:vMerge w:val="restart"/>
            <w:tcBorders>
              <w:top w:val="nil"/>
              <w:left w:val="single" w:sz="4" w:space="0" w:color="auto"/>
              <w:right w:val="single" w:sz="4" w:space="0" w:color="auto"/>
            </w:tcBorders>
            <w:shd w:val="clear" w:color="auto" w:fill="auto"/>
            <w:vAlign w:val="center"/>
          </w:tcPr>
          <w:p w14:paraId="410A3B43" w14:textId="77777777" w:rsidR="00CD2F85" w:rsidRPr="00247C75" w:rsidRDefault="00CD2F85" w:rsidP="00913847">
            <w:pPr>
              <w:adjustRightInd w:val="0"/>
              <w:snapToGrid w:val="0"/>
              <w:jc w:val="center"/>
              <w:rPr>
                <w:rFonts w:ascii="Arial" w:hAnsi="Arial" w:cs="Arial"/>
                <w:sz w:val="18"/>
                <w:szCs w:val="18"/>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40904026" w14:textId="2E5037BD" w:rsidR="00CD2F85" w:rsidRPr="00247C75" w:rsidRDefault="00CD2F85" w:rsidP="00EA160B">
            <w:pPr>
              <w:adjustRightInd w:val="0"/>
              <w:snapToGrid w:val="0"/>
              <w:jc w:val="center"/>
              <w:rPr>
                <w:rFonts w:ascii="Arial" w:hAnsi="Arial" w:cs="Arial"/>
                <w:sz w:val="18"/>
                <w:szCs w:val="18"/>
                <w:lang w:val="es-BO"/>
              </w:rPr>
            </w:pPr>
            <w:r>
              <w:rPr>
                <w:rFonts w:ascii="Arial" w:hAnsi="Arial" w:cs="Arial"/>
                <w:sz w:val="18"/>
                <w:szCs w:val="18"/>
                <w:lang w:val="es-BO"/>
              </w:rPr>
              <w:t>2025</w:t>
            </w:r>
          </w:p>
        </w:tc>
        <w:tc>
          <w:tcPr>
            <w:tcW w:w="134" w:type="dxa"/>
            <w:vMerge w:val="restart"/>
            <w:tcBorders>
              <w:top w:val="nil"/>
              <w:left w:val="single" w:sz="4" w:space="0" w:color="auto"/>
              <w:right w:val="single" w:sz="12" w:space="0" w:color="auto"/>
            </w:tcBorders>
            <w:shd w:val="clear" w:color="auto" w:fill="auto"/>
            <w:vAlign w:val="center"/>
          </w:tcPr>
          <w:p w14:paraId="78F9BE3A" w14:textId="77777777" w:rsidR="00CD2F85" w:rsidRPr="00247C75" w:rsidRDefault="00CD2F85" w:rsidP="00913847">
            <w:pPr>
              <w:adjustRightInd w:val="0"/>
              <w:snapToGrid w:val="0"/>
              <w:jc w:val="center"/>
              <w:rPr>
                <w:rFonts w:ascii="Arial" w:hAnsi="Arial" w:cs="Arial"/>
                <w:sz w:val="18"/>
                <w:szCs w:val="18"/>
                <w:lang w:val="es-BO"/>
              </w:rPr>
            </w:pPr>
          </w:p>
        </w:tc>
        <w:tc>
          <w:tcPr>
            <w:tcW w:w="140" w:type="dxa"/>
            <w:vMerge w:val="restart"/>
            <w:tcBorders>
              <w:top w:val="nil"/>
              <w:left w:val="single" w:sz="12" w:space="0" w:color="auto"/>
              <w:right w:val="single" w:sz="4" w:space="0" w:color="auto"/>
            </w:tcBorders>
          </w:tcPr>
          <w:p w14:paraId="2003C1C4" w14:textId="77777777" w:rsidR="00CD2F85" w:rsidRPr="00247C75" w:rsidRDefault="00CD2F85" w:rsidP="00913847">
            <w:pPr>
              <w:adjustRightInd w:val="0"/>
              <w:snapToGrid w:val="0"/>
              <w:jc w:val="center"/>
              <w:rPr>
                <w:rFonts w:ascii="Arial" w:hAnsi="Arial" w:cs="Arial"/>
                <w:sz w:val="18"/>
                <w:szCs w:val="18"/>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D3812" w14:textId="36874D84" w:rsidR="00CD2F85" w:rsidRPr="00247C75" w:rsidRDefault="00CD2F85" w:rsidP="00EA160B">
            <w:pPr>
              <w:adjustRightInd w:val="0"/>
              <w:snapToGrid w:val="0"/>
              <w:jc w:val="center"/>
              <w:rPr>
                <w:rFonts w:ascii="Arial" w:hAnsi="Arial" w:cs="Arial"/>
                <w:sz w:val="18"/>
                <w:szCs w:val="18"/>
                <w:lang w:val="es-BO"/>
              </w:rPr>
            </w:pPr>
            <w:r>
              <w:rPr>
                <w:rFonts w:ascii="Arial" w:hAnsi="Arial" w:cs="Arial"/>
                <w:sz w:val="18"/>
                <w:szCs w:val="18"/>
                <w:lang w:val="es-BO"/>
              </w:rPr>
              <w:t>11</w:t>
            </w:r>
          </w:p>
        </w:tc>
        <w:tc>
          <w:tcPr>
            <w:tcW w:w="252" w:type="dxa"/>
            <w:vMerge w:val="restart"/>
            <w:tcBorders>
              <w:top w:val="nil"/>
              <w:left w:val="single" w:sz="4" w:space="0" w:color="auto"/>
              <w:right w:val="single" w:sz="4" w:space="0" w:color="auto"/>
            </w:tcBorders>
            <w:shd w:val="clear" w:color="auto" w:fill="auto"/>
            <w:vAlign w:val="center"/>
          </w:tcPr>
          <w:p w14:paraId="20CCE967" w14:textId="77777777" w:rsidR="00CD2F85" w:rsidRPr="00247C75" w:rsidRDefault="00CD2F85" w:rsidP="00913847">
            <w:pPr>
              <w:adjustRightInd w:val="0"/>
              <w:snapToGrid w:val="0"/>
              <w:jc w:val="center"/>
              <w:rPr>
                <w:rFonts w:ascii="Arial" w:hAnsi="Arial" w:cs="Arial"/>
                <w:sz w:val="18"/>
                <w:szCs w:val="18"/>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7022C63E" w14:textId="7508CF07" w:rsidR="00CD2F85" w:rsidRPr="00247C75" w:rsidRDefault="00CD2F85" w:rsidP="00EA160B">
            <w:pPr>
              <w:adjustRightInd w:val="0"/>
              <w:snapToGrid w:val="0"/>
              <w:jc w:val="center"/>
              <w:rPr>
                <w:rFonts w:ascii="Arial" w:hAnsi="Arial" w:cs="Arial"/>
                <w:sz w:val="18"/>
                <w:szCs w:val="18"/>
                <w:lang w:val="es-BO"/>
              </w:rPr>
            </w:pPr>
            <w:r>
              <w:rPr>
                <w:rFonts w:ascii="Arial" w:hAnsi="Arial" w:cs="Arial"/>
                <w:sz w:val="18"/>
                <w:szCs w:val="18"/>
                <w:lang w:val="es-BO"/>
              </w:rPr>
              <w:t>30</w:t>
            </w:r>
          </w:p>
        </w:tc>
        <w:tc>
          <w:tcPr>
            <w:tcW w:w="135" w:type="dxa"/>
            <w:vMerge w:val="restart"/>
            <w:tcBorders>
              <w:top w:val="nil"/>
              <w:left w:val="single" w:sz="4" w:space="0" w:color="auto"/>
              <w:right w:val="single" w:sz="12" w:space="0" w:color="auto"/>
            </w:tcBorders>
            <w:shd w:val="clear" w:color="auto" w:fill="auto"/>
            <w:vAlign w:val="center"/>
          </w:tcPr>
          <w:p w14:paraId="011C30B6" w14:textId="77777777" w:rsidR="00CD2F85" w:rsidRPr="003050BF" w:rsidRDefault="00CD2F85" w:rsidP="00913847">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31857715" w14:textId="77777777" w:rsidR="00CD2F85" w:rsidRPr="003050BF" w:rsidRDefault="00CD2F85" w:rsidP="00913847">
            <w:pPr>
              <w:adjustRightInd w:val="0"/>
              <w:snapToGrid w:val="0"/>
              <w:jc w:val="center"/>
              <w:rPr>
                <w:rFonts w:ascii="Arial" w:hAnsi="Arial" w:cs="Arial"/>
                <w:lang w:val="es-BO"/>
              </w:rPr>
            </w:pPr>
          </w:p>
        </w:tc>
        <w:tc>
          <w:tcPr>
            <w:tcW w:w="2245"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7D195C1B" w14:textId="2B6D36B1" w:rsidR="00CD2F85" w:rsidRPr="00EA160B" w:rsidRDefault="00CD2F85" w:rsidP="00926742">
            <w:pPr>
              <w:adjustRightInd w:val="0"/>
              <w:snapToGrid w:val="0"/>
              <w:rPr>
                <w:rFonts w:ascii="Arial" w:hAnsi="Arial" w:cs="Arial"/>
                <w:b/>
                <w:sz w:val="17"/>
                <w:szCs w:val="17"/>
                <w:lang w:val="es-BO"/>
              </w:rPr>
            </w:pPr>
            <w:r w:rsidRPr="00EA160B">
              <w:rPr>
                <w:rFonts w:ascii="Arial" w:hAnsi="Arial" w:cs="Arial"/>
                <w:b/>
                <w:sz w:val="17"/>
                <w:szCs w:val="17"/>
                <w:lang w:val="es-BO"/>
              </w:rPr>
              <w:t>Presentación de propuestas electrónicas:</w:t>
            </w:r>
          </w:p>
          <w:p w14:paraId="6823E904" w14:textId="6106878D" w:rsidR="00CD2F85" w:rsidRDefault="00CD2F85" w:rsidP="00926742">
            <w:pPr>
              <w:adjustRightInd w:val="0"/>
              <w:snapToGrid w:val="0"/>
              <w:rPr>
                <w:rFonts w:ascii="Arial" w:hAnsi="Arial" w:cs="Arial"/>
                <w:sz w:val="17"/>
                <w:szCs w:val="17"/>
                <w:lang w:val="es-BO"/>
              </w:rPr>
            </w:pPr>
            <w:r w:rsidRPr="00EA160B">
              <w:rPr>
                <w:rFonts w:ascii="Arial" w:hAnsi="Arial" w:cs="Arial"/>
                <w:sz w:val="17"/>
                <w:szCs w:val="17"/>
                <w:lang w:val="es-BO"/>
              </w:rPr>
              <w:t>A través del RUPE</w:t>
            </w:r>
          </w:p>
          <w:p w14:paraId="528B192B" w14:textId="77777777" w:rsidR="00CD2F85" w:rsidRDefault="00CD2F85" w:rsidP="00926742">
            <w:pPr>
              <w:adjustRightInd w:val="0"/>
              <w:snapToGrid w:val="0"/>
              <w:rPr>
                <w:rFonts w:ascii="Arial" w:hAnsi="Arial" w:cs="Arial"/>
                <w:sz w:val="17"/>
                <w:szCs w:val="17"/>
                <w:lang w:val="es-BO"/>
              </w:rPr>
            </w:pPr>
          </w:p>
          <w:p w14:paraId="2FD6D995" w14:textId="77777777" w:rsidR="00CD2F85" w:rsidRDefault="00CD2F85" w:rsidP="00926742">
            <w:pPr>
              <w:adjustRightInd w:val="0"/>
              <w:snapToGrid w:val="0"/>
              <w:rPr>
                <w:rFonts w:ascii="Arial" w:hAnsi="Arial" w:cs="Arial"/>
                <w:b/>
                <w:sz w:val="17"/>
                <w:szCs w:val="17"/>
                <w:lang w:val="es-BO"/>
              </w:rPr>
            </w:pPr>
          </w:p>
          <w:p w14:paraId="44AF34EA" w14:textId="704940B1" w:rsidR="00CD2F85" w:rsidRDefault="00CD2F85" w:rsidP="00926742">
            <w:pPr>
              <w:adjustRightInd w:val="0"/>
              <w:snapToGrid w:val="0"/>
              <w:rPr>
                <w:rFonts w:ascii="Arial" w:hAnsi="Arial" w:cs="Arial"/>
                <w:b/>
                <w:sz w:val="17"/>
                <w:szCs w:val="17"/>
                <w:lang w:val="es-BO"/>
              </w:rPr>
            </w:pPr>
            <w:r w:rsidRPr="00EA160B">
              <w:rPr>
                <w:rFonts w:ascii="Arial" w:hAnsi="Arial" w:cs="Arial"/>
                <w:b/>
                <w:sz w:val="17"/>
                <w:szCs w:val="17"/>
                <w:lang w:val="es-BO"/>
              </w:rPr>
              <w:t>Apertura de Propuestas:</w:t>
            </w:r>
          </w:p>
          <w:p w14:paraId="5D4B50EF" w14:textId="77777777" w:rsidR="000A0D81" w:rsidRPr="00EA160B" w:rsidRDefault="000A0D81" w:rsidP="000A0D81">
            <w:pPr>
              <w:adjustRightInd w:val="0"/>
              <w:snapToGrid w:val="0"/>
              <w:rPr>
                <w:rFonts w:ascii="Arial" w:hAnsi="Arial" w:cs="Arial"/>
                <w:b/>
                <w:sz w:val="17"/>
                <w:szCs w:val="17"/>
                <w:lang w:val="es-BO"/>
              </w:rPr>
            </w:pPr>
            <w:r>
              <w:rPr>
                <w:rFonts w:ascii="Arial" w:hAnsi="Arial" w:cs="Arial"/>
                <w:b/>
                <w:sz w:val="17"/>
                <w:szCs w:val="17"/>
                <w:lang w:val="es-BO"/>
              </w:rPr>
              <w:t>Presencial</w:t>
            </w:r>
            <w:r w:rsidRPr="00EA160B">
              <w:rPr>
                <w:rFonts w:ascii="Arial" w:hAnsi="Arial" w:cs="Arial"/>
                <w:b/>
                <w:sz w:val="17"/>
                <w:szCs w:val="17"/>
                <w:lang w:val="es-BO"/>
              </w:rPr>
              <w:t>:</w:t>
            </w:r>
          </w:p>
          <w:p w14:paraId="108DD585" w14:textId="77777777" w:rsidR="00CD2F85" w:rsidRPr="00EA160B" w:rsidRDefault="00CD2F85" w:rsidP="00926742">
            <w:pPr>
              <w:adjustRightInd w:val="0"/>
              <w:snapToGrid w:val="0"/>
              <w:rPr>
                <w:rFonts w:ascii="Arial" w:hAnsi="Arial" w:cs="Arial"/>
                <w:b/>
                <w:sz w:val="17"/>
                <w:szCs w:val="17"/>
                <w:lang w:val="es-BO"/>
              </w:rPr>
            </w:pPr>
            <w:r w:rsidRPr="00EA160B">
              <w:rPr>
                <w:rFonts w:ascii="Arial" w:hAnsi="Arial" w:cs="Arial"/>
                <w:sz w:val="17"/>
                <w:szCs w:val="17"/>
                <w:lang w:val="es-BO"/>
              </w:rPr>
              <w:t>La Paz, Avenida 16 de julio N° 1571.</w:t>
            </w:r>
          </w:p>
          <w:p w14:paraId="2C4500FF" w14:textId="77777777" w:rsidR="00CD2F85" w:rsidRPr="00EA160B" w:rsidRDefault="00CD2F85" w:rsidP="00926742">
            <w:pPr>
              <w:adjustRightInd w:val="0"/>
              <w:snapToGrid w:val="0"/>
              <w:rPr>
                <w:rFonts w:ascii="Arial" w:hAnsi="Arial" w:cs="Arial"/>
                <w:b/>
                <w:sz w:val="17"/>
                <w:szCs w:val="17"/>
                <w:lang w:val="es-BO"/>
              </w:rPr>
            </w:pPr>
            <w:r w:rsidRPr="00EA160B">
              <w:rPr>
                <w:rFonts w:ascii="Arial" w:hAnsi="Arial" w:cs="Arial"/>
                <w:b/>
                <w:sz w:val="17"/>
                <w:szCs w:val="17"/>
                <w:lang w:val="es-BO"/>
              </w:rPr>
              <w:t>Virtual:</w:t>
            </w:r>
          </w:p>
          <w:p w14:paraId="6836269C" w14:textId="6E43FA85" w:rsidR="00CD2F85" w:rsidRPr="00EA160B" w:rsidRDefault="00755838" w:rsidP="00926742">
            <w:pPr>
              <w:adjustRightInd w:val="0"/>
              <w:snapToGrid w:val="0"/>
              <w:jc w:val="center"/>
              <w:rPr>
                <w:rFonts w:ascii="Arial" w:hAnsi="Arial" w:cs="Arial"/>
                <w:sz w:val="16"/>
                <w:szCs w:val="16"/>
                <w:lang w:val="es-BO"/>
              </w:rPr>
            </w:pPr>
            <w:hyperlink r:id="rId14" w:tgtFrame="_blank" w:history="1">
              <w:r w:rsidR="00CD2F85" w:rsidRPr="00EA160B">
                <w:rPr>
                  <w:rStyle w:val="Hipervnculo"/>
                  <w:rFonts w:ascii="Arial" w:hAnsi="Arial" w:cs="Arial"/>
                  <w:sz w:val="16"/>
                  <w:szCs w:val="16"/>
                </w:rPr>
                <w:t>https://meetcb.aetn.gob.bo/APERTURA-PROPUESTAS</w:t>
              </w:r>
            </w:hyperlink>
          </w:p>
        </w:tc>
        <w:tc>
          <w:tcPr>
            <w:tcW w:w="142" w:type="dxa"/>
            <w:vMerge/>
            <w:tcBorders>
              <w:left w:val="single" w:sz="4" w:space="0" w:color="auto"/>
              <w:right w:val="single" w:sz="12" w:space="0" w:color="000000" w:themeColor="text1"/>
            </w:tcBorders>
            <w:shd w:val="clear" w:color="auto" w:fill="DBE5F1" w:themeFill="accent1" w:themeFillTint="33"/>
            <w:vAlign w:val="center"/>
          </w:tcPr>
          <w:p w14:paraId="00742D0B" w14:textId="77777777" w:rsidR="00CD2F85" w:rsidRPr="003050BF" w:rsidRDefault="00CD2F85" w:rsidP="00913847">
            <w:pPr>
              <w:adjustRightInd w:val="0"/>
              <w:snapToGrid w:val="0"/>
              <w:jc w:val="center"/>
              <w:rPr>
                <w:rFonts w:ascii="Arial" w:hAnsi="Arial" w:cs="Arial"/>
                <w:lang w:val="es-BO"/>
              </w:rPr>
            </w:pPr>
          </w:p>
        </w:tc>
      </w:tr>
      <w:tr w:rsidR="00CD2F85" w:rsidRPr="003050BF" w14:paraId="2A2252EE"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155"/>
        </w:trPr>
        <w:tc>
          <w:tcPr>
            <w:tcW w:w="568" w:type="dxa"/>
            <w:vMerge/>
            <w:tcBorders>
              <w:left w:val="single" w:sz="12" w:space="0" w:color="auto"/>
              <w:bottom w:val="nil"/>
              <w:right w:val="single" w:sz="12" w:space="0" w:color="auto"/>
            </w:tcBorders>
            <w:shd w:val="clear" w:color="auto" w:fill="auto"/>
            <w:noWrap/>
            <w:tcMar>
              <w:left w:w="0" w:type="dxa"/>
              <w:right w:w="0" w:type="dxa"/>
            </w:tcMar>
            <w:vAlign w:val="center"/>
          </w:tcPr>
          <w:p w14:paraId="44EDF115" w14:textId="77777777" w:rsidR="00CD2F85" w:rsidRPr="003050BF" w:rsidRDefault="00CD2F85" w:rsidP="00913847">
            <w:pPr>
              <w:adjustRightInd w:val="0"/>
              <w:snapToGrid w:val="0"/>
              <w:jc w:val="center"/>
              <w:rPr>
                <w:rFonts w:ascii="Arial" w:hAnsi="Arial" w:cs="Arial"/>
                <w:sz w:val="14"/>
                <w:szCs w:val="14"/>
                <w:lang w:val="es-BO"/>
              </w:rPr>
            </w:pPr>
          </w:p>
        </w:tc>
        <w:tc>
          <w:tcPr>
            <w:tcW w:w="3961" w:type="dxa"/>
            <w:gridSpan w:val="2"/>
            <w:vMerge/>
            <w:tcBorders>
              <w:left w:val="single" w:sz="12" w:space="0" w:color="auto"/>
              <w:bottom w:val="nil"/>
              <w:right w:val="single" w:sz="12" w:space="0" w:color="auto"/>
            </w:tcBorders>
            <w:shd w:val="clear" w:color="auto" w:fill="auto"/>
            <w:vAlign w:val="bottom"/>
          </w:tcPr>
          <w:p w14:paraId="77469CCD" w14:textId="77777777" w:rsidR="00CD2F85" w:rsidRPr="003050BF" w:rsidRDefault="00CD2F85" w:rsidP="00913847">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14:paraId="6AFA4D12" w14:textId="77777777" w:rsidR="00CD2F85" w:rsidRPr="003050BF" w:rsidRDefault="00CD2F85" w:rsidP="00913847">
            <w:pPr>
              <w:adjustRightInd w:val="0"/>
              <w:snapToGrid w:val="0"/>
              <w:jc w:val="center"/>
              <w:rPr>
                <w:rFonts w:ascii="Arial" w:hAnsi="Arial" w:cs="Arial"/>
                <w:lang w:val="es-BO"/>
              </w:rPr>
            </w:pPr>
          </w:p>
        </w:tc>
        <w:tc>
          <w:tcPr>
            <w:tcW w:w="382" w:type="dxa"/>
            <w:vMerge/>
            <w:tcBorders>
              <w:left w:val="single" w:sz="4" w:space="0" w:color="auto"/>
              <w:bottom w:val="single" w:sz="4" w:space="0" w:color="auto"/>
              <w:right w:val="single" w:sz="4" w:space="0" w:color="auto"/>
            </w:tcBorders>
            <w:shd w:val="clear" w:color="auto" w:fill="DBE5F1" w:themeFill="accent1" w:themeFillTint="33"/>
            <w:vAlign w:val="center"/>
          </w:tcPr>
          <w:p w14:paraId="1F6B9B42" w14:textId="77777777" w:rsidR="00CD2F85" w:rsidRDefault="00CD2F85" w:rsidP="00EA160B">
            <w:pPr>
              <w:adjustRightInd w:val="0"/>
              <w:snapToGrid w:val="0"/>
              <w:jc w:val="center"/>
              <w:rPr>
                <w:rFonts w:ascii="Arial" w:hAnsi="Arial" w:cs="Arial"/>
                <w:sz w:val="18"/>
                <w:szCs w:val="18"/>
                <w:lang w:val="es-BO"/>
              </w:rPr>
            </w:pPr>
          </w:p>
        </w:tc>
        <w:tc>
          <w:tcPr>
            <w:tcW w:w="134" w:type="dxa"/>
            <w:vMerge/>
            <w:tcBorders>
              <w:left w:val="single" w:sz="4" w:space="0" w:color="auto"/>
              <w:bottom w:val="nil"/>
              <w:right w:val="single" w:sz="4" w:space="0" w:color="auto"/>
            </w:tcBorders>
            <w:shd w:val="clear" w:color="auto" w:fill="auto"/>
            <w:vAlign w:val="center"/>
          </w:tcPr>
          <w:p w14:paraId="7E300638" w14:textId="77777777" w:rsidR="00CD2F85" w:rsidRPr="00247C75" w:rsidRDefault="00CD2F85" w:rsidP="00913847">
            <w:pPr>
              <w:adjustRightInd w:val="0"/>
              <w:snapToGrid w:val="0"/>
              <w:jc w:val="center"/>
              <w:rPr>
                <w:rFonts w:ascii="Arial" w:hAnsi="Arial" w:cs="Arial"/>
                <w:sz w:val="18"/>
                <w:szCs w:val="18"/>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136B8AFB" w14:textId="77777777" w:rsidR="00CD2F85" w:rsidRDefault="00CD2F85" w:rsidP="00EA160B">
            <w:pPr>
              <w:adjustRightInd w:val="0"/>
              <w:snapToGrid w:val="0"/>
              <w:jc w:val="center"/>
              <w:rPr>
                <w:rFonts w:ascii="Arial" w:hAnsi="Arial" w:cs="Arial"/>
                <w:sz w:val="18"/>
                <w:szCs w:val="18"/>
                <w:lang w:val="es-BO"/>
              </w:rPr>
            </w:pPr>
          </w:p>
        </w:tc>
        <w:tc>
          <w:tcPr>
            <w:tcW w:w="134" w:type="dxa"/>
            <w:vMerge/>
            <w:tcBorders>
              <w:left w:val="single" w:sz="4" w:space="0" w:color="auto"/>
              <w:bottom w:val="nil"/>
              <w:right w:val="single" w:sz="4" w:space="0" w:color="auto"/>
            </w:tcBorders>
            <w:shd w:val="clear" w:color="auto" w:fill="auto"/>
            <w:vAlign w:val="center"/>
          </w:tcPr>
          <w:p w14:paraId="1FBF83BF" w14:textId="77777777" w:rsidR="00CD2F85" w:rsidRPr="00247C75" w:rsidRDefault="00CD2F85" w:rsidP="00913847">
            <w:pPr>
              <w:adjustRightInd w:val="0"/>
              <w:snapToGrid w:val="0"/>
              <w:jc w:val="center"/>
              <w:rPr>
                <w:rFonts w:ascii="Arial" w:hAnsi="Arial" w:cs="Arial"/>
                <w:sz w:val="18"/>
                <w:szCs w:val="18"/>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112DF195" w14:textId="77777777" w:rsidR="00CD2F85" w:rsidRDefault="00CD2F85" w:rsidP="00EA160B">
            <w:pPr>
              <w:adjustRightInd w:val="0"/>
              <w:snapToGrid w:val="0"/>
              <w:jc w:val="center"/>
              <w:rPr>
                <w:rFonts w:ascii="Arial" w:hAnsi="Arial" w:cs="Arial"/>
                <w:sz w:val="18"/>
                <w:szCs w:val="18"/>
                <w:lang w:val="es-BO"/>
              </w:rPr>
            </w:pPr>
          </w:p>
        </w:tc>
        <w:tc>
          <w:tcPr>
            <w:tcW w:w="134" w:type="dxa"/>
            <w:vMerge/>
            <w:tcBorders>
              <w:left w:val="single" w:sz="4" w:space="0" w:color="auto"/>
              <w:bottom w:val="nil"/>
              <w:right w:val="single" w:sz="12" w:space="0" w:color="auto"/>
            </w:tcBorders>
            <w:shd w:val="clear" w:color="auto" w:fill="auto"/>
            <w:vAlign w:val="center"/>
          </w:tcPr>
          <w:p w14:paraId="2A99A7A3" w14:textId="77777777" w:rsidR="00CD2F85" w:rsidRPr="00247C75" w:rsidRDefault="00CD2F85" w:rsidP="00913847">
            <w:pPr>
              <w:adjustRightInd w:val="0"/>
              <w:snapToGrid w:val="0"/>
              <w:jc w:val="center"/>
              <w:rPr>
                <w:rFonts w:ascii="Arial" w:hAnsi="Arial" w:cs="Arial"/>
                <w:sz w:val="18"/>
                <w:szCs w:val="18"/>
                <w:lang w:val="es-BO"/>
              </w:rPr>
            </w:pPr>
          </w:p>
        </w:tc>
        <w:tc>
          <w:tcPr>
            <w:tcW w:w="140" w:type="dxa"/>
            <w:vMerge/>
            <w:tcBorders>
              <w:left w:val="single" w:sz="12" w:space="0" w:color="auto"/>
              <w:bottom w:val="nil"/>
              <w:right w:val="single" w:sz="4" w:space="0" w:color="auto"/>
            </w:tcBorders>
          </w:tcPr>
          <w:p w14:paraId="63C0EF21" w14:textId="77777777" w:rsidR="00CD2F85" w:rsidRPr="00247C75" w:rsidRDefault="00CD2F85" w:rsidP="00913847">
            <w:pPr>
              <w:adjustRightInd w:val="0"/>
              <w:snapToGrid w:val="0"/>
              <w:jc w:val="center"/>
              <w:rPr>
                <w:rFonts w:ascii="Arial" w:hAnsi="Arial" w:cs="Arial"/>
                <w:sz w:val="18"/>
                <w:szCs w:val="18"/>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2B9CC" w14:textId="7FB59B03" w:rsidR="00CD2F85" w:rsidRDefault="00CD2F85" w:rsidP="00BF56FC">
            <w:pPr>
              <w:adjustRightInd w:val="0"/>
              <w:snapToGrid w:val="0"/>
              <w:jc w:val="center"/>
              <w:rPr>
                <w:rFonts w:ascii="Arial" w:hAnsi="Arial" w:cs="Arial"/>
                <w:sz w:val="18"/>
                <w:szCs w:val="18"/>
                <w:lang w:val="es-BO"/>
              </w:rPr>
            </w:pPr>
            <w:r>
              <w:rPr>
                <w:rFonts w:ascii="Arial" w:hAnsi="Arial" w:cs="Arial"/>
                <w:sz w:val="18"/>
                <w:szCs w:val="18"/>
                <w:lang w:val="es-BO"/>
              </w:rPr>
              <w:t>12</w:t>
            </w:r>
          </w:p>
        </w:tc>
        <w:tc>
          <w:tcPr>
            <w:tcW w:w="252" w:type="dxa"/>
            <w:vMerge/>
            <w:tcBorders>
              <w:left w:val="single" w:sz="4" w:space="0" w:color="auto"/>
              <w:bottom w:val="nil"/>
              <w:right w:val="single" w:sz="4" w:space="0" w:color="auto"/>
            </w:tcBorders>
            <w:shd w:val="clear" w:color="auto" w:fill="auto"/>
            <w:vAlign w:val="center"/>
          </w:tcPr>
          <w:p w14:paraId="2CBECE22" w14:textId="77777777" w:rsidR="00CD2F85" w:rsidRPr="00247C75" w:rsidRDefault="00CD2F85" w:rsidP="00913847">
            <w:pPr>
              <w:adjustRightInd w:val="0"/>
              <w:snapToGrid w:val="0"/>
              <w:jc w:val="center"/>
              <w:rPr>
                <w:rFonts w:ascii="Arial" w:hAnsi="Arial" w:cs="Arial"/>
                <w:sz w:val="18"/>
                <w:szCs w:val="18"/>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2EF6AE1E" w14:textId="6DE30493" w:rsidR="00CD2F85"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00</w:t>
            </w:r>
          </w:p>
        </w:tc>
        <w:tc>
          <w:tcPr>
            <w:tcW w:w="135" w:type="dxa"/>
            <w:vMerge/>
            <w:tcBorders>
              <w:left w:val="single" w:sz="4" w:space="0" w:color="auto"/>
              <w:bottom w:val="nil"/>
              <w:right w:val="single" w:sz="12" w:space="0" w:color="auto"/>
            </w:tcBorders>
            <w:shd w:val="clear" w:color="auto" w:fill="auto"/>
            <w:vAlign w:val="center"/>
          </w:tcPr>
          <w:p w14:paraId="48827E7A" w14:textId="77777777" w:rsidR="00CD2F85" w:rsidRPr="003050BF" w:rsidRDefault="00CD2F85" w:rsidP="00913847">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13AF665" w14:textId="77777777" w:rsidR="00CD2F85" w:rsidRPr="003050BF" w:rsidRDefault="00CD2F85" w:rsidP="00913847">
            <w:pPr>
              <w:adjustRightInd w:val="0"/>
              <w:snapToGrid w:val="0"/>
              <w:jc w:val="center"/>
              <w:rPr>
                <w:rFonts w:ascii="Arial" w:hAnsi="Arial" w:cs="Arial"/>
                <w:lang w:val="es-BO"/>
              </w:rPr>
            </w:pPr>
          </w:p>
        </w:tc>
        <w:tc>
          <w:tcPr>
            <w:tcW w:w="2245" w:type="dxa"/>
            <w:vMerge/>
            <w:tcBorders>
              <w:left w:val="single" w:sz="4" w:space="0" w:color="auto"/>
              <w:bottom w:val="single" w:sz="4" w:space="0" w:color="auto"/>
              <w:right w:val="single" w:sz="4" w:space="0" w:color="auto"/>
            </w:tcBorders>
            <w:shd w:val="clear" w:color="auto" w:fill="DBE5F1" w:themeFill="accent1" w:themeFillTint="33"/>
            <w:vAlign w:val="center"/>
          </w:tcPr>
          <w:p w14:paraId="5E0B65FE" w14:textId="77777777" w:rsidR="00CD2F85" w:rsidRPr="00BF56FC" w:rsidRDefault="00CD2F85" w:rsidP="00926742">
            <w:pPr>
              <w:adjustRightInd w:val="0"/>
              <w:snapToGrid w:val="0"/>
              <w:rPr>
                <w:rFonts w:ascii="Arial" w:hAnsi="Arial" w:cs="Arial"/>
                <w:b/>
                <w:sz w:val="18"/>
                <w:szCs w:val="18"/>
                <w:lang w:val="es-BO"/>
              </w:rPr>
            </w:pPr>
          </w:p>
        </w:tc>
        <w:tc>
          <w:tcPr>
            <w:tcW w:w="142" w:type="dxa"/>
            <w:vMerge/>
            <w:tcBorders>
              <w:left w:val="single" w:sz="4" w:space="0" w:color="auto"/>
              <w:right w:val="single" w:sz="12" w:space="0" w:color="000000" w:themeColor="text1"/>
            </w:tcBorders>
            <w:shd w:val="clear" w:color="auto" w:fill="DBE5F1" w:themeFill="accent1" w:themeFillTint="33"/>
            <w:vAlign w:val="center"/>
          </w:tcPr>
          <w:p w14:paraId="7654B14A" w14:textId="77777777" w:rsidR="00CD2F85" w:rsidRPr="003050BF" w:rsidRDefault="00CD2F85" w:rsidP="00913847">
            <w:pPr>
              <w:adjustRightInd w:val="0"/>
              <w:snapToGrid w:val="0"/>
              <w:jc w:val="center"/>
              <w:rPr>
                <w:rFonts w:ascii="Arial" w:hAnsi="Arial" w:cs="Arial"/>
                <w:lang w:val="es-BO"/>
              </w:rPr>
            </w:pPr>
          </w:p>
        </w:tc>
      </w:tr>
      <w:tr w:rsidR="00CD2F85" w:rsidRPr="003050BF" w14:paraId="147D24F9"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568"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30D085D" w14:textId="0F2BAA89" w:rsidR="00CD2F85" w:rsidRPr="003050BF" w:rsidRDefault="00CD2F85" w:rsidP="00913847">
            <w:pPr>
              <w:adjustRightInd w:val="0"/>
              <w:snapToGrid w:val="0"/>
              <w:jc w:val="center"/>
              <w:rPr>
                <w:rFonts w:ascii="Arial" w:hAnsi="Arial" w:cs="Arial"/>
                <w:sz w:val="4"/>
                <w:szCs w:val="4"/>
                <w:lang w:val="es-BO"/>
              </w:rPr>
            </w:pPr>
          </w:p>
        </w:tc>
        <w:tc>
          <w:tcPr>
            <w:tcW w:w="3827" w:type="dxa"/>
            <w:tcBorders>
              <w:top w:val="nil"/>
              <w:left w:val="single" w:sz="12" w:space="0" w:color="auto"/>
              <w:bottom w:val="nil"/>
              <w:right w:val="nil"/>
            </w:tcBorders>
            <w:shd w:val="clear" w:color="auto" w:fill="auto"/>
            <w:vAlign w:val="bottom"/>
          </w:tcPr>
          <w:p w14:paraId="6606B973" w14:textId="77777777" w:rsidR="00CD2F85" w:rsidRPr="003050BF" w:rsidRDefault="00CD2F85" w:rsidP="0091384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B054D51" w14:textId="77777777" w:rsidR="00CD2F85" w:rsidRPr="003050BF" w:rsidRDefault="00CD2F85" w:rsidP="0091384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573DC6B" w14:textId="77777777" w:rsidR="00CD2F85" w:rsidRPr="003050BF" w:rsidRDefault="00CD2F85" w:rsidP="00913847">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shd w:val="clear" w:color="auto" w:fill="auto"/>
            <w:vAlign w:val="center"/>
          </w:tcPr>
          <w:p w14:paraId="48DBACFE"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E8867FD" w14:textId="77777777" w:rsidR="00CD2F85" w:rsidRPr="003050BF" w:rsidRDefault="00CD2F85" w:rsidP="0091384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420A14F9"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7D379EA" w14:textId="77777777" w:rsidR="00CD2F85" w:rsidRPr="003050BF" w:rsidRDefault="00CD2F85" w:rsidP="0091384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6F8B73D"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E9A5F9A" w14:textId="77777777" w:rsidR="00CD2F85" w:rsidRPr="003050BF" w:rsidRDefault="00CD2F85" w:rsidP="00913847">
            <w:pPr>
              <w:adjustRightInd w:val="0"/>
              <w:snapToGrid w:val="0"/>
              <w:jc w:val="center"/>
              <w:rPr>
                <w:rFonts w:ascii="Arial" w:hAnsi="Arial" w:cs="Arial"/>
                <w:sz w:val="4"/>
                <w:szCs w:val="4"/>
                <w:lang w:val="es-BO"/>
              </w:rPr>
            </w:pPr>
          </w:p>
        </w:tc>
        <w:tc>
          <w:tcPr>
            <w:tcW w:w="140" w:type="dxa"/>
            <w:tcBorders>
              <w:top w:val="nil"/>
              <w:left w:val="single" w:sz="12" w:space="0" w:color="auto"/>
              <w:bottom w:val="nil"/>
              <w:right w:val="nil"/>
            </w:tcBorders>
          </w:tcPr>
          <w:p w14:paraId="73525283" w14:textId="77777777" w:rsidR="00CD2F85" w:rsidRPr="003050BF" w:rsidRDefault="00CD2F85" w:rsidP="0091384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3454F1" w14:textId="77777777" w:rsidR="00CD2F85" w:rsidRPr="003050BF" w:rsidRDefault="00CD2F85" w:rsidP="0091384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AB6403" w14:textId="77777777" w:rsidR="00CD2F85" w:rsidRPr="003050BF" w:rsidRDefault="00CD2F85" w:rsidP="0091384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2C28A55A" w14:textId="77777777" w:rsidR="00CD2F85" w:rsidRPr="003050BF" w:rsidRDefault="00CD2F85" w:rsidP="0091384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E5C3481" w14:textId="77777777" w:rsidR="00CD2F85" w:rsidRPr="003050BF" w:rsidRDefault="00CD2F85" w:rsidP="00913847">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257054B" w14:textId="77777777" w:rsidR="00CD2F85" w:rsidRPr="003050BF" w:rsidRDefault="00CD2F85" w:rsidP="00913847">
            <w:pPr>
              <w:adjustRightInd w:val="0"/>
              <w:snapToGrid w:val="0"/>
              <w:jc w:val="center"/>
              <w:rPr>
                <w:rFonts w:ascii="Arial" w:hAnsi="Arial" w:cs="Arial"/>
                <w:sz w:val="4"/>
                <w:szCs w:val="4"/>
                <w:lang w:val="es-BO"/>
              </w:rPr>
            </w:pPr>
          </w:p>
        </w:tc>
        <w:tc>
          <w:tcPr>
            <w:tcW w:w="2245" w:type="dxa"/>
            <w:tcBorders>
              <w:top w:val="single" w:sz="4" w:space="0" w:color="auto"/>
              <w:left w:val="nil"/>
              <w:bottom w:val="nil"/>
              <w:right w:val="single" w:sz="4" w:space="0" w:color="auto"/>
            </w:tcBorders>
            <w:shd w:val="clear" w:color="auto" w:fill="auto"/>
            <w:vAlign w:val="center"/>
          </w:tcPr>
          <w:p w14:paraId="7F72CC35" w14:textId="77777777" w:rsidR="00CD2F85" w:rsidRPr="003050BF" w:rsidRDefault="00CD2F85" w:rsidP="00913847">
            <w:pPr>
              <w:adjustRightInd w:val="0"/>
              <w:snapToGrid w:val="0"/>
              <w:jc w:val="center"/>
              <w:rPr>
                <w:rFonts w:ascii="Arial" w:hAnsi="Arial" w:cs="Arial"/>
                <w:sz w:val="4"/>
                <w:szCs w:val="4"/>
                <w:lang w:val="es-BO"/>
              </w:rPr>
            </w:pPr>
          </w:p>
        </w:tc>
        <w:tc>
          <w:tcPr>
            <w:tcW w:w="142" w:type="dxa"/>
            <w:vMerge/>
            <w:tcBorders>
              <w:left w:val="single" w:sz="4" w:space="0" w:color="auto"/>
              <w:right w:val="single" w:sz="12" w:space="0" w:color="000000" w:themeColor="text1"/>
            </w:tcBorders>
            <w:shd w:val="clear" w:color="auto" w:fill="auto"/>
            <w:vAlign w:val="center"/>
          </w:tcPr>
          <w:p w14:paraId="721115C5" w14:textId="77777777" w:rsidR="00CD2F85" w:rsidRPr="003050BF" w:rsidRDefault="00CD2F85" w:rsidP="00913847">
            <w:pPr>
              <w:adjustRightInd w:val="0"/>
              <w:snapToGrid w:val="0"/>
              <w:jc w:val="center"/>
              <w:rPr>
                <w:rFonts w:ascii="Arial" w:hAnsi="Arial" w:cs="Arial"/>
                <w:sz w:val="4"/>
                <w:szCs w:val="4"/>
                <w:lang w:val="es-BO"/>
              </w:rPr>
            </w:pPr>
          </w:p>
        </w:tc>
      </w:tr>
      <w:tr w:rsidR="00CD2F85" w:rsidRPr="003050BF" w14:paraId="3BC26D9E"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00286B" w14:textId="77777777" w:rsidR="00CD2F85" w:rsidRPr="003050BF" w:rsidRDefault="00CD2F85" w:rsidP="00164B19">
            <w:pPr>
              <w:pStyle w:val="Prrafodelista"/>
              <w:numPr>
                <w:ilvl w:val="0"/>
                <w:numId w:val="27"/>
              </w:numPr>
              <w:adjustRightInd w:val="0"/>
              <w:snapToGrid w:val="0"/>
              <w:ind w:left="283" w:hanging="113"/>
              <w:rPr>
                <w:rFonts w:ascii="Arial" w:hAnsi="Arial" w:cs="Arial"/>
                <w:sz w:val="14"/>
                <w:szCs w:val="14"/>
                <w:lang w:val="es-BO"/>
              </w:rPr>
            </w:pPr>
          </w:p>
        </w:tc>
        <w:tc>
          <w:tcPr>
            <w:tcW w:w="396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11B610B" w14:textId="77777777" w:rsidR="00CD2F85" w:rsidRPr="003050BF" w:rsidRDefault="00CD2F85" w:rsidP="00913847">
            <w:pPr>
              <w:adjustRightInd w:val="0"/>
              <w:snapToGrid w:val="0"/>
              <w:ind w:left="113" w:right="113"/>
              <w:jc w:val="both"/>
              <w:rPr>
                <w:rFonts w:ascii="Arial" w:hAnsi="Arial" w:cs="Arial"/>
                <w:b/>
                <w:lang w:val="es-BO"/>
              </w:rPr>
            </w:pPr>
            <w:r w:rsidRPr="003050BF">
              <w:rPr>
                <w:rFonts w:ascii="Arial" w:hAnsi="Arial" w:cs="Arial"/>
                <w:lang w:val="es-BO"/>
              </w:rPr>
              <w:t xml:space="preserve">Presentación del Informe de Evaluación y </w:t>
            </w:r>
            <w:r w:rsidRPr="003050BF">
              <w:rPr>
                <w:rFonts w:ascii="Arial" w:hAnsi="Arial" w:cs="Arial"/>
                <w:lang w:val="es-BO"/>
              </w:rPr>
              <w:lastRenderedPageBreak/>
              <w:t>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266CA79" w14:textId="77777777" w:rsidR="00CD2F85" w:rsidRPr="003050BF" w:rsidRDefault="00CD2F85" w:rsidP="00913847">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4C7257E0" w14:textId="77777777" w:rsidR="00CD2F85" w:rsidRPr="003050BF" w:rsidRDefault="00CD2F85" w:rsidP="00913847">
            <w:pPr>
              <w:adjustRightInd w:val="0"/>
              <w:snapToGrid w:val="0"/>
              <w:jc w:val="center"/>
              <w:rPr>
                <w:i/>
                <w:sz w:val="14"/>
                <w:szCs w:val="14"/>
                <w:lang w:val="es-BO"/>
              </w:rPr>
            </w:pPr>
            <w:r w:rsidRPr="003050B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9A216FF" w14:textId="77777777" w:rsidR="00CD2F85" w:rsidRPr="003050BF" w:rsidRDefault="00CD2F85" w:rsidP="0091384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5920AF" w14:textId="77777777" w:rsidR="00CD2F85" w:rsidRPr="003050BF" w:rsidRDefault="00CD2F85" w:rsidP="00913847">
            <w:pPr>
              <w:adjustRightInd w:val="0"/>
              <w:snapToGrid w:val="0"/>
              <w:jc w:val="center"/>
              <w:rPr>
                <w:i/>
                <w:sz w:val="14"/>
                <w:szCs w:val="14"/>
                <w:lang w:val="es-BO"/>
              </w:rPr>
            </w:pPr>
            <w:r w:rsidRPr="003050B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847B092" w14:textId="77777777" w:rsidR="00CD2F85" w:rsidRPr="003050BF" w:rsidRDefault="00CD2F85" w:rsidP="0091384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14D8018" w14:textId="77777777" w:rsidR="00CD2F85" w:rsidRPr="003050BF" w:rsidRDefault="00CD2F85" w:rsidP="00913847">
            <w:pPr>
              <w:adjustRightInd w:val="0"/>
              <w:snapToGrid w:val="0"/>
              <w:jc w:val="center"/>
              <w:rPr>
                <w:i/>
                <w:sz w:val="14"/>
                <w:szCs w:val="14"/>
                <w:lang w:val="es-BO"/>
              </w:rPr>
            </w:pPr>
            <w:r w:rsidRPr="003050BF">
              <w:rPr>
                <w:i/>
                <w:sz w:val="14"/>
                <w:szCs w:val="14"/>
                <w:lang w:val="es-BO"/>
              </w:rPr>
              <w:t>Año</w:t>
            </w:r>
          </w:p>
        </w:tc>
        <w:tc>
          <w:tcPr>
            <w:tcW w:w="134" w:type="dxa"/>
            <w:tcBorders>
              <w:top w:val="nil"/>
              <w:left w:val="nil"/>
              <w:bottom w:val="nil"/>
              <w:right w:val="single" w:sz="12" w:space="0" w:color="auto"/>
            </w:tcBorders>
            <w:shd w:val="clear" w:color="auto" w:fill="auto"/>
            <w:tcMar>
              <w:left w:w="0" w:type="dxa"/>
              <w:right w:w="0" w:type="dxa"/>
            </w:tcMar>
            <w:vAlign w:val="center"/>
          </w:tcPr>
          <w:p w14:paraId="5537F541" w14:textId="77777777" w:rsidR="00CD2F85" w:rsidRPr="003050BF" w:rsidRDefault="00CD2F85" w:rsidP="00913847">
            <w:pPr>
              <w:adjustRightInd w:val="0"/>
              <w:snapToGrid w:val="0"/>
              <w:jc w:val="center"/>
              <w:rPr>
                <w:i/>
                <w:sz w:val="14"/>
                <w:szCs w:val="14"/>
                <w:lang w:val="es-BO"/>
              </w:rPr>
            </w:pPr>
          </w:p>
        </w:tc>
        <w:tc>
          <w:tcPr>
            <w:tcW w:w="140" w:type="dxa"/>
            <w:tcBorders>
              <w:top w:val="nil"/>
              <w:left w:val="single" w:sz="12" w:space="0" w:color="auto"/>
              <w:bottom w:val="nil"/>
              <w:right w:val="nil"/>
            </w:tcBorders>
            <w:tcMar>
              <w:left w:w="0" w:type="dxa"/>
              <w:right w:w="0" w:type="dxa"/>
            </w:tcMar>
          </w:tcPr>
          <w:p w14:paraId="5EC8A4F7" w14:textId="77777777" w:rsidR="00CD2F85" w:rsidRPr="003050BF" w:rsidRDefault="00CD2F85" w:rsidP="0091384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26D7637" w14:textId="77777777" w:rsidR="00CD2F85" w:rsidRPr="003050BF" w:rsidRDefault="00CD2F85" w:rsidP="0091384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C5CF7B1" w14:textId="77777777" w:rsidR="00CD2F85" w:rsidRPr="003050BF" w:rsidRDefault="00CD2F85" w:rsidP="0091384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59727BB" w14:textId="77777777" w:rsidR="00CD2F85" w:rsidRPr="003050BF" w:rsidRDefault="00CD2F85" w:rsidP="0091384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2DBF006" w14:textId="77777777" w:rsidR="00CD2F85" w:rsidRPr="003050BF" w:rsidRDefault="00CD2F85" w:rsidP="0091384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A93EDC6" w14:textId="77777777" w:rsidR="00CD2F85" w:rsidRPr="003050BF" w:rsidRDefault="00CD2F85" w:rsidP="00913847">
            <w:pPr>
              <w:adjustRightInd w:val="0"/>
              <w:snapToGrid w:val="0"/>
              <w:jc w:val="center"/>
              <w:rPr>
                <w:i/>
                <w:sz w:val="14"/>
                <w:szCs w:val="14"/>
                <w:lang w:val="es-BO"/>
              </w:rPr>
            </w:pPr>
          </w:p>
        </w:tc>
        <w:tc>
          <w:tcPr>
            <w:tcW w:w="2245" w:type="dxa"/>
            <w:tcBorders>
              <w:top w:val="nil"/>
              <w:left w:val="nil"/>
              <w:bottom w:val="nil"/>
              <w:right w:val="single" w:sz="4" w:space="0" w:color="auto"/>
            </w:tcBorders>
            <w:shd w:val="clear" w:color="auto" w:fill="auto"/>
            <w:vAlign w:val="center"/>
          </w:tcPr>
          <w:p w14:paraId="5815855E" w14:textId="77777777" w:rsidR="00CD2F85" w:rsidRPr="003050BF" w:rsidRDefault="00CD2F85" w:rsidP="00913847">
            <w:pPr>
              <w:adjustRightInd w:val="0"/>
              <w:snapToGrid w:val="0"/>
              <w:jc w:val="center"/>
              <w:rPr>
                <w:i/>
                <w:sz w:val="14"/>
                <w:szCs w:val="14"/>
                <w:lang w:val="es-BO"/>
              </w:rPr>
            </w:pPr>
          </w:p>
        </w:tc>
        <w:tc>
          <w:tcPr>
            <w:tcW w:w="142" w:type="dxa"/>
            <w:vMerge/>
            <w:tcBorders>
              <w:left w:val="single" w:sz="4" w:space="0" w:color="auto"/>
              <w:right w:val="single" w:sz="12" w:space="0" w:color="000000" w:themeColor="text1"/>
            </w:tcBorders>
            <w:shd w:val="clear" w:color="auto" w:fill="auto"/>
            <w:vAlign w:val="center"/>
          </w:tcPr>
          <w:p w14:paraId="4CAA4914" w14:textId="77777777" w:rsidR="00CD2F85" w:rsidRPr="003050BF" w:rsidRDefault="00CD2F85" w:rsidP="00913847">
            <w:pPr>
              <w:adjustRightInd w:val="0"/>
              <w:snapToGrid w:val="0"/>
              <w:jc w:val="center"/>
              <w:rPr>
                <w:i/>
                <w:sz w:val="14"/>
                <w:szCs w:val="14"/>
                <w:lang w:val="es-BO"/>
              </w:rPr>
            </w:pPr>
          </w:p>
        </w:tc>
      </w:tr>
      <w:tr w:rsidR="00CD2F85" w:rsidRPr="003050BF" w14:paraId="2379AEFC"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tcBorders>
              <w:left w:val="single" w:sz="12" w:space="0" w:color="auto"/>
              <w:bottom w:val="nil"/>
              <w:right w:val="single" w:sz="12" w:space="0" w:color="auto"/>
            </w:tcBorders>
            <w:shd w:val="clear" w:color="auto" w:fill="auto"/>
            <w:noWrap/>
            <w:tcMar>
              <w:left w:w="0" w:type="dxa"/>
              <w:right w:w="0" w:type="dxa"/>
            </w:tcMar>
            <w:vAlign w:val="center"/>
          </w:tcPr>
          <w:p w14:paraId="2CF408B6" w14:textId="77777777" w:rsidR="00CD2F85" w:rsidRPr="003050BF" w:rsidRDefault="00CD2F85" w:rsidP="00913847">
            <w:pPr>
              <w:adjustRightInd w:val="0"/>
              <w:snapToGrid w:val="0"/>
              <w:jc w:val="center"/>
              <w:rPr>
                <w:rFonts w:ascii="Arial" w:hAnsi="Arial" w:cs="Arial"/>
                <w:sz w:val="14"/>
                <w:szCs w:val="14"/>
                <w:lang w:val="es-BO"/>
              </w:rPr>
            </w:pPr>
          </w:p>
        </w:tc>
        <w:tc>
          <w:tcPr>
            <w:tcW w:w="3961" w:type="dxa"/>
            <w:gridSpan w:val="2"/>
            <w:vMerge/>
            <w:tcBorders>
              <w:left w:val="single" w:sz="12" w:space="0" w:color="auto"/>
              <w:bottom w:val="nil"/>
              <w:right w:val="single" w:sz="12" w:space="0" w:color="auto"/>
            </w:tcBorders>
            <w:shd w:val="clear" w:color="auto" w:fill="auto"/>
            <w:vAlign w:val="bottom"/>
          </w:tcPr>
          <w:p w14:paraId="28FEFE71" w14:textId="77777777" w:rsidR="00CD2F85" w:rsidRPr="003050BF" w:rsidRDefault="00CD2F85" w:rsidP="0091384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9740419" w14:textId="77777777" w:rsidR="00CD2F85" w:rsidRPr="003050BF" w:rsidRDefault="00CD2F85" w:rsidP="00913847">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CE251F" w14:textId="129B7E18" w:rsidR="00CD2F85" w:rsidRPr="00247C75"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1</w:t>
            </w:r>
            <w:r w:rsidR="002766BD">
              <w:rPr>
                <w:rFonts w:ascii="Arial" w:hAnsi="Arial" w:cs="Arial"/>
                <w:sz w:val="18"/>
                <w:szCs w:val="18"/>
                <w:lang w:val="es-BO"/>
              </w:rPr>
              <w:t>5</w:t>
            </w:r>
          </w:p>
        </w:tc>
        <w:tc>
          <w:tcPr>
            <w:tcW w:w="134" w:type="dxa"/>
            <w:tcBorders>
              <w:top w:val="nil"/>
              <w:left w:val="single" w:sz="4" w:space="0" w:color="auto"/>
              <w:bottom w:val="nil"/>
              <w:right w:val="single" w:sz="4" w:space="0" w:color="auto"/>
            </w:tcBorders>
            <w:shd w:val="clear" w:color="auto" w:fill="auto"/>
            <w:vAlign w:val="center"/>
          </w:tcPr>
          <w:p w14:paraId="497301A2" w14:textId="77777777" w:rsidR="00CD2F85" w:rsidRPr="00247C75" w:rsidRDefault="00CD2F85" w:rsidP="00913847">
            <w:pPr>
              <w:adjustRightInd w:val="0"/>
              <w:snapToGrid w:val="0"/>
              <w:jc w:val="center"/>
              <w:rPr>
                <w:rFonts w:ascii="Arial" w:hAnsi="Arial" w:cs="Arial"/>
                <w:sz w:val="18"/>
                <w:szCs w:val="18"/>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1288DA" w14:textId="4A58EC57" w:rsidR="00CD2F85" w:rsidRPr="00247C75"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12</w:t>
            </w:r>
          </w:p>
        </w:tc>
        <w:tc>
          <w:tcPr>
            <w:tcW w:w="134" w:type="dxa"/>
            <w:tcBorders>
              <w:top w:val="nil"/>
              <w:left w:val="single" w:sz="4" w:space="0" w:color="auto"/>
              <w:bottom w:val="nil"/>
              <w:right w:val="single" w:sz="4" w:space="0" w:color="auto"/>
            </w:tcBorders>
            <w:shd w:val="clear" w:color="auto" w:fill="auto"/>
            <w:vAlign w:val="center"/>
          </w:tcPr>
          <w:p w14:paraId="4E190DB4" w14:textId="77777777" w:rsidR="00CD2F85" w:rsidRPr="00247C75" w:rsidRDefault="00CD2F85" w:rsidP="00913847">
            <w:pPr>
              <w:adjustRightInd w:val="0"/>
              <w:snapToGrid w:val="0"/>
              <w:jc w:val="center"/>
              <w:rPr>
                <w:rFonts w:ascii="Arial" w:hAnsi="Arial" w:cs="Arial"/>
                <w:sz w:val="18"/>
                <w:szCs w:val="18"/>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F8B8E" w14:textId="506FAB5C" w:rsidR="00CD2F85" w:rsidRPr="00247C75"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2025</w:t>
            </w:r>
          </w:p>
        </w:tc>
        <w:tc>
          <w:tcPr>
            <w:tcW w:w="134" w:type="dxa"/>
            <w:tcBorders>
              <w:top w:val="nil"/>
              <w:left w:val="single" w:sz="4" w:space="0" w:color="auto"/>
              <w:bottom w:val="nil"/>
              <w:right w:val="single" w:sz="12" w:space="0" w:color="auto"/>
            </w:tcBorders>
            <w:shd w:val="clear" w:color="auto" w:fill="auto"/>
            <w:vAlign w:val="center"/>
          </w:tcPr>
          <w:p w14:paraId="6509A644" w14:textId="77777777" w:rsidR="00CD2F85" w:rsidRPr="003050BF" w:rsidRDefault="00CD2F85" w:rsidP="00913847">
            <w:pPr>
              <w:adjustRightInd w:val="0"/>
              <w:snapToGrid w:val="0"/>
              <w:jc w:val="center"/>
              <w:rPr>
                <w:rFonts w:ascii="Arial" w:hAnsi="Arial" w:cs="Arial"/>
                <w:lang w:val="es-BO"/>
              </w:rPr>
            </w:pPr>
          </w:p>
        </w:tc>
        <w:tc>
          <w:tcPr>
            <w:tcW w:w="140" w:type="dxa"/>
            <w:tcBorders>
              <w:top w:val="nil"/>
              <w:left w:val="single" w:sz="12" w:space="0" w:color="auto"/>
              <w:bottom w:val="nil"/>
              <w:right w:val="nil"/>
            </w:tcBorders>
          </w:tcPr>
          <w:p w14:paraId="3E3C7D2F" w14:textId="77777777" w:rsidR="00CD2F85" w:rsidRPr="003050BF" w:rsidRDefault="00CD2F85" w:rsidP="0091384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19B3EEE" w14:textId="77777777" w:rsidR="00CD2F85" w:rsidRPr="003050BF" w:rsidRDefault="00CD2F85" w:rsidP="0091384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BC9F58C" w14:textId="77777777" w:rsidR="00CD2F85" w:rsidRPr="003050BF" w:rsidRDefault="00CD2F85" w:rsidP="0091384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DDDC177" w14:textId="77777777" w:rsidR="00CD2F85" w:rsidRPr="003050BF" w:rsidRDefault="00CD2F85" w:rsidP="00913847">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53E89E" w14:textId="77777777" w:rsidR="00CD2F85" w:rsidRPr="003050BF" w:rsidRDefault="00CD2F85" w:rsidP="00913847">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10FCEF1" w14:textId="77777777" w:rsidR="00CD2F85" w:rsidRPr="003050BF" w:rsidRDefault="00CD2F85" w:rsidP="00913847">
            <w:pPr>
              <w:adjustRightInd w:val="0"/>
              <w:snapToGrid w:val="0"/>
              <w:jc w:val="center"/>
              <w:rPr>
                <w:rFonts w:ascii="Arial" w:hAnsi="Arial" w:cs="Arial"/>
                <w:lang w:val="es-BO"/>
              </w:rPr>
            </w:pPr>
          </w:p>
        </w:tc>
        <w:tc>
          <w:tcPr>
            <w:tcW w:w="2245" w:type="dxa"/>
            <w:tcBorders>
              <w:top w:val="nil"/>
              <w:left w:val="nil"/>
              <w:bottom w:val="nil"/>
              <w:right w:val="single" w:sz="4" w:space="0" w:color="auto"/>
            </w:tcBorders>
            <w:shd w:val="clear" w:color="auto" w:fill="auto"/>
            <w:vAlign w:val="center"/>
          </w:tcPr>
          <w:p w14:paraId="2682A95A" w14:textId="77777777" w:rsidR="00CD2F85" w:rsidRPr="003050BF" w:rsidRDefault="00CD2F85" w:rsidP="00913847">
            <w:pPr>
              <w:adjustRightInd w:val="0"/>
              <w:snapToGrid w:val="0"/>
              <w:jc w:val="center"/>
              <w:rPr>
                <w:rFonts w:ascii="Arial" w:hAnsi="Arial" w:cs="Arial"/>
                <w:lang w:val="es-BO"/>
              </w:rPr>
            </w:pPr>
          </w:p>
        </w:tc>
        <w:tc>
          <w:tcPr>
            <w:tcW w:w="142" w:type="dxa"/>
            <w:vMerge/>
            <w:tcBorders>
              <w:left w:val="single" w:sz="4" w:space="0" w:color="auto"/>
              <w:right w:val="single" w:sz="12" w:space="0" w:color="000000" w:themeColor="text1"/>
            </w:tcBorders>
            <w:shd w:val="clear" w:color="auto" w:fill="auto"/>
            <w:vAlign w:val="center"/>
          </w:tcPr>
          <w:p w14:paraId="7DA7A534" w14:textId="77777777" w:rsidR="00CD2F85" w:rsidRPr="003050BF" w:rsidRDefault="00CD2F85" w:rsidP="00913847">
            <w:pPr>
              <w:adjustRightInd w:val="0"/>
              <w:snapToGrid w:val="0"/>
              <w:jc w:val="center"/>
              <w:rPr>
                <w:rFonts w:ascii="Arial" w:hAnsi="Arial" w:cs="Arial"/>
                <w:lang w:val="es-BO"/>
              </w:rPr>
            </w:pPr>
          </w:p>
        </w:tc>
      </w:tr>
      <w:tr w:rsidR="00CD2F85" w:rsidRPr="003050BF" w14:paraId="2B01D2E4"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568"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E3AAD07" w14:textId="77777777" w:rsidR="00CD2F85" w:rsidRPr="003050BF" w:rsidRDefault="00CD2F85" w:rsidP="00913847">
            <w:pPr>
              <w:adjustRightInd w:val="0"/>
              <w:snapToGrid w:val="0"/>
              <w:jc w:val="center"/>
              <w:rPr>
                <w:rFonts w:ascii="Arial" w:hAnsi="Arial" w:cs="Arial"/>
                <w:sz w:val="4"/>
                <w:szCs w:val="4"/>
                <w:lang w:val="es-BO"/>
              </w:rPr>
            </w:pPr>
          </w:p>
        </w:tc>
        <w:tc>
          <w:tcPr>
            <w:tcW w:w="3827" w:type="dxa"/>
            <w:tcBorders>
              <w:top w:val="nil"/>
              <w:left w:val="single" w:sz="12" w:space="0" w:color="auto"/>
              <w:bottom w:val="nil"/>
              <w:right w:val="nil"/>
            </w:tcBorders>
            <w:shd w:val="clear" w:color="auto" w:fill="auto"/>
            <w:vAlign w:val="bottom"/>
          </w:tcPr>
          <w:p w14:paraId="7C0C90D9" w14:textId="77777777" w:rsidR="00CD2F85" w:rsidRPr="003050BF" w:rsidRDefault="00CD2F85" w:rsidP="0091384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91DD497" w14:textId="77777777" w:rsidR="00CD2F85" w:rsidRPr="003050BF" w:rsidRDefault="00CD2F85" w:rsidP="0091384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8714CCB" w14:textId="77777777" w:rsidR="00CD2F85" w:rsidRPr="003050BF" w:rsidRDefault="00CD2F85" w:rsidP="00913847">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shd w:val="clear" w:color="auto" w:fill="auto"/>
            <w:vAlign w:val="center"/>
          </w:tcPr>
          <w:p w14:paraId="0D9BDA78"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F18F574" w14:textId="77777777" w:rsidR="00CD2F85" w:rsidRPr="003050BF" w:rsidRDefault="00CD2F85" w:rsidP="0091384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B8D1E08"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FC61045" w14:textId="77777777" w:rsidR="00CD2F85" w:rsidRPr="003050BF" w:rsidRDefault="00CD2F85" w:rsidP="0091384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C6AE82F"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7C5A00A1" w14:textId="77777777" w:rsidR="00CD2F85" w:rsidRPr="003050BF" w:rsidRDefault="00CD2F85" w:rsidP="00913847">
            <w:pPr>
              <w:adjustRightInd w:val="0"/>
              <w:snapToGrid w:val="0"/>
              <w:jc w:val="center"/>
              <w:rPr>
                <w:rFonts w:ascii="Arial" w:hAnsi="Arial" w:cs="Arial"/>
                <w:sz w:val="4"/>
                <w:szCs w:val="4"/>
                <w:lang w:val="es-BO"/>
              </w:rPr>
            </w:pPr>
          </w:p>
        </w:tc>
        <w:tc>
          <w:tcPr>
            <w:tcW w:w="140" w:type="dxa"/>
            <w:tcBorders>
              <w:top w:val="nil"/>
              <w:left w:val="single" w:sz="12" w:space="0" w:color="auto"/>
              <w:bottom w:val="nil"/>
              <w:right w:val="nil"/>
            </w:tcBorders>
          </w:tcPr>
          <w:p w14:paraId="23D70B1D" w14:textId="77777777" w:rsidR="00CD2F85" w:rsidRPr="003050BF" w:rsidRDefault="00CD2F85" w:rsidP="0091384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BD21D4C" w14:textId="77777777" w:rsidR="00CD2F85" w:rsidRPr="003050BF" w:rsidRDefault="00CD2F85" w:rsidP="0091384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6BAA436" w14:textId="77777777" w:rsidR="00CD2F85" w:rsidRPr="003050BF" w:rsidRDefault="00CD2F85" w:rsidP="0091384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13A568E" w14:textId="77777777" w:rsidR="00CD2F85" w:rsidRPr="003050BF" w:rsidRDefault="00CD2F85" w:rsidP="0091384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6173C23" w14:textId="77777777" w:rsidR="00CD2F85" w:rsidRPr="003050BF" w:rsidRDefault="00CD2F85" w:rsidP="00913847">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46AC72F" w14:textId="77777777" w:rsidR="00CD2F85" w:rsidRPr="003050BF" w:rsidRDefault="00CD2F85" w:rsidP="00913847">
            <w:pPr>
              <w:adjustRightInd w:val="0"/>
              <w:snapToGrid w:val="0"/>
              <w:jc w:val="center"/>
              <w:rPr>
                <w:rFonts w:ascii="Arial" w:hAnsi="Arial" w:cs="Arial"/>
                <w:sz w:val="4"/>
                <w:szCs w:val="4"/>
                <w:lang w:val="es-BO"/>
              </w:rPr>
            </w:pPr>
          </w:p>
        </w:tc>
        <w:tc>
          <w:tcPr>
            <w:tcW w:w="2245" w:type="dxa"/>
            <w:tcBorders>
              <w:top w:val="nil"/>
              <w:left w:val="nil"/>
              <w:bottom w:val="nil"/>
              <w:right w:val="single" w:sz="4" w:space="0" w:color="auto"/>
            </w:tcBorders>
            <w:shd w:val="clear" w:color="auto" w:fill="auto"/>
            <w:vAlign w:val="center"/>
          </w:tcPr>
          <w:p w14:paraId="4F681FF4" w14:textId="77777777" w:rsidR="00CD2F85" w:rsidRPr="003050BF" w:rsidRDefault="00CD2F85" w:rsidP="00913847">
            <w:pPr>
              <w:adjustRightInd w:val="0"/>
              <w:snapToGrid w:val="0"/>
              <w:jc w:val="center"/>
              <w:rPr>
                <w:rFonts w:ascii="Arial" w:hAnsi="Arial" w:cs="Arial"/>
                <w:sz w:val="4"/>
                <w:szCs w:val="4"/>
                <w:lang w:val="es-BO"/>
              </w:rPr>
            </w:pPr>
          </w:p>
        </w:tc>
        <w:tc>
          <w:tcPr>
            <w:tcW w:w="142" w:type="dxa"/>
            <w:vMerge/>
            <w:tcBorders>
              <w:left w:val="single" w:sz="4" w:space="0" w:color="auto"/>
              <w:right w:val="single" w:sz="12" w:space="0" w:color="000000" w:themeColor="text1"/>
            </w:tcBorders>
            <w:shd w:val="clear" w:color="auto" w:fill="auto"/>
            <w:vAlign w:val="center"/>
          </w:tcPr>
          <w:p w14:paraId="689EB139" w14:textId="77777777" w:rsidR="00CD2F85" w:rsidRPr="003050BF" w:rsidRDefault="00CD2F85" w:rsidP="00913847">
            <w:pPr>
              <w:adjustRightInd w:val="0"/>
              <w:snapToGrid w:val="0"/>
              <w:jc w:val="center"/>
              <w:rPr>
                <w:rFonts w:ascii="Arial" w:hAnsi="Arial" w:cs="Arial"/>
                <w:sz w:val="4"/>
                <w:szCs w:val="4"/>
                <w:lang w:val="es-BO"/>
              </w:rPr>
            </w:pPr>
          </w:p>
        </w:tc>
      </w:tr>
      <w:tr w:rsidR="00CD2F85" w:rsidRPr="003050BF" w14:paraId="3FC4D7BF"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56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0043FFC" w14:textId="77777777" w:rsidR="00CD2F85" w:rsidRPr="003050BF" w:rsidRDefault="00CD2F85" w:rsidP="00164B19">
            <w:pPr>
              <w:pStyle w:val="Prrafodelista"/>
              <w:numPr>
                <w:ilvl w:val="0"/>
                <w:numId w:val="27"/>
              </w:numPr>
              <w:adjustRightInd w:val="0"/>
              <w:snapToGrid w:val="0"/>
              <w:ind w:left="283" w:hanging="113"/>
              <w:rPr>
                <w:rFonts w:ascii="Arial" w:hAnsi="Arial" w:cs="Arial"/>
                <w:sz w:val="14"/>
                <w:szCs w:val="14"/>
                <w:lang w:val="es-BO"/>
              </w:rPr>
            </w:pPr>
          </w:p>
        </w:tc>
        <w:tc>
          <w:tcPr>
            <w:tcW w:w="3961" w:type="dxa"/>
            <w:gridSpan w:val="2"/>
            <w:vMerge w:val="restart"/>
            <w:tcBorders>
              <w:top w:val="nil"/>
              <w:left w:val="single" w:sz="12" w:space="0" w:color="auto"/>
              <w:right w:val="single" w:sz="12" w:space="0" w:color="auto"/>
            </w:tcBorders>
            <w:shd w:val="clear" w:color="auto" w:fill="auto"/>
            <w:vAlign w:val="center"/>
          </w:tcPr>
          <w:p w14:paraId="3E176124" w14:textId="77777777" w:rsidR="00CD2F85" w:rsidRPr="003050BF" w:rsidRDefault="00CD2F85" w:rsidP="00913847">
            <w:pPr>
              <w:adjustRightInd w:val="0"/>
              <w:snapToGrid w:val="0"/>
              <w:ind w:left="113" w:right="113"/>
              <w:jc w:val="both"/>
              <w:rPr>
                <w:rFonts w:ascii="Arial" w:hAnsi="Arial" w:cs="Arial"/>
                <w:b/>
                <w:sz w:val="14"/>
                <w:szCs w:val="14"/>
                <w:lang w:val="es-BO"/>
              </w:rPr>
            </w:pPr>
            <w:r w:rsidRPr="003050BF">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21F67D92" w14:textId="77777777" w:rsidR="00CD2F85" w:rsidRPr="003050BF" w:rsidRDefault="00CD2F85" w:rsidP="00913847">
            <w:pPr>
              <w:adjustRightInd w:val="0"/>
              <w:snapToGrid w:val="0"/>
              <w:jc w:val="center"/>
              <w:rPr>
                <w:rFonts w:ascii="Arial" w:hAnsi="Arial" w:cs="Arial"/>
                <w:sz w:val="14"/>
                <w:szCs w:val="14"/>
                <w:lang w:val="es-BO"/>
              </w:rPr>
            </w:pPr>
          </w:p>
        </w:tc>
        <w:tc>
          <w:tcPr>
            <w:tcW w:w="382" w:type="dxa"/>
            <w:tcBorders>
              <w:top w:val="nil"/>
              <w:left w:val="nil"/>
              <w:bottom w:val="single" w:sz="4" w:space="0" w:color="auto"/>
              <w:right w:val="nil"/>
            </w:tcBorders>
            <w:shd w:val="clear" w:color="auto" w:fill="auto"/>
            <w:vAlign w:val="center"/>
          </w:tcPr>
          <w:p w14:paraId="083C0310" w14:textId="77777777" w:rsidR="00CD2F85" w:rsidRPr="003050BF" w:rsidRDefault="00CD2F85" w:rsidP="00913847">
            <w:pPr>
              <w:adjustRightInd w:val="0"/>
              <w:snapToGrid w:val="0"/>
              <w:jc w:val="center"/>
              <w:rPr>
                <w:i/>
                <w:sz w:val="14"/>
                <w:szCs w:val="14"/>
                <w:lang w:val="es-BO"/>
              </w:rPr>
            </w:pPr>
            <w:r w:rsidRPr="003050BF">
              <w:rPr>
                <w:i/>
                <w:sz w:val="14"/>
                <w:szCs w:val="14"/>
                <w:lang w:val="es-BO"/>
              </w:rPr>
              <w:t>Día</w:t>
            </w:r>
          </w:p>
        </w:tc>
        <w:tc>
          <w:tcPr>
            <w:tcW w:w="134" w:type="dxa"/>
            <w:tcBorders>
              <w:top w:val="nil"/>
              <w:left w:val="nil"/>
              <w:bottom w:val="nil"/>
              <w:right w:val="nil"/>
            </w:tcBorders>
            <w:shd w:val="clear" w:color="auto" w:fill="auto"/>
            <w:vAlign w:val="center"/>
          </w:tcPr>
          <w:p w14:paraId="014E390F" w14:textId="77777777" w:rsidR="00CD2F85" w:rsidRPr="003050BF" w:rsidRDefault="00CD2F85" w:rsidP="0091384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30EFA96D" w14:textId="77777777" w:rsidR="00CD2F85" w:rsidRPr="003050BF" w:rsidRDefault="00CD2F85" w:rsidP="00913847">
            <w:pPr>
              <w:adjustRightInd w:val="0"/>
              <w:snapToGrid w:val="0"/>
              <w:jc w:val="center"/>
              <w:rPr>
                <w:i/>
                <w:sz w:val="14"/>
                <w:szCs w:val="14"/>
                <w:lang w:val="es-BO"/>
              </w:rPr>
            </w:pPr>
            <w:r w:rsidRPr="003050BF">
              <w:rPr>
                <w:i/>
                <w:sz w:val="14"/>
                <w:szCs w:val="14"/>
                <w:lang w:val="es-BO"/>
              </w:rPr>
              <w:t>Mes</w:t>
            </w:r>
          </w:p>
        </w:tc>
        <w:tc>
          <w:tcPr>
            <w:tcW w:w="134" w:type="dxa"/>
            <w:tcBorders>
              <w:top w:val="nil"/>
              <w:left w:val="nil"/>
              <w:bottom w:val="nil"/>
              <w:right w:val="nil"/>
            </w:tcBorders>
            <w:shd w:val="clear" w:color="auto" w:fill="auto"/>
            <w:vAlign w:val="center"/>
          </w:tcPr>
          <w:p w14:paraId="75437E2E" w14:textId="77777777" w:rsidR="00CD2F85" w:rsidRPr="003050BF" w:rsidRDefault="00CD2F85" w:rsidP="0091384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394CB045" w14:textId="77777777" w:rsidR="00CD2F85" w:rsidRPr="003050BF" w:rsidRDefault="00CD2F85" w:rsidP="00913847">
            <w:pPr>
              <w:adjustRightInd w:val="0"/>
              <w:snapToGrid w:val="0"/>
              <w:jc w:val="center"/>
              <w:rPr>
                <w:i/>
                <w:sz w:val="14"/>
                <w:szCs w:val="14"/>
                <w:lang w:val="es-BO"/>
              </w:rPr>
            </w:pPr>
            <w:r w:rsidRPr="003050BF">
              <w:rPr>
                <w:i/>
                <w:sz w:val="14"/>
                <w:szCs w:val="14"/>
                <w:lang w:val="es-BO"/>
              </w:rPr>
              <w:t>Año</w:t>
            </w:r>
          </w:p>
        </w:tc>
        <w:tc>
          <w:tcPr>
            <w:tcW w:w="134" w:type="dxa"/>
            <w:tcBorders>
              <w:top w:val="nil"/>
              <w:left w:val="nil"/>
              <w:bottom w:val="nil"/>
              <w:right w:val="single" w:sz="12" w:space="0" w:color="auto"/>
            </w:tcBorders>
            <w:shd w:val="clear" w:color="auto" w:fill="auto"/>
            <w:vAlign w:val="center"/>
          </w:tcPr>
          <w:p w14:paraId="4E132B8B" w14:textId="77777777" w:rsidR="00CD2F85" w:rsidRPr="003050BF" w:rsidRDefault="00CD2F85" w:rsidP="00913847">
            <w:pPr>
              <w:adjustRightInd w:val="0"/>
              <w:snapToGrid w:val="0"/>
              <w:jc w:val="center"/>
              <w:rPr>
                <w:rFonts w:ascii="Arial" w:hAnsi="Arial" w:cs="Arial"/>
                <w:sz w:val="14"/>
                <w:szCs w:val="14"/>
                <w:lang w:val="es-BO"/>
              </w:rPr>
            </w:pPr>
          </w:p>
        </w:tc>
        <w:tc>
          <w:tcPr>
            <w:tcW w:w="140" w:type="dxa"/>
            <w:tcBorders>
              <w:top w:val="nil"/>
              <w:left w:val="single" w:sz="12" w:space="0" w:color="auto"/>
              <w:bottom w:val="nil"/>
              <w:right w:val="nil"/>
            </w:tcBorders>
          </w:tcPr>
          <w:p w14:paraId="507A6397" w14:textId="77777777" w:rsidR="00CD2F85" w:rsidRPr="003050BF" w:rsidRDefault="00CD2F85" w:rsidP="0091384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4B6782" w14:textId="77777777" w:rsidR="00CD2F85" w:rsidRPr="003050BF" w:rsidRDefault="00CD2F85" w:rsidP="00913847">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1CE9CED" w14:textId="77777777" w:rsidR="00CD2F85" w:rsidRPr="003050BF" w:rsidRDefault="00CD2F85" w:rsidP="00913847">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0E66FA82" w14:textId="77777777" w:rsidR="00CD2F85" w:rsidRPr="003050BF" w:rsidRDefault="00CD2F85" w:rsidP="00913847">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1FA4FF81" w14:textId="77777777" w:rsidR="00CD2F85" w:rsidRPr="003050BF" w:rsidRDefault="00CD2F85" w:rsidP="00913847">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17EACD22" w14:textId="77777777" w:rsidR="00CD2F85" w:rsidRPr="003050BF" w:rsidRDefault="00CD2F85" w:rsidP="00913847">
            <w:pPr>
              <w:adjustRightInd w:val="0"/>
              <w:snapToGrid w:val="0"/>
              <w:jc w:val="center"/>
              <w:rPr>
                <w:rFonts w:ascii="Arial" w:hAnsi="Arial" w:cs="Arial"/>
                <w:sz w:val="14"/>
                <w:szCs w:val="14"/>
                <w:lang w:val="es-BO"/>
              </w:rPr>
            </w:pPr>
          </w:p>
        </w:tc>
        <w:tc>
          <w:tcPr>
            <w:tcW w:w="2245" w:type="dxa"/>
            <w:tcBorders>
              <w:top w:val="nil"/>
              <w:left w:val="nil"/>
              <w:bottom w:val="nil"/>
              <w:right w:val="single" w:sz="4" w:space="0" w:color="auto"/>
            </w:tcBorders>
            <w:shd w:val="clear" w:color="auto" w:fill="auto"/>
            <w:vAlign w:val="center"/>
          </w:tcPr>
          <w:p w14:paraId="25CC5FF4" w14:textId="77777777" w:rsidR="00CD2F85" w:rsidRPr="003050BF" w:rsidRDefault="00CD2F85" w:rsidP="00913847">
            <w:pPr>
              <w:adjustRightInd w:val="0"/>
              <w:snapToGrid w:val="0"/>
              <w:jc w:val="center"/>
              <w:rPr>
                <w:rFonts w:ascii="Arial" w:hAnsi="Arial" w:cs="Arial"/>
                <w:sz w:val="14"/>
                <w:szCs w:val="14"/>
                <w:lang w:val="es-BO"/>
              </w:rPr>
            </w:pPr>
          </w:p>
        </w:tc>
        <w:tc>
          <w:tcPr>
            <w:tcW w:w="142" w:type="dxa"/>
            <w:vMerge/>
            <w:tcBorders>
              <w:left w:val="single" w:sz="4" w:space="0" w:color="auto"/>
              <w:right w:val="single" w:sz="12" w:space="0" w:color="000000" w:themeColor="text1"/>
            </w:tcBorders>
            <w:shd w:val="clear" w:color="auto" w:fill="auto"/>
            <w:vAlign w:val="center"/>
          </w:tcPr>
          <w:p w14:paraId="2C89DBDF" w14:textId="77777777" w:rsidR="00CD2F85" w:rsidRPr="003050BF" w:rsidRDefault="00CD2F85" w:rsidP="00913847">
            <w:pPr>
              <w:adjustRightInd w:val="0"/>
              <w:snapToGrid w:val="0"/>
              <w:jc w:val="center"/>
              <w:rPr>
                <w:rFonts w:ascii="Arial" w:hAnsi="Arial" w:cs="Arial"/>
                <w:sz w:val="14"/>
                <w:szCs w:val="14"/>
                <w:lang w:val="es-BO"/>
              </w:rPr>
            </w:pPr>
          </w:p>
        </w:tc>
      </w:tr>
      <w:tr w:rsidR="00CD2F85" w:rsidRPr="003050BF" w14:paraId="3651AA17"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tcBorders>
              <w:left w:val="single" w:sz="12" w:space="0" w:color="auto"/>
              <w:bottom w:val="nil"/>
              <w:right w:val="single" w:sz="12" w:space="0" w:color="auto"/>
            </w:tcBorders>
            <w:shd w:val="clear" w:color="auto" w:fill="auto"/>
            <w:noWrap/>
            <w:tcMar>
              <w:left w:w="0" w:type="dxa"/>
              <w:right w:w="0" w:type="dxa"/>
            </w:tcMar>
            <w:vAlign w:val="center"/>
          </w:tcPr>
          <w:p w14:paraId="7D959D24" w14:textId="77777777" w:rsidR="00CD2F85" w:rsidRPr="003050BF" w:rsidRDefault="00CD2F85" w:rsidP="00913847">
            <w:pPr>
              <w:adjustRightInd w:val="0"/>
              <w:snapToGrid w:val="0"/>
              <w:jc w:val="center"/>
              <w:rPr>
                <w:rFonts w:ascii="Arial" w:hAnsi="Arial" w:cs="Arial"/>
                <w:sz w:val="14"/>
                <w:szCs w:val="14"/>
                <w:lang w:val="es-BO"/>
              </w:rPr>
            </w:pPr>
          </w:p>
        </w:tc>
        <w:tc>
          <w:tcPr>
            <w:tcW w:w="3961" w:type="dxa"/>
            <w:gridSpan w:val="2"/>
            <w:vMerge/>
            <w:tcBorders>
              <w:left w:val="single" w:sz="12" w:space="0" w:color="auto"/>
              <w:bottom w:val="nil"/>
              <w:right w:val="single" w:sz="12" w:space="0" w:color="auto"/>
            </w:tcBorders>
            <w:shd w:val="clear" w:color="auto" w:fill="auto"/>
            <w:vAlign w:val="bottom"/>
          </w:tcPr>
          <w:p w14:paraId="6FBA575A" w14:textId="77777777" w:rsidR="00CD2F85" w:rsidRPr="003050BF" w:rsidRDefault="00CD2F85" w:rsidP="0091384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AB5F97A" w14:textId="77777777" w:rsidR="00CD2F85" w:rsidRPr="003050BF" w:rsidRDefault="00CD2F85" w:rsidP="00913847">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3098D0" w14:textId="1E812A9F" w:rsidR="00CD2F85" w:rsidRPr="00247C75"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1</w:t>
            </w:r>
            <w:r w:rsidR="00F458CC">
              <w:rPr>
                <w:rFonts w:ascii="Arial" w:hAnsi="Arial" w:cs="Arial"/>
                <w:sz w:val="18"/>
                <w:szCs w:val="18"/>
                <w:lang w:val="es-BO"/>
              </w:rPr>
              <w:t>7</w:t>
            </w:r>
          </w:p>
        </w:tc>
        <w:tc>
          <w:tcPr>
            <w:tcW w:w="134" w:type="dxa"/>
            <w:tcBorders>
              <w:top w:val="nil"/>
              <w:left w:val="single" w:sz="4" w:space="0" w:color="auto"/>
              <w:bottom w:val="nil"/>
              <w:right w:val="single" w:sz="4" w:space="0" w:color="auto"/>
            </w:tcBorders>
            <w:shd w:val="clear" w:color="auto" w:fill="auto"/>
            <w:vAlign w:val="center"/>
          </w:tcPr>
          <w:p w14:paraId="6D630EB8" w14:textId="77777777" w:rsidR="00CD2F85" w:rsidRPr="00247C75" w:rsidRDefault="00CD2F85" w:rsidP="00913847">
            <w:pPr>
              <w:adjustRightInd w:val="0"/>
              <w:snapToGrid w:val="0"/>
              <w:jc w:val="center"/>
              <w:rPr>
                <w:rFonts w:ascii="Arial" w:hAnsi="Arial" w:cs="Arial"/>
                <w:sz w:val="18"/>
                <w:szCs w:val="18"/>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389AAA" w14:textId="176C244C" w:rsidR="00CD2F85" w:rsidRPr="00247C75"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12</w:t>
            </w:r>
          </w:p>
        </w:tc>
        <w:tc>
          <w:tcPr>
            <w:tcW w:w="134" w:type="dxa"/>
            <w:tcBorders>
              <w:top w:val="nil"/>
              <w:left w:val="single" w:sz="4" w:space="0" w:color="auto"/>
              <w:bottom w:val="nil"/>
              <w:right w:val="single" w:sz="4" w:space="0" w:color="auto"/>
            </w:tcBorders>
            <w:shd w:val="clear" w:color="auto" w:fill="auto"/>
            <w:vAlign w:val="center"/>
          </w:tcPr>
          <w:p w14:paraId="72921BEF" w14:textId="77777777" w:rsidR="00CD2F85" w:rsidRPr="00247C75" w:rsidRDefault="00CD2F85" w:rsidP="00913847">
            <w:pPr>
              <w:adjustRightInd w:val="0"/>
              <w:snapToGrid w:val="0"/>
              <w:jc w:val="center"/>
              <w:rPr>
                <w:rFonts w:ascii="Arial" w:hAnsi="Arial" w:cs="Arial"/>
                <w:sz w:val="18"/>
                <w:szCs w:val="18"/>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469828" w14:textId="2AB93580" w:rsidR="00CD2F85" w:rsidRPr="00247C75"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2025</w:t>
            </w:r>
          </w:p>
        </w:tc>
        <w:tc>
          <w:tcPr>
            <w:tcW w:w="134" w:type="dxa"/>
            <w:tcBorders>
              <w:top w:val="nil"/>
              <w:left w:val="single" w:sz="4" w:space="0" w:color="auto"/>
              <w:bottom w:val="nil"/>
              <w:right w:val="single" w:sz="12" w:space="0" w:color="auto"/>
            </w:tcBorders>
            <w:shd w:val="clear" w:color="auto" w:fill="auto"/>
            <w:vAlign w:val="center"/>
          </w:tcPr>
          <w:p w14:paraId="31482BF2" w14:textId="77777777" w:rsidR="00CD2F85" w:rsidRPr="003050BF" w:rsidRDefault="00CD2F85" w:rsidP="00913847">
            <w:pPr>
              <w:adjustRightInd w:val="0"/>
              <w:snapToGrid w:val="0"/>
              <w:jc w:val="center"/>
              <w:rPr>
                <w:rFonts w:ascii="Arial" w:hAnsi="Arial" w:cs="Arial"/>
                <w:lang w:val="es-BO"/>
              </w:rPr>
            </w:pPr>
          </w:p>
        </w:tc>
        <w:tc>
          <w:tcPr>
            <w:tcW w:w="140" w:type="dxa"/>
            <w:tcBorders>
              <w:top w:val="nil"/>
              <w:left w:val="single" w:sz="12" w:space="0" w:color="auto"/>
              <w:bottom w:val="nil"/>
              <w:right w:val="nil"/>
            </w:tcBorders>
          </w:tcPr>
          <w:p w14:paraId="38CAAE98" w14:textId="77777777" w:rsidR="00CD2F85" w:rsidRPr="003050BF" w:rsidRDefault="00CD2F85" w:rsidP="0091384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5298C23A" w14:textId="77777777" w:rsidR="00CD2F85" w:rsidRPr="003050BF" w:rsidRDefault="00CD2F85" w:rsidP="0091384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49601013" w14:textId="77777777" w:rsidR="00CD2F85" w:rsidRPr="003050BF" w:rsidRDefault="00CD2F85" w:rsidP="0091384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5557D0D" w14:textId="77777777" w:rsidR="00CD2F85" w:rsidRPr="003050BF" w:rsidRDefault="00CD2F85" w:rsidP="00913847">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BAB0E86" w14:textId="77777777" w:rsidR="00CD2F85" w:rsidRPr="003050BF" w:rsidRDefault="00CD2F85" w:rsidP="00913847">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2C590A5D" w14:textId="77777777" w:rsidR="00CD2F85" w:rsidRPr="003050BF" w:rsidRDefault="00CD2F85" w:rsidP="00913847">
            <w:pPr>
              <w:adjustRightInd w:val="0"/>
              <w:snapToGrid w:val="0"/>
              <w:jc w:val="center"/>
              <w:rPr>
                <w:rFonts w:ascii="Arial" w:hAnsi="Arial" w:cs="Arial"/>
                <w:lang w:val="es-BO"/>
              </w:rPr>
            </w:pPr>
          </w:p>
        </w:tc>
        <w:tc>
          <w:tcPr>
            <w:tcW w:w="2245" w:type="dxa"/>
            <w:tcBorders>
              <w:top w:val="nil"/>
              <w:left w:val="nil"/>
              <w:bottom w:val="nil"/>
              <w:right w:val="single" w:sz="4" w:space="0" w:color="auto"/>
            </w:tcBorders>
            <w:shd w:val="clear" w:color="auto" w:fill="auto"/>
            <w:vAlign w:val="center"/>
          </w:tcPr>
          <w:p w14:paraId="6EEF69E6" w14:textId="77777777" w:rsidR="00CD2F85" w:rsidRPr="003050BF" w:rsidRDefault="00CD2F85" w:rsidP="00913847">
            <w:pPr>
              <w:adjustRightInd w:val="0"/>
              <w:snapToGrid w:val="0"/>
              <w:jc w:val="center"/>
              <w:rPr>
                <w:rFonts w:ascii="Arial" w:hAnsi="Arial" w:cs="Arial"/>
                <w:lang w:val="es-BO"/>
              </w:rPr>
            </w:pPr>
          </w:p>
        </w:tc>
        <w:tc>
          <w:tcPr>
            <w:tcW w:w="142" w:type="dxa"/>
            <w:vMerge/>
            <w:tcBorders>
              <w:left w:val="single" w:sz="4" w:space="0" w:color="auto"/>
              <w:right w:val="single" w:sz="12" w:space="0" w:color="000000" w:themeColor="text1"/>
            </w:tcBorders>
            <w:shd w:val="clear" w:color="auto" w:fill="auto"/>
            <w:vAlign w:val="center"/>
          </w:tcPr>
          <w:p w14:paraId="71BE8DC5" w14:textId="77777777" w:rsidR="00CD2F85" w:rsidRPr="003050BF" w:rsidRDefault="00CD2F85" w:rsidP="00913847">
            <w:pPr>
              <w:adjustRightInd w:val="0"/>
              <w:snapToGrid w:val="0"/>
              <w:jc w:val="center"/>
              <w:rPr>
                <w:rFonts w:ascii="Arial" w:hAnsi="Arial" w:cs="Arial"/>
                <w:lang w:val="es-BO"/>
              </w:rPr>
            </w:pPr>
          </w:p>
        </w:tc>
      </w:tr>
      <w:tr w:rsidR="00CD2F85" w:rsidRPr="003050BF" w14:paraId="28D5A1B2"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568"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5F70101" w14:textId="77777777" w:rsidR="00CD2F85" w:rsidRPr="003050BF" w:rsidRDefault="00CD2F85" w:rsidP="00913847">
            <w:pPr>
              <w:adjustRightInd w:val="0"/>
              <w:snapToGrid w:val="0"/>
              <w:jc w:val="center"/>
              <w:rPr>
                <w:rFonts w:ascii="Arial" w:hAnsi="Arial" w:cs="Arial"/>
                <w:sz w:val="4"/>
                <w:szCs w:val="4"/>
                <w:lang w:val="es-BO"/>
              </w:rPr>
            </w:pPr>
          </w:p>
        </w:tc>
        <w:tc>
          <w:tcPr>
            <w:tcW w:w="3827" w:type="dxa"/>
            <w:tcBorders>
              <w:top w:val="nil"/>
              <w:left w:val="single" w:sz="12" w:space="0" w:color="auto"/>
              <w:bottom w:val="nil"/>
              <w:right w:val="nil"/>
            </w:tcBorders>
            <w:shd w:val="clear" w:color="auto" w:fill="auto"/>
            <w:vAlign w:val="bottom"/>
          </w:tcPr>
          <w:p w14:paraId="1FEE7C99" w14:textId="77777777" w:rsidR="00CD2F85" w:rsidRPr="003050BF" w:rsidRDefault="00CD2F85" w:rsidP="0091384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B2ECF87" w14:textId="77777777" w:rsidR="00CD2F85" w:rsidRPr="003050BF" w:rsidRDefault="00CD2F85" w:rsidP="0091384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DDC2EA1" w14:textId="77777777" w:rsidR="00CD2F85" w:rsidRPr="003050BF" w:rsidRDefault="00CD2F85" w:rsidP="00913847">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shd w:val="clear" w:color="auto" w:fill="auto"/>
            <w:vAlign w:val="center"/>
          </w:tcPr>
          <w:p w14:paraId="32F5C65B"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9C7723E" w14:textId="77777777" w:rsidR="00CD2F85" w:rsidRPr="003050BF" w:rsidRDefault="00CD2F85" w:rsidP="0091384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3767E8E"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3E1D2BF" w14:textId="77777777" w:rsidR="00CD2F85" w:rsidRPr="003050BF" w:rsidRDefault="00CD2F85" w:rsidP="0091384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95EB5F7"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517790A2" w14:textId="77777777" w:rsidR="00CD2F85" w:rsidRPr="003050BF" w:rsidRDefault="00CD2F85" w:rsidP="00913847">
            <w:pPr>
              <w:adjustRightInd w:val="0"/>
              <w:snapToGrid w:val="0"/>
              <w:jc w:val="center"/>
              <w:rPr>
                <w:rFonts w:ascii="Arial" w:hAnsi="Arial" w:cs="Arial"/>
                <w:sz w:val="4"/>
                <w:szCs w:val="4"/>
                <w:lang w:val="es-BO"/>
              </w:rPr>
            </w:pPr>
          </w:p>
        </w:tc>
        <w:tc>
          <w:tcPr>
            <w:tcW w:w="140" w:type="dxa"/>
            <w:tcBorders>
              <w:top w:val="nil"/>
              <w:left w:val="single" w:sz="12" w:space="0" w:color="auto"/>
              <w:bottom w:val="nil"/>
              <w:right w:val="nil"/>
            </w:tcBorders>
          </w:tcPr>
          <w:p w14:paraId="72F470C3" w14:textId="77777777" w:rsidR="00CD2F85" w:rsidRPr="003050BF" w:rsidRDefault="00CD2F85" w:rsidP="0091384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696E7D8" w14:textId="77777777" w:rsidR="00CD2F85" w:rsidRPr="003050BF" w:rsidRDefault="00CD2F85" w:rsidP="0091384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6491ED1" w14:textId="77777777" w:rsidR="00CD2F85" w:rsidRPr="003050BF" w:rsidRDefault="00CD2F85" w:rsidP="0091384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E2FE722" w14:textId="77777777" w:rsidR="00CD2F85" w:rsidRPr="003050BF" w:rsidRDefault="00CD2F85" w:rsidP="0091384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EC2C776" w14:textId="77777777" w:rsidR="00CD2F85" w:rsidRPr="003050BF" w:rsidRDefault="00CD2F85" w:rsidP="00913847">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16AD7FB" w14:textId="77777777" w:rsidR="00CD2F85" w:rsidRPr="003050BF" w:rsidRDefault="00CD2F85" w:rsidP="00913847">
            <w:pPr>
              <w:adjustRightInd w:val="0"/>
              <w:snapToGrid w:val="0"/>
              <w:jc w:val="center"/>
              <w:rPr>
                <w:rFonts w:ascii="Arial" w:hAnsi="Arial" w:cs="Arial"/>
                <w:sz w:val="4"/>
                <w:szCs w:val="4"/>
                <w:lang w:val="es-BO"/>
              </w:rPr>
            </w:pPr>
          </w:p>
        </w:tc>
        <w:tc>
          <w:tcPr>
            <w:tcW w:w="2245" w:type="dxa"/>
            <w:tcBorders>
              <w:top w:val="nil"/>
              <w:left w:val="nil"/>
              <w:bottom w:val="nil"/>
              <w:right w:val="single" w:sz="4" w:space="0" w:color="auto"/>
            </w:tcBorders>
            <w:shd w:val="clear" w:color="auto" w:fill="auto"/>
            <w:vAlign w:val="center"/>
          </w:tcPr>
          <w:p w14:paraId="1AEC710F" w14:textId="77777777" w:rsidR="00CD2F85" w:rsidRPr="003050BF" w:rsidRDefault="00CD2F85" w:rsidP="00913847">
            <w:pPr>
              <w:adjustRightInd w:val="0"/>
              <w:snapToGrid w:val="0"/>
              <w:jc w:val="center"/>
              <w:rPr>
                <w:rFonts w:ascii="Arial" w:hAnsi="Arial" w:cs="Arial"/>
                <w:sz w:val="4"/>
                <w:szCs w:val="4"/>
                <w:lang w:val="es-BO"/>
              </w:rPr>
            </w:pPr>
          </w:p>
        </w:tc>
        <w:tc>
          <w:tcPr>
            <w:tcW w:w="142" w:type="dxa"/>
            <w:vMerge/>
            <w:tcBorders>
              <w:left w:val="single" w:sz="4" w:space="0" w:color="auto"/>
              <w:right w:val="single" w:sz="12" w:space="0" w:color="000000" w:themeColor="text1"/>
            </w:tcBorders>
            <w:shd w:val="clear" w:color="auto" w:fill="auto"/>
            <w:vAlign w:val="center"/>
          </w:tcPr>
          <w:p w14:paraId="7BB9FAC0" w14:textId="77777777" w:rsidR="00CD2F85" w:rsidRPr="003050BF" w:rsidRDefault="00CD2F85" w:rsidP="00913847">
            <w:pPr>
              <w:adjustRightInd w:val="0"/>
              <w:snapToGrid w:val="0"/>
              <w:jc w:val="center"/>
              <w:rPr>
                <w:rFonts w:ascii="Arial" w:hAnsi="Arial" w:cs="Arial"/>
                <w:sz w:val="4"/>
                <w:szCs w:val="4"/>
                <w:lang w:val="es-BO"/>
              </w:rPr>
            </w:pPr>
          </w:p>
        </w:tc>
      </w:tr>
      <w:tr w:rsidR="00CD2F85" w:rsidRPr="003050BF" w14:paraId="78321220"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6A8EC94" w14:textId="77777777" w:rsidR="00CD2F85" w:rsidRPr="003050BF" w:rsidRDefault="00CD2F85" w:rsidP="00164B19">
            <w:pPr>
              <w:pStyle w:val="Prrafodelista"/>
              <w:numPr>
                <w:ilvl w:val="0"/>
                <w:numId w:val="27"/>
              </w:numPr>
              <w:adjustRightInd w:val="0"/>
              <w:snapToGrid w:val="0"/>
              <w:ind w:left="283" w:hanging="113"/>
              <w:rPr>
                <w:rFonts w:ascii="Arial" w:hAnsi="Arial" w:cs="Arial"/>
                <w:sz w:val="14"/>
                <w:szCs w:val="14"/>
                <w:lang w:val="es-BO"/>
              </w:rPr>
            </w:pPr>
          </w:p>
        </w:tc>
        <w:tc>
          <w:tcPr>
            <w:tcW w:w="396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88A51C" w14:textId="77777777" w:rsidR="00CD2F85" w:rsidRPr="003050BF" w:rsidRDefault="00CD2F85" w:rsidP="00913847">
            <w:pPr>
              <w:adjustRightInd w:val="0"/>
              <w:snapToGrid w:val="0"/>
              <w:ind w:left="113" w:right="113"/>
              <w:jc w:val="both"/>
              <w:rPr>
                <w:rFonts w:ascii="Arial" w:hAnsi="Arial" w:cs="Arial"/>
                <w:b/>
                <w:lang w:val="es-BO"/>
              </w:rPr>
            </w:pPr>
            <w:r w:rsidRPr="003050BF">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4A32F79E" w14:textId="77777777" w:rsidR="00CD2F85" w:rsidRPr="003050BF" w:rsidRDefault="00CD2F85" w:rsidP="00913847">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20523713" w14:textId="77777777" w:rsidR="00CD2F85" w:rsidRPr="003050BF" w:rsidRDefault="00CD2F85" w:rsidP="00913847">
            <w:pPr>
              <w:adjustRightInd w:val="0"/>
              <w:snapToGrid w:val="0"/>
              <w:jc w:val="center"/>
              <w:rPr>
                <w:i/>
                <w:sz w:val="14"/>
                <w:szCs w:val="14"/>
                <w:lang w:val="es-BO"/>
              </w:rPr>
            </w:pPr>
            <w:r w:rsidRPr="003050B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D17A31B" w14:textId="77777777" w:rsidR="00CD2F85" w:rsidRPr="003050BF" w:rsidRDefault="00CD2F85" w:rsidP="0091384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ED8F60F" w14:textId="77777777" w:rsidR="00CD2F85" w:rsidRPr="003050BF" w:rsidRDefault="00CD2F85" w:rsidP="00913847">
            <w:pPr>
              <w:adjustRightInd w:val="0"/>
              <w:snapToGrid w:val="0"/>
              <w:jc w:val="center"/>
              <w:rPr>
                <w:i/>
                <w:sz w:val="14"/>
                <w:szCs w:val="14"/>
                <w:lang w:val="es-BO"/>
              </w:rPr>
            </w:pPr>
            <w:r w:rsidRPr="003050B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4648094" w14:textId="77777777" w:rsidR="00CD2F85" w:rsidRPr="003050BF" w:rsidRDefault="00CD2F85" w:rsidP="0091384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EA59384" w14:textId="77777777" w:rsidR="00CD2F85" w:rsidRPr="003050BF" w:rsidRDefault="00CD2F85" w:rsidP="00913847">
            <w:pPr>
              <w:adjustRightInd w:val="0"/>
              <w:snapToGrid w:val="0"/>
              <w:jc w:val="center"/>
              <w:rPr>
                <w:i/>
                <w:sz w:val="14"/>
                <w:szCs w:val="14"/>
                <w:lang w:val="es-BO"/>
              </w:rPr>
            </w:pPr>
            <w:r w:rsidRPr="003050BF">
              <w:rPr>
                <w:i/>
                <w:sz w:val="14"/>
                <w:szCs w:val="14"/>
                <w:lang w:val="es-BO"/>
              </w:rPr>
              <w:t>Año</w:t>
            </w:r>
          </w:p>
        </w:tc>
        <w:tc>
          <w:tcPr>
            <w:tcW w:w="134" w:type="dxa"/>
            <w:tcBorders>
              <w:top w:val="nil"/>
              <w:left w:val="nil"/>
              <w:bottom w:val="nil"/>
              <w:right w:val="single" w:sz="12" w:space="0" w:color="auto"/>
            </w:tcBorders>
            <w:shd w:val="clear" w:color="auto" w:fill="auto"/>
            <w:tcMar>
              <w:left w:w="0" w:type="dxa"/>
              <w:right w:w="0" w:type="dxa"/>
            </w:tcMar>
            <w:vAlign w:val="center"/>
          </w:tcPr>
          <w:p w14:paraId="1119226C" w14:textId="77777777" w:rsidR="00CD2F85" w:rsidRPr="003050BF" w:rsidRDefault="00CD2F85" w:rsidP="00913847">
            <w:pPr>
              <w:adjustRightInd w:val="0"/>
              <w:snapToGrid w:val="0"/>
              <w:jc w:val="center"/>
              <w:rPr>
                <w:i/>
                <w:sz w:val="14"/>
                <w:szCs w:val="14"/>
                <w:lang w:val="es-BO"/>
              </w:rPr>
            </w:pPr>
          </w:p>
        </w:tc>
        <w:tc>
          <w:tcPr>
            <w:tcW w:w="140" w:type="dxa"/>
            <w:tcBorders>
              <w:top w:val="nil"/>
              <w:left w:val="single" w:sz="12" w:space="0" w:color="auto"/>
              <w:bottom w:val="nil"/>
              <w:right w:val="nil"/>
            </w:tcBorders>
            <w:tcMar>
              <w:left w:w="0" w:type="dxa"/>
              <w:right w:w="0" w:type="dxa"/>
            </w:tcMar>
          </w:tcPr>
          <w:p w14:paraId="0C4A3931" w14:textId="77777777" w:rsidR="00CD2F85" w:rsidRPr="003050BF" w:rsidRDefault="00CD2F85" w:rsidP="0091384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680C9DF" w14:textId="77777777" w:rsidR="00CD2F85" w:rsidRPr="003050BF" w:rsidRDefault="00CD2F85" w:rsidP="0091384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5CD24E9" w14:textId="77777777" w:rsidR="00CD2F85" w:rsidRPr="003050BF" w:rsidRDefault="00CD2F85" w:rsidP="0091384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A0DE1A1" w14:textId="77777777" w:rsidR="00CD2F85" w:rsidRPr="003050BF" w:rsidRDefault="00CD2F85" w:rsidP="0091384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1958EF1" w14:textId="77777777" w:rsidR="00CD2F85" w:rsidRPr="003050BF" w:rsidRDefault="00CD2F85" w:rsidP="0091384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19988E4" w14:textId="77777777" w:rsidR="00CD2F85" w:rsidRPr="003050BF" w:rsidRDefault="00CD2F85" w:rsidP="00913847">
            <w:pPr>
              <w:adjustRightInd w:val="0"/>
              <w:snapToGrid w:val="0"/>
              <w:jc w:val="center"/>
              <w:rPr>
                <w:i/>
                <w:sz w:val="14"/>
                <w:szCs w:val="14"/>
                <w:lang w:val="es-BO"/>
              </w:rPr>
            </w:pPr>
          </w:p>
        </w:tc>
        <w:tc>
          <w:tcPr>
            <w:tcW w:w="2245" w:type="dxa"/>
            <w:tcBorders>
              <w:top w:val="nil"/>
              <w:left w:val="nil"/>
              <w:bottom w:val="nil"/>
              <w:right w:val="single" w:sz="4" w:space="0" w:color="auto"/>
            </w:tcBorders>
            <w:shd w:val="clear" w:color="auto" w:fill="auto"/>
            <w:vAlign w:val="center"/>
          </w:tcPr>
          <w:p w14:paraId="2A258EC3" w14:textId="77777777" w:rsidR="00CD2F85" w:rsidRPr="003050BF" w:rsidRDefault="00CD2F85" w:rsidP="00913847">
            <w:pPr>
              <w:adjustRightInd w:val="0"/>
              <w:snapToGrid w:val="0"/>
              <w:jc w:val="center"/>
              <w:rPr>
                <w:i/>
                <w:sz w:val="14"/>
                <w:szCs w:val="14"/>
                <w:lang w:val="es-BO"/>
              </w:rPr>
            </w:pPr>
          </w:p>
        </w:tc>
        <w:tc>
          <w:tcPr>
            <w:tcW w:w="142" w:type="dxa"/>
            <w:vMerge/>
            <w:tcBorders>
              <w:left w:val="single" w:sz="4" w:space="0" w:color="auto"/>
              <w:right w:val="single" w:sz="12" w:space="0" w:color="000000" w:themeColor="text1"/>
            </w:tcBorders>
            <w:shd w:val="clear" w:color="auto" w:fill="auto"/>
            <w:vAlign w:val="center"/>
          </w:tcPr>
          <w:p w14:paraId="7DE29319" w14:textId="77777777" w:rsidR="00CD2F85" w:rsidRPr="003050BF" w:rsidRDefault="00CD2F85" w:rsidP="00913847">
            <w:pPr>
              <w:adjustRightInd w:val="0"/>
              <w:snapToGrid w:val="0"/>
              <w:jc w:val="center"/>
              <w:rPr>
                <w:i/>
                <w:sz w:val="14"/>
                <w:szCs w:val="14"/>
                <w:lang w:val="es-BO"/>
              </w:rPr>
            </w:pPr>
          </w:p>
        </w:tc>
      </w:tr>
      <w:tr w:rsidR="00CD2F85" w:rsidRPr="003050BF" w14:paraId="2250687C"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568" w:type="dxa"/>
            <w:vMerge/>
            <w:tcBorders>
              <w:left w:val="single" w:sz="12" w:space="0" w:color="auto"/>
              <w:right w:val="single" w:sz="12" w:space="0" w:color="auto"/>
            </w:tcBorders>
            <w:shd w:val="clear" w:color="auto" w:fill="auto"/>
            <w:noWrap/>
            <w:tcMar>
              <w:left w:w="0" w:type="dxa"/>
              <w:right w:w="0" w:type="dxa"/>
            </w:tcMar>
            <w:vAlign w:val="center"/>
          </w:tcPr>
          <w:p w14:paraId="33EE5322" w14:textId="77777777" w:rsidR="00CD2F85" w:rsidRPr="003050BF" w:rsidRDefault="00CD2F85" w:rsidP="00913847">
            <w:pPr>
              <w:adjustRightInd w:val="0"/>
              <w:snapToGrid w:val="0"/>
              <w:jc w:val="center"/>
              <w:rPr>
                <w:rFonts w:ascii="Arial" w:hAnsi="Arial" w:cs="Arial"/>
                <w:sz w:val="14"/>
                <w:szCs w:val="14"/>
                <w:lang w:val="es-BO"/>
              </w:rPr>
            </w:pPr>
          </w:p>
        </w:tc>
        <w:tc>
          <w:tcPr>
            <w:tcW w:w="3961" w:type="dxa"/>
            <w:gridSpan w:val="2"/>
            <w:vMerge/>
            <w:tcBorders>
              <w:left w:val="single" w:sz="12" w:space="0" w:color="auto"/>
              <w:right w:val="single" w:sz="12" w:space="0" w:color="auto"/>
            </w:tcBorders>
            <w:shd w:val="clear" w:color="auto" w:fill="auto"/>
            <w:vAlign w:val="bottom"/>
          </w:tcPr>
          <w:p w14:paraId="58F7FC6B" w14:textId="77777777" w:rsidR="00CD2F85" w:rsidRPr="003050BF" w:rsidRDefault="00CD2F85" w:rsidP="00913847">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3C9B7022" w14:textId="77777777" w:rsidR="00CD2F85" w:rsidRPr="003050BF" w:rsidRDefault="00CD2F85" w:rsidP="00913847">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9AB55" w14:textId="09CDEF74" w:rsidR="00CD2F85" w:rsidRPr="00247C75" w:rsidRDefault="00CD2F85" w:rsidP="0069063D">
            <w:pPr>
              <w:adjustRightInd w:val="0"/>
              <w:snapToGrid w:val="0"/>
              <w:jc w:val="center"/>
              <w:rPr>
                <w:rFonts w:ascii="Arial" w:hAnsi="Arial" w:cs="Arial"/>
                <w:sz w:val="18"/>
                <w:szCs w:val="18"/>
                <w:lang w:val="es-BO"/>
              </w:rPr>
            </w:pPr>
            <w:r>
              <w:rPr>
                <w:rFonts w:ascii="Arial" w:hAnsi="Arial" w:cs="Arial"/>
                <w:sz w:val="18"/>
                <w:szCs w:val="18"/>
                <w:lang w:val="es-BO"/>
              </w:rPr>
              <w:t>1</w:t>
            </w:r>
            <w:r w:rsidR="00F458CC">
              <w:rPr>
                <w:rFonts w:ascii="Arial" w:hAnsi="Arial" w:cs="Arial"/>
                <w:sz w:val="18"/>
                <w:szCs w:val="18"/>
                <w:lang w:val="es-BO"/>
              </w:rPr>
              <w:t>8</w:t>
            </w:r>
          </w:p>
        </w:tc>
        <w:tc>
          <w:tcPr>
            <w:tcW w:w="134" w:type="dxa"/>
            <w:vMerge w:val="restart"/>
            <w:tcBorders>
              <w:top w:val="nil"/>
              <w:left w:val="single" w:sz="4" w:space="0" w:color="auto"/>
              <w:right w:val="single" w:sz="4" w:space="0" w:color="auto"/>
            </w:tcBorders>
            <w:shd w:val="clear" w:color="auto" w:fill="auto"/>
            <w:vAlign w:val="center"/>
          </w:tcPr>
          <w:p w14:paraId="039EB3B3" w14:textId="77777777" w:rsidR="00CD2F85" w:rsidRPr="00247C75" w:rsidRDefault="00CD2F85" w:rsidP="00913847">
            <w:pPr>
              <w:adjustRightInd w:val="0"/>
              <w:snapToGrid w:val="0"/>
              <w:jc w:val="center"/>
              <w:rPr>
                <w:rFonts w:ascii="Arial" w:hAnsi="Arial" w:cs="Arial"/>
                <w:sz w:val="18"/>
                <w:szCs w:val="18"/>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08901" w14:textId="09AC1DF4" w:rsidR="00CD2F85" w:rsidRPr="00247C75"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12</w:t>
            </w:r>
          </w:p>
        </w:tc>
        <w:tc>
          <w:tcPr>
            <w:tcW w:w="134" w:type="dxa"/>
            <w:vMerge w:val="restart"/>
            <w:tcBorders>
              <w:top w:val="nil"/>
              <w:left w:val="single" w:sz="4" w:space="0" w:color="auto"/>
              <w:right w:val="single" w:sz="4" w:space="0" w:color="auto"/>
            </w:tcBorders>
            <w:shd w:val="clear" w:color="auto" w:fill="auto"/>
            <w:vAlign w:val="center"/>
          </w:tcPr>
          <w:p w14:paraId="6474E74B" w14:textId="77777777" w:rsidR="00CD2F85" w:rsidRPr="00247C75" w:rsidRDefault="00CD2F85" w:rsidP="00913847">
            <w:pPr>
              <w:adjustRightInd w:val="0"/>
              <w:snapToGrid w:val="0"/>
              <w:jc w:val="center"/>
              <w:rPr>
                <w:rFonts w:ascii="Arial" w:hAnsi="Arial" w:cs="Arial"/>
                <w:sz w:val="18"/>
                <w:szCs w:val="18"/>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DA12DE" w14:textId="2B05CF37" w:rsidR="00CD2F85" w:rsidRPr="00247C75"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2025</w:t>
            </w:r>
          </w:p>
        </w:tc>
        <w:tc>
          <w:tcPr>
            <w:tcW w:w="134" w:type="dxa"/>
            <w:vMerge w:val="restart"/>
            <w:tcBorders>
              <w:top w:val="nil"/>
              <w:left w:val="single" w:sz="4" w:space="0" w:color="auto"/>
              <w:right w:val="single" w:sz="12" w:space="0" w:color="auto"/>
            </w:tcBorders>
            <w:shd w:val="clear" w:color="auto" w:fill="auto"/>
            <w:vAlign w:val="center"/>
          </w:tcPr>
          <w:p w14:paraId="1012BAB3" w14:textId="77777777" w:rsidR="00CD2F85" w:rsidRPr="003050BF" w:rsidRDefault="00CD2F85" w:rsidP="00913847">
            <w:pPr>
              <w:adjustRightInd w:val="0"/>
              <w:snapToGrid w:val="0"/>
              <w:jc w:val="center"/>
              <w:rPr>
                <w:rFonts w:ascii="Arial" w:hAnsi="Arial" w:cs="Arial"/>
                <w:lang w:val="es-BO"/>
              </w:rPr>
            </w:pPr>
          </w:p>
        </w:tc>
        <w:tc>
          <w:tcPr>
            <w:tcW w:w="140" w:type="dxa"/>
            <w:vMerge w:val="restart"/>
            <w:tcBorders>
              <w:top w:val="nil"/>
              <w:left w:val="single" w:sz="12" w:space="0" w:color="auto"/>
              <w:right w:val="nil"/>
            </w:tcBorders>
          </w:tcPr>
          <w:p w14:paraId="399115CE" w14:textId="77777777" w:rsidR="00CD2F85" w:rsidRPr="003050BF" w:rsidRDefault="00CD2F85" w:rsidP="00913847">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DFE6332" w14:textId="77777777" w:rsidR="00CD2F85" w:rsidRPr="003050BF" w:rsidRDefault="00CD2F85" w:rsidP="00913847">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73302318" w14:textId="77777777" w:rsidR="00CD2F85" w:rsidRPr="003050BF" w:rsidRDefault="00CD2F85" w:rsidP="00913847">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18BF36D3" w14:textId="77777777" w:rsidR="00CD2F85" w:rsidRPr="003050BF" w:rsidRDefault="00CD2F85" w:rsidP="00913847">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7AA6EDBA" w14:textId="77777777" w:rsidR="00CD2F85" w:rsidRPr="003050BF" w:rsidRDefault="00CD2F85" w:rsidP="00913847">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0FAF7CC" w14:textId="77777777" w:rsidR="00CD2F85" w:rsidRPr="003050BF" w:rsidRDefault="00CD2F85" w:rsidP="00913847">
            <w:pPr>
              <w:adjustRightInd w:val="0"/>
              <w:snapToGrid w:val="0"/>
              <w:jc w:val="center"/>
              <w:rPr>
                <w:rFonts w:ascii="Arial" w:hAnsi="Arial" w:cs="Arial"/>
                <w:lang w:val="es-BO"/>
              </w:rPr>
            </w:pPr>
          </w:p>
        </w:tc>
        <w:tc>
          <w:tcPr>
            <w:tcW w:w="2245" w:type="dxa"/>
            <w:vMerge w:val="restart"/>
            <w:tcBorders>
              <w:top w:val="nil"/>
              <w:left w:val="nil"/>
              <w:right w:val="single" w:sz="4" w:space="0" w:color="auto"/>
            </w:tcBorders>
            <w:shd w:val="clear" w:color="auto" w:fill="auto"/>
            <w:vAlign w:val="center"/>
          </w:tcPr>
          <w:p w14:paraId="6701376E" w14:textId="77777777" w:rsidR="00CD2F85" w:rsidRPr="003050BF" w:rsidRDefault="00CD2F85" w:rsidP="00913847">
            <w:pPr>
              <w:adjustRightInd w:val="0"/>
              <w:snapToGrid w:val="0"/>
              <w:jc w:val="center"/>
              <w:rPr>
                <w:rFonts w:ascii="Arial" w:hAnsi="Arial" w:cs="Arial"/>
                <w:lang w:val="es-BO"/>
              </w:rPr>
            </w:pPr>
          </w:p>
        </w:tc>
        <w:tc>
          <w:tcPr>
            <w:tcW w:w="142" w:type="dxa"/>
            <w:vMerge/>
            <w:tcBorders>
              <w:left w:val="single" w:sz="4" w:space="0" w:color="auto"/>
              <w:right w:val="single" w:sz="12" w:space="0" w:color="000000" w:themeColor="text1"/>
            </w:tcBorders>
            <w:shd w:val="clear" w:color="auto" w:fill="auto"/>
            <w:vAlign w:val="center"/>
          </w:tcPr>
          <w:p w14:paraId="34B86D93" w14:textId="77777777" w:rsidR="00CD2F85" w:rsidRPr="003050BF" w:rsidRDefault="00CD2F85" w:rsidP="00913847">
            <w:pPr>
              <w:adjustRightInd w:val="0"/>
              <w:snapToGrid w:val="0"/>
              <w:jc w:val="center"/>
              <w:rPr>
                <w:rFonts w:ascii="Arial" w:hAnsi="Arial" w:cs="Arial"/>
                <w:lang w:val="es-BO"/>
              </w:rPr>
            </w:pPr>
          </w:p>
        </w:tc>
      </w:tr>
      <w:tr w:rsidR="00CD2F85" w:rsidRPr="003050BF" w14:paraId="3F161A52"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568" w:type="dxa"/>
            <w:vMerge/>
            <w:tcBorders>
              <w:left w:val="single" w:sz="12" w:space="0" w:color="auto"/>
              <w:bottom w:val="nil"/>
              <w:right w:val="single" w:sz="12" w:space="0" w:color="auto"/>
            </w:tcBorders>
            <w:shd w:val="clear" w:color="auto" w:fill="auto"/>
            <w:noWrap/>
            <w:tcMar>
              <w:left w:w="0" w:type="dxa"/>
              <w:right w:w="0" w:type="dxa"/>
            </w:tcMar>
            <w:vAlign w:val="center"/>
          </w:tcPr>
          <w:p w14:paraId="01C52CDA" w14:textId="77777777" w:rsidR="00CD2F85" w:rsidRPr="003050BF" w:rsidRDefault="00CD2F85" w:rsidP="00913847">
            <w:pPr>
              <w:adjustRightInd w:val="0"/>
              <w:snapToGrid w:val="0"/>
              <w:jc w:val="center"/>
              <w:rPr>
                <w:rFonts w:ascii="Arial" w:hAnsi="Arial" w:cs="Arial"/>
                <w:sz w:val="14"/>
                <w:szCs w:val="14"/>
                <w:lang w:val="es-BO"/>
              </w:rPr>
            </w:pPr>
          </w:p>
        </w:tc>
        <w:tc>
          <w:tcPr>
            <w:tcW w:w="3961" w:type="dxa"/>
            <w:gridSpan w:val="2"/>
            <w:vMerge/>
            <w:tcBorders>
              <w:left w:val="single" w:sz="12" w:space="0" w:color="auto"/>
              <w:bottom w:val="nil"/>
              <w:right w:val="single" w:sz="12" w:space="0" w:color="auto"/>
            </w:tcBorders>
            <w:shd w:val="clear" w:color="auto" w:fill="auto"/>
            <w:vAlign w:val="bottom"/>
          </w:tcPr>
          <w:p w14:paraId="04564578" w14:textId="77777777" w:rsidR="00CD2F85" w:rsidRPr="003050BF" w:rsidRDefault="00CD2F85" w:rsidP="00913847">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7CB3CEC1" w14:textId="77777777" w:rsidR="00CD2F85" w:rsidRPr="003050BF" w:rsidRDefault="00CD2F85" w:rsidP="00913847">
            <w:pPr>
              <w:adjustRightInd w:val="0"/>
              <w:snapToGrid w:val="0"/>
              <w:jc w:val="center"/>
              <w:rPr>
                <w:rFonts w:ascii="Arial" w:hAnsi="Arial" w:cs="Arial"/>
                <w:lang w:val="es-BO"/>
              </w:rPr>
            </w:pPr>
          </w:p>
        </w:tc>
        <w:tc>
          <w:tcPr>
            <w:tcW w:w="382" w:type="dxa"/>
            <w:tcBorders>
              <w:top w:val="single" w:sz="4" w:space="0" w:color="auto"/>
              <w:left w:val="nil"/>
              <w:bottom w:val="nil"/>
              <w:right w:val="nil"/>
            </w:tcBorders>
            <w:shd w:val="clear" w:color="auto" w:fill="auto"/>
            <w:vAlign w:val="center"/>
          </w:tcPr>
          <w:p w14:paraId="190FC1DC" w14:textId="77777777" w:rsidR="00CD2F85" w:rsidRPr="003050BF" w:rsidRDefault="00CD2F85" w:rsidP="0091384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0C8CD3F1" w14:textId="77777777" w:rsidR="00CD2F85" w:rsidRPr="003050BF" w:rsidRDefault="00CD2F85" w:rsidP="00913847">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11AB6ED0" w14:textId="77777777" w:rsidR="00CD2F85" w:rsidRPr="003050BF" w:rsidRDefault="00CD2F85" w:rsidP="0091384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78C6E61E" w14:textId="77777777" w:rsidR="00CD2F85" w:rsidRPr="003050BF" w:rsidRDefault="00CD2F85" w:rsidP="00913847">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017714D3" w14:textId="77777777" w:rsidR="00CD2F85" w:rsidRPr="003050BF" w:rsidRDefault="00CD2F85" w:rsidP="00913847">
            <w:pPr>
              <w:adjustRightInd w:val="0"/>
              <w:snapToGrid w:val="0"/>
              <w:jc w:val="center"/>
              <w:rPr>
                <w:rFonts w:ascii="Arial" w:hAnsi="Arial" w:cs="Arial"/>
                <w:sz w:val="2"/>
                <w:szCs w:val="2"/>
                <w:lang w:val="es-BO"/>
              </w:rPr>
            </w:pPr>
          </w:p>
        </w:tc>
        <w:tc>
          <w:tcPr>
            <w:tcW w:w="134" w:type="dxa"/>
            <w:vMerge/>
            <w:tcBorders>
              <w:left w:val="nil"/>
              <w:bottom w:val="nil"/>
              <w:right w:val="single" w:sz="12" w:space="0" w:color="auto"/>
            </w:tcBorders>
            <w:shd w:val="clear" w:color="auto" w:fill="auto"/>
            <w:vAlign w:val="center"/>
          </w:tcPr>
          <w:p w14:paraId="506682F2" w14:textId="77777777" w:rsidR="00CD2F85" w:rsidRPr="003050BF" w:rsidRDefault="00CD2F85" w:rsidP="00913847">
            <w:pPr>
              <w:adjustRightInd w:val="0"/>
              <w:snapToGrid w:val="0"/>
              <w:jc w:val="center"/>
              <w:rPr>
                <w:rFonts w:ascii="Arial" w:hAnsi="Arial" w:cs="Arial"/>
                <w:lang w:val="es-BO"/>
              </w:rPr>
            </w:pPr>
          </w:p>
        </w:tc>
        <w:tc>
          <w:tcPr>
            <w:tcW w:w="140" w:type="dxa"/>
            <w:vMerge/>
            <w:tcBorders>
              <w:left w:val="single" w:sz="12" w:space="0" w:color="auto"/>
              <w:bottom w:val="nil"/>
              <w:right w:val="nil"/>
            </w:tcBorders>
          </w:tcPr>
          <w:p w14:paraId="07BA62C6" w14:textId="77777777" w:rsidR="00CD2F85" w:rsidRPr="003050BF" w:rsidRDefault="00CD2F85" w:rsidP="00913847">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146BF13E" w14:textId="77777777" w:rsidR="00CD2F85" w:rsidRPr="003050BF" w:rsidRDefault="00CD2F85" w:rsidP="00913847">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0C128A8E" w14:textId="77777777" w:rsidR="00CD2F85" w:rsidRPr="003050BF" w:rsidRDefault="00CD2F85" w:rsidP="00913847">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3E5A1173" w14:textId="77777777" w:rsidR="00CD2F85" w:rsidRPr="003050BF" w:rsidRDefault="00CD2F85" w:rsidP="00913847">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205C3488" w14:textId="77777777" w:rsidR="00CD2F85" w:rsidRPr="003050BF" w:rsidRDefault="00CD2F85" w:rsidP="00913847">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C581163" w14:textId="77777777" w:rsidR="00CD2F85" w:rsidRPr="003050BF" w:rsidRDefault="00CD2F85" w:rsidP="00913847">
            <w:pPr>
              <w:adjustRightInd w:val="0"/>
              <w:snapToGrid w:val="0"/>
              <w:jc w:val="center"/>
              <w:rPr>
                <w:rFonts w:ascii="Arial" w:hAnsi="Arial" w:cs="Arial"/>
                <w:lang w:val="es-BO"/>
              </w:rPr>
            </w:pPr>
          </w:p>
        </w:tc>
        <w:tc>
          <w:tcPr>
            <w:tcW w:w="2245" w:type="dxa"/>
            <w:vMerge/>
            <w:tcBorders>
              <w:left w:val="nil"/>
              <w:bottom w:val="nil"/>
              <w:right w:val="single" w:sz="4" w:space="0" w:color="auto"/>
            </w:tcBorders>
            <w:shd w:val="clear" w:color="auto" w:fill="auto"/>
            <w:vAlign w:val="center"/>
          </w:tcPr>
          <w:p w14:paraId="299FBD7C" w14:textId="77777777" w:rsidR="00CD2F85" w:rsidRPr="003050BF" w:rsidRDefault="00CD2F85" w:rsidP="00913847">
            <w:pPr>
              <w:adjustRightInd w:val="0"/>
              <w:snapToGrid w:val="0"/>
              <w:jc w:val="center"/>
              <w:rPr>
                <w:rFonts w:ascii="Arial" w:hAnsi="Arial" w:cs="Arial"/>
                <w:lang w:val="es-BO"/>
              </w:rPr>
            </w:pPr>
          </w:p>
        </w:tc>
        <w:tc>
          <w:tcPr>
            <w:tcW w:w="142" w:type="dxa"/>
            <w:vMerge/>
            <w:tcBorders>
              <w:left w:val="single" w:sz="4" w:space="0" w:color="auto"/>
              <w:right w:val="single" w:sz="12" w:space="0" w:color="000000" w:themeColor="text1"/>
            </w:tcBorders>
            <w:shd w:val="clear" w:color="auto" w:fill="auto"/>
            <w:vAlign w:val="center"/>
          </w:tcPr>
          <w:p w14:paraId="70351290" w14:textId="77777777" w:rsidR="00CD2F85" w:rsidRPr="003050BF" w:rsidRDefault="00CD2F85" w:rsidP="00913847">
            <w:pPr>
              <w:adjustRightInd w:val="0"/>
              <w:snapToGrid w:val="0"/>
              <w:jc w:val="center"/>
              <w:rPr>
                <w:rFonts w:ascii="Arial" w:hAnsi="Arial" w:cs="Arial"/>
                <w:lang w:val="es-BO"/>
              </w:rPr>
            </w:pPr>
          </w:p>
        </w:tc>
      </w:tr>
      <w:tr w:rsidR="00CD2F85" w:rsidRPr="003050BF" w14:paraId="03B28F10"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568"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DFC86F1" w14:textId="77777777" w:rsidR="00CD2F85" w:rsidRPr="003050BF" w:rsidRDefault="00CD2F85" w:rsidP="00913847">
            <w:pPr>
              <w:adjustRightInd w:val="0"/>
              <w:snapToGrid w:val="0"/>
              <w:jc w:val="center"/>
              <w:rPr>
                <w:rFonts w:ascii="Arial" w:hAnsi="Arial" w:cs="Arial"/>
                <w:sz w:val="4"/>
                <w:szCs w:val="4"/>
                <w:lang w:val="es-BO"/>
              </w:rPr>
            </w:pPr>
          </w:p>
        </w:tc>
        <w:tc>
          <w:tcPr>
            <w:tcW w:w="3827" w:type="dxa"/>
            <w:tcBorders>
              <w:top w:val="nil"/>
              <w:left w:val="single" w:sz="12" w:space="0" w:color="auto"/>
              <w:bottom w:val="nil"/>
              <w:right w:val="nil"/>
            </w:tcBorders>
            <w:shd w:val="clear" w:color="auto" w:fill="auto"/>
            <w:vAlign w:val="bottom"/>
          </w:tcPr>
          <w:p w14:paraId="6BD1AC81" w14:textId="77777777" w:rsidR="00CD2F85" w:rsidRPr="003050BF" w:rsidRDefault="00CD2F85" w:rsidP="0091384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5D3D2B6" w14:textId="77777777" w:rsidR="00CD2F85" w:rsidRPr="003050BF" w:rsidRDefault="00CD2F85" w:rsidP="0091384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A478815" w14:textId="77777777" w:rsidR="00CD2F85" w:rsidRPr="003050BF" w:rsidRDefault="00CD2F85" w:rsidP="00913847">
            <w:pPr>
              <w:adjustRightInd w:val="0"/>
              <w:snapToGrid w:val="0"/>
              <w:jc w:val="center"/>
              <w:rPr>
                <w:rFonts w:ascii="Arial" w:hAnsi="Arial" w:cs="Arial"/>
                <w:sz w:val="4"/>
                <w:szCs w:val="4"/>
                <w:lang w:val="es-BO"/>
              </w:rPr>
            </w:pPr>
          </w:p>
        </w:tc>
        <w:tc>
          <w:tcPr>
            <w:tcW w:w="382" w:type="dxa"/>
            <w:tcBorders>
              <w:top w:val="nil"/>
              <w:left w:val="nil"/>
              <w:bottom w:val="nil"/>
              <w:right w:val="nil"/>
            </w:tcBorders>
            <w:shd w:val="clear" w:color="auto" w:fill="auto"/>
            <w:vAlign w:val="center"/>
          </w:tcPr>
          <w:p w14:paraId="753C39AF"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27DE749" w14:textId="77777777" w:rsidR="00CD2F85" w:rsidRPr="003050BF" w:rsidRDefault="00CD2F85" w:rsidP="0091384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31EA6F9"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9F874EC" w14:textId="77777777" w:rsidR="00CD2F85" w:rsidRPr="003050BF" w:rsidRDefault="00CD2F85" w:rsidP="0091384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BAA731A"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50E7F77" w14:textId="77777777" w:rsidR="00CD2F85" w:rsidRPr="003050BF" w:rsidRDefault="00CD2F85" w:rsidP="00913847">
            <w:pPr>
              <w:adjustRightInd w:val="0"/>
              <w:snapToGrid w:val="0"/>
              <w:jc w:val="center"/>
              <w:rPr>
                <w:rFonts w:ascii="Arial" w:hAnsi="Arial" w:cs="Arial"/>
                <w:sz w:val="4"/>
                <w:szCs w:val="4"/>
                <w:lang w:val="es-BO"/>
              </w:rPr>
            </w:pPr>
          </w:p>
        </w:tc>
        <w:tc>
          <w:tcPr>
            <w:tcW w:w="140" w:type="dxa"/>
            <w:tcBorders>
              <w:top w:val="nil"/>
              <w:left w:val="single" w:sz="12" w:space="0" w:color="auto"/>
              <w:bottom w:val="nil"/>
              <w:right w:val="nil"/>
            </w:tcBorders>
          </w:tcPr>
          <w:p w14:paraId="583CDBF5" w14:textId="77777777" w:rsidR="00CD2F85" w:rsidRPr="003050BF" w:rsidRDefault="00CD2F85" w:rsidP="0091384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1CF3D24" w14:textId="77777777" w:rsidR="00CD2F85" w:rsidRPr="003050BF" w:rsidRDefault="00CD2F85" w:rsidP="0091384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6696092" w14:textId="77777777" w:rsidR="00CD2F85" w:rsidRPr="003050BF" w:rsidRDefault="00CD2F85" w:rsidP="0091384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3AAC0B8" w14:textId="77777777" w:rsidR="00CD2F85" w:rsidRPr="003050BF" w:rsidRDefault="00CD2F85" w:rsidP="0091384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8B01A1B" w14:textId="77777777" w:rsidR="00CD2F85" w:rsidRPr="003050BF" w:rsidRDefault="00CD2F85" w:rsidP="00913847">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6E62751" w14:textId="77777777" w:rsidR="00CD2F85" w:rsidRPr="003050BF" w:rsidRDefault="00CD2F85" w:rsidP="00913847">
            <w:pPr>
              <w:adjustRightInd w:val="0"/>
              <w:snapToGrid w:val="0"/>
              <w:jc w:val="center"/>
              <w:rPr>
                <w:rFonts w:ascii="Arial" w:hAnsi="Arial" w:cs="Arial"/>
                <w:sz w:val="4"/>
                <w:szCs w:val="4"/>
                <w:lang w:val="es-BO"/>
              </w:rPr>
            </w:pPr>
          </w:p>
        </w:tc>
        <w:tc>
          <w:tcPr>
            <w:tcW w:w="2245" w:type="dxa"/>
            <w:tcBorders>
              <w:top w:val="nil"/>
              <w:left w:val="nil"/>
              <w:bottom w:val="nil"/>
              <w:right w:val="single" w:sz="4" w:space="0" w:color="auto"/>
            </w:tcBorders>
            <w:shd w:val="clear" w:color="auto" w:fill="auto"/>
            <w:vAlign w:val="center"/>
          </w:tcPr>
          <w:p w14:paraId="267F4065" w14:textId="77777777" w:rsidR="00CD2F85" w:rsidRPr="003050BF" w:rsidRDefault="00CD2F85" w:rsidP="00913847">
            <w:pPr>
              <w:adjustRightInd w:val="0"/>
              <w:snapToGrid w:val="0"/>
              <w:jc w:val="center"/>
              <w:rPr>
                <w:rFonts w:ascii="Arial" w:hAnsi="Arial" w:cs="Arial"/>
                <w:sz w:val="4"/>
                <w:szCs w:val="4"/>
                <w:lang w:val="es-BO"/>
              </w:rPr>
            </w:pPr>
          </w:p>
        </w:tc>
        <w:tc>
          <w:tcPr>
            <w:tcW w:w="142" w:type="dxa"/>
            <w:vMerge/>
            <w:tcBorders>
              <w:left w:val="single" w:sz="4" w:space="0" w:color="auto"/>
              <w:right w:val="single" w:sz="12" w:space="0" w:color="000000" w:themeColor="text1"/>
            </w:tcBorders>
            <w:shd w:val="clear" w:color="auto" w:fill="auto"/>
            <w:vAlign w:val="center"/>
          </w:tcPr>
          <w:p w14:paraId="7AD620BB" w14:textId="77777777" w:rsidR="00CD2F85" w:rsidRPr="003050BF" w:rsidRDefault="00CD2F85" w:rsidP="00913847">
            <w:pPr>
              <w:adjustRightInd w:val="0"/>
              <w:snapToGrid w:val="0"/>
              <w:jc w:val="center"/>
              <w:rPr>
                <w:rFonts w:ascii="Arial" w:hAnsi="Arial" w:cs="Arial"/>
                <w:sz w:val="4"/>
                <w:szCs w:val="4"/>
                <w:lang w:val="es-BO"/>
              </w:rPr>
            </w:pPr>
          </w:p>
        </w:tc>
      </w:tr>
      <w:tr w:rsidR="00CD2F85" w:rsidRPr="003050BF" w14:paraId="1ACD738B"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427064B" w14:textId="77777777" w:rsidR="00CD2F85" w:rsidRPr="003050BF" w:rsidRDefault="00CD2F85" w:rsidP="00164B19">
            <w:pPr>
              <w:pStyle w:val="Prrafodelista"/>
              <w:numPr>
                <w:ilvl w:val="0"/>
                <w:numId w:val="27"/>
              </w:numPr>
              <w:adjustRightInd w:val="0"/>
              <w:snapToGrid w:val="0"/>
              <w:ind w:left="283" w:hanging="113"/>
              <w:rPr>
                <w:rFonts w:ascii="Arial" w:hAnsi="Arial" w:cs="Arial"/>
                <w:sz w:val="14"/>
                <w:szCs w:val="14"/>
                <w:lang w:val="es-BO"/>
              </w:rPr>
            </w:pPr>
          </w:p>
        </w:tc>
        <w:tc>
          <w:tcPr>
            <w:tcW w:w="396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8294EE7" w14:textId="77777777" w:rsidR="00CD2F85" w:rsidRPr="003050BF" w:rsidRDefault="00CD2F85" w:rsidP="00913847">
            <w:pPr>
              <w:adjustRightInd w:val="0"/>
              <w:snapToGrid w:val="0"/>
              <w:ind w:left="113" w:right="113"/>
              <w:jc w:val="both"/>
              <w:rPr>
                <w:rFonts w:ascii="Arial" w:hAnsi="Arial" w:cs="Arial"/>
                <w:b/>
                <w:lang w:val="es-BO"/>
              </w:rPr>
            </w:pPr>
            <w:r w:rsidRPr="003050BF">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03C4BDE0" w14:textId="77777777" w:rsidR="00CD2F85" w:rsidRPr="003050BF" w:rsidRDefault="00CD2F85" w:rsidP="00913847">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2DB4F891" w14:textId="77777777" w:rsidR="00CD2F85" w:rsidRPr="003050BF" w:rsidRDefault="00CD2F85" w:rsidP="00913847">
            <w:pPr>
              <w:adjustRightInd w:val="0"/>
              <w:snapToGrid w:val="0"/>
              <w:jc w:val="center"/>
              <w:rPr>
                <w:i/>
                <w:sz w:val="14"/>
                <w:szCs w:val="14"/>
                <w:lang w:val="es-BO"/>
              </w:rPr>
            </w:pPr>
            <w:r w:rsidRPr="003050B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2B0A360" w14:textId="77777777" w:rsidR="00CD2F85" w:rsidRPr="003050BF" w:rsidRDefault="00CD2F85" w:rsidP="0091384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D786568" w14:textId="77777777" w:rsidR="00CD2F85" w:rsidRPr="003050BF" w:rsidRDefault="00CD2F85" w:rsidP="00913847">
            <w:pPr>
              <w:adjustRightInd w:val="0"/>
              <w:snapToGrid w:val="0"/>
              <w:jc w:val="center"/>
              <w:rPr>
                <w:i/>
                <w:sz w:val="14"/>
                <w:szCs w:val="14"/>
                <w:lang w:val="es-BO"/>
              </w:rPr>
            </w:pPr>
            <w:r w:rsidRPr="003050B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ED6FDDB" w14:textId="77777777" w:rsidR="00CD2F85" w:rsidRPr="003050BF" w:rsidRDefault="00CD2F85" w:rsidP="0091384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8D58172" w14:textId="77777777" w:rsidR="00CD2F85" w:rsidRPr="003050BF" w:rsidRDefault="00CD2F85" w:rsidP="00913847">
            <w:pPr>
              <w:adjustRightInd w:val="0"/>
              <w:snapToGrid w:val="0"/>
              <w:jc w:val="center"/>
              <w:rPr>
                <w:i/>
                <w:sz w:val="14"/>
                <w:szCs w:val="14"/>
                <w:lang w:val="es-BO"/>
              </w:rPr>
            </w:pPr>
            <w:r w:rsidRPr="003050BF">
              <w:rPr>
                <w:i/>
                <w:sz w:val="14"/>
                <w:szCs w:val="14"/>
                <w:lang w:val="es-BO"/>
              </w:rPr>
              <w:t>Año</w:t>
            </w:r>
          </w:p>
        </w:tc>
        <w:tc>
          <w:tcPr>
            <w:tcW w:w="134" w:type="dxa"/>
            <w:tcBorders>
              <w:top w:val="nil"/>
              <w:left w:val="nil"/>
              <w:bottom w:val="nil"/>
              <w:right w:val="single" w:sz="12" w:space="0" w:color="auto"/>
            </w:tcBorders>
            <w:shd w:val="clear" w:color="auto" w:fill="auto"/>
            <w:tcMar>
              <w:left w:w="0" w:type="dxa"/>
              <w:right w:w="0" w:type="dxa"/>
            </w:tcMar>
            <w:vAlign w:val="center"/>
          </w:tcPr>
          <w:p w14:paraId="01D39F73" w14:textId="77777777" w:rsidR="00CD2F85" w:rsidRPr="003050BF" w:rsidRDefault="00CD2F85" w:rsidP="00913847">
            <w:pPr>
              <w:adjustRightInd w:val="0"/>
              <w:snapToGrid w:val="0"/>
              <w:jc w:val="center"/>
              <w:rPr>
                <w:i/>
                <w:sz w:val="14"/>
                <w:szCs w:val="14"/>
                <w:lang w:val="es-BO"/>
              </w:rPr>
            </w:pPr>
          </w:p>
        </w:tc>
        <w:tc>
          <w:tcPr>
            <w:tcW w:w="140" w:type="dxa"/>
            <w:tcBorders>
              <w:top w:val="nil"/>
              <w:left w:val="single" w:sz="12" w:space="0" w:color="auto"/>
              <w:bottom w:val="nil"/>
              <w:right w:val="nil"/>
            </w:tcBorders>
            <w:tcMar>
              <w:left w:w="0" w:type="dxa"/>
              <w:right w:w="0" w:type="dxa"/>
            </w:tcMar>
          </w:tcPr>
          <w:p w14:paraId="2E98B8A0" w14:textId="77777777" w:rsidR="00CD2F85" w:rsidRPr="003050BF" w:rsidRDefault="00CD2F85" w:rsidP="0091384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3EF8E4C" w14:textId="77777777" w:rsidR="00CD2F85" w:rsidRPr="003050BF" w:rsidRDefault="00CD2F85" w:rsidP="0091384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832BE9F" w14:textId="77777777" w:rsidR="00CD2F85" w:rsidRPr="003050BF" w:rsidRDefault="00CD2F85" w:rsidP="0091384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1DC79867" w14:textId="77777777" w:rsidR="00CD2F85" w:rsidRPr="003050BF" w:rsidRDefault="00CD2F85" w:rsidP="0091384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D2E7B91" w14:textId="77777777" w:rsidR="00CD2F85" w:rsidRPr="003050BF" w:rsidRDefault="00CD2F85" w:rsidP="0091384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B471C7A" w14:textId="77777777" w:rsidR="00CD2F85" w:rsidRPr="003050BF" w:rsidRDefault="00CD2F85" w:rsidP="00913847">
            <w:pPr>
              <w:adjustRightInd w:val="0"/>
              <w:snapToGrid w:val="0"/>
              <w:jc w:val="center"/>
              <w:rPr>
                <w:i/>
                <w:sz w:val="14"/>
                <w:szCs w:val="14"/>
                <w:lang w:val="es-BO"/>
              </w:rPr>
            </w:pPr>
          </w:p>
        </w:tc>
        <w:tc>
          <w:tcPr>
            <w:tcW w:w="2245" w:type="dxa"/>
            <w:tcBorders>
              <w:top w:val="nil"/>
              <w:left w:val="nil"/>
              <w:bottom w:val="nil"/>
              <w:right w:val="single" w:sz="4" w:space="0" w:color="auto"/>
            </w:tcBorders>
            <w:shd w:val="clear" w:color="auto" w:fill="auto"/>
            <w:vAlign w:val="center"/>
          </w:tcPr>
          <w:p w14:paraId="021C5402" w14:textId="77777777" w:rsidR="00CD2F85" w:rsidRPr="003050BF" w:rsidRDefault="00CD2F85" w:rsidP="00913847">
            <w:pPr>
              <w:adjustRightInd w:val="0"/>
              <w:snapToGrid w:val="0"/>
              <w:jc w:val="center"/>
              <w:rPr>
                <w:i/>
                <w:sz w:val="14"/>
                <w:szCs w:val="14"/>
                <w:lang w:val="es-BO"/>
              </w:rPr>
            </w:pPr>
          </w:p>
        </w:tc>
        <w:tc>
          <w:tcPr>
            <w:tcW w:w="142" w:type="dxa"/>
            <w:vMerge/>
            <w:tcBorders>
              <w:left w:val="single" w:sz="4" w:space="0" w:color="auto"/>
              <w:right w:val="single" w:sz="12" w:space="0" w:color="000000" w:themeColor="text1"/>
            </w:tcBorders>
            <w:shd w:val="clear" w:color="auto" w:fill="auto"/>
            <w:vAlign w:val="center"/>
          </w:tcPr>
          <w:p w14:paraId="13CF827B" w14:textId="77777777" w:rsidR="00CD2F85" w:rsidRPr="003050BF" w:rsidRDefault="00CD2F85" w:rsidP="00913847">
            <w:pPr>
              <w:adjustRightInd w:val="0"/>
              <w:snapToGrid w:val="0"/>
              <w:jc w:val="center"/>
              <w:rPr>
                <w:i/>
                <w:sz w:val="14"/>
                <w:szCs w:val="14"/>
                <w:lang w:val="es-BO"/>
              </w:rPr>
            </w:pPr>
          </w:p>
        </w:tc>
      </w:tr>
      <w:tr w:rsidR="00CD2F85" w:rsidRPr="003050BF" w14:paraId="337FD8C1"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tcBorders>
              <w:left w:val="single" w:sz="12" w:space="0" w:color="auto"/>
              <w:bottom w:val="nil"/>
              <w:right w:val="single" w:sz="12" w:space="0" w:color="auto"/>
            </w:tcBorders>
            <w:shd w:val="clear" w:color="auto" w:fill="auto"/>
            <w:noWrap/>
            <w:tcMar>
              <w:left w:w="0" w:type="dxa"/>
              <w:right w:w="0" w:type="dxa"/>
            </w:tcMar>
            <w:vAlign w:val="center"/>
          </w:tcPr>
          <w:p w14:paraId="56D65138" w14:textId="77777777" w:rsidR="00CD2F85" w:rsidRPr="003050BF" w:rsidRDefault="00CD2F85" w:rsidP="00913847">
            <w:pPr>
              <w:adjustRightInd w:val="0"/>
              <w:snapToGrid w:val="0"/>
              <w:jc w:val="center"/>
              <w:rPr>
                <w:rFonts w:ascii="Arial" w:hAnsi="Arial" w:cs="Arial"/>
                <w:lang w:val="es-BO"/>
              </w:rPr>
            </w:pPr>
          </w:p>
        </w:tc>
        <w:tc>
          <w:tcPr>
            <w:tcW w:w="3961" w:type="dxa"/>
            <w:gridSpan w:val="2"/>
            <w:vMerge/>
            <w:tcBorders>
              <w:left w:val="single" w:sz="12" w:space="0" w:color="auto"/>
              <w:bottom w:val="nil"/>
              <w:right w:val="single" w:sz="12" w:space="0" w:color="auto"/>
            </w:tcBorders>
            <w:shd w:val="clear" w:color="auto" w:fill="auto"/>
            <w:vAlign w:val="bottom"/>
          </w:tcPr>
          <w:p w14:paraId="76F6B43F" w14:textId="77777777" w:rsidR="00CD2F85" w:rsidRPr="003050BF" w:rsidRDefault="00CD2F85" w:rsidP="0091384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16DCC18" w14:textId="77777777" w:rsidR="00CD2F85" w:rsidRPr="003050BF" w:rsidRDefault="00CD2F85" w:rsidP="00913847">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3BB4A0" w14:textId="7C6763A2" w:rsidR="00CD2F85" w:rsidRPr="00247C75"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2</w:t>
            </w:r>
            <w:r w:rsidR="00F458CC">
              <w:rPr>
                <w:rFonts w:ascii="Arial" w:hAnsi="Arial" w:cs="Arial"/>
                <w:sz w:val="18"/>
                <w:szCs w:val="18"/>
                <w:lang w:val="es-BO"/>
              </w:rPr>
              <w:t>4</w:t>
            </w:r>
          </w:p>
        </w:tc>
        <w:tc>
          <w:tcPr>
            <w:tcW w:w="134" w:type="dxa"/>
            <w:tcBorders>
              <w:top w:val="nil"/>
              <w:left w:val="single" w:sz="4" w:space="0" w:color="auto"/>
              <w:bottom w:val="nil"/>
              <w:right w:val="single" w:sz="4" w:space="0" w:color="auto"/>
            </w:tcBorders>
            <w:shd w:val="clear" w:color="auto" w:fill="auto"/>
            <w:vAlign w:val="center"/>
          </w:tcPr>
          <w:p w14:paraId="398D1400" w14:textId="77777777" w:rsidR="00CD2F85" w:rsidRPr="00247C75" w:rsidRDefault="00CD2F85" w:rsidP="00913847">
            <w:pPr>
              <w:adjustRightInd w:val="0"/>
              <w:snapToGrid w:val="0"/>
              <w:jc w:val="center"/>
              <w:rPr>
                <w:rFonts w:ascii="Arial" w:hAnsi="Arial" w:cs="Arial"/>
                <w:sz w:val="18"/>
                <w:szCs w:val="18"/>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50E7A" w14:textId="4C52E31B" w:rsidR="00CD2F85" w:rsidRPr="00247C75"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12</w:t>
            </w:r>
          </w:p>
        </w:tc>
        <w:tc>
          <w:tcPr>
            <w:tcW w:w="134" w:type="dxa"/>
            <w:tcBorders>
              <w:top w:val="nil"/>
              <w:left w:val="single" w:sz="4" w:space="0" w:color="auto"/>
              <w:bottom w:val="nil"/>
              <w:right w:val="single" w:sz="4" w:space="0" w:color="auto"/>
            </w:tcBorders>
            <w:shd w:val="clear" w:color="auto" w:fill="auto"/>
            <w:vAlign w:val="center"/>
          </w:tcPr>
          <w:p w14:paraId="18494D4B" w14:textId="77777777" w:rsidR="00CD2F85" w:rsidRPr="00247C75" w:rsidRDefault="00CD2F85" w:rsidP="00913847">
            <w:pPr>
              <w:adjustRightInd w:val="0"/>
              <w:snapToGrid w:val="0"/>
              <w:jc w:val="center"/>
              <w:rPr>
                <w:rFonts w:ascii="Arial" w:hAnsi="Arial" w:cs="Arial"/>
                <w:sz w:val="18"/>
                <w:szCs w:val="18"/>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6EA2C" w14:textId="22DF6ABC" w:rsidR="00CD2F85" w:rsidRPr="00247C75"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2025</w:t>
            </w:r>
          </w:p>
        </w:tc>
        <w:tc>
          <w:tcPr>
            <w:tcW w:w="134" w:type="dxa"/>
            <w:tcBorders>
              <w:top w:val="nil"/>
              <w:left w:val="single" w:sz="4" w:space="0" w:color="auto"/>
              <w:bottom w:val="nil"/>
              <w:right w:val="single" w:sz="12" w:space="0" w:color="auto"/>
            </w:tcBorders>
            <w:shd w:val="clear" w:color="auto" w:fill="auto"/>
            <w:vAlign w:val="center"/>
          </w:tcPr>
          <w:p w14:paraId="22F26F1B" w14:textId="77777777" w:rsidR="00CD2F85" w:rsidRPr="003050BF" w:rsidRDefault="00CD2F85" w:rsidP="00913847">
            <w:pPr>
              <w:adjustRightInd w:val="0"/>
              <w:snapToGrid w:val="0"/>
              <w:jc w:val="center"/>
              <w:rPr>
                <w:rFonts w:ascii="Arial" w:hAnsi="Arial" w:cs="Arial"/>
                <w:lang w:val="es-BO"/>
              </w:rPr>
            </w:pPr>
          </w:p>
        </w:tc>
        <w:tc>
          <w:tcPr>
            <w:tcW w:w="140" w:type="dxa"/>
            <w:tcBorders>
              <w:top w:val="nil"/>
              <w:left w:val="single" w:sz="12" w:space="0" w:color="auto"/>
              <w:bottom w:val="nil"/>
              <w:right w:val="nil"/>
            </w:tcBorders>
          </w:tcPr>
          <w:p w14:paraId="499D1F79" w14:textId="77777777" w:rsidR="00CD2F85" w:rsidRPr="003050BF" w:rsidRDefault="00CD2F85" w:rsidP="0091384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2BCD356E" w14:textId="77777777" w:rsidR="00CD2F85" w:rsidRPr="003050BF" w:rsidRDefault="00CD2F85" w:rsidP="0091384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A8799F2" w14:textId="77777777" w:rsidR="00CD2F85" w:rsidRPr="003050BF" w:rsidRDefault="00CD2F85" w:rsidP="0091384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F29C2B7" w14:textId="77777777" w:rsidR="00CD2F85" w:rsidRPr="003050BF" w:rsidRDefault="00CD2F85" w:rsidP="00913847">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401FAC3D" w14:textId="77777777" w:rsidR="00CD2F85" w:rsidRPr="003050BF" w:rsidRDefault="00CD2F85" w:rsidP="00913847">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A1F7E1F" w14:textId="77777777" w:rsidR="00CD2F85" w:rsidRPr="003050BF" w:rsidRDefault="00CD2F85" w:rsidP="00913847">
            <w:pPr>
              <w:adjustRightInd w:val="0"/>
              <w:snapToGrid w:val="0"/>
              <w:jc w:val="center"/>
              <w:rPr>
                <w:rFonts w:ascii="Arial" w:hAnsi="Arial" w:cs="Arial"/>
                <w:lang w:val="es-BO"/>
              </w:rPr>
            </w:pPr>
          </w:p>
        </w:tc>
        <w:tc>
          <w:tcPr>
            <w:tcW w:w="2245" w:type="dxa"/>
            <w:tcBorders>
              <w:top w:val="nil"/>
              <w:left w:val="nil"/>
              <w:bottom w:val="nil"/>
              <w:right w:val="single" w:sz="4" w:space="0" w:color="auto"/>
            </w:tcBorders>
            <w:shd w:val="clear" w:color="auto" w:fill="auto"/>
            <w:vAlign w:val="center"/>
          </w:tcPr>
          <w:p w14:paraId="45363C8F" w14:textId="77777777" w:rsidR="00CD2F85" w:rsidRPr="003050BF" w:rsidRDefault="00CD2F85" w:rsidP="00913847">
            <w:pPr>
              <w:adjustRightInd w:val="0"/>
              <w:snapToGrid w:val="0"/>
              <w:jc w:val="center"/>
              <w:rPr>
                <w:rFonts w:ascii="Arial" w:hAnsi="Arial" w:cs="Arial"/>
                <w:lang w:val="es-BO"/>
              </w:rPr>
            </w:pPr>
          </w:p>
        </w:tc>
        <w:tc>
          <w:tcPr>
            <w:tcW w:w="142" w:type="dxa"/>
            <w:vMerge/>
            <w:tcBorders>
              <w:left w:val="single" w:sz="4" w:space="0" w:color="auto"/>
              <w:right w:val="single" w:sz="12" w:space="0" w:color="000000" w:themeColor="text1"/>
            </w:tcBorders>
            <w:shd w:val="clear" w:color="auto" w:fill="auto"/>
            <w:vAlign w:val="center"/>
          </w:tcPr>
          <w:p w14:paraId="4CBE16DC" w14:textId="77777777" w:rsidR="00CD2F85" w:rsidRPr="003050BF" w:rsidRDefault="00CD2F85" w:rsidP="00913847">
            <w:pPr>
              <w:adjustRightInd w:val="0"/>
              <w:snapToGrid w:val="0"/>
              <w:jc w:val="center"/>
              <w:rPr>
                <w:rFonts w:ascii="Arial" w:hAnsi="Arial" w:cs="Arial"/>
                <w:lang w:val="es-BO"/>
              </w:rPr>
            </w:pPr>
          </w:p>
        </w:tc>
      </w:tr>
      <w:tr w:rsidR="00CD2F85" w:rsidRPr="003050BF" w14:paraId="7DFF8C3E"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568"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AAB2DFE" w14:textId="77777777" w:rsidR="00CD2F85" w:rsidRPr="003050BF" w:rsidRDefault="00CD2F85" w:rsidP="00913847">
            <w:pPr>
              <w:adjustRightInd w:val="0"/>
              <w:snapToGrid w:val="0"/>
              <w:jc w:val="center"/>
              <w:rPr>
                <w:rFonts w:ascii="Arial" w:hAnsi="Arial" w:cs="Arial"/>
                <w:sz w:val="4"/>
                <w:szCs w:val="4"/>
                <w:lang w:val="es-BO"/>
              </w:rPr>
            </w:pPr>
          </w:p>
        </w:tc>
        <w:tc>
          <w:tcPr>
            <w:tcW w:w="3827" w:type="dxa"/>
            <w:tcBorders>
              <w:top w:val="nil"/>
              <w:left w:val="single" w:sz="12" w:space="0" w:color="auto"/>
              <w:bottom w:val="nil"/>
              <w:right w:val="nil"/>
            </w:tcBorders>
            <w:shd w:val="clear" w:color="auto" w:fill="auto"/>
            <w:vAlign w:val="bottom"/>
          </w:tcPr>
          <w:p w14:paraId="241046DC" w14:textId="77777777" w:rsidR="00CD2F85" w:rsidRPr="003050BF" w:rsidRDefault="00CD2F85" w:rsidP="0091384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F7B3ABE" w14:textId="77777777" w:rsidR="00CD2F85" w:rsidRPr="003050BF" w:rsidRDefault="00CD2F85" w:rsidP="0091384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589562D" w14:textId="77777777" w:rsidR="00CD2F85" w:rsidRPr="003050BF" w:rsidRDefault="00CD2F85" w:rsidP="00913847">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shd w:val="clear" w:color="auto" w:fill="auto"/>
            <w:vAlign w:val="center"/>
          </w:tcPr>
          <w:p w14:paraId="10BBDD4F"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25D4D4" w14:textId="77777777" w:rsidR="00CD2F85" w:rsidRPr="003050BF" w:rsidRDefault="00CD2F85" w:rsidP="0091384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062742C"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C0FADCC" w14:textId="77777777" w:rsidR="00CD2F85" w:rsidRPr="003050BF" w:rsidRDefault="00CD2F85" w:rsidP="0091384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08B67F1"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6F1F53B4" w14:textId="77777777" w:rsidR="00CD2F85" w:rsidRPr="003050BF" w:rsidRDefault="00CD2F85" w:rsidP="00913847">
            <w:pPr>
              <w:adjustRightInd w:val="0"/>
              <w:snapToGrid w:val="0"/>
              <w:jc w:val="center"/>
              <w:rPr>
                <w:rFonts w:ascii="Arial" w:hAnsi="Arial" w:cs="Arial"/>
                <w:sz w:val="4"/>
                <w:szCs w:val="4"/>
                <w:lang w:val="es-BO"/>
              </w:rPr>
            </w:pPr>
          </w:p>
        </w:tc>
        <w:tc>
          <w:tcPr>
            <w:tcW w:w="140" w:type="dxa"/>
            <w:tcBorders>
              <w:top w:val="nil"/>
              <w:left w:val="single" w:sz="12" w:space="0" w:color="auto"/>
              <w:bottom w:val="nil"/>
              <w:right w:val="nil"/>
            </w:tcBorders>
          </w:tcPr>
          <w:p w14:paraId="1FDB015A" w14:textId="77777777" w:rsidR="00CD2F85" w:rsidRPr="003050BF" w:rsidRDefault="00CD2F85" w:rsidP="0091384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FCF8EF8" w14:textId="77777777" w:rsidR="00CD2F85" w:rsidRPr="003050BF" w:rsidRDefault="00CD2F85" w:rsidP="0091384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8AC9F8D" w14:textId="77777777" w:rsidR="00CD2F85" w:rsidRPr="003050BF" w:rsidRDefault="00CD2F85" w:rsidP="0091384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2171CDCC" w14:textId="77777777" w:rsidR="00CD2F85" w:rsidRPr="003050BF" w:rsidRDefault="00CD2F85" w:rsidP="0091384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5F0E254" w14:textId="77777777" w:rsidR="00CD2F85" w:rsidRPr="003050BF" w:rsidRDefault="00CD2F85" w:rsidP="00913847">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527747A" w14:textId="77777777" w:rsidR="00CD2F85" w:rsidRPr="003050BF" w:rsidRDefault="00CD2F85" w:rsidP="00913847">
            <w:pPr>
              <w:adjustRightInd w:val="0"/>
              <w:snapToGrid w:val="0"/>
              <w:jc w:val="center"/>
              <w:rPr>
                <w:rFonts w:ascii="Arial" w:hAnsi="Arial" w:cs="Arial"/>
                <w:sz w:val="4"/>
                <w:szCs w:val="4"/>
                <w:lang w:val="es-BO"/>
              </w:rPr>
            </w:pPr>
          </w:p>
        </w:tc>
        <w:tc>
          <w:tcPr>
            <w:tcW w:w="2245" w:type="dxa"/>
            <w:tcBorders>
              <w:top w:val="nil"/>
              <w:left w:val="nil"/>
              <w:bottom w:val="nil"/>
              <w:right w:val="single" w:sz="4" w:space="0" w:color="auto"/>
            </w:tcBorders>
            <w:shd w:val="clear" w:color="auto" w:fill="auto"/>
            <w:vAlign w:val="center"/>
          </w:tcPr>
          <w:p w14:paraId="75AC3C7E" w14:textId="77777777" w:rsidR="00CD2F85" w:rsidRPr="003050BF" w:rsidRDefault="00CD2F85" w:rsidP="00913847">
            <w:pPr>
              <w:adjustRightInd w:val="0"/>
              <w:snapToGrid w:val="0"/>
              <w:jc w:val="center"/>
              <w:rPr>
                <w:rFonts w:ascii="Arial" w:hAnsi="Arial" w:cs="Arial"/>
                <w:sz w:val="4"/>
                <w:szCs w:val="4"/>
                <w:lang w:val="es-BO"/>
              </w:rPr>
            </w:pPr>
          </w:p>
        </w:tc>
        <w:tc>
          <w:tcPr>
            <w:tcW w:w="142" w:type="dxa"/>
            <w:vMerge/>
            <w:tcBorders>
              <w:left w:val="single" w:sz="4" w:space="0" w:color="auto"/>
              <w:right w:val="single" w:sz="12" w:space="0" w:color="000000" w:themeColor="text1"/>
            </w:tcBorders>
            <w:shd w:val="clear" w:color="auto" w:fill="auto"/>
            <w:vAlign w:val="center"/>
          </w:tcPr>
          <w:p w14:paraId="6B99953F" w14:textId="77777777" w:rsidR="00CD2F85" w:rsidRPr="003050BF" w:rsidRDefault="00CD2F85" w:rsidP="00913847">
            <w:pPr>
              <w:adjustRightInd w:val="0"/>
              <w:snapToGrid w:val="0"/>
              <w:jc w:val="center"/>
              <w:rPr>
                <w:rFonts w:ascii="Arial" w:hAnsi="Arial" w:cs="Arial"/>
                <w:sz w:val="4"/>
                <w:szCs w:val="4"/>
                <w:lang w:val="es-BO"/>
              </w:rPr>
            </w:pPr>
          </w:p>
        </w:tc>
      </w:tr>
      <w:tr w:rsidR="00CD2F85" w:rsidRPr="003050BF" w14:paraId="245A3B7B"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FB41830" w14:textId="77777777" w:rsidR="00CD2F85" w:rsidRPr="003050BF" w:rsidRDefault="00CD2F85" w:rsidP="00164B19">
            <w:pPr>
              <w:pStyle w:val="Prrafodelista"/>
              <w:numPr>
                <w:ilvl w:val="0"/>
                <w:numId w:val="27"/>
              </w:numPr>
              <w:adjustRightInd w:val="0"/>
              <w:snapToGrid w:val="0"/>
              <w:ind w:left="283" w:hanging="113"/>
              <w:rPr>
                <w:rFonts w:ascii="Arial" w:hAnsi="Arial" w:cs="Arial"/>
                <w:sz w:val="14"/>
                <w:szCs w:val="14"/>
                <w:lang w:val="es-BO"/>
              </w:rPr>
            </w:pPr>
          </w:p>
        </w:tc>
        <w:tc>
          <w:tcPr>
            <w:tcW w:w="3961"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10D868" w14:textId="77777777" w:rsidR="00CD2F85" w:rsidRPr="003050BF" w:rsidRDefault="00CD2F85" w:rsidP="00067202">
            <w:pPr>
              <w:adjustRightInd w:val="0"/>
              <w:snapToGrid w:val="0"/>
              <w:ind w:left="113" w:right="113"/>
              <w:jc w:val="both"/>
              <w:rPr>
                <w:rFonts w:ascii="Arial" w:hAnsi="Arial" w:cs="Arial"/>
                <w:b/>
                <w:lang w:val="es-BO"/>
              </w:rPr>
            </w:pPr>
            <w:r w:rsidRPr="003050BF">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604AE7FE" w14:textId="77777777" w:rsidR="00CD2F85" w:rsidRPr="003050BF" w:rsidRDefault="00CD2F85" w:rsidP="00913847">
            <w:pPr>
              <w:adjustRightInd w:val="0"/>
              <w:snapToGrid w:val="0"/>
              <w:jc w:val="center"/>
              <w:rPr>
                <w:rFonts w:ascii="Arial" w:hAnsi="Arial" w:cs="Arial"/>
                <w:lang w:val="es-BO"/>
              </w:rPr>
            </w:pPr>
          </w:p>
        </w:tc>
        <w:tc>
          <w:tcPr>
            <w:tcW w:w="382" w:type="dxa"/>
            <w:tcBorders>
              <w:top w:val="nil"/>
              <w:left w:val="nil"/>
              <w:bottom w:val="single" w:sz="4" w:space="0" w:color="auto"/>
              <w:right w:val="nil"/>
            </w:tcBorders>
            <w:shd w:val="clear" w:color="auto" w:fill="auto"/>
            <w:tcMar>
              <w:left w:w="0" w:type="dxa"/>
              <w:right w:w="0" w:type="dxa"/>
            </w:tcMar>
            <w:vAlign w:val="center"/>
          </w:tcPr>
          <w:p w14:paraId="34B2EFCA" w14:textId="77777777" w:rsidR="00CD2F85" w:rsidRPr="003050BF" w:rsidRDefault="00CD2F85" w:rsidP="00913847">
            <w:pPr>
              <w:adjustRightInd w:val="0"/>
              <w:snapToGrid w:val="0"/>
              <w:jc w:val="center"/>
              <w:rPr>
                <w:i/>
                <w:sz w:val="14"/>
                <w:szCs w:val="14"/>
                <w:lang w:val="es-BO"/>
              </w:rPr>
            </w:pPr>
            <w:r w:rsidRPr="003050BF">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FA5DD2B" w14:textId="77777777" w:rsidR="00CD2F85" w:rsidRPr="003050BF" w:rsidRDefault="00CD2F85" w:rsidP="0091384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9228AB9" w14:textId="77777777" w:rsidR="00CD2F85" w:rsidRPr="003050BF" w:rsidRDefault="00CD2F85" w:rsidP="00913847">
            <w:pPr>
              <w:adjustRightInd w:val="0"/>
              <w:snapToGrid w:val="0"/>
              <w:jc w:val="center"/>
              <w:rPr>
                <w:i/>
                <w:sz w:val="14"/>
                <w:szCs w:val="14"/>
                <w:lang w:val="es-BO"/>
              </w:rPr>
            </w:pPr>
            <w:r w:rsidRPr="003050BF">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D30955A" w14:textId="77777777" w:rsidR="00CD2F85" w:rsidRPr="003050BF" w:rsidRDefault="00CD2F85" w:rsidP="0091384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BDE75BD" w14:textId="77777777" w:rsidR="00CD2F85" w:rsidRPr="003050BF" w:rsidRDefault="00CD2F85" w:rsidP="00913847">
            <w:pPr>
              <w:adjustRightInd w:val="0"/>
              <w:snapToGrid w:val="0"/>
              <w:jc w:val="center"/>
              <w:rPr>
                <w:i/>
                <w:sz w:val="14"/>
                <w:szCs w:val="14"/>
                <w:lang w:val="es-BO"/>
              </w:rPr>
            </w:pPr>
            <w:r w:rsidRPr="003050BF">
              <w:rPr>
                <w:i/>
                <w:sz w:val="14"/>
                <w:szCs w:val="14"/>
                <w:lang w:val="es-BO"/>
              </w:rPr>
              <w:t>Año</w:t>
            </w:r>
          </w:p>
        </w:tc>
        <w:tc>
          <w:tcPr>
            <w:tcW w:w="134" w:type="dxa"/>
            <w:tcBorders>
              <w:top w:val="nil"/>
              <w:left w:val="nil"/>
              <w:bottom w:val="nil"/>
              <w:right w:val="single" w:sz="12" w:space="0" w:color="auto"/>
            </w:tcBorders>
            <w:shd w:val="clear" w:color="auto" w:fill="auto"/>
            <w:tcMar>
              <w:left w:w="0" w:type="dxa"/>
              <w:right w:w="0" w:type="dxa"/>
            </w:tcMar>
            <w:vAlign w:val="center"/>
          </w:tcPr>
          <w:p w14:paraId="6057978B" w14:textId="77777777" w:rsidR="00CD2F85" w:rsidRPr="003050BF" w:rsidRDefault="00CD2F85" w:rsidP="00913847">
            <w:pPr>
              <w:adjustRightInd w:val="0"/>
              <w:snapToGrid w:val="0"/>
              <w:jc w:val="center"/>
              <w:rPr>
                <w:i/>
                <w:sz w:val="14"/>
                <w:szCs w:val="14"/>
                <w:lang w:val="es-BO"/>
              </w:rPr>
            </w:pPr>
          </w:p>
        </w:tc>
        <w:tc>
          <w:tcPr>
            <w:tcW w:w="140" w:type="dxa"/>
            <w:tcBorders>
              <w:top w:val="nil"/>
              <w:left w:val="single" w:sz="12" w:space="0" w:color="auto"/>
              <w:bottom w:val="nil"/>
              <w:right w:val="nil"/>
            </w:tcBorders>
            <w:tcMar>
              <w:left w:w="0" w:type="dxa"/>
              <w:right w:w="0" w:type="dxa"/>
            </w:tcMar>
          </w:tcPr>
          <w:p w14:paraId="1B5D9F11" w14:textId="77777777" w:rsidR="00CD2F85" w:rsidRPr="003050BF" w:rsidRDefault="00CD2F85" w:rsidP="0091384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AC1468" w14:textId="77777777" w:rsidR="00CD2F85" w:rsidRPr="003050BF" w:rsidRDefault="00CD2F85" w:rsidP="0091384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197D3B0" w14:textId="77777777" w:rsidR="00CD2F85" w:rsidRPr="003050BF" w:rsidRDefault="00CD2F85" w:rsidP="0091384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8A0F528" w14:textId="77777777" w:rsidR="00CD2F85" w:rsidRPr="003050BF" w:rsidRDefault="00CD2F85" w:rsidP="00913847">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1E9E0DE" w14:textId="77777777" w:rsidR="00CD2F85" w:rsidRPr="003050BF" w:rsidRDefault="00CD2F85" w:rsidP="00913847">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4645641" w14:textId="77777777" w:rsidR="00CD2F85" w:rsidRPr="003050BF" w:rsidRDefault="00CD2F85" w:rsidP="00913847">
            <w:pPr>
              <w:adjustRightInd w:val="0"/>
              <w:snapToGrid w:val="0"/>
              <w:jc w:val="center"/>
              <w:rPr>
                <w:i/>
                <w:sz w:val="14"/>
                <w:szCs w:val="14"/>
                <w:lang w:val="es-BO"/>
              </w:rPr>
            </w:pPr>
          </w:p>
        </w:tc>
        <w:tc>
          <w:tcPr>
            <w:tcW w:w="2245" w:type="dxa"/>
            <w:tcBorders>
              <w:top w:val="nil"/>
              <w:left w:val="nil"/>
              <w:bottom w:val="nil"/>
              <w:right w:val="single" w:sz="4" w:space="0" w:color="auto"/>
            </w:tcBorders>
            <w:shd w:val="clear" w:color="auto" w:fill="auto"/>
            <w:vAlign w:val="center"/>
          </w:tcPr>
          <w:p w14:paraId="184DB889" w14:textId="77777777" w:rsidR="00CD2F85" w:rsidRPr="003050BF" w:rsidRDefault="00CD2F85" w:rsidP="00913847">
            <w:pPr>
              <w:adjustRightInd w:val="0"/>
              <w:snapToGrid w:val="0"/>
              <w:jc w:val="center"/>
              <w:rPr>
                <w:i/>
                <w:sz w:val="14"/>
                <w:szCs w:val="14"/>
                <w:lang w:val="es-BO"/>
              </w:rPr>
            </w:pPr>
          </w:p>
        </w:tc>
        <w:tc>
          <w:tcPr>
            <w:tcW w:w="142" w:type="dxa"/>
            <w:vMerge/>
            <w:tcBorders>
              <w:left w:val="single" w:sz="4" w:space="0" w:color="auto"/>
              <w:right w:val="single" w:sz="12" w:space="0" w:color="000000" w:themeColor="text1"/>
            </w:tcBorders>
            <w:shd w:val="clear" w:color="auto" w:fill="auto"/>
            <w:vAlign w:val="center"/>
          </w:tcPr>
          <w:p w14:paraId="78AD1DB9" w14:textId="77777777" w:rsidR="00CD2F85" w:rsidRPr="003050BF" w:rsidRDefault="00CD2F85" w:rsidP="00913847">
            <w:pPr>
              <w:adjustRightInd w:val="0"/>
              <w:snapToGrid w:val="0"/>
              <w:jc w:val="center"/>
              <w:rPr>
                <w:i/>
                <w:sz w:val="14"/>
                <w:szCs w:val="14"/>
                <w:lang w:val="es-BO"/>
              </w:rPr>
            </w:pPr>
          </w:p>
        </w:tc>
      </w:tr>
      <w:tr w:rsidR="00CD2F85" w:rsidRPr="003050BF" w14:paraId="4D1253E0"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568" w:type="dxa"/>
            <w:vMerge/>
            <w:tcBorders>
              <w:left w:val="single" w:sz="12" w:space="0" w:color="auto"/>
              <w:bottom w:val="nil"/>
              <w:right w:val="single" w:sz="12" w:space="0" w:color="auto"/>
            </w:tcBorders>
            <w:shd w:val="clear" w:color="auto" w:fill="auto"/>
            <w:tcMar>
              <w:left w:w="0" w:type="dxa"/>
              <w:right w:w="0" w:type="dxa"/>
            </w:tcMar>
            <w:tcFitText/>
            <w:vAlign w:val="bottom"/>
          </w:tcPr>
          <w:p w14:paraId="34A8A3E4" w14:textId="77777777" w:rsidR="00CD2F85" w:rsidRPr="003050BF" w:rsidRDefault="00CD2F85" w:rsidP="00913847">
            <w:pPr>
              <w:adjustRightInd w:val="0"/>
              <w:snapToGrid w:val="0"/>
              <w:jc w:val="right"/>
              <w:rPr>
                <w:rFonts w:ascii="Arial" w:hAnsi="Arial" w:cs="Arial"/>
                <w:lang w:val="es-BO"/>
              </w:rPr>
            </w:pPr>
          </w:p>
        </w:tc>
        <w:tc>
          <w:tcPr>
            <w:tcW w:w="3961" w:type="dxa"/>
            <w:gridSpan w:val="2"/>
            <w:vMerge/>
            <w:tcBorders>
              <w:left w:val="single" w:sz="12" w:space="0" w:color="auto"/>
              <w:bottom w:val="nil"/>
              <w:right w:val="single" w:sz="12" w:space="0" w:color="auto"/>
            </w:tcBorders>
            <w:shd w:val="clear" w:color="auto" w:fill="auto"/>
            <w:vAlign w:val="bottom"/>
          </w:tcPr>
          <w:p w14:paraId="44A4433C" w14:textId="77777777" w:rsidR="00CD2F85" w:rsidRPr="003050BF" w:rsidRDefault="00CD2F85" w:rsidP="00913847">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CB433BB" w14:textId="77777777" w:rsidR="00CD2F85" w:rsidRPr="003050BF" w:rsidRDefault="00CD2F85" w:rsidP="00913847">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16C17" w14:textId="50B6C123" w:rsidR="00CD2F85" w:rsidRPr="00247C75" w:rsidRDefault="00CD2F85" w:rsidP="00182609">
            <w:pPr>
              <w:adjustRightInd w:val="0"/>
              <w:snapToGrid w:val="0"/>
              <w:rPr>
                <w:rFonts w:ascii="Arial" w:hAnsi="Arial" w:cs="Arial"/>
                <w:sz w:val="18"/>
                <w:szCs w:val="18"/>
                <w:lang w:val="es-BO"/>
              </w:rPr>
            </w:pPr>
            <w:r>
              <w:rPr>
                <w:rFonts w:ascii="Arial" w:hAnsi="Arial" w:cs="Arial"/>
                <w:sz w:val="18"/>
                <w:szCs w:val="18"/>
                <w:lang w:val="es-BO"/>
              </w:rPr>
              <w:t>31</w:t>
            </w:r>
          </w:p>
        </w:tc>
        <w:tc>
          <w:tcPr>
            <w:tcW w:w="134" w:type="dxa"/>
            <w:tcBorders>
              <w:top w:val="nil"/>
              <w:left w:val="single" w:sz="4" w:space="0" w:color="auto"/>
              <w:bottom w:val="nil"/>
              <w:right w:val="single" w:sz="4" w:space="0" w:color="auto"/>
            </w:tcBorders>
            <w:shd w:val="clear" w:color="auto" w:fill="auto"/>
            <w:vAlign w:val="center"/>
          </w:tcPr>
          <w:p w14:paraId="7B0CA291" w14:textId="77777777" w:rsidR="00CD2F85" w:rsidRPr="00247C75" w:rsidRDefault="00CD2F85" w:rsidP="00913847">
            <w:pPr>
              <w:adjustRightInd w:val="0"/>
              <w:snapToGrid w:val="0"/>
              <w:jc w:val="center"/>
              <w:rPr>
                <w:rFonts w:ascii="Arial" w:hAnsi="Arial" w:cs="Arial"/>
                <w:sz w:val="18"/>
                <w:szCs w:val="18"/>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C58A51" w14:textId="390C8A14" w:rsidR="00CD2F85" w:rsidRPr="00247C75" w:rsidRDefault="00CD2F85" w:rsidP="00913847">
            <w:pPr>
              <w:adjustRightInd w:val="0"/>
              <w:snapToGrid w:val="0"/>
              <w:jc w:val="center"/>
              <w:rPr>
                <w:rFonts w:ascii="Arial" w:hAnsi="Arial" w:cs="Arial"/>
                <w:sz w:val="18"/>
                <w:szCs w:val="18"/>
                <w:lang w:val="es-BO"/>
              </w:rPr>
            </w:pPr>
            <w:r>
              <w:rPr>
                <w:rFonts w:ascii="Arial" w:hAnsi="Arial" w:cs="Arial"/>
                <w:sz w:val="18"/>
                <w:szCs w:val="18"/>
                <w:lang w:val="es-BO"/>
              </w:rPr>
              <w:t>12</w:t>
            </w:r>
          </w:p>
        </w:tc>
        <w:tc>
          <w:tcPr>
            <w:tcW w:w="134" w:type="dxa"/>
            <w:tcBorders>
              <w:top w:val="nil"/>
              <w:left w:val="single" w:sz="4" w:space="0" w:color="auto"/>
              <w:bottom w:val="nil"/>
              <w:right w:val="single" w:sz="4" w:space="0" w:color="auto"/>
            </w:tcBorders>
            <w:shd w:val="clear" w:color="auto" w:fill="auto"/>
            <w:vAlign w:val="center"/>
          </w:tcPr>
          <w:p w14:paraId="6B57FFCB" w14:textId="77777777" w:rsidR="00CD2F85" w:rsidRPr="00247C75" w:rsidRDefault="00CD2F85" w:rsidP="00913847">
            <w:pPr>
              <w:adjustRightInd w:val="0"/>
              <w:snapToGrid w:val="0"/>
              <w:jc w:val="center"/>
              <w:rPr>
                <w:rFonts w:ascii="Arial" w:hAnsi="Arial" w:cs="Arial"/>
                <w:sz w:val="18"/>
                <w:szCs w:val="18"/>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FCFBB2" w14:textId="4B811AF7" w:rsidR="00CD2F85" w:rsidRPr="00247C75" w:rsidRDefault="00CD2F85" w:rsidP="00182609">
            <w:pPr>
              <w:adjustRightInd w:val="0"/>
              <w:snapToGrid w:val="0"/>
              <w:jc w:val="center"/>
              <w:rPr>
                <w:rFonts w:ascii="Arial" w:hAnsi="Arial" w:cs="Arial"/>
                <w:sz w:val="18"/>
                <w:szCs w:val="18"/>
                <w:lang w:val="es-BO"/>
              </w:rPr>
            </w:pPr>
            <w:r>
              <w:rPr>
                <w:rFonts w:ascii="Arial" w:hAnsi="Arial" w:cs="Arial"/>
                <w:sz w:val="18"/>
                <w:szCs w:val="18"/>
                <w:lang w:val="es-BO"/>
              </w:rPr>
              <w:t>2025</w:t>
            </w:r>
          </w:p>
        </w:tc>
        <w:tc>
          <w:tcPr>
            <w:tcW w:w="134" w:type="dxa"/>
            <w:tcBorders>
              <w:top w:val="nil"/>
              <w:left w:val="single" w:sz="4" w:space="0" w:color="auto"/>
              <w:bottom w:val="nil"/>
              <w:right w:val="single" w:sz="12" w:space="0" w:color="auto"/>
            </w:tcBorders>
            <w:shd w:val="clear" w:color="auto" w:fill="auto"/>
            <w:vAlign w:val="center"/>
          </w:tcPr>
          <w:p w14:paraId="69509355" w14:textId="77777777" w:rsidR="00CD2F85" w:rsidRPr="003050BF" w:rsidRDefault="00CD2F85" w:rsidP="00913847">
            <w:pPr>
              <w:adjustRightInd w:val="0"/>
              <w:snapToGrid w:val="0"/>
              <w:jc w:val="center"/>
              <w:rPr>
                <w:rFonts w:ascii="Arial" w:hAnsi="Arial" w:cs="Arial"/>
                <w:lang w:val="es-BO"/>
              </w:rPr>
            </w:pPr>
          </w:p>
        </w:tc>
        <w:tc>
          <w:tcPr>
            <w:tcW w:w="140" w:type="dxa"/>
            <w:tcBorders>
              <w:top w:val="nil"/>
              <w:left w:val="single" w:sz="12" w:space="0" w:color="auto"/>
              <w:bottom w:val="nil"/>
              <w:right w:val="nil"/>
            </w:tcBorders>
          </w:tcPr>
          <w:p w14:paraId="53312282" w14:textId="77777777" w:rsidR="00CD2F85" w:rsidRPr="003050BF" w:rsidRDefault="00CD2F85" w:rsidP="0091384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1F05AE05" w14:textId="77777777" w:rsidR="00CD2F85" w:rsidRPr="003050BF" w:rsidRDefault="00CD2F85" w:rsidP="0091384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37F1B2A9" w14:textId="77777777" w:rsidR="00CD2F85" w:rsidRPr="003050BF" w:rsidRDefault="00CD2F85" w:rsidP="0091384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4E5FC3C0" w14:textId="77777777" w:rsidR="00CD2F85" w:rsidRPr="003050BF" w:rsidRDefault="00CD2F85" w:rsidP="00913847">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4AE58C18" w14:textId="77777777" w:rsidR="00CD2F85" w:rsidRPr="003050BF" w:rsidRDefault="00CD2F85" w:rsidP="00913847">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633C4B69" w14:textId="77777777" w:rsidR="00CD2F85" w:rsidRPr="003050BF" w:rsidRDefault="00CD2F85" w:rsidP="00913847">
            <w:pPr>
              <w:adjustRightInd w:val="0"/>
              <w:snapToGrid w:val="0"/>
              <w:jc w:val="center"/>
              <w:rPr>
                <w:rFonts w:ascii="Arial" w:hAnsi="Arial" w:cs="Arial"/>
                <w:lang w:val="es-BO"/>
              </w:rPr>
            </w:pPr>
          </w:p>
        </w:tc>
        <w:tc>
          <w:tcPr>
            <w:tcW w:w="2245" w:type="dxa"/>
            <w:tcBorders>
              <w:top w:val="nil"/>
              <w:left w:val="nil"/>
              <w:bottom w:val="nil"/>
              <w:right w:val="single" w:sz="4" w:space="0" w:color="auto"/>
            </w:tcBorders>
            <w:shd w:val="clear" w:color="auto" w:fill="auto"/>
            <w:vAlign w:val="center"/>
          </w:tcPr>
          <w:p w14:paraId="1B25DB0E" w14:textId="77777777" w:rsidR="00CD2F85" w:rsidRPr="003050BF" w:rsidRDefault="00CD2F85" w:rsidP="00913847">
            <w:pPr>
              <w:adjustRightInd w:val="0"/>
              <w:snapToGrid w:val="0"/>
              <w:jc w:val="center"/>
              <w:rPr>
                <w:rFonts w:ascii="Arial" w:hAnsi="Arial" w:cs="Arial"/>
                <w:lang w:val="es-BO"/>
              </w:rPr>
            </w:pPr>
          </w:p>
        </w:tc>
        <w:tc>
          <w:tcPr>
            <w:tcW w:w="142" w:type="dxa"/>
            <w:vMerge/>
            <w:tcBorders>
              <w:left w:val="single" w:sz="4" w:space="0" w:color="auto"/>
              <w:right w:val="single" w:sz="12" w:space="0" w:color="000000" w:themeColor="text1"/>
            </w:tcBorders>
            <w:shd w:val="clear" w:color="auto" w:fill="auto"/>
            <w:vAlign w:val="center"/>
          </w:tcPr>
          <w:p w14:paraId="16516EBF" w14:textId="77777777" w:rsidR="00CD2F85" w:rsidRPr="003050BF" w:rsidRDefault="00CD2F85" w:rsidP="00913847">
            <w:pPr>
              <w:adjustRightInd w:val="0"/>
              <w:snapToGrid w:val="0"/>
              <w:jc w:val="center"/>
              <w:rPr>
                <w:rFonts w:ascii="Arial" w:hAnsi="Arial" w:cs="Arial"/>
                <w:lang w:val="es-BO"/>
              </w:rPr>
            </w:pPr>
          </w:p>
        </w:tc>
      </w:tr>
      <w:tr w:rsidR="00CD2F85" w:rsidRPr="003050BF" w14:paraId="6D26DAF2" w14:textId="77777777" w:rsidTr="0031192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568"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5328A4F2" w14:textId="77777777" w:rsidR="00CD2F85" w:rsidRPr="003050BF" w:rsidRDefault="00CD2F85" w:rsidP="00913847">
            <w:pPr>
              <w:adjustRightInd w:val="0"/>
              <w:snapToGrid w:val="0"/>
              <w:jc w:val="right"/>
              <w:rPr>
                <w:rFonts w:ascii="Arial" w:hAnsi="Arial" w:cs="Arial"/>
                <w:sz w:val="4"/>
                <w:szCs w:val="4"/>
                <w:lang w:val="es-BO"/>
              </w:rPr>
            </w:pPr>
          </w:p>
        </w:tc>
        <w:tc>
          <w:tcPr>
            <w:tcW w:w="3827" w:type="dxa"/>
            <w:tcBorders>
              <w:top w:val="nil"/>
              <w:left w:val="single" w:sz="12" w:space="0" w:color="auto"/>
              <w:bottom w:val="single" w:sz="12" w:space="0" w:color="auto"/>
              <w:right w:val="nil"/>
            </w:tcBorders>
            <w:shd w:val="clear" w:color="auto" w:fill="auto"/>
            <w:vAlign w:val="bottom"/>
          </w:tcPr>
          <w:p w14:paraId="594CB952" w14:textId="77777777" w:rsidR="00CD2F85" w:rsidRPr="003050BF" w:rsidRDefault="00CD2F85" w:rsidP="00913847">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6F6E5DB8" w14:textId="77777777" w:rsidR="00CD2F85" w:rsidRPr="003050BF" w:rsidRDefault="00CD2F85" w:rsidP="00913847">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780E615D" w14:textId="77777777" w:rsidR="00CD2F85" w:rsidRPr="003050BF" w:rsidRDefault="00CD2F85" w:rsidP="00913847">
            <w:pPr>
              <w:adjustRightInd w:val="0"/>
              <w:snapToGrid w:val="0"/>
              <w:jc w:val="center"/>
              <w:rPr>
                <w:rFonts w:ascii="Arial" w:hAnsi="Arial" w:cs="Arial"/>
                <w:sz w:val="4"/>
                <w:szCs w:val="4"/>
                <w:lang w:val="es-BO"/>
              </w:rPr>
            </w:pPr>
          </w:p>
        </w:tc>
        <w:tc>
          <w:tcPr>
            <w:tcW w:w="382" w:type="dxa"/>
            <w:tcBorders>
              <w:top w:val="single" w:sz="4" w:space="0" w:color="auto"/>
              <w:left w:val="nil"/>
              <w:bottom w:val="single" w:sz="12" w:space="0" w:color="auto"/>
              <w:right w:val="nil"/>
            </w:tcBorders>
            <w:shd w:val="clear" w:color="auto" w:fill="auto"/>
            <w:vAlign w:val="center"/>
          </w:tcPr>
          <w:p w14:paraId="5ABA20FF"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3190CC5A" w14:textId="77777777" w:rsidR="00CD2F85" w:rsidRPr="003050BF" w:rsidRDefault="00CD2F85" w:rsidP="00913847">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1AFC59E3"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5E110DFD" w14:textId="77777777" w:rsidR="00CD2F85" w:rsidRPr="003050BF" w:rsidRDefault="00CD2F85" w:rsidP="00913847">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4F528969" w14:textId="77777777" w:rsidR="00CD2F85" w:rsidRPr="003050BF" w:rsidRDefault="00CD2F85" w:rsidP="0091384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2C6E6D91" w14:textId="77777777" w:rsidR="00CD2F85" w:rsidRPr="003050BF" w:rsidRDefault="00CD2F85" w:rsidP="00913847">
            <w:pPr>
              <w:adjustRightInd w:val="0"/>
              <w:snapToGrid w:val="0"/>
              <w:jc w:val="center"/>
              <w:rPr>
                <w:rFonts w:ascii="Arial" w:hAnsi="Arial" w:cs="Arial"/>
                <w:sz w:val="4"/>
                <w:szCs w:val="4"/>
                <w:lang w:val="es-BO"/>
              </w:rPr>
            </w:pPr>
          </w:p>
        </w:tc>
        <w:tc>
          <w:tcPr>
            <w:tcW w:w="140" w:type="dxa"/>
            <w:tcBorders>
              <w:top w:val="nil"/>
              <w:left w:val="single" w:sz="12" w:space="0" w:color="auto"/>
              <w:bottom w:val="single" w:sz="12" w:space="0" w:color="auto"/>
              <w:right w:val="nil"/>
            </w:tcBorders>
          </w:tcPr>
          <w:p w14:paraId="236E2726" w14:textId="77777777" w:rsidR="00CD2F85" w:rsidRPr="003050BF" w:rsidRDefault="00CD2F85" w:rsidP="00913847">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53E09D9E" w14:textId="77777777" w:rsidR="00CD2F85" w:rsidRPr="003050BF" w:rsidRDefault="00CD2F85" w:rsidP="00913847">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6B0B94CE" w14:textId="77777777" w:rsidR="00CD2F85" w:rsidRPr="003050BF" w:rsidRDefault="00CD2F85" w:rsidP="00913847">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36589DF2" w14:textId="77777777" w:rsidR="00CD2F85" w:rsidRPr="003050BF" w:rsidRDefault="00CD2F85" w:rsidP="00913847">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00B0112E" w14:textId="77777777" w:rsidR="00CD2F85" w:rsidRPr="003050BF" w:rsidRDefault="00CD2F85" w:rsidP="00913847">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7D8FB107" w14:textId="77777777" w:rsidR="00CD2F85" w:rsidRPr="003050BF" w:rsidRDefault="00CD2F85" w:rsidP="00913847">
            <w:pPr>
              <w:adjustRightInd w:val="0"/>
              <w:snapToGrid w:val="0"/>
              <w:jc w:val="center"/>
              <w:rPr>
                <w:rFonts w:ascii="Arial" w:hAnsi="Arial" w:cs="Arial"/>
                <w:sz w:val="4"/>
                <w:szCs w:val="4"/>
                <w:lang w:val="es-BO"/>
              </w:rPr>
            </w:pPr>
          </w:p>
        </w:tc>
        <w:tc>
          <w:tcPr>
            <w:tcW w:w="2245" w:type="dxa"/>
            <w:tcBorders>
              <w:top w:val="nil"/>
              <w:left w:val="nil"/>
              <w:bottom w:val="single" w:sz="12" w:space="0" w:color="auto"/>
              <w:right w:val="single" w:sz="4" w:space="0" w:color="auto"/>
            </w:tcBorders>
            <w:shd w:val="clear" w:color="auto" w:fill="auto"/>
            <w:vAlign w:val="center"/>
          </w:tcPr>
          <w:p w14:paraId="0C8756E7" w14:textId="77777777" w:rsidR="00CD2F85" w:rsidRPr="003050BF" w:rsidRDefault="00CD2F85" w:rsidP="00913847">
            <w:pPr>
              <w:adjustRightInd w:val="0"/>
              <w:snapToGrid w:val="0"/>
              <w:jc w:val="center"/>
              <w:rPr>
                <w:rFonts w:ascii="Arial" w:hAnsi="Arial" w:cs="Arial"/>
                <w:sz w:val="4"/>
                <w:szCs w:val="4"/>
                <w:lang w:val="es-BO"/>
              </w:rPr>
            </w:pPr>
          </w:p>
        </w:tc>
        <w:tc>
          <w:tcPr>
            <w:tcW w:w="142" w:type="dxa"/>
            <w:vMerge/>
            <w:tcBorders>
              <w:left w:val="single" w:sz="4" w:space="0" w:color="auto"/>
              <w:bottom w:val="single" w:sz="12" w:space="0" w:color="auto"/>
              <w:right w:val="single" w:sz="12" w:space="0" w:color="000000" w:themeColor="text1"/>
            </w:tcBorders>
            <w:shd w:val="clear" w:color="auto" w:fill="auto"/>
            <w:vAlign w:val="center"/>
          </w:tcPr>
          <w:p w14:paraId="3F1D9696" w14:textId="77777777" w:rsidR="00CD2F85" w:rsidRPr="003050BF" w:rsidRDefault="00CD2F85" w:rsidP="00913847">
            <w:pPr>
              <w:adjustRightInd w:val="0"/>
              <w:snapToGrid w:val="0"/>
              <w:jc w:val="center"/>
              <w:rPr>
                <w:rFonts w:ascii="Arial" w:hAnsi="Arial" w:cs="Arial"/>
                <w:sz w:val="4"/>
                <w:szCs w:val="4"/>
                <w:lang w:val="es-BO"/>
              </w:rPr>
            </w:pPr>
          </w:p>
        </w:tc>
      </w:tr>
    </w:tbl>
    <w:p w14:paraId="06AA69AF" w14:textId="77777777" w:rsidR="00A43400" w:rsidRDefault="00A43400" w:rsidP="000D232B">
      <w:pPr>
        <w:pStyle w:val="Ttulo"/>
        <w:spacing w:after="0"/>
        <w:jc w:val="left"/>
        <w:rPr>
          <w:rFonts w:ascii="Verdana" w:hAnsi="Verdana"/>
          <w:sz w:val="18"/>
          <w:szCs w:val="18"/>
          <w:lang w:val="es-BO"/>
        </w:rPr>
      </w:pPr>
      <w:bookmarkStart w:id="113" w:name="_Toc94726326"/>
      <w:r w:rsidRPr="007008C8">
        <w:rPr>
          <w:rFonts w:ascii="Verdana" w:hAnsi="Verdana"/>
          <w:i/>
          <w:sz w:val="14"/>
          <w:szCs w:val="18"/>
          <w:lang w:val="es-BO"/>
        </w:rPr>
        <w:t>(*) Los plazos del proceso de contratación se computarán a partir del día siguiente hábil de la publicación en el SICOES</w:t>
      </w:r>
      <w:bookmarkEnd w:id="113"/>
    </w:p>
    <w:p w14:paraId="314D626B" w14:textId="77777777" w:rsidR="00FF6CE9" w:rsidRPr="003050BF" w:rsidRDefault="008832E5" w:rsidP="00164B19">
      <w:pPr>
        <w:pStyle w:val="Ttulo"/>
        <w:numPr>
          <w:ilvl w:val="0"/>
          <w:numId w:val="14"/>
        </w:numPr>
        <w:spacing w:before="0" w:after="0"/>
        <w:jc w:val="both"/>
        <w:rPr>
          <w:rFonts w:ascii="Verdana" w:hAnsi="Verdana"/>
          <w:sz w:val="18"/>
          <w:lang w:val="es-BO"/>
        </w:rPr>
      </w:pPr>
      <w:bookmarkStart w:id="114" w:name="_Toc94726327"/>
      <w:r w:rsidRPr="003050BF">
        <w:rPr>
          <w:rFonts w:ascii="Verdana" w:hAnsi="Verdana"/>
          <w:sz w:val="18"/>
          <w:lang w:val="es-BO"/>
        </w:rPr>
        <w:t>ESPECIFICACIONES TÉCNICAS</w:t>
      </w:r>
      <w:r w:rsidR="00C514B3" w:rsidRPr="003050BF">
        <w:rPr>
          <w:rFonts w:ascii="Verdana" w:hAnsi="Verdana"/>
          <w:sz w:val="18"/>
          <w:lang w:val="es-BO"/>
        </w:rPr>
        <w:t xml:space="preserve"> Y CONDICIONES TÉCNICAS REQUERIDAS DEL SEGURO</w:t>
      </w:r>
      <w:bookmarkEnd w:id="114"/>
    </w:p>
    <w:p w14:paraId="1AA1E19E" w14:textId="77777777" w:rsidR="00E72C92" w:rsidRPr="003050BF" w:rsidRDefault="00E72C92" w:rsidP="004B5248">
      <w:pPr>
        <w:pStyle w:val="Ttulo"/>
        <w:spacing w:before="0" w:after="0"/>
        <w:ind w:left="432"/>
        <w:jc w:val="both"/>
        <w:rPr>
          <w:rFonts w:ascii="Verdana" w:hAnsi="Verdana"/>
          <w:sz w:val="18"/>
          <w:lang w:val="es-BO"/>
        </w:rPr>
      </w:pPr>
    </w:p>
    <w:p w14:paraId="329ECBAE" w14:textId="77777777" w:rsidR="00FF6CE9" w:rsidRPr="003050BF" w:rsidRDefault="00C514B3" w:rsidP="00164B19">
      <w:pPr>
        <w:pStyle w:val="Prrafodelista"/>
        <w:numPr>
          <w:ilvl w:val="1"/>
          <w:numId w:val="14"/>
        </w:numPr>
        <w:ind w:left="1276" w:hanging="850"/>
        <w:jc w:val="both"/>
        <w:rPr>
          <w:rFonts w:ascii="Verdana" w:hAnsi="Verdana"/>
          <w:b/>
          <w:sz w:val="18"/>
          <w:lang w:val="es-BO"/>
        </w:rPr>
      </w:pPr>
      <w:bookmarkStart w:id="115" w:name="_Toc355949235"/>
      <w:r w:rsidRPr="003050BF">
        <w:rPr>
          <w:rFonts w:ascii="Verdana" w:hAnsi="Verdana"/>
          <w:b/>
          <w:sz w:val="18"/>
          <w:lang w:val="es-BO"/>
        </w:rPr>
        <w:t>Detalle de Ubicaciones de Riesgo</w:t>
      </w:r>
      <w:bookmarkEnd w:id="115"/>
    </w:p>
    <w:p w14:paraId="10F89A72" w14:textId="77777777" w:rsidR="008832E5" w:rsidRPr="003050BF" w:rsidRDefault="008832E5" w:rsidP="008832E5">
      <w:pPr>
        <w:rPr>
          <w:rFonts w:ascii="Verdana" w:hAnsi="Verdana" w:cs="Arial"/>
          <w:b/>
          <w:sz w:val="18"/>
          <w:szCs w:val="18"/>
          <w:lang w:val="es-BO"/>
        </w:rPr>
      </w:pPr>
    </w:p>
    <w:p w14:paraId="2C49CA4A" w14:textId="77777777" w:rsidR="008832E5" w:rsidRDefault="008832E5" w:rsidP="008E510F">
      <w:pPr>
        <w:pStyle w:val="Prrafodelista"/>
        <w:ind w:left="1276"/>
        <w:jc w:val="both"/>
        <w:rPr>
          <w:rFonts w:ascii="Verdana" w:hAnsi="Verdana" w:cs="Arial"/>
          <w:sz w:val="18"/>
          <w:szCs w:val="18"/>
          <w:lang w:val="es-BO"/>
        </w:rPr>
      </w:pPr>
      <w:r w:rsidRPr="003050BF">
        <w:rPr>
          <w:rFonts w:ascii="Verdana" w:hAnsi="Verdana" w:cs="Arial"/>
          <w:sz w:val="18"/>
          <w:szCs w:val="18"/>
          <w:lang w:val="es-BO"/>
        </w:rPr>
        <w:t xml:space="preserve">La entidad debe efectuar una relación descriptiva de las ubicaciones de riesgo, indicando su </w:t>
      </w:r>
      <w:r w:rsidRPr="003050BF">
        <w:rPr>
          <w:rFonts w:ascii="Verdana" w:hAnsi="Verdana"/>
          <w:sz w:val="18"/>
          <w:lang w:val="es-BO"/>
        </w:rPr>
        <w:t>ubicación</w:t>
      </w:r>
      <w:r w:rsidRPr="003050BF">
        <w:rPr>
          <w:rFonts w:ascii="Verdana" w:hAnsi="Verdana" w:cs="Arial"/>
          <w:sz w:val="18"/>
          <w:szCs w:val="18"/>
          <w:lang w:val="es-BO"/>
        </w:rPr>
        <w:t xml:space="preserve"> geográfica exacta, pudiendo adjuntar un croquis de ubicación para cada riesgo. También se debe especificar el uso que se da a cada instalación, por ejemplo: oficinas, plantas industriales, galpones, depósitos, etc.</w:t>
      </w:r>
    </w:p>
    <w:p w14:paraId="0A140101" w14:textId="77777777" w:rsidR="00E30186" w:rsidRDefault="00E30186" w:rsidP="008E510F">
      <w:pPr>
        <w:pStyle w:val="Prrafodelista"/>
        <w:ind w:left="1276"/>
        <w:jc w:val="both"/>
        <w:rPr>
          <w:rFonts w:ascii="Verdana" w:hAnsi="Verdana" w:cs="Arial"/>
          <w:sz w:val="18"/>
          <w:szCs w:val="18"/>
          <w:lang w:val="es-BO"/>
        </w:rPr>
      </w:pPr>
    </w:p>
    <w:tbl>
      <w:tblPr>
        <w:tblpPr w:leftFromText="141" w:rightFromText="141" w:vertAnchor="text" w:horzAnchor="margin" w:tblpXSpec="center" w:tblpY="127"/>
        <w:tblW w:w="94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196"/>
        <w:gridCol w:w="5386"/>
        <w:gridCol w:w="1418"/>
      </w:tblGrid>
      <w:tr w:rsidR="00E15D79" w:rsidRPr="003050BF" w14:paraId="7BCC02D9" w14:textId="77777777" w:rsidTr="00E15D79">
        <w:trPr>
          <w:trHeight w:val="20"/>
        </w:trPr>
        <w:tc>
          <w:tcPr>
            <w:tcW w:w="426" w:type="dxa"/>
            <w:tcBorders>
              <w:top w:val="single" w:sz="12" w:space="0" w:color="auto"/>
              <w:bottom w:val="single" w:sz="4" w:space="0" w:color="auto"/>
            </w:tcBorders>
            <w:shd w:val="clear" w:color="auto" w:fill="0F243E"/>
          </w:tcPr>
          <w:p w14:paraId="2B53F81C" w14:textId="77777777" w:rsidR="00E15D79" w:rsidRPr="003050BF" w:rsidRDefault="00E15D79" w:rsidP="00E15D79">
            <w:pPr>
              <w:jc w:val="center"/>
              <w:rPr>
                <w:rFonts w:ascii="Verdana" w:hAnsi="Verdana" w:cs="Arial"/>
                <w:b/>
                <w:color w:val="FFFFFF"/>
                <w:sz w:val="16"/>
                <w:lang w:val="es-BO"/>
              </w:rPr>
            </w:pPr>
            <w:r w:rsidRPr="003050BF">
              <w:rPr>
                <w:rFonts w:ascii="Verdana" w:hAnsi="Verdana" w:cs="Arial"/>
                <w:b/>
                <w:color w:val="FFFFFF"/>
                <w:sz w:val="16"/>
                <w:lang w:val="es-BO"/>
              </w:rPr>
              <w:t>N°</w:t>
            </w:r>
          </w:p>
        </w:tc>
        <w:tc>
          <w:tcPr>
            <w:tcW w:w="2196" w:type="dxa"/>
            <w:tcBorders>
              <w:top w:val="single" w:sz="12" w:space="0" w:color="auto"/>
              <w:bottom w:val="single" w:sz="4" w:space="0" w:color="auto"/>
            </w:tcBorders>
            <w:shd w:val="clear" w:color="auto" w:fill="0F243E"/>
          </w:tcPr>
          <w:p w14:paraId="4F62049E" w14:textId="77777777" w:rsidR="00E15D79" w:rsidRPr="003050BF" w:rsidRDefault="00E15D79" w:rsidP="00E15D79">
            <w:pPr>
              <w:jc w:val="center"/>
              <w:rPr>
                <w:rFonts w:ascii="Verdana" w:hAnsi="Verdana" w:cs="Arial"/>
                <w:b/>
                <w:color w:val="FFFFFF"/>
                <w:sz w:val="16"/>
                <w:lang w:val="es-BO"/>
              </w:rPr>
            </w:pPr>
            <w:r w:rsidRPr="003050BF">
              <w:rPr>
                <w:rFonts w:ascii="Verdana" w:hAnsi="Verdana" w:cs="Arial"/>
                <w:b/>
                <w:color w:val="FFFFFF"/>
                <w:sz w:val="16"/>
                <w:lang w:val="es-BO"/>
              </w:rPr>
              <w:t>Descripción</w:t>
            </w:r>
          </w:p>
        </w:tc>
        <w:tc>
          <w:tcPr>
            <w:tcW w:w="5386" w:type="dxa"/>
            <w:tcBorders>
              <w:top w:val="single" w:sz="12" w:space="0" w:color="auto"/>
              <w:bottom w:val="single" w:sz="4" w:space="0" w:color="auto"/>
            </w:tcBorders>
            <w:shd w:val="clear" w:color="auto" w:fill="0F243E"/>
          </w:tcPr>
          <w:p w14:paraId="7E57EEF2" w14:textId="77777777" w:rsidR="00E15D79" w:rsidRPr="003050BF" w:rsidRDefault="00E15D79" w:rsidP="00E15D79">
            <w:pPr>
              <w:jc w:val="center"/>
              <w:rPr>
                <w:rFonts w:ascii="Verdana" w:hAnsi="Verdana" w:cs="Arial"/>
                <w:b/>
                <w:color w:val="FFFFFF"/>
                <w:sz w:val="16"/>
                <w:lang w:val="es-BO"/>
              </w:rPr>
            </w:pPr>
            <w:r w:rsidRPr="003050BF">
              <w:rPr>
                <w:rFonts w:ascii="Verdana" w:hAnsi="Verdana" w:cs="Arial"/>
                <w:b/>
                <w:color w:val="FFFFFF"/>
                <w:sz w:val="16"/>
                <w:lang w:val="es-BO"/>
              </w:rPr>
              <w:t xml:space="preserve">Dirección </w:t>
            </w:r>
          </w:p>
        </w:tc>
        <w:tc>
          <w:tcPr>
            <w:tcW w:w="1418" w:type="dxa"/>
            <w:tcBorders>
              <w:top w:val="single" w:sz="12" w:space="0" w:color="auto"/>
              <w:bottom w:val="single" w:sz="4" w:space="0" w:color="auto"/>
            </w:tcBorders>
            <w:shd w:val="clear" w:color="auto" w:fill="0F243E"/>
          </w:tcPr>
          <w:p w14:paraId="0E76BA0B" w14:textId="77777777" w:rsidR="00E15D79" w:rsidRPr="003050BF" w:rsidRDefault="00E15D79" w:rsidP="00E15D79">
            <w:pPr>
              <w:jc w:val="center"/>
              <w:rPr>
                <w:rFonts w:ascii="Verdana" w:hAnsi="Verdana" w:cs="Arial"/>
                <w:b/>
                <w:color w:val="FFFFFF"/>
                <w:sz w:val="16"/>
                <w:lang w:val="es-BO"/>
              </w:rPr>
            </w:pPr>
            <w:r>
              <w:rPr>
                <w:rFonts w:ascii="Verdana" w:hAnsi="Verdana" w:cs="Arial"/>
                <w:b/>
                <w:color w:val="FFFFFF"/>
                <w:sz w:val="16"/>
                <w:lang w:val="es-BO"/>
              </w:rPr>
              <w:t>Ubicación</w:t>
            </w:r>
          </w:p>
        </w:tc>
      </w:tr>
      <w:tr w:rsidR="00E15D79" w:rsidRPr="003050BF" w14:paraId="4289FB3D" w14:textId="77777777" w:rsidTr="00E15D79">
        <w:trPr>
          <w:trHeight w:val="20"/>
        </w:trPr>
        <w:tc>
          <w:tcPr>
            <w:tcW w:w="426" w:type="dxa"/>
            <w:tcBorders>
              <w:top w:val="single" w:sz="4" w:space="0" w:color="auto"/>
            </w:tcBorders>
            <w:vAlign w:val="center"/>
          </w:tcPr>
          <w:p w14:paraId="5C962A47"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1</w:t>
            </w:r>
          </w:p>
        </w:tc>
        <w:tc>
          <w:tcPr>
            <w:tcW w:w="2196" w:type="dxa"/>
            <w:tcBorders>
              <w:top w:val="single" w:sz="4" w:space="0" w:color="auto"/>
            </w:tcBorders>
            <w:vAlign w:val="center"/>
          </w:tcPr>
          <w:p w14:paraId="07E0D1EB"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Edificio de la AETN</w:t>
            </w:r>
          </w:p>
        </w:tc>
        <w:tc>
          <w:tcPr>
            <w:tcW w:w="5386" w:type="dxa"/>
            <w:tcBorders>
              <w:top w:val="single" w:sz="4" w:space="0" w:color="auto"/>
            </w:tcBorders>
            <w:vAlign w:val="center"/>
          </w:tcPr>
          <w:p w14:paraId="56E1DBF8"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Av</w:t>
            </w:r>
            <w:r>
              <w:rPr>
                <w:rFonts w:ascii="Verdana" w:hAnsi="Verdana"/>
                <w:sz w:val="16"/>
                <w:szCs w:val="16"/>
              </w:rPr>
              <w:t>enida</w:t>
            </w:r>
            <w:r w:rsidRPr="00672AEA">
              <w:rPr>
                <w:rFonts w:ascii="Verdana" w:hAnsi="Verdana"/>
                <w:sz w:val="16"/>
                <w:szCs w:val="16"/>
              </w:rPr>
              <w:t xml:space="preserve"> 16 de Julio Nº 1571, </w:t>
            </w:r>
            <w:r>
              <w:rPr>
                <w:rFonts w:ascii="Verdana" w:hAnsi="Verdana"/>
                <w:sz w:val="16"/>
                <w:szCs w:val="16"/>
              </w:rPr>
              <w:t>Z</w:t>
            </w:r>
            <w:r w:rsidRPr="00672AEA">
              <w:rPr>
                <w:rFonts w:ascii="Verdana" w:hAnsi="Verdana"/>
                <w:sz w:val="16"/>
                <w:szCs w:val="16"/>
              </w:rPr>
              <w:t>ona Central</w:t>
            </w:r>
          </w:p>
        </w:tc>
        <w:tc>
          <w:tcPr>
            <w:tcW w:w="1418" w:type="dxa"/>
            <w:tcBorders>
              <w:top w:val="single" w:sz="4" w:space="0" w:color="auto"/>
            </w:tcBorders>
            <w:vAlign w:val="center"/>
          </w:tcPr>
          <w:p w14:paraId="31C08A64"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lang w:val="es-ES_tradnl"/>
              </w:rPr>
              <w:t>La Paz</w:t>
            </w:r>
          </w:p>
        </w:tc>
      </w:tr>
      <w:tr w:rsidR="00E15D79" w:rsidRPr="003050BF" w14:paraId="79F0FFF9" w14:textId="77777777" w:rsidTr="00E15D79">
        <w:trPr>
          <w:trHeight w:val="20"/>
        </w:trPr>
        <w:tc>
          <w:tcPr>
            <w:tcW w:w="426" w:type="dxa"/>
            <w:vAlign w:val="center"/>
          </w:tcPr>
          <w:p w14:paraId="427835FE"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2</w:t>
            </w:r>
          </w:p>
        </w:tc>
        <w:tc>
          <w:tcPr>
            <w:tcW w:w="2196" w:type="dxa"/>
            <w:vAlign w:val="center"/>
          </w:tcPr>
          <w:p w14:paraId="18BC1B28"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Archivo Central</w:t>
            </w:r>
          </w:p>
        </w:tc>
        <w:tc>
          <w:tcPr>
            <w:tcW w:w="5386" w:type="dxa"/>
            <w:vAlign w:val="center"/>
          </w:tcPr>
          <w:p w14:paraId="036A84C2" w14:textId="77777777" w:rsidR="00E15D79" w:rsidRPr="00672AEA" w:rsidRDefault="00E15D79" w:rsidP="00E15D79">
            <w:pPr>
              <w:jc w:val="both"/>
              <w:rPr>
                <w:rFonts w:ascii="Verdana" w:hAnsi="Verdana" w:cs="Arial"/>
                <w:b/>
                <w:sz w:val="16"/>
                <w:szCs w:val="16"/>
                <w:lang w:val="es-BO"/>
              </w:rPr>
            </w:pPr>
            <w:r w:rsidRPr="00672AEA">
              <w:rPr>
                <w:rFonts w:ascii="Verdana" w:hAnsi="Verdana" w:cs="Arial"/>
                <w:sz w:val="16"/>
                <w:szCs w:val="16"/>
                <w:lang w:eastAsia="es-BO"/>
              </w:rPr>
              <w:t>Calle Valentín Abecia N° 1850, Zona Tembladerani</w:t>
            </w:r>
          </w:p>
        </w:tc>
        <w:tc>
          <w:tcPr>
            <w:tcW w:w="1418" w:type="dxa"/>
            <w:vAlign w:val="center"/>
          </w:tcPr>
          <w:p w14:paraId="2873B4EF"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lang w:val="es-ES_tradnl"/>
              </w:rPr>
              <w:t>La Paz</w:t>
            </w:r>
          </w:p>
        </w:tc>
      </w:tr>
      <w:tr w:rsidR="00E15D79" w:rsidRPr="003050BF" w14:paraId="0224C722" w14:textId="77777777" w:rsidTr="00E15D79">
        <w:trPr>
          <w:trHeight w:val="20"/>
        </w:trPr>
        <w:tc>
          <w:tcPr>
            <w:tcW w:w="426" w:type="dxa"/>
            <w:vAlign w:val="center"/>
          </w:tcPr>
          <w:p w14:paraId="2D98FAC7"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3</w:t>
            </w:r>
          </w:p>
        </w:tc>
        <w:tc>
          <w:tcPr>
            <w:tcW w:w="2196" w:type="dxa"/>
            <w:vAlign w:val="center"/>
          </w:tcPr>
          <w:p w14:paraId="60D97FEE"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San Jorge</w:t>
            </w:r>
          </w:p>
        </w:tc>
        <w:tc>
          <w:tcPr>
            <w:tcW w:w="5386" w:type="dxa"/>
            <w:vAlign w:val="center"/>
          </w:tcPr>
          <w:p w14:paraId="130DACEC"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Av</w:t>
            </w:r>
            <w:r>
              <w:rPr>
                <w:rFonts w:ascii="Verdana" w:hAnsi="Verdana"/>
                <w:sz w:val="16"/>
                <w:szCs w:val="16"/>
              </w:rPr>
              <w:t>enida</w:t>
            </w:r>
            <w:r w:rsidRPr="00672AEA">
              <w:rPr>
                <w:rFonts w:ascii="Verdana" w:hAnsi="Verdana"/>
                <w:sz w:val="16"/>
                <w:szCs w:val="16"/>
              </w:rPr>
              <w:t xml:space="preserve"> 6 de Agosto N° 2905, </w:t>
            </w:r>
            <w:r>
              <w:rPr>
                <w:rFonts w:ascii="Verdana" w:hAnsi="Verdana"/>
                <w:sz w:val="16"/>
                <w:szCs w:val="16"/>
              </w:rPr>
              <w:t xml:space="preserve">Zona </w:t>
            </w:r>
            <w:r w:rsidRPr="00672AEA">
              <w:rPr>
                <w:rFonts w:ascii="Verdana" w:hAnsi="Verdana"/>
                <w:sz w:val="16"/>
                <w:szCs w:val="16"/>
              </w:rPr>
              <w:t>San Jorge</w:t>
            </w:r>
          </w:p>
        </w:tc>
        <w:tc>
          <w:tcPr>
            <w:tcW w:w="1418" w:type="dxa"/>
            <w:vAlign w:val="center"/>
          </w:tcPr>
          <w:p w14:paraId="0EAF9CF3"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rPr>
              <w:t>La Paz</w:t>
            </w:r>
          </w:p>
        </w:tc>
      </w:tr>
      <w:tr w:rsidR="00E15D79" w:rsidRPr="003050BF" w14:paraId="58384F63" w14:textId="77777777" w:rsidTr="00E15D79">
        <w:trPr>
          <w:trHeight w:val="20"/>
        </w:trPr>
        <w:tc>
          <w:tcPr>
            <w:tcW w:w="426" w:type="dxa"/>
            <w:vAlign w:val="center"/>
          </w:tcPr>
          <w:p w14:paraId="57F8274F"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4</w:t>
            </w:r>
          </w:p>
        </w:tc>
        <w:tc>
          <w:tcPr>
            <w:tcW w:w="2196" w:type="dxa"/>
            <w:vAlign w:val="center"/>
          </w:tcPr>
          <w:p w14:paraId="6608F83C" w14:textId="77777777" w:rsidR="00E15D79" w:rsidRPr="00672AEA" w:rsidRDefault="00E15D79" w:rsidP="00E15D79">
            <w:pPr>
              <w:jc w:val="both"/>
              <w:rPr>
                <w:rFonts w:ascii="Verdana" w:hAnsi="Verdana"/>
                <w:sz w:val="16"/>
                <w:szCs w:val="16"/>
              </w:rPr>
            </w:pPr>
            <w:r w:rsidRPr="00672AEA">
              <w:rPr>
                <w:rFonts w:ascii="Verdana" w:hAnsi="Verdana"/>
                <w:sz w:val="16"/>
                <w:szCs w:val="16"/>
              </w:rPr>
              <w:t>Archivo Intermedio</w:t>
            </w:r>
          </w:p>
        </w:tc>
        <w:tc>
          <w:tcPr>
            <w:tcW w:w="5386" w:type="dxa"/>
            <w:vAlign w:val="center"/>
          </w:tcPr>
          <w:p w14:paraId="01281448" w14:textId="77777777" w:rsidR="00E15D79" w:rsidRPr="00672AEA" w:rsidRDefault="00E15D79" w:rsidP="00E15D79">
            <w:pPr>
              <w:jc w:val="both"/>
              <w:rPr>
                <w:rFonts w:ascii="Verdana" w:hAnsi="Verdana" w:cs="Arial"/>
                <w:sz w:val="16"/>
                <w:szCs w:val="16"/>
                <w:lang w:eastAsia="es-BO"/>
              </w:rPr>
            </w:pPr>
            <w:r w:rsidRPr="00672AEA">
              <w:rPr>
                <w:rFonts w:ascii="Verdana" w:hAnsi="Verdana" w:cs="Arial"/>
                <w:sz w:val="16"/>
                <w:szCs w:val="16"/>
                <w:lang w:eastAsia="es-BO"/>
              </w:rPr>
              <w:t xml:space="preserve">Calle </w:t>
            </w:r>
            <w:proofErr w:type="spellStart"/>
            <w:r w:rsidRPr="00672AEA">
              <w:rPr>
                <w:rFonts w:ascii="Verdana" w:hAnsi="Verdana" w:cs="Arial"/>
                <w:sz w:val="16"/>
                <w:szCs w:val="16"/>
                <w:lang w:eastAsia="es-BO"/>
              </w:rPr>
              <w:t>Canonigo</w:t>
            </w:r>
            <w:proofErr w:type="spellEnd"/>
            <w:r w:rsidRPr="00672AEA">
              <w:rPr>
                <w:rFonts w:ascii="Verdana" w:hAnsi="Verdana" w:cs="Arial"/>
                <w:sz w:val="16"/>
                <w:szCs w:val="16"/>
                <w:lang w:eastAsia="es-BO"/>
              </w:rPr>
              <w:t xml:space="preserve"> </w:t>
            </w:r>
            <w:proofErr w:type="spellStart"/>
            <w:r w:rsidRPr="00672AEA">
              <w:rPr>
                <w:rFonts w:ascii="Verdana" w:hAnsi="Verdana" w:cs="Arial"/>
                <w:sz w:val="16"/>
                <w:szCs w:val="16"/>
                <w:lang w:eastAsia="es-BO"/>
              </w:rPr>
              <w:t>Ayllon</w:t>
            </w:r>
            <w:proofErr w:type="spellEnd"/>
            <w:r w:rsidRPr="00672AEA">
              <w:rPr>
                <w:rFonts w:ascii="Verdana" w:hAnsi="Verdana" w:cs="Arial"/>
                <w:sz w:val="16"/>
                <w:szCs w:val="16"/>
                <w:lang w:eastAsia="es-BO"/>
              </w:rPr>
              <w:t xml:space="preserve"> N° 731, Zona San Pedro </w:t>
            </w:r>
          </w:p>
        </w:tc>
        <w:tc>
          <w:tcPr>
            <w:tcW w:w="1418" w:type="dxa"/>
            <w:vAlign w:val="center"/>
          </w:tcPr>
          <w:p w14:paraId="799EB2A5" w14:textId="77777777" w:rsidR="00E15D79" w:rsidRPr="00672AEA" w:rsidRDefault="00E15D79" w:rsidP="00E15D79">
            <w:pPr>
              <w:jc w:val="center"/>
              <w:rPr>
                <w:rFonts w:ascii="Verdana" w:hAnsi="Verdana" w:cs="Arial"/>
                <w:sz w:val="16"/>
                <w:szCs w:val="16"/>
              </w:rPr>
            </w:pPr>
            <w:r w:rsidRPr="00672AEA">
              <w:rPr>
                <w:rFonts w:ascii="Verdana" w:hAnsi="Verdana" w:cs="Arial"/>
                <w:sz w:val="16"/>
                <w:szCs w:val="16"/>
              </w:rPr>
              <w:t>La Paz</w:t>
            </w:r>
          </w:p>
        </w:tc>
      </w:tr>
      <w:tr w:rsidR="00E15D79" w:rsidRPr="003050BF" w14:paraId="12CF794D" w14:textId="77777777" w:rsidTr="00E15D79">
        <w:trPr>
          <w:trHeight w:val="20"/>
        </w:trPr>
        <w:tc>
          <w:tcPr>
            <w:tcW w:w="426" w:type="dxa"/>
            <w:vAlign w:val="center"/>
          </w:tcPr>
          <w:p w14:paraId="034A807B"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5</w:t>
            </w:r>
          </w:p>
        </w:tc>
        <w:tc>
          <w:tcPr>
            <w:tcW w:w="2196" w:type="dxa"/>
            <w:vAlign w:val="center"/>
          </w:tcPr>
          <w:p w14:paraId="5C2F974B"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Regional El Alto</w:t>
            </w:r>
          </w:p>
        </w:tc>
        <w:tc>
          <w:tcPr>
            <w:tcW w:w="5386" w:type="dxa"/>
            <w:vAlign w:val="center"/>
          </w:tcPr>
          <w:p w14:paraId="28CC0353"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Edif</w:t>
            </w:r>
            <w:r>
              <w:rPr>
                <w:rFonts w:ascii="Verdana" w:hAnsi="Verdana"/>
                <w:sz w:val="16"/>
                <w:szCs w:val="16"/>
              </w:rPr>
              <w:t>icio</w:t>
            </w:r>
            <w:r w:rsidRPr="00672AEA">
              <w:rPr>
                <w:rFonts w:ascii="Verdana" w:hAnsi="Verdana"/>
                <w:sz w:val="16"/>
                <w:szCs w:val="16"/>
              </w:rPr>
              <w:t xml:space="preserve"> Torre León Bloque A</w:t>
            </w:r>
            <w:r>
              <w:rPr>
                <w:rFonts w:ascii="Verdana" w:hAnsi="Verdana"/>
                <w:sz w:val="16"/>
                <w:szCs w:val="16"/>
              </w:rPr>
              <w:t>;</w:t>
            </w:r>
            <w:r w:rsidRPr="00672AEA">
              <w:rPr>
                <w:rFonts w:ascii="Verdana" w:hAnsi="Verdana"/>
                <w:sz w:val="16"/>
                <w:szCs w:val="16"/>
              </w:rPr>
              <w:t xml:space="preserve"> </w:t>
            </w:r>
            <w:r>
              <w:rPr>
                <w:rFonts w:ascii="Verdana" w:hAnsi="Verdana"/>
                <w:sz w:val="16"/>
                <w:szCs w:val="16"/>
              </w:rPr>
              <w:t>O</w:t>
            </w:r>
            <w:r w:rsidRPr="00672AEA">
              <w:rPr>
                <w:rFonts w:ascii="Verdana" w:hAnsi="Verdana"/>
                <w:sz w:val="16"/>
                <w:szCs w:val="16"/>
              </w:rPr>
              <w:t>f. A-17, Av. 6 de Marzo, N° 450 entre calles 4 y 5</w:t>
            </w:r>
            <w:r>
              <w:rPr>
                <w:rFonts w:ascii="Verdana" w:hAnsi="Verdana"/>
                <w:sz w:val="16"/>
                <w:szCs w:val="16"/>
              </w:rPr>
              <w:t>,</w:t>
            </w:r>
            <w:r w:rsidRPr="00672AEA">
              <w:rPr>
                <w:rFonts w:ascii="Verdana" w:hAnsi="Verdana"/>
                <w:sz w:val="16"/>
                <w:szCs w:val="16"/>
              </w:rPr>
              <w:t xml:space="preserve"> </w:t>
            </w:r>
            <w:r>
              <w:rPr>
                <w:rFonts w:ascii="Verdana" w:hAnsi="Verdana"/>
                <w:sz w:val="16"/>
                <w:szCs w:val="16"/>
              </w:rPr>
              <w:t>Z</w:t>
            </w:r>
            <w:r w:rsidRPr="00672AEA">
              <w:rPr>
                <w:rFonts w:ascii="Verdana" w:hAnsi="Verdana"/>
                <w:sz w:val="16"/>
                <w:szCs w:val="16"/>
              </w:rPr>
              <w:t>ona 12 de Octubre</w:t>
            </w:r>
          </w:p>
        </w:tc>
        <w:tc>
          <w:tcPr>
            <w:tcW w:w="1418" w:type="dxa"/>
            <w:vAlign w:val="center"/>
          </w:tcPr>
          <w:p w14:paraId="35A840EC"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lang w:val="es-ES_tradnl"/>
              </w:rPr>
              <w:t>El Alto</w:t>
            </w:r>
          </w:p>
        </w:tc>
      </w:tr>
      <w:tr w:rsidR="00E15D79" w:rsidRPr="003050BF" w14:paraId="3D579EF1" w14:textId="77777777" w:rsidTr="00E15D79">
        <w:trPr>
          <w:trHeight w:val="20"/>
        </w:trPr>
        <w:tc>
          <w:tcPr>
            <w:tcW w:w="426" w:type="dxa"/>
            <w:vAlign w:val="center"/>
          </w:tcPr>
          <w:p w14:paraId="3C6D311A"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6</w:t>
            </w:r>
          </w:p>
        </w:tc>
        <w:tc>
          <w:tcPr>
            <w:tcW w:w="2196" w:type="dxa"/>
            <w:vAlign w:val="center"/>
          </w:tcPr>
          <w:p w14:paraId="440179C7"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Regional Cochabamba</w:t>
            </w:r>
          </w:p>
        </w:tc>
        <w:tc>
          <w:tcPr>
            <w:tcW w:w="5386" w:type="dxa"/>
            <w:vAlign w:val="center"/>
          </w:tcPr>
          <w:p w14:paraId="07A99E23"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Av. Humboldt, Nº 746, Puente Cobija</w:t>
            </w:r>
          </w:p>
        </w:tc>
        <w:tc>
          <w:tcPr>
            <w:tcW w:w="1418" w:type="dxa"/>
            <w:vAlign w:val="center"/>
          </w:tcPr>
          <w:p w14:paraId="11246C33"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lang w:val="es-ES_tradnl"/>
              </w:rPr>
              <w:t>Cochabamba</w:t>
            </w:r>
          </w:p>
        </w:tc>
      </w:tr>
      <w:tr w:rsidR="00E15D79" w:rsidRPr="003050BF" w14:paraId="1C269E04" w14:textId="77777777" w:rsidTr="00E15D79">
        <w:trPr>
          <w:trHeight w:val="20"/>
        </w:trPr>
        <w:tc>
          <w:tcPr>
            <w:tcW w:w="426" w:type="dxa"/>
            <w:vAlign w:val="center"/>
          </w:tcPr>
          <w:p w14:paraId="65796927"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7</w:t>
            </w:r>
          </w:p>
        </w:tc>
        <w:tc>
          <w:tcPr>
            <w:tcW w:w="2196" w:type="dxa"/>
            <w:vAlign w:val="center"/>
          </w:tcPr>
          <w:p w14:paraId="7DC3E2B1"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Regional Santa Cruz</w:t>
            </w:r>
          </w:p>
        </w:tc>
        <w:tc>
          <w:tcPr>
            <w:tcW w:w="5386" w:type="dxa"/>
            <w:vAlign w:val="center"/>
          </w:tcPr>
          <w:p w14:paraId="5EDCA539"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Edif</w:t>
            </w:r>
            <w:r>
              <w:rPr>
                <w:rFonts w:ascii="Verdana" w:hAnsi="Verdana"/>
                <w:sz w:val="16"/>
                <w:szCs w:val="16"/>
              </w:rPr>
              <w:t>icio</w:t>
            </w:r>
            <w:r w:rsidRPr="00672AEA">
              <w:rPr>
                <w:rFonts w:ascii="Verdana" w:hAnsi="Verdana"/>
                <w:sz w:val="16"/>
                <w:szCs w:val="16"/>
              </w:rPr>
              <w:t xml:space="preserve"> Multifamiliar Rivero, Calle 21 de Mayo N° 949</w:t>
            </w:r>
          </w:p>
        </w:tc>
        <w:tc>
          <w:tcPr>
            <w:tcW w:w="1418" w:type="dxa"/>
            <w:vAlign w:val="center"/>
          </w:tcPr>
          <w:p w14:paraId="51BB5E89"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lang w:val="es-ES_tradnl"/>
              </w:rPr>
              <w:t>Santa Cruz</w:t>
            </w:r>
          </w:p>
        </w:tc>
      </w:tr>
      <w:tr w:rsidR="00E15D79" w:rsidRPr="003050BF" w14:paraId="1016359B" w14:textId="77777777" w:rsidTr="00E15D79">
        <w:trPr>
          <w:trHeight w:val="20"/>
        </w:trPr>
        <w:tc>
          <w:tcPr>
            <w:tcW w:w="426" w:type="dxa"/>
            <w:vAlign w:val="center"/>
          </w:tcPr>
          <w:p w14:paraId="1088B6AE"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8</w:t>
            </w:r>
          </w:p>
        </w:tc>
        <w:tc>
          <w:tcPr>
            <w:tcW w:w="2196" w:type="dxa"/>
            <w:vAlign w:val="center"/>
          </w:tcPr>
          <w:p w14:paraId="67D4DFAA"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Regional Potosí</w:t>
            </w:r>
          </w:p>
        </w:tc>
        <w:tc>
          <w:tcPr>
            <w:tcW w:w="5386" w:type="dxa"/>
            <w:vAlign w:val="center"/>
          </w:tcPr>
          <w:p w14:paraId="6C956E46"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 xml:space="preserve">Calle Padilla N° 20 </w:t>
            </w:r>
            <w:r>
              <w:rPr>
                <w:rFonts w:ascii="Verdana" w:hAnsi="Verdana"/>
                <w:sz w:val="16"/>
                <w:szCs w:val="16"/>
              </w:rPr>
              <w:t>P</w:t>
            </w:r>
            <w:r w:rsidRPr="00672AEA">
              <w:rPr>
                <w:rFonts w:ascii="Verdana" w:hAnsi="Verdana"/>
                <w:sz w:val="16"/>
                <w:szCs w:val="16"/>
              </w:rPr>
              <w:t>asaje Boulevard entre calle Linares y Hoyos, Edif</w:t>
            </w:r>
            <w:r>
              <w:rPr>
                <w:rFonts w:ascii="Verdana" w:hAnsi="Verdana"/>
                <w:sz w:val="16"/>
                <w:szCs w:val="16"/>
              </w:rPr>
              <w:t>icio</w:t>
            </w:r>
            <w:r w:rsidRPr="00672AEA">
              <w:rPr>
                <w:rFonts w:ascii="Verdana" w:hAnsi="Verdana"/>
                <w:sz w:val="16"/>
                <w:szCs w:val="16"/>
              </w:rPr>
              <w:t xml:space="preserve"> “EL SIGLO”</w:t>
            </w:r>
          </w:p>
        </w:tc>
        <w:tc>
          <w:tcPr>
            <w:tcW w:w="1418" w:type="dxa"/>
            <w:vAlign w:val="center"/>
          </w:tcPr>
          <w:p w14:paraId="3BB45463"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lang w:val="es-ES_tradnl"/>
              </w:rPr>
              <w:t>Potosí</w:t>
            </w:r>
          </w:p>
        </w:tc>
      </w:tr>
      <w:tr w:rsidR="00E15D79" w:rsidRPr="003050BF" w14:paraId="5D8F7878" w14:textId="77777777" w:rsidTr="00E15D79">
        <w:trPr>
          <w:trHeight w:val="20"/>
        </w:trPr>
        <w:tc>
          <w:tcPr>
            <w:tcW w:w="426" w:type="dxa"/>
            <w:vAlign w:val="center"/>
          </w:tcPr>
          <w:p w14:paraId="3F133468"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9</w:t>
            </w:r>
          </w:p>
        </w:tc>
        <w:tc>
          <w:tcPr>
            <w:tcW w:w="2196" w:type="dxa"/>
            <w:vAlign w:val="center"/>
          </w:tcPr>
          <w:p w14:paraId="5ECE3CFE"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Regional Sucre</w:t>
            </w:r>
          </w:p>
        </w:tc>
        <w:tc>
          <w:tcPr>
            <w:tcW w:w="5386" w:type="dxa"/>
            <w:vAlign w:val="center"/>
          </w:tcPr>
          <w:p w14:paraId="2906B37E"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 xml:space="preserve">Calle Loa Nº 672, entre calle Ayacucho y Arenales, </w:t>
            </w:r>
            <w:r>
              <w:rPr>
                <w:rFonts w:ascii="Verdana" w:hAnsi="Verdana"/>
                <w:sz w:val="16"/>
                <w:szCs w:val="16"/>
              </w:rPr>
              <w:t>Z</w:t>
            </w:r>
            <w:r w:rsidRPr="00672AEA">
              <w:rPr>
                <w:rFonts w:ascii="Verdana" w:hAnsi="Verdana"/>
                <w:sz w:val="16"/>
                <w:szCs w:val="16"/>
              </w:rPr>
              <w:t>ona Central</w:t>
            </w:r>
          </w:p>
        </w:tc>
        <w:tc>
          <w:tcPr>
            <w:tcW w:w="1418" w:type="dxa"/>
            <w:vAlign w:val="center"/>
          </w:tcPr>
          <w:p w14:paraId="0120ACBD"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lang w:val="es-ES_tradnl"/>
              </w:rPr>
              <w:t>Sucre</w:t>
            </w:r>
          </w:p>
        </w:tc>
      </w:tr>
      <w:tr w:rsidR="00E15D79" w:rsidRPr="003050BF" w14:paraId="32A75B80" w14:textId="77777777" w:rsidTr="00E15D79">
        <w:trPr>
          <w:trHeight w:val="20"/>
        </w:trPr>
        <w:tc>
          <w:tcPr>
            <w:tcW w:w="426" w:type="dxa"/>
            <w:vAlign w:val="center"/>
          </w:tcPr>
          <w:p w14:paraId="640D7B12"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10</w:t>
            </w:r>
          </w:p>
        </w:tc>
        <w:tc>
          <w:tcPr>
            <w:tcW w:w="2196" w:type="dxa"/>
            <w:vAlign w:val="center"/>
          </w:tcPr>
          <w:p w14:paraId="743740EB"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Regional Tarija</w:t>
            </w:r>
          </w:p>
        </w:tc>
        <w:tc>
          <w:tcPr>
            <w:tcW w:w="5386" w:type="dxa"/>
            <w:vAlign w:val="center"/>
          </w:tcPr>
          <w:p w14:paraId="06C28058"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Calle Bolívar N° 327, esq</w:t>
            </w:r>
            <w:r>
              <w:rPr>
                <w:rFonts w:ascii="Verdana" w:hAnsi="Verdana"/>
                <w:sz w:val="16"/>
                <w:szCs w:val="16"/>
              </w:rPr>
              <w:t>uina</w:t>
            </w:r>
            <w:r w:rsidRPr="00672AEA">
              <w:rPr>
                <w:rFonts w:ascii="Verdana" w:hAnsi="Verdana"/>
                <w:sz w:val="16"/>
                <w:szCs w:val="16"/>
              </w:rPr>
              <w:t xml:space="preserve"> Calle Méndez; Edif</w:t>
            </w:r>
            <w:r>
              <w:rPr>
                <w:rFonts w:ascii="Verdana" w:hAnsi="Verdana"/>
                <w:sz w:val="16"/>
                <w:szCs w:val="16"/>
              </w:rPr>
              <w:t>icio</w:t>
            </w:r>
            <w:r w:rsidRPr="00672AEA">
              <w:rPr>
                <w:rFonts w:ascii="Verdana" w:hAnsi="Verdana"/>
                <w:sz w:val="16"/>
                <w:szCs w:val="16"/>
              </w:rPr>
              <w:t xml:space="preserve"> sin nombre Piso 1, Of. 2, </w:t>
            </w:r>
            <w:r>
              <w:rPr>
                <w:rFonts w:ascii="Verdana" w:hAnsi="Verdana"/>
                <w:sz w:val="16"/>
                <w:szCs w:val="16"/>
              </w:rPr>
              <w:t>Z</w:t>
            </w:r>
            <w:r w:rsidRPr="00672AEA">
              <w:rPr>
                <w:rFonts w:ascii="Verdana" w:hAnsi="Verdana"/>
                <w:sz w:val="16"/>
                <w:szCs w:val="16"/>
              </w:rPr>
              <w:t>ona Central</w:t>
            </w:r>
          </w:p>
        </w:tc>
        <w:tc>
          <w:tcPr>
            <w:tcW w:w="1418" w:type="dxa"/>
            <w:vAlign w:val="center"/>
          </w:tcPr>
          <w:p w14:paraId="6EC264F1"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lang w:val="es-ES_tradnl"/>
              </w:rPr>
              <w:t>Tarija</w:t>
            </w:r>
          </w:p>
        </w:tc>
      </w:tr>
      <w:tr w:rsidR="00E15D79" w:rsidRPr="003050BF" w14:paraId="1AB8F027" w14:textId="77777777" w:rsidTr="00E15D79">
        <w:trPr>
          <w:trHeight w:val="20"/>
        </w:trPr>
        <w:tc>
          <w:tcPr>
            <w:tcW w:w="426" w:type="dxa"/>
            <w:vAlign w:val="center"/>
          </w:tcPr>
          <w:p w14:paraId="596E1158"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11</w:t>
            </w:r>
          </w:p>
        </w:tc>
        <w:tc>
          <w:tcPr>
            <w:tcW w:w="2196" w:type="dxa"/>
            <w:vAlign w:val="center"/>
          </w:tcPr>
          <w:p w14:paraId="6E9C409F" w14:textId="77777777" w:rsidR="00E15D79" w:rsidRPr="00672AEA" w:rsidRDefault="00E15D79" w:rsidP="00E15D79">
            <w:pPr>
              <w:jc w:val="both"/>
              <w:rPr>
                <w:rFonts w:ascii="Verdana" w:hAnsi="Verdana"/>
                <w:sz w:val="16"/>
                <w:szCs w:val="16"/>
              </w:rPr>
            </w:pPr>
            <w:r w:rsidRPr="00672AEA">
              <w:rPr>
                <w:rFonts w:ascii="Verdana" w:hAnsi="Verdana"/>
                <w:sz w:val="16"/>
                <w:szCs w:val="16"/>
              </w:rPr>
              <w:t>Oficina Regional Bermejo</w:t>
            </w:r>
          </w:p>
        </w:tc>
        <w:tc>
          <w:tcPr>
            <w:tcW w:w="5386" w:type="dxa"/>
            <w:vAlign w:val="center"/>
          </w:tcPr>
          <w:p w14:paraId="7B6803ED" w14:textId="77777777" w:rsidR="00E15D79" w:rsidRPr="00672AEA" w:rsidRDefault="00E15D79" w:rsidP="00E15D79">
            <w:pPr>
              <w:jc w:val="both"/>
              <w:rPr>
                <w:rFonts w:ascii="Verdana" w:hAnsi="Verdana"/>
                <w:sz w:val="16"/>
                <w:szCs w:val="16"/>
              </w:rPr>
            </w:pPr>
            <w:r w:rsidRPr="00672AEA">
              <w:rPr>
                <w:rFonts w:ascii="Verdana" w:hAnsi="Verdana"/>
                <w:sz w:val="16"/>
                <w:szCs w:val="16"/>
              </w:rPr>
              <w:t>Calle Germán Busch S/N, entre Calle General Manuel Belgrano y Av. Luis de Fuentes, Barrio Bolívar.</w:t>
            </w:r>
          </w:p>
        </w:tc>
        <w:tc>
          <w:tcPr>
            <w:tcW w:w="1418" w:type="dxa"/>
            <w:vAlign w:val="center"/>
          </w:tcPr>
          <w:p w14:paraId="606B9827" w14:textId="77777777" w:rsidR="00E15D79" w:rsidRPr="00672AEA" w:rsidRDefault="00E15D79" w:rsidP="00E15D79">
            <w:pPr>
              <w:jc w:val="center"/>
              <w:rPr>
                <w:rFonts w:ascii="Verdana" w:hAnsi="Verdana" w:cs="Arial"/>
                <w:sz w:val="16"/>
                <w:szCs w:val="16"/>
                <w:lang w:val="es-ES_tradnl"/>
              </w:rPr>
            </w:pPr>
            <w:r w:rsidRPr="00672AEA">
              <w:rPr>
                <w:rFonts w:ascii="Verdana" w:hAnsi="Verdana" w:cs="Arial"/>
                <w:sz w:val="16"/>
                <w:szCs w:val="16"/>
                <w:lang w:val="es-ES_tradnl"/>
              </w:rPr>
              <w:t>Tarija</w:t>
            </w:r>
          </w:p>
        </w:tc>
      </w:tr>
      <w:tr w:rsidR="00E15D79" w:rsidRPr="003050BF" w14:paraId="26837F30" w14:textId="77777777" w:rsidTr="00E15D79">
        <w:trPr>
          <w:trHeight w:val="20"/>
        </w:trPr>
        <w:tc>
          <w:tcPr>
            <w:tcW w:w="426" w:type="dxa"/>
            <w:vAlign w:val="center"/>
          </w:tcPr>
          <w:p w14:paraId="43E1D5CB"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12</w:t>
            </w:r>
          </w:p>
        </w:tc>
        <w:tc>
          <w:tcPr>
            <w:tcW w:w="2196" w:type="dxa"/>
            <w:vAlign w:val="center"/>
          </w:tcPr>
          <w:p w14:paraId="49D3AD7A"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Regional Oruro</w:t>
            </w:r>
          </w:p>
        </w:tc>
        <w:tc>
          <w:tcPr>
            <w:tcW w:w="5386" w:type="dxa"/>
            <w:vAlign w:val="center"/>
          </w:tcPr>
          <w:p w14:paraId="58B30E44"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Calle 12 de Octubre  N° 440, esq</w:t>
            </w:r>
            <w:r>
              <w:rPr>
                <w:rFonts w:ascii="Verdana" w:hAnsi="Verdana"/>
                <w:sz w:val="16"/>
                <w:szCs w:val="16"/>
              </w:rPr>
              <w:t>uina</w:t>
            </w:r>
            <w:r w:rsidRPr="00672AEA">
              <w:rPr>
                <w:rFonts w:ascii="Verdana" w:hAnsi="Verdana"/>
                <w:sz w:val="16"/>
                <w:szCs w:val="16"/>
              </w:rPr>
              <w:t xml:space="preserve"> final </w:t>
            </w:r>
            <w:proofErr w:type="spellStart"/>
            <w:r w:rsidRPr="00672AEA">
              <w:rPr>
                <w:rFonts w:ascii="Verdana" w:hAnsi="Verdana"/>
                <w:sz w:val="16"/>
                <w:szCs w:val="16"/>
              </w:rPr>
              <w:t>Catacora</w:t>
            </w:r>
            <w:proofErr w:type="spellEnd"/>
            <w:r w:rsidRPr="00672AEA">
              <w:rPr>
                <w:rFonts w:ascii="Verdana" w:hAnsi="Verdana"/>
                <w:sz w:val="16"/>
                <w:szCs w:val="16"/>
              </w:rPr>
              <w:t xml:space="preserve">, </w:t>
            </w:r>
            <w:r>
              <w:rPr>
                <w:rFonts w:ascii="Verdana" w:hAnsi="Verdana"/>
                <w:sz w:val="16"/>
                <w:szCs w:val="16"/>
              </w:rPr>
              <w:t>Z</w:t>
            </w:r>
            <w:r w:rsidRPr="00672AEA">
              <w:rPr>
                <w:rFonts w:ascii="Verdana" w:hAnsi="Verdana"/>
                <w:sz w:val="16"/>
                <w:szCs w:val="16"/>
              </w:rPr>
              <w:t>ona Sud</w:t>
            </w:r>
          </w:p>
        </w:tc>
        <w:tc>
          <w:tcPr>
            <w:tcW w:w="1418" w:type="dxa"/>
            <w:vAlign w:val="center"/>
          </w:tcPr>
          <w:p w14:paraId="68372496"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rPr>
              <w:t>Oruro</w:t>
            </w:r>
          </w:p>
        </w:tc>
      </w:tr>
      <w:tr w:rsidR="00E15D79" w:rsidRPr="003050BF" w14:paraId="46408E08" w14:textId="77777777" w:rsidTr="00E15D79">
        <w:trPr>
          <w:trHeight w:val="20"/>
        </w:trPr>
        <w:tc>
          <w:tcPr>
            <w:tcW w:w="426" w:type="dxa"/>
            <w:vAlign w:val="center"/>
          </w:tcPr>
          <w:p w14:paraId="1DB30F1C"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13</w:t>
            </w:r>
          </w:p>
        </w:tc>
        <w:tc>
          <w:tcPr>
            <w:tcW w:w="2196" w:type="dxa"/>
            <w:vAlign w:val="center"/>
          </w:tcPr>
          <w:p w14:paraId="79576143"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Regional Cobija</w:t>
            </w:r>
          </w:p>
        </w:tc>
        <w:tc>
          <w:tcPr>
            <w:tcW w:w="5386" w:type="dxa"/>
            <w:vAlign w:val="center"/>
          </w:tcPr>
          <w:p w14:paraId="283B3B1B"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Av. José Manuel Pando S/N esq</w:t>
            </w:r>
            <w:r>
              <w:rPr>
                <w:rFonts w:ascii="Verdana" w:hAnsi="Verdana"/>
                <w:sz w:val="16"/>
                <w:szCs w:val="16"/>
              </w:rPr>
              <w:t>uina</w:t>
            </w:r>
            <w:r w:rsidRPr="00672AEA">
              <w:rPr>
                <w:rFonts w:ascii="Verdana" w:hAnsi="Verdana"/>
                <w:sz w:val="16"/>
                <w:szCs w:val="16"/>
              </w:rPr>
              <w:t xml:space="preserve"> Av</w:t>
            </w:r>
            <w:r>
              <w:rPr>
                <w:rFonts w:ascii="Verdana" w:hAnsi="Verdana"/>
                <w:sz w:val="16"/>
                <w:szCs w:val="16"/>
              </w:rPr>
              <w:t>enida</w:t>
            </w:r>
            <w:r w:rsidRPr="00672AEA">
              <w:rPr>
                <w:rFonts w:ascii="Verdana" w:hAnsi="Verdana"/>
                <w:sz w:val="16"/>
                <w:szCs w:val="16"/>
              </w:rPr>
              <w:t xml:space="preserve"> 27 de Mayo</w:t>
            </w:r>
          </w:p>
        </w:tc>
        <w:tc>
          <w:tcPr>
            <w:tcW w:w="1418" w:type="dxa"/>
            <w:vAlign w:val="center"/>
          </w:tcPr>
          <w:p w14:paraId="035746B7"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rPr>
              <w:t>Cobija</w:t>
            </w:r>
          </w:p>
        </w:tc>
      </w:tr>
      <w:tr w:rsidR="00E15D79" w:rsidRPr="003050BF" w14:paraId="494B8FBA" w14:textId="77777777" w:rsidTr="00E15D79">
        <w:trPr>
          <w:trHeight w:val="20"/>
        </w:trPr>
        <w:tc>
          <w:tcPr>
            <w:tcW w:w="426" w:type="dxa"/>
            <w:vAlign w:val="center"/>
          </w:tcPr>
          <w:p w14:paraId="3595A18C"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14</w:t>
            </w:r>
          </w:p>
        </w:tc>
        <w:tc>
          <w:tcPr>
            <w:tcW w:w="2196" w:type="dxa"/>
            <w:vAlign w:val="center"/>
          </w:tcPr>
          <w:p w14:paraId="48634D21"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Regional Trinidad</w:t>
            </w:r>
          </w:p>
        </w:tc>
        <w:tc>
          <w:tcPr>
            <w:tcW w:w="5386" w:type="dxa"/>
            <w:vAlign w:val="center"/>
          </w:tcPr>
          <w:p w14:paraId="2492B997"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Calle La Paz, esq</w:t>
            </w:r>
            <w:r>
              <w:rPr>
                <w:rFonts w:ascii="Verdana" w:hAnsi="Verdana"/>
                <w:sz w:val="16"/>
                <w:szCs w:val="16"/>
              </w:rPr>
              <w:t>uina</w:t>
            </w:r>
            <w:r w:rsidRPr="00672AEA">
              <w:rPr>
                <w:rFonts w:ascii="Verdana" w:hAnsi="Verdana"/>
                <w:sz w:val="16"/>
                <w:szCs w:val="16"/>
              </w:rPr>
              <w:t xml:space="preserve"> Pedro de la Rocha N° 55 (Frente  a la Alcaldía de Trinidad)</w:t>
            </w:r>
          </w:p>
        </w:tc>
        <w:tc>
          <w:tcPr>
            <w:tcW w:w="1418" w:type="dxa"/>
            <w:vAlign w:val="center"/>
          </w:tcPr>
          <w:p w14:paraId="2BE69E17"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rPr>
              <w:t>Trinidad</w:t>
            </w:r>
          </w:p>
        </w:tc>
      </w:tr>
      <w:tr w:rsidR="00E15D79" w:rsidRPr="003050BF" w14:paraId="75CED638" w14:textId="77777777" w:rsidTr="00E15D79">
        <w:trPr>
          <w:trHeight w:val="20"/>
        </w:trPr>
        <w:tc>
          <w:tcPr>
            <w:tcW w:w="426" w:type="dxa"/>
            <w:vAlign w:val="center"/>
          </w:tcPr>
          <w:p w14:paraId="72D5B553"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15</w:t>
            </w:r>
          </w:p>
        </w:tc>
        <w:tc>
          <w:tcPr>
            <w:tcW w:w="2196" w:type="dxa"/>
            <w:vAlign w:val="center"/>
          </w:tcPr>
          <w:p w14:paraId="0B9A1A6E"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Regional Chimoré</w:t>
            </w:r>
          </w:p>
        </w:tc>
        <w:tc>
          <w:tcPr>
            <w:tcW w:w="5386" w:type="dxa"/>
            <w:vAlign w:val="center"/>
          </w:tcPr>
          <w:p w14:paraId="31F4A961"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Calle Los Pinos esq</w:t>
            </w:r>
            <w:r>
              <w:rPr>
                <w:rFonts w:ascii="Verdana" w:hAnsi="Verdana"/>
                <w:sz w:val="16"/>
                <w:szCs w:val="16"/>
              </w:rPr>
              <w:t>uina</w:t>
            </w:r>
            <w:r w:rsidRPr="00672AEA">
              <w:rPr>
                <w:rFonts w:ascii="Verdana" w:hAnsi="Verdana"/>
                <w:sz w:val="16"/>
                <w:szCs w:val="16"/>
              </w:rPr>
              <w:t xml:space="preserve"> Calle Las Palmas, plaza principal de Chimoré (Lado Norte), S/N</w:t>
            </w:r>
          </w:p>
        </w:tc>
        <w:tc>
          <w:tcPr>
            <w:tcW w:w="1418" w:type="dxa"/>
            <w:vAlign w:val="center"/>
          </w:tcPr>
          <w:p w14:paraId="1212C9A7"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rPr>
              <w:t>Chimoré</w:t>
            </w:r>
          </w:p>
        </w:tc>
      </w:tr>
      <w:tr w:rsidR="00E15D79" w:rsidRPr="003050BF" w14:paraId="33EEF597" w14:textId="77777777" w:rsidTr="00E15D79">
        <w:trPr>
          <w:trHeight w:val="20"/>
        </w:trPr>
        <w:tc>
          <w:tcPr>
            <w:tcW w:w="426" w:type="dxa"/>
            <w:vAlign w:val="center"/>
          </w:tcPr>
          <w:p w14:paraId="1AFD1849"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16</w:t>
            </w:r>
          </w:p>
        </w:tc>
        <w:tc>
          <w:tcPr>
            <w:tcW w:w="2196" w:type="dxa"/>
            <w:vAlign w:val="center"/>
          </w:tcPr>
          <w:p w14:paraId="7A995865"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Regional Yacuiba</w:t>
            </w:r>
          </w:p>
        </w:tc>
        <w:tc>
          <w:tcPr>
            <w:tcW w:w="5386" w:type="dxa"/>
            <w:vAlign w:val="center"/>
          </w:tcPr>
          <w:p w14:paraId="67E11D84"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Calle Cochabamba Nº 433 entre Av</w:t>
            </w:r>
            <w:r>
              <w:rPr>
                <w:rFonts w:ascii="Verdana" w:hAnsi="Verdana"/>
                <w:sz w:val="16"/>
                <w:szCs w:val="16"/>
              </w:rPr>
              <w:t>enida</w:t>
            </w:r>
            <w:r w:rsidRPr="00672AEA">
              <w:rPr>
                <w:rFonts w:ascii="Verdana" w:hAnsi="Verdana"/>
                <w:sz w:val="16"/>
                <w:szCs w:val="16"/>
              </w:rPr>
              <w:t xml:space="preserve"> Santa Cruz y </w:t>
            </w:r>
            <w:proofErr w:type="spellStart"/>
            <w:r>
              <w:rPr>
                <w:rFonts w:ascii="Verdana" w:hAnsi="Verdana"/>
                <w:sz w:val="16"/>
                <w:szCs w:val="16"/>
              </w:rPr>
              <w:t>Ballivian</w:t>
            </w:r>
            <w:proofErr w:type="spellEnd"/>
            <w:r w:rsidRPr="00672AEA">
              <w:rPr>
                <w:rFonts w:ascii="Verdana" w:hAnsi="Verdana"/>
                <w:sz w:val="16"/>
                <w:szCs w:val="16"/>
              </w:rPr>
              <w:t xml:space="preserve">, </w:t>
            </w:r>
            <w:r>
              <w:rPr>
                <w:rFonts w:ascii="Verdana" w:hAnsi="Verdana"/>
                <w:sz w:val="16"/>
                <w:szCs w:val="16"/>
              </w:rPr>
              <w:t>Z</w:t>
            </w:r>
            <w:r w:rsidRPr="00672AEA">
              <w:rPr>
                <w:rFonts w:ascii="Verdana" w:hAnsi="Verdana"/>
                <w:sz w:val="16"/>
                <w:szCs w:val="16"/>
              </w:rPr>
              <w:t>ona Central</w:t>
            </w:r>
          </w:p>
        </w:tc>
        <w:tc>
          <w:tcPr>
            <w:tcW w:w="1418" w:type="dxa"/>
            <w:vAlign w:val="center"/>
          </w:tcPr>
          <w:p w14:paraId="4236307D"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rPr>
              <w:t>Yacuiba</w:t>
            </w:r>
          </w:p>
        </w:tc>
      </w:tr>
      <w:tr w:rsidR="00E15D79" w:rsidRPr="003050BF" w14:paraId="2F8231CF" w14:textId="77777777" w:rsidTr="00E15D79">
        <w:trPr>
          <w:trHeight w:val="20"/>
        </w:trPr>
        <w:tc>
          <w:tcPr>
            <w:tcW w:w="426" w:type="dxa"/>
            <w:vAlign w:val="center"/>
          </w:tcPr>
          <w:p w14:paraId="715074F3"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17</w:t>
            </w:r>
          </w:p>
        </w:tc>
        <w:tc>
          <w:tcPr>
            <w:tcW w:w="2196" w:type="dxa"/>
            <w:vAlign w:val="center"/>
          </w:tcPr>
          <w:p w14:paraId="36A378FA"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Regional Riberalta</w:t>
            </w:r>
          </w:p>
        </w:tc>
        <w:tc>
          <w:tcPr>
            <w:tcW w:w="5386" w:type="dxa"/>
            <w:vAlign w:val="center"/>
          </w:tcPr>
          <w:p w14:paraId="3864DB79"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 xml:space="preserve">Calle Máximo </w:t>
            </w:r>
            <w:proofErr w:type="spellStart"/>
            <w:r w:rsidRPr="00672AEA">
              <w:rPr>
                <w:rFonts w:ascii="Verdana" w:hAnsi="Verdana"/>
                <w:sz w:val="16"/>
                <w:szCs w:val="16"/>
              </w:rPr>
              <w:t>Henicke</w:t>
            </w:r>
            <w:proofErr w:type="spellEnd"/>
            <w:r w:rsidRPr="00672AEA">
              <w:rPr>
                <w:rFonts w:ascii="Verdana" w:hAnsi="Verdana"/>
                <w:sz w:val="16"/>
                <w:szCs w:val="16"/>
              </w:rPr>
              <w:t xml:space="preserve">  </w:t>
            </w:r>
            <w:r>
              <w:rPr>
                <w:rFonts w:ascii="Verdana" w:hAnsi="Verdana"/>
                <w:sz w:val="16"/>
                <w:szCs w:val="16"/>
              </w:rPr>
              <w:t>e</w:t>
            </w:r>
            <w:r w:rsidRPr="00672AEA">
              <w:rPr>
                <w:rFonts w:ascii="Verdana" w:hAnsi="Verdana"/>
                <w:sz w:val="16"/>
                <w:szCs w:val="16"/>
              </w:rPr>
              <w:t>sq</w:t>
            </w:r>
            <w:r>
              <w:rPr>
                <w:rFonts w:ascii="Verdana" w:hAnsi="Verdana"/>
                <w:sz w:val="16"/>
                <w:szCs w:val="16"/>
              </w:rPr>
              <w:t>uina</w:t>
            </w:r>
            <w:r w:rsidRPr="00672AEA">
              <w:rPr>
                <w:rFonts w:ascii="Verdana" w:hAnsi="Verdana"/>
                <w:sz w:val="16"/>
                <w:szCs w:val="16"/>
              </w:rPr>
              <w:t xml:space="preserve"> </w:t>
            </w:r>
            <w:r>
              <w:rPr>
                <w:rFonts w:ascii="Verdana" w:hAnsi="Verdana"/>
                <w:sz w:val="16"/>
                <w:szCs w:val="16"/>
              </w:rPr>
              <w:t>A</w:t>
            </w:r>
            <w:r w:rsidRPr="00672AEA">
              <w:rPr>
                <w:rFonts w:ascii="Verdana" w:hAnsi="Verdana"/>
                <w:sz w:val="16"/>
                <w:szCs w:val="16"/>
              </w:rPr>
              <w:t>v</w:t>
            </w:r>
            <w:r>
              <w:rPr>
                <w:rFonts w:ascii="Verdana" w:hAnsi="Verdana"/>
                <w:sz w:val="16"/>
                <w:szCs w:val="16"/>
              </w:rPr>
              <w:t>enida Juan de Dios Martínez, S/N Z</w:t>
            </w:r>
            <w:r w:rsidRPr="00672AEA">
              <w:rPr>
                <w:rFonts w:ascii="Verdana" w:hAnsi="Verdana"/>
                <w:sz w:val="16"/>
                <w:szCs w:val="16"/>
              </w:rPr>
              <w:t>ona Central</w:t>
            </w:r>
          </w:p>
        </w:tc>
        <w:tc>
          <w:tcPr>
            <w:tcW w:w="1418" w:type="dxa"/>
            <w:vAlign w:val="center"/>
          </w:tcPr>
          <w:p w14:paraId="104483D5"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rPr>
              <w:t>Riberalta</w:t>
            </w:r>
          </w:p>
        </w:tc>
      </w:tr>
      <w:tr w:rsidR="00E15D79" w:rsidRPr="003050BF" w14:paraId="68C2479E" w14:textId="77777777" w:rsidTr="00E15D79">
        <w:trPr>
          <w:trHeight w:val="20"/>
        </w:trPr>
        <w:tc>
          <w:tcPr>
            <w:tcW w:w="426" w:type="dxa"/>
            <w:vAlign w:val="center"/>
          </w:tcPr>
          <w:p w14:paraId="30BDAB37"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18</w:t>
            </w:r>
          </w:p>
        </w:tc>
        <w:tc>
          <w:tcPr>
            <w:tcW w:w="2196" w:type="dxa"/>
            <w:vAlign w:val="center"/>
          </w:tcPr>
          <w:p w14:paraId="775E2EB9"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Parqueos</w:t>
            </w:r>
            <w:r>
              <w:rPr>
                <w:rFonts w:ascii="Verdana" w:hAnsi="Verdana"/>
                <w:sz w:val="16"/>
                <w:szCs w:val="16"/>
              </w:rPr>
              <w:t xml:space="preserve"> N°</w:t>
            </w:r>
            <w:r w:rsidRPr="00672AEA">
              <w:rPr>
                <w:rFonts w:ascii="Verdana" w:hAnsi="Verdana"/>
                <w:sz w:val="16"/>
                <w:szCs w:val="16"/>
              </w:rPr>
              <w:t xml:space="preserve"> 18, 23, 26, 27 y 28</w:t>
            </w:r>
          </w:p>
        </w:tc>
        <w:tc>
          <w:tcPr>
            <w:tcW w:w="5386" w:type="dxa"/>
            <w:vAlign w:val="center"/>
          </w:tcPr>
          <w:p w14:paraId="733375ED" w14:textId="77777777" w:rsidR="00E15D79" w:rsidRPr="00672AEA" w:rsidRDefault="00E15D79" w:rsidP="00E15D79">
            <w:pPr>
              <w:jc w:val="both"/>
              <w:rPr>
                <w:rFonts w:ascii="Verdana" w:hAnsi="Verdana" w:cs="Arial"/>
                <w:b/>
                <w:sz w:val="16"/>
                <w:szCs w:val="16"/>
                <w:lang w:val="es-BO"/>
              </w:rPr>
            </w:pPr>
            <w:r w:rsidRPr="00672AEA">
              <w:rPr>
                <w:rFonts w:ascii="Verdana" w:hAnsi="Verdana" w:cs="Arial"/>
                <w:sz w:val="16"/>
                <w:szCs w:val="16"/>
                <w:lang w:eastAsia="es-BO"/>
              </w:rPr>
              <w:t>Calle Bueno, Estacionamientos Bueno, Zona Central</w:t>
            </w:r>
          </w:p>
        </w:tc>
        <w:tc>
          <w:tcPr>
            <w:tcW w:w="1418" w:type="dxa"/>
            <w:vAlign w:val="center"/>
          </w:tcPr>
          <w:p w14:paraId="183FF5B8" w14:textId="77777777" w:rsidR="00E15D79" w:rsidRPr="00672AEA" w:rsidRDefault="00E15D79" w:rsidP="00E15D79">
            <w:pPr>
              <w:jc w:val="center"/>
              <w:rPr>
                <w:rFonts w:ascii="Verdana" w:hAnsi="Verdana" w:cs="Arial"/>
                <w:b/>
                <w:sz w:val="16"/>
                <w:szCs w:val="16"/>
                <w:lang w:val="es-BO"/>
              </w:rPr>
            </w:pPr>
            <w:r w:rsidRPr="00672AEA">
              <w:rPr>
                <w:rFonts w:ascii="Verdana" w:hAnsi="Verdana" w:cs="Arial"/>
                <w:sz w:val="16"/>
                <w:szCs w:val="16"/>
                <w:lang w:val="es-ES_tradnl"/>
              </w:rPr>
              <w:t>La Paz</w:t>
            </w:r>
          </w:p>
        </w:tc>
      </w:tr>
      <w:tr w:rsidR="00E15D79" w:rsidRPr="003050BF" w14:paraId="75146EC3" w14:textId="77777777" w:rsidTr="00E15D79">
        <w:trPr>
          <w:trHeight w:val="20"/>
        </w:trPr>
        <w:tc>
          <w:tcPr>
            <w:tcW w:w="426" w:type="dxa"/>
            <w:vAlign w:val="center"/>
          </w:tcPr>
          <w:p w14:paraId="004265F3"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19</w:t>
            </w:r>
          </w:p>
        </w:tc>
        <w:tc>
          <w:tcPr>
            <w:tcW w:w="2196" w:type="dxa"/>
            <w:vAlign w:val="center"/>
          </w:tcPr>
          <w:p w14:paraId="0E4DBDD3"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Oficina Regional Montero</w:t>
            </w:r>
          </w:p>
        </w:tc>
        <w:tc>
          <w:tcPr>
            <w:tcW w:w="5386" w:type="dxa"/>
            <w:vAlign w:val="center"/>
          </w:tcPr>
          <w:p w14:paraId="5777F103" w14:textId="77777777" w:rsidR="00E15D79" w:rsidRPr="00672AEA" w:rsidRDefault="00E15D79" w:rsidP="00E15D79">
            <w:pPr>
              <w:jc w:val="both"/>
              <w:rPr>
                <w:rFonts w:ascii="Verdana" w:hAnsi="Verdana" w:cs="Arial"/>
                <w:b/>
                <w:sz w:val="16"/>
                <w:szCs w:val="16"/>
                <w:lang w:val="es-BO"/>
              </w:rPr>
            </w:pPr>
            <w:r w:rsidRPr="00672AEA">
              <w:rPr>
                <w:rFonts w:ascii="Verdana" w:hAnsi="Verdana"/>
                <w:sz w:val="16"/>
                <w:szCs w:val="16"/>
              </w:rPr>
              <w:t xml:space="preserve">Calle Ángel Mariano Cuellar </w:t>
            </w:r>
            <w:r>
              <w:rPr>
                <w:rFonts w:ascii="Verdana" w:hAnsi="Verdana"/>
                <w:sz w:val="16"/>
                <w:szCs w:val="16"/>
              </w:rPr>
              <w:t>e</w:t>
            </w:r>
            <w:r w:rsidRPr="00672AEA">
              <w:rPr>
                <w:rFonts w:ascii="Verdana" w:hAnsi="Verdana"/>
                <w:sz w:val="16"/>
                <w:szCs w:val="16"/>
              </w:rPr>
              <w:t xml:space="preserve">ntre </w:t>
            </w:r>
            <w:proofErr w:type="spellStart"/>
            <w:r w:rsidRPr="00672AEA">
              <w:rPr>
                <w:rFonts w:ascii="Verdana" w:hAnsi="Verdana"/>
                <w:sz w:val="16"/>
                <w:szCs w:val="16"/>
              </w:rPr>
              <w:t>Bolivar</w:t>
            </w:r>
            <w:proofErr w:type="spellEnd"/>
            <w:r w:rsidRPr="00672AEA">
              <w:rPr>
                <w:rFonts w:ascii="Verdana" w:hAnsi="Verdana"/>
                <w:sz w:val="16"/>
                <w:szCs w:val="16"/>
              </w:rPr>
              <w:t xml:space="preserve"> y Sucre N</w:t>
            </w:r>
            <w:r>
              <w:rPr>
                <w:rFonts w:ascii="Verdana" w:hAnsi="Verdana"/>
                <w:sz w:val="16"/>
                <w:szCs w:val="16"/>
              </w:rPr>
              <w:t>°</w:t>
            </w:r>
            <w:r w:rsidRPr="00672AEA">
              <w:rPr>
                <w:rFonts w:ascii="Verdana" w:hAnsi="Verdana"/>
                <w:sz w:val="16"/>
                <w:szCs w:val="16"/>
              </w:rPr>
              <w:t xml:space="preserve"> 121</w:t>
            </w:r>
          </w:p>
        </w:tc>
        <w:tc>
          <w:tcPr>
            <w:tcW w:w="1418" w:type="dxa"/>
            <w:vAlign w:val="center"/>
          </w:tcPr>
          <w:p w14:paraId="2F65F27D"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Santa Cruz</w:t>
            </w:r>
          </w:p>
        </w:tc>
      </w:tr>
      <w:tr w:rsidR="00E15D79" w:rsidRPr="003050BF" w14:paraId="5AFFE43E" w14:textId="77777777" w:rsidTr="00E15D79">
        <w:trPr>
          <w:trHeight w:val="20"/>
        </w:trPr>
        <w:tc>
          <w:tcPr>
            <w:tcW w:w="426" w:type="dxa"/>
            <w:vAlign w:val="center"/>
          </w:tcPr>
          <w:p w14:paraId="2BEA2860"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20</w:t>
            </w:r>
          </w:p>
        </w:tc>
        <w:tc>
          <w:tcPr>
            <w:tcW w:w="2196" w:type="dxa"/>
            <w:vAlign w:val="center"/>
          </w:tcPr>
          <w:p w14:paraId="511BB654" w14:textId="77777777" w:rsidR="00E15D79" w:rsidRPr="00672AEA" w:rsidRDefault="00E15D79" w:rsidP="00E15D79">
            <w:pPr>
              <w:jc w:val="both"/>
              <w:rPr>
                <w:rFonts w:ascii="Verdana" w:hAnsi="Verdana"/>
                <w:sz w:val="16"/>
                <w:szCs w:val="16"/>
              </w:rPr>
            </w:pPr>
            <w:r w:rsidRPr="00672AEA">
              <w:rPr>
                <w:rFonts w:ascii="Verdana" w:hAnsi="Verdana"/>
                <w:sz w:val="16"/>
                <w:szCs w:val="16"/>
              </w:rPr>
              <w:t>Parqueo N° 28 y Baulera N° 6</w:t>
            </w:r>
          </w:p>
        </w:tc>
        <w:tc>
          <w:tcPr>
            <w:tcW w:w="5386" w:type="dxa"/>
            <w:vAlign w:val="center"/>
          </w:tcPr>
          <w:p w14:paraId="2F2E8AFC" w14:textId="77777777" w:rsidR="00E15D79" w:rsidRPr="00672AEA" w:rsidRDefault="00E15D79" w:rsidP="00E15D79">
            <w:pPr>
              <w:jc w:val="both"/>
              <w:rPr>
                <w:rFonts w:ascii="Verdana" w:hAnsi="Verdana"/>
                <w:sz w:val="16"/>
                <w:szCs w:val="16"/>
              </w:rPr>
            </w:pPr>
            <w:r w:rsidRPr="00672AEA">
              <w:rPr>
                <w:rFonts w:ascii="Verdana" w:hAnsi="Verdana"/>
                <w:sz w:val="16"/>
                <w:szCs w:val="16"/>
              </w:rPr>
              <w:t>Edif</w:t>
            </w:r>
            <w:r>
              <w:rPr>
                <w:rFonts w:ascii="Verdana" w:hAnsi="Verdana"/>
                <w:sz w:val="16"/>
                <w:szCs w:val="16"/>
              </w:rPr>
              <w:t>icio</w:t>
            </w:r>
            <w:r w:rsidRPr="00672AEA">
              <w:rPr>
                <w:rFonts w:ascii="Verdana" w:hAnsi="Verdana"/>
                <w:sz w:val="16"/>
                <w:szCs w:val="16"/>
              </w:rPr>
              <w:t xml:space="preserve"> Multifamiliar Rivero, Calle 21 de Mayo N° 949</w:t>
            </w:r>
          </w:p>
        </w:tc>
        <w:tc>
          <w:tcPr>
            <w:tcW w:w="1418" w:type="dxa"/>
            <w:vAlign w:val="center"/>
          </w:tcPr>
          <w:p w14:paraId="2796B08D" w14:textId="77777777" w:rsidR="00E15D79" w:rsidRPr="00672AEA" w:rsidRDefault="00E15D79" w:rsidP="00E15D79">
            <w:pPr>
              <w:jc w:val="center"/>
              <w:rPr>
                <w:rFonts w:ascii="Verdana" w:hAnsi="Verdana" w:cs="Arial"/>
                <w:sz w:val="16"/>
                <w:szCs w:val="16"/>
                <w:lang w:val="es-BO"/>
              </w:rPr>
            </w:pPr>
            <w:r w:rsidRPr="00672AEA">
              <w:rPr>
                <w:rFonts w:ascii="Verdana" w:hAnsi="Verdana" w:cs="Arial"/>
                <w:sz w:val="16"/>
                <w:szCs w:val="16"/>
                <w:lang w:val="es-BO"/>
              </w:rPr>
              <w:t>Santa Cruz</w:t>
            </w:r>
          </w:p>
        </w:tc>
      </w:tr>
    </w:tbl>
    <w:p w14:paraId="01CDA2DE" w14:textId="77777777" w:rsidR="008832E5" w:rsidRDefault="008832E5" w:rsidP="008832E5">
      <w:pPr>
        <w:rPr>
          <w:rFonts w:ascii="Verdana" w:hAnsi="Verdana" w:cs="Arial"/>
          <w:b/>
          <w:sz w:val="16"/>
          <w:lang w:val="es-BO"/>
        </w:rPr>
      </w:pPr>
    </w:p>
    <w:p w14:paraId="43923559" w14:textId="77777777" w:rsidR="008832E5" w:rsidRPr="003050BF" w:rsidRDefault="00C514B3" w:rsidP="00164B19">
      <w:pPr>
        <w:pStyle w:val="Prrafodelista"/>
        <w:numPr>
          <w:ilvl w:val="1"/>
          <w:numId w:val="14"/>
        </w:numPr>
        <w:ind w:left="1276" w:hanging="850"/>
        <w:jc w:val="both"/>
        <w:rPr>
          <w:rFonts w:ascii="Verdana" w:hAnsi="Verdana"/>
          <w:b/>
          <w:sz w:val="18"/>
          <w:lang w:val="es-BO"/>
        </w:rPr>
      </w:pPr>
      <w:bookmarkStart w:id="116" w:name="_Toc355949236"/>
      <w:r w:rsidRPr="003050BF">
        <w:rPr>
          <w:rFonts w:ascii="Verdana" w:hAnsi="Verdana"/>
          <w:b/>
          <w:sz w:val="18"/>
          <w:lang w:val="es-BO"/>
        </w:rPr>
        <w:t>Detalle de Bienes e Intereses Asegurados</w:t>
      </w:r>
      <w:bookmarkEnd w:id="116"/>
    </w:p>
    <w:p w14:paraId="5B15815B" w14:textId="77777777" w:rsidR="008832E5" w:rsidRPr="003050BF" w:rsidRDefault="008832E5" w:rsidP="008832E5">
      <w:pPr>
        <w:rPr>
          <w:rFonts w:ascii="Verdana" w:hAnsi="Verdana" w:cs="Arial"/>
          <w:b/>
          <w:sz w:val="18"/>
          <w:szCs w:val="18"/>
          <w:lang w:val="es-BO"/>
        </w:rPr>
      </w:pPr>
    </w:p>
    <w:p w14:paraId="63105AB8" w14:textId="77777777" w:rsidR="008832E5" w:rsidRDefault="008832E5" w:rsidP="008E510F">
      <w:pPr>
        <w:pStyle w:val="Prrafodelista"/>
        <w:ind w:left="1276"/>
        <w:jc w:val="both"/>
        <w:rPr>
          <w:rFonts w:ascii="Verdana" w:hAnsi="Verdana" w:cs="Arial"/>
          <w:sz w:val="18"/>
          <w:szCs w:val="18"/>
          <w:lang w:val="es-BO"/>
        </w:rPr>
      </w:pPr>
      <w:r w:rsidRPr="003050BF">
        <w:rPr>
          <w:rFonts w:ascii="Verdana" w:hAnsi="Verdana" w:cs="Arial"/>
          <w:sz w:val="18"/>
          <w:szCs w:val="18"/>
          <w:lang w:val="es-BO"/>
        </w:rPr>
        <w:t xml:space="preserve">La entidad debe adjuntar el detalle de bienes asegurados con un formato de inventario valorado, discriminando los bienes de acuerdo a su ubicación, rubro </w:t>
      </w:r>
      <w:r w:rsidRPr="003050BF">
        <w:rPr>
          <w:rFonts w:ascii="Verdana" w:hAnsi="Verdana" w:cs="Arial"/>
          <w:sz w:val="18"/>
          <w:szCs w:val="18"/>
          <w:lang w:val="es-BO"/>
        </w:rPr>
        <w:lastRenderedPageBreak/>
        <w:t>y póliza a la que pertenece. El total del Rubro debe coincidir con los Resúmenes de Póliza.</w:t>
      </w:r>
    </w:p>
    <w:p w14:paraId="05753CCF" w14:textId="77777777" w:rsidR="003061E2" w:rsidRPr="003050BF" w:rsidRDefault="003061E2" w:rsidP="003061E2">
      <w:pPr>
        <w:ind w:left="1134"/>
        <w:jc w:val="both"/>
        <w:rPr>
          <w:rFonts w:ascii="Verdana" w:hAnsi="Verdana" w:cs="Arial"/>
          <w:sz w:val="18"/>
          <w:lang w:val="es-BO"/>
        </w:rPr>
      </w:pPr>
    </w:p>
    <w:tbl>
      <w:tblPr>
        <w:tblW w:w="94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2"/>
        <w:gridCol w:w="1276"/>
        <w:gridCol w:w="142"/>
        <w:gridCol w:w="418"/>
        <w:gridCol w:w="368"/>
        <w:gridCol w:w="180"/>
        <w:gridCol w:w="134"/>
        <w:gridCol w:w="134"/>
        <w:gridCol w:w="812"/>
        <w:gridCol w:w="180"/>
        <w:gridCol w:w="1080"/>
        <w:gridCol w:w="180"/>
        <w:gridCol w:w="900"/>
        <w:gridCol w:w="180"/>
        <w:gridCol w:w="134"/>
        <w:gridCol w:w="1181"/>
        <w:gridCol w:w="141"/>
        <w:gridCol w:w="134"/>
        <w:gridCol w:w="134"/>
        <w:gridCol w:w="256"/>
        <w:gridCol w:w="894"/>
        <w:gridCol w:w="462"/>
      </w:tblGrid>
      <w:tr w:rsidR="008832E5" w:rsidRPr="003050BF" w14:paraId="10941F53" w14:textId="77777777" w:rsidTr="00381946">
        <w:trPr>
          <w:trHeight w:val="397"/>
          <w:jc w:val="center"/>
        </w:trPr>
        <w:tc>
          <w:tcPr>
            <w:tcW w:w="9462" w:type="dxa"/>
            <w:gridSpan w:val="22"/>
            <w:tcBorders>
              <w:top w:val="single" w:sz="12" w:space="0" w:color="auto"/>
              <w:bottom w:val="single" w:sz="4" w:space="0" w:color="auto"/>
            </w:tcBorders>
            <w:shd w:val="clear" w:color="auto" w:fill="0F243E"/>
            <w:vAlign w:val="center"/>
          </w:tcPr>
          <w:p w14:paraId="7DAA7D41" w14:textId="77777777" w:rsidR="008832E5" w:rsidRPr="003050BF" w:rsidRDefault="008832E5" w:rsidP="00FF25A2">
            <w:pPr>
              <w:jc w:val="center"/>
              <w:rPr>
                <w:rFonts w:ascii="Arial" w:hAnsi="Arial" w:cs="Arial"/>
                <w:b/>
                <w:sz w:val="16"/>
                <w:szCs w:val="16"/>
                <w:lang w:val="es-BO"/>
              </w:rPr>
            </w:pPr>
            <w:r w:rsidRPr="003050BF">
              <w:rPr>
                <w:rFonts w:ascii="Arial" w:hAnsi="Arial" w:cs="Arial"/>
                <w:b/>
                <w:sz w:val="16"/>
                <w:szCs w:val="16"/>
                <w:lang w:val="es-BO"/>
              </w:rPr>
              <w:t>DETALLE DE BIENES E INTERESES ASEGURADOS</w:t>
            </w:r>
          </w:p>
        </w:tc>
      </w:tr>
      <w:tr w:rsidR="008832E5" w:rsidRPr="003050BF" w14:paraId="0BFE45A2" w14:textId="77777777" w:rsidTr="00381946">
        <w:tblPrEx>
          <w:tblCellMar>
            <w:left w:w="57" w:type="dxa"/>
            <w:right w:w="57" w:type="dxa"/>
          </w:tblCellMar>
        </w:tblPrEx>
        <w:trPr>
          <w:jc w:val="center"/>
        </w:trPr>
        <w:tc>
          <w:tcPr>
            <w:tcW w:w="1978" w:type="dxa"/>
            <w:gridSpan w:val="4"/>
            <w:tcBorders>
              <w:top w:val="single" w:sz="4" w:space="0" w:color="auto"/>
              <w:left w:val="single" w:sz="12" w:space="0" w:color="auto"/>
              <w:bottom w:val="nil"/>
              <w:right w:val="nil"/>
            </w:tcBorders>
            <w:shd w:val="clear" w:color="auto" w:fill="auto"/>
            <w:tcMar>
              <w:left w:w="0" w:type="dxa"/>
              <w:right w:w="0" w:type="dxa"/>
            </w:tcMar>
            <w:vAlign w:val="center"/>
          </w:tcPr>
          <w:p w14:paraId="1D827E9C" w14:textId="77777777" w:rsidR="008832E5" w:rsidRPr="003050BF" w:rsidRDefault="008832E5" w:rsidP="00FF25A2">
            <w:pPr>
              <w:jc w:val="center"/>
              <w:rPr>
                <w:rFonts w:ascii="Arial" w:hAnsi="Arial" w:cs="Arial"/>
                <w:b/>
                <w:sz w:val="8"/>
                <w:szCs w:val="8"/>
                <w:lang w:val="es-BO"/>
              </w:rPr>
            </w:pPr>
          </w:p>
        </w:tc>
        <w:tc>
          <w:tcPr>
            <w:tcW w:w="368" w:type="dxa"/>
            <w:tcBorders>
              <w:top w:val="single" w:sz="4" w:space="0" w:color="auto"/>
              <w:left w:val="nil"/>
              <w:bottom w:val="nil"/>
              <w:right w:val="nil"/>
            </w:tcBorders>
            <w:shd w:val="clear" w:color="auto" w:fill="auto"/>
            <w:vAlign w:val="center"/>
          </w:tcPr>
          <w:p w14:paraId="323FD6C7" w14:textId="77777777" w:rsidR="008832E5" w:rsidRPr="003050BF" w:rsidRDefault="008832E5" w:rsidP="00FF25A2">
            <w:pPr>
              <w:jc w:val="center"/>
              <w:rPr>
                <w:rFonts w:ascii="Arial" w:hAnsi="Arial" w:cs="Arial"/>
                <w:b/>
                <w:sz w:val="8"/>
                <w:szCs w:val="8"/>
                <w:lang w:val="es-BO"/>
              </w:rPr>
            </w:pPr>
          </w:p>
        </w:tc>
        <w:tc>
          <w:tcPr>
            <w:tcW w:w="7116" w:type="dxa"/>
            <w:gridSpan w:val="17"/>
            <w:tcBorders>
              <w:top w:val="single" w:sz="4" w:space="0" w:color="auto"/>
              <w:left w:val="nil"/>
              <w:bottom w:val="nil"/>
            </w:tcBorders>
            <w:shd w:val="clear" w:color="auto" w:fill="auto"/>
            <w:vAlign w:val="center"/>
          </w:tcPr>
          <w:p w14:paraId="561F5B4C" w14:textId="77777777" w:rsidR="008832E5" w:rsidRPr="003050BF" w:rsidRDefault="008832E5" w:rsidP="00FF25A2">
            <w:pPr>
              <w:jc w:val="center"/>
              <w:rPr>
                <w:rFonts w:ascii="Arial" w:hAnsi="Arial" w:cs="Arial"/>
                <w:sz w:val="8"/>
                <w:szCs w:val="8"/>
                <w:lang w:val="es-BO"/>
              </w:rPr>
            </w:pPr>
          </w:p>
        </w:tc>
      </w:tr>
      <w:tr w:rsidR="00381946" w:rsidRPr="003050BF" w14:paraId="1124A180" w14:textId="77777777" w:rsidTr="00381946">
        <w:tblPrEx>
          <w:tblCellMar>
            <w:left w:w="57" w:type="dxa"/>
            <w:right w:w="57" w:type="dxa"/>
          </w:tblCellMar>
        </w:tblPrEx>
        <w:trPr>
          <w:trHeight w:val="190"/>
          <w:jc w:val="center"/>
        </w:trPr>
        <w:tc>
          <w:tcPr>
            <w:tcW w:w="1978" w:type="dxa"/>
            <w:gridSpan w:val="4"/>
            <w:tcBorders>
              <w:top w:val="nil"/>
              <w:left w:val="single" w:sz="12" w:space="0" w:color="auto"/>
              <w:bottom w:val="nil"/>
              <w:right w:val="nil"/>
            </w:tcBorders>
            <w:shd w:val="clear" w:color="auto" w:fill="auto"/>
            <w:tcMar>
              <w:left w:w="0" w:type="dxa"/>
              <w:right w:w="0" w:type="dxa"/>
            </w:tcMar>
            <w:vAlign w:val="bottom"/>
          </w:tcPr>
          <w:p w14:paraId="34C21538" w14:textId="77777777" w:rsidR="00381946" w:rsidRPr="003050BF" w:rsidRDefault="00381946" w:rsidP="00FF25A2">
            <w:pPr>
              <w:jc w:val="center"/>
              <w:rPr>
                <w:rFonts w:ascii="Arial" w:hAnsi="Arial" w:cs="Arial"/>
                <w:b/>
                <w:sz w:val="16"/>
                <w:szCs w:val="16"/>
                <w:lang w:val="es-BO"/>
              </w:rPr>
            </w:pPr>
            <w:r w:rsidRPr="003050BF">
              <w:rPr>
                <w:rFonts w:ascii="Arial" w:hAnsi="Arial" w:cs="Arial"/>
                <w:b/>
                <w:sz w:val="16"/>
                <w:szCs w:val="16"/>
                <w:lang w:val="es-BO"/>
              </w:rPr>
              <w:t>Póliza (Ramo)</w:t>
            </w:r>
          </w:p>
        </w:tc>
        <w:tc>
          <w:tcPr>
            <w:tcW w:w="368" w:type="dxa"/>
            <w:tcBorders>
              <w:top w:val="nil"/>
              <w:left w:val="nil"/>
              <w:bottom w:val="nil"/>
              <w:right w:val="nil"/>
            </w:tcBorders>
            <w:shd w:val="clear" w:color="auto" w:fill="auto"/>
            <w:vAlign w:val="bottom"/>
          </w:tcPr>
          <w:p w14:paraId="14B4D61F" w14:textId="77777777" w:rsidR="00381946" w:rsidRPr="003050BF" w:rsidRDefault="00381946" w:rsidP="00FF25A2">
            <w:pPr>
              <w:jc w:val="center"/>
              <w:rPr>
                <w:rFonts w:ascii="Arial" w:hAnsi="Arial" w:cs="Arial"/>
                <w:b/>
                <w:sz w:val="16"/>
                <w:szCs w:val="16"/>
                <w:lang w:val="es-BO"/>
              </w:rPr>
            </w:pPr>
            <w:r w:rsidRPr="003050BF">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78870F64" w14:textId="77777777" w:rsidR="00381946" w:rsidRPr="003050BF" w:rsidRDefault="00381946" w:rsidP="00FF25A2">
            <w:pPr>
              <w:jc w:val="center"/>
              <w:rPr>
                <w:rFonts w:ascii="Arial" w:hAnsi="Arial" w:cs="Arial"/>
                <w:sz w:val="16"/>
                <w:szCs w:val="16"/>
                <w:lang w:val="es-BO"/>
              </w:rPr>
            </w:pPr>
          </w:p>
        </w:tc>
        <w:tc>
          <w:tcPr>
            <w:tcW w:w="6474" w:type="dxa"/>
            <w:gridSpan w:val="15"/>
            <w:tcBorders>
              <w:top w:val="single" w:sz="4" w:space="0" w:color="auto"/>
              <w:left w:val="single" w:sz="4" w:space="0" w:color="auto"/>
              <w:bottom w:val="single" w:sz="4" w:space="0" w:color="auto"/>
            </w:tcBorders>
            <w:shd w:val="clear" w:color="auto" w:fill="DBE5F1"/>
            <w:vAlign w:val="center"/>
          </w:tcPr>
          <w:p w14:paraId="59F1F736" w14:textId="52C87C7D" w:rsidR="00381946" w:rsidRPr="003050BF" w:rsidRDefault="00381946" w:rsidP="00381946">
            <w:pPr>
              <w:jc w:val="both"/>
              <w:rPr>
                <w:rFonts w:ascii="Arial" w:hAnsi="Arial" w:cs="Arial"/>
                <w:sz w:val="16"/>
                <w:szCs w:val="16"/>
                <w:lang w:val="es-BO"/>
              </w:rPr>
            </w:pPr>
            <w:r>
              <w:rPr>
                <w:rFonts w:ascii="Arial" w:hAnsi="Arial" w:cs="Arial"/>
                <w:sz w:val="16"/>
                <w:szCs w:val="16"/>
                <w:lang w:val="es-BO"/>
              </w:rPr>
              <w:t>Multiriesgo</w:t>
            </w:r>
          </w:p>
        </w:tc>
        <w:tc>
          <w:tcPr>
            <w:tcW w:w="462" w:type="dxa"/>
            <w:tcBorders>
              <w:top w:val="nil"/>
              <w:left w:val="single" w:sz="4" w:space="0" w:color="auto"/>
              <w:bottom w:val="nil"/>
            </w:tcBorders>
            <w:shd w:val="clear" w:color="auto" w:fill="auto"/>
            <w:vAlign w:val="center"/>
          </w:tcPr>
          <w:p w14:paraId="24BD66FC" w14:textId="42F8B2D9" w:rsidR="00381946" w:rsidRPr="003050BF" w:rsidRDefault="00381946" w:rsidP="00FF25A2">
            <w:pPr>
              <w:jc w:val="center"/>
              <w:rPr>
                <w:rFonts w:ascii="Arial" w:hAnsi="Arial" w:cs="Arial"/>
                <w:sz w:val="16"/>
                <w:szCs w:val="16"/>
                <w:lang w:val="es-BO"/>
              </w:rPr>
            </w:pPr>
          </w:p>
        </w:tc>
      </w:tr>
      <w:tr w:rsidR="008832E5" w:rsidRPr="003050BF" w14:paraId="400FAE9D" w14:textId="77777777" w:rsidTr="00381946">
        <w:tblPrEx>
          <w:tblCellMar>
            <w:left w:w="57" w:type="dxa"/>
            <w:right w:w="57" w:type="dxa"/>
          </w:tblCellMar>
        </w:tblPrEx>
        <w:trPr>
          <w:jc w:val="center"/>
        </w:trPr>
        <w:tc>
          <w:tcPr>
            <w:tcW w:w="1978" w:type="dxa"/>
            <w:gridSpan w:val="4"/>
            <w:tcBorders>
              <w:top w:val="nil"/>
              <w:left w:val="single" w:sz="12" w:space="0" w:color="auto"/>
              <w:bottom w:val="nil"/>
              <w:right w:val="nil"/>
            </w:tcBorders>
            <w:shd w:val="clear" w:color="auto" w:fill="auto"/>
            <w:tcMar>
              <w:left w:w="0" w:type="dxa"/>
              <w:right w:w="0" w:type="dxa"/>
            </w:tcMar>
            <w:vAlign w:val="bottom"/>
          </w:tcPr>
          <w:p w14:paraId="455457B5" w14:textId="77777777" w:rsidR="008832E5" w:rsidRPr="003050BF" w:rsidRDefault="008832E5" w:rsidP="00FF25A2">
            <w:pPr>
              <w:jc w:val="center"/>
              <w:rPr>
                <w:rFonts w:ascii="Arial" w:hAnsi="Arial" w:cs="Arial"/>
                <w:b/>
                <w:sz w:val="2"/>
                <w:szCs w:val="2"/>
                <w:lang w:val="es-BO"/>
              </w:rPr>
            </w:pPr>
          </w:p>
        </w:tc>
        <w:tc>
          <w:tcPr>
            <w:tcW w:w="368" w:type="dxa"/>
            <w:tcBorders>
              <w:top w:val="nil"/>
              <w:left w:val="nil"/>
              <w:bottom w:val="nil"/>
              <w:right w:val="nil"/>
            </w:tcBorders>
            <w:shd w:val="clear" w:color="auto" w:fill="auto"/>
            <w:vAlign w:val="bottom"/>
          </w:tcPr>
          <w:p w14:paraId="4FB59B09" w14:textId="77777777" w:rsidR="008832E5" w:rsidRPr="003050BF" w:rsidRDefault="008832E5" w:rsidP="00FF25A2">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50991C6" w14:textId="77777777" w:rsidR="008832E5" w:rsidRPr="003050BF" w:rsidRDefault="008832E5" w:rsidP="00FF25A2">
            <w:pPr>
              <w:jc w:val="center"/>
              <w:rPr>
                <w:rFonts w:ascii="Arial" w:hAnsi="Arial" w:cs="Arial"/>
                <w:sz w:val="2"/>
                <w:szCs w:val="2"/>
                <w:lang w:val="es-BO"/>
              </w:rPr>
            </w:pPr>
          </w:p>
        </w:tc>
        <w:tc>
          <w:tcPr>
            <w:tcW w:w="1080" w:type="dxa"/>
            <w:gridSpan w:val="3"/>
            <w:tcBorders>
              <w:top w:val="nil"/>
              <w:left w:val="nil"/>
              <w:bottom w:val="nil"/>
              <w:right w:val="nil"/>
            </w:tcBorders>
            <w:shd w:val="clear" w:color="auto" w:fill="auto"/>
            <w:vAlign w:val="bottom"/>
          </w:tcPr>
          <w:p w14:paraId="5B2A02D0" w14:textId="77777777" w:rsidR="008832E5" w:rsidRPr="003050BF" w:rsidRDefault="008832E5" w:rsidP="00FF25A2">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75BAD401" w14:textId="77777777" w:rsidR="008832E5" w:rsidRPr="003050BF" w:rsidRDefault="008832E5" w:rsidP="00FF25A2">
            <w:pPr>
              <w:jc w:val="center"/>
              <w:rPr>
                <w:rFonts w:ascii="Arial" w:hAnsi="Arial" w:cs="Arial"/>
                <w:i/>
                <w:sz w:val="2"/>
                <w:szCs w:val="2"/>
                <w:lang w:val="es-BO"/>
              </w:rPr>
            </w:pPr>
          </w:p>
        </w:tc>
        <w:tc>
          <w:tcPr>
            <w:tcW w:w="1080" w:type="dxa"/>
            <w:tcBorders>
              <w:top w:val="nil"/>
              <w:left w:val="nil"/>
              <w:bottom w:val="nil"/>
              <w:right w:val="nil"/>
            </w:tcBorders>
            <w:shd w:val="clear" w:color="auto" w:fill="auto"/>
            <w:vAlign w:val="bottom"/>
          </w:tcPr>
          <w:p w14:paraId="1B642087" w14:textId="77777777" w:rsidR="008832E5" w:rsidRPr="003050BF" w:rsidRDefault="008832E5" w:rsidP="00C514B3">
            <w:pP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6B409FC0" w14:textId="77777777" w:rsidR="008832E5" w:rsidRPr="003050BF" w:rsidRDefault="008832E5" w:rsidP="00FF25A2">
            <w:pPr>
              <w:jc w:val="center"/>
              <w:rPr>
                <w:rFonts w:ascii="Arial" w:hAnsi="Arial" w:cs="Arial"/>
                <w:i/>
                <w:sz w:val="2"/>
                <w:szCs w:val="2"/>
                <w:lang w:val="es-BO"/>
              </w:rPr>
            </w:pPr>
          </w:p>
        </w:tc>
        <w:tc>
          <w:tcPr>
            <w:tcW w:w="900" w:type="dxa"/>
            <w:tcBorders>
              <w:top w:val="nil"/>
              <w:left w:val="nil"/>
              <w:bottom w:val="nil"/>
              <w:right w:val="nil"/>
            </w:tcBorders>
            <w:shd w:val="clear" w:color="auto" w:fill="auto"/>
            <w:vAlign w:val="bottom"/>
          </w:tcPr>
          <w:p w14:paraId="293D783F" w14:textId="77777777" w:rsidR="008832E5" w:rsidRPr="003050BF" w:rsidRDefault="008832E5" w:rsidP="00FF25A2">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363AC727" w14:textId="77777777" w:rsidR="008832E5" w:rsidRPr="003050BF" w:rsidRDefault="008832E5" w:rsidP="00FF25A2">
            <w:pPr>
              <w:jc w:val="center"/>
              <w:rPr>
                <w:rFonts w:ascii="Arial" w:hAnsi="Arial" w:cs="Arial"/>
                <w:i/>
                <w:sz w:val="2"/>
                <w:szCs w:val="2"/>
                <w:lang w:val="es-BO"/>
              </w:rPr>
            </w:pPr>
          </w:p>
        </w:tc>
        <w:tc>
          <w:tcPr>
            <w:tcW w:w="134" w:type="dxa"/>
            <w:tcBorders>
              <w:top w:val="nil"/>
              <w:left w:val="nil"/>
              <w:bottom w:val="nil"/>
              <w:right w:val="nil"/>
            </w:tcBorders>
            <w:shd w:val="clear" w:color="auto" w:fill="auto"/>
            <w:vAlign w:val="bottom"/>
          </w:tcPr>
          <w:p w14:paraId="07F6FAD6" w14:textId="77777777" w:rsidR="008832E5" w:rsidRPr="003050BF" w:rsidRDefault="008832E5" w:rsidP="00FF25A2">
            <w:pPr>
              <w:jc w:val="center"/>
              <w:rPr>
                <w:rFonts w:ascii="Arial" w:hAnsi="Arial" w:cs="Arial"/>
                <w:i/>
                <w:sz w:val="2"/>
                <w:szCs w:val="2"/>
                <w:lang w:val="es-BO"/>
              </w:rPr>
            </w:pPr>
          </w:p>
        </w:tc>
        <w:tc>
          <w:tcPr>
            <w:tcW w:w="3202" w:type="dxa"/>
            <w:gridSpan w:val="7"/>
            <w:tcBorders>
              <w:top w:val="nil"/>
              <w:left w:val="nil"/>
              <w:bottom w:val="nil"/>
            </w:tcBorders>
            <w:shd w:val="clear" w:color="auto" w:fill="auto"/>
            <w:vAlign w:val="bottom"/>
          </w:tcPr>
          <w:p w14:paraId="2901AB27" w14:textId="77777777" w:rsidR="008832E5" w:rsidRPr="003050BF" w:rsidRDefault="008832E5" w:rsidP="00FF25A2">
            <w:pPr>
              <w:jc w:val="center"/>
              <w:rPr>
                <w:rFonts w:ascii="Arial" w:hAnsi="Arial" w:cs="Arial"/>
                <w:sz w:val="2"/>
                <w:szCs w:val="2"/>
                <w:lang w:val="es-BO"/>
              </w:rPr>
            </w:pPr>
          </w:p>
        </w:tc>
      </w:tr>
      <w:tr w:rsidR="00381946" w:rsidRPr="003050BF" w14:paraId="47058A8C" w14:textId="77777777" w:rsidTr="00381946">
        <w:tblPrEx>
          <w:tblCellMar>
            <w:left w:w="57" w:type="dxa"/>
            <w:right w:w="57" w:type="dxa"/>
          </w:tblCellMar>
        </w:tblPrEx>
        <w:trPr>
          <w:trHeight w:val="190"/>
          <w:jc w:val="center"/>
        </w:trPr>
        <w:tc>
          <w:tcPr>
            <w:tcW w:w="1978" w:type="dxa"/>
            <w:gridSpan w:val="4"/>
            <w:tcBorders>
              <w:top w:val="nil"/>
              <w:left w:val="single" w:sz="12" w:space="0" w:color="auto"/>
              <w:bottom w:val="nil"/>
              <w:right w:val="nil"/>
            </w:tcBorders>
            <w:shd w:val="clear" w:color="auto" w:fill="auto"/>
            <w:tcMar>
              <w:left w:w="0" w:type="dxa"/>
              <w:right w:w="0" w:type="dxa"/>
            </w:tcMar>
            <w:vAlign w:val="center"/>
          </w:tcPr>
          <w:p w14:paraId="34AAA6C3" w14:textId="77777777" w:rsidR="00381946" w:rsidRPr="003050BF" w:rsidRDefault="00381946" w:rsidP="006E1CBD">
            <w:pPr>
              <w:jc w:val="center"/>
              <w:rPr>
                <w:rFonts w:ascii="Arial" w:hAnsi="Arial" w:cs="Arial"/>
                <w:b/>
                <w:sz w:val="16"/>
                <w:szCs w:val="16"/>
                <w:lang w:val="es-BO"/>
              </w:rPr>
            </w:pPr>
            <w:r w:rsidRPr="003050BF">
              <w:rPr>
                <w:rFonts w:ascii="Arial" w:hAnsi="Arial" w:cs="Arial"/>
                <w:b/>
                <w:sz w:val="16"/>
                <w:szCs w:val="16"/>
                <w:lang w:val="es-BO"/>
              </w:rPr>
              <w:t>Bienes</w:t>
            </w:r>
          </w:p>
        </w:tc>
        <w:tc>
          <w:tcPr>
            <w:tcW w:w="368" w:type="dxa"/>
            <w:tcBorders>
              <w:top w:val="nil"/>
              <w:left w:val="nil"/>
              <w:bottom w:val="nil"/>
              <w:right w:val="nil"/>
            </w:tcBorders>
            <w:shd w:val="clear" w:color="auto" w:fill="auto"/>
            <w:vAlign w:val="center"/>
          </w:tcPr>
          <w:p w14:paraId="11CC45A2" w14:textId="77777777" w:rsidR="00381946" w:rsidRPr="003050BF" w:rsidRDefault="00381946" w:rsidP="006E1CBD">
            <w:pPr>
              <w:jc w:val="center"/>
              <w:rPr>
                <w:rFonts w:ascii="Arial" w:hAnsi="Arial" w:cs="Arial"/>
                <w:b/>
                <w:sz w:val="16"/>
                <w:szCs w:val="16"/>
                <w:lang w:val="es-BO"/>
              </w:rPr>
            </w:pPr>
            <w:r w:rsidRPr="003050BF">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64981391" w14:textId="77777777" w:rsidR="00381946" w:rsidRPr="003050BF" w:rsidRDefault="00381946" w:rsidP="00FF25A2">
            <w:pPr>
              <w:jc w:val="center"/>
              <w:rPr>
                <w:rFonts w:ascii="Arial" w:hAnsi="Arial" w:cs="Arial"/>
                <w:sz w:val="16"/>
                <w:szCs w:val="16"/>
                <w:lang w:val="es-BO"/>
              </w:rPr>
            </w:pPr>
          </w:p>
        </w:tc>
        <w:tc>
          <w:tcPr>
            <w:tcW w:w="6474" w:type="dxa"/>
            <w:gridSpan w:val="15"/>
            <w:tcBorders>
              <w:top w:val="single" w:sz="4" w:space="0" w:color="auto"/>
              <w:left w:val="single" w:sz="4" w:space="0" w:color="auto"/>
              <w:bottom w:val="single" w:sz="4" w:space="0" w:color="auto"/>
            </w:tcBorders>
            <w:shd w:val="clear" w:color="auto" w:fill="DBE5F1"/>
            <w:vAlign w:val="center"/>
          </w:tcPr>
          <w:p w14:paraId="79D95924" w14:textId="77777777" w:rsidR="00381946" w:rsidRPr="00880F7A" w:rsidRDefault="00381946" w:rsidP="00381946">
            <w:pPr>
              <w:spacing w:line="276" w:lineRule="auto"/>
              <w:jc w:val="both"/>
              <w:rPr>
                <w:rFonts w:ascii="Arial" w:hAnsi="Arial" w:cs="Arial"/>
                <w:iCs/>
                <w:color w:val="000000"/>
                <w:sz w:val="16"/>
                <w:szCs w:val="16"/>
              </w:rPr>
            </w:pPr>
            <w:r w:rsidRPr="00880F7A">
              <w:rPr>
                <w:rFonts w:ascii="Arial" w:hAnsi="Arial" w:cs="Arial"/>
                <w:iCs/>
                <w:color w:val="000000"/>
                <w:sz w:val="16"/>
                <w:szCs w:val="16"/>
              </w:rPr>
              <w:t>Toda propiedad del Asegurado de cualquier clase y descripción en las cuales el Asegurado tenga o pudiera tener un interés asegurable y/o incluyendo propiedad de terceros que se encuentre bajo su custodia, cuidado, control, comodato, alquiler, transferencia, donación y/o adjudicación por los cuales sea responsable, asimismo, incluyendo, pero no limitando a todos los ítems descritos en el grupo contable descritos en el Resumen de Bienes Asegurados.</w:t>
            </w:r>
          </w:p>
          <w:p w14:paraId="223DC2D3" w14:textId="77777777" w:rsidR="00381946" w:rsidRPr="00880F7A" w:rsidRDefault="00381946" w:rsidP="00381946">
            <w:pPr>
              <w:spacing w:line="276" w:lineRule="auto"/>
              <w:jc w:val="both"/>
              <w:rPr>
                <w:rFonts w:ascii="Arial" w:hAnsi="Arial" w:cs="Arial"/>
                <w:iCs/>
                <w:color w:val="000000"/>
                <w:sz w:val="16"/>
                <w:szCs w:val="16"/>
              </w:rPr>
            </w:pPr>
            <w:r w:rsidRPr="00880F7A">
              <w:rPr>
                <w:rFonts w:ascii="Arial" w:hAnsi="Arial" w:cs="Arial"/>
                <w:iCs/>
                <w:color w:val="000000"/>
                <w:sz w:val="16"/>
                <w:szCs w:val="16"/>
              </w:rPr>
              <w:t>Lo descrito a continuación es enunciativo mas no limitativo:</w:t>
            </w:r>
          </w:p>
          <w:p w14:paraId="3667DF29" w14:textId="77777777" w:rsidR="00381946" w:rsidRPr="00880F7A" w:rsidRDefault="00381946" w:rsidP="00381946">
            <w:pPr>
              <w:spacing w:line="276" w:lineRule="auto"/>
              <w:jc w:val="both"/>
              <w:rPr>
                <w:rFonts w:ascii="Arial" w:hAnsi="Arial" w:cs="Arial"/>
                <w:b/>
                <w:iCs/>
                <w:color w:val="000000"/>
                <w:sz w:val="16"/>
                <w:szCs w:val="16"/>
              </w:rPr>
            </w:pPr>
            <w:r w:rsidRPr="00880F7A">
              <w:rPr>
                <w:rFonts w:ascii="Arial" w:hAnsi="Arial" w:cs="Arial"/>
                <w:iCs/>
                <w:color w:val="000000"/>
                <w:sz w:val="16"/>
                <w:szCs w:val="16"/>
              </w:rPr>
              <w:t xml:space="preserve">Construcciones, Obras Civiles en general, Edificaciones e Instalaciones, muros perimetrales y de contención; depósitos, almacenes, talleres, tanques de agua, bombas de agua, Maquinaria en general (Ascensores incluyendo motores y generador (es) de electricidad; Muebles y Enseres de Oficina;  instalaciones eléctricas y sanitarias en general, Equipos de Comunicación incluyendo accesorios, Equipo Educacional y Recreativo, Equipos de Computación; Equipos Móviles y Portátiles, Documentos en Custodia en general, dinero y/o valores, vidrios y/o cristales (internos o externos) y cerámicas de cualquier naturaleza; insumos y suministros en almacenes, letreros y/o avisos luminosos, </w:t>
            </w:r>
            <w:proofErr w:type="spellStart"/>
            <w:r w:rsidRPr="00880F7A">
              <w:rPr>
                <w:rFonts w:ascii="Arial" w:hAnsi="Arial" w:cs="Arial"/>
                <w:iCs/>
                <w:color w:val="000000"/>
                <w:sz w:val="16"/>
                <w:szCs w:val="16"/>
              </w:rPr>
              <w:t>Gigantografias</w:t>
            </w:r>
            <w:proofErr w:type="spellEnd"/>
            <w:r w:rsidRPr="00880F7A">
              <w:rPr>
                <w:rFonts w:ascii="Arial" w:hAnsi="Arial" w:cs="Arial"/>
                <w:iCs/>
                <w:color w:val="000000"/>
                <w:sz w:val="16"/>
                <w:szCs w:val="16"/>
              </w:rPr>
              <w:t>, sistemas de seguridad, y otros bienes activos fijos de</w:t>
            </w:r>
            <w:r>
              <w:rPr>
                <w:rFonts w:ascii="Arial" w:hAnsi="Arial" w:cs="Arial"/>
                <w:iCs/>
                <w:color w:val="000000"/>
                <w:sz w:val="16"/>
                <w:szCs w:val="16"/>
              </w:rPr>
              <w:t xml:space="preserve"> </w:t>
            </w:r>
            <w:r w:rsidRPr="00880F7A">
              <w:rPr>
                <w:rFonts w:ascii="Arial" w:hAnsi="Arial" w:cs="Arial"/>
                <w:iCs/>
                <w:color w:val="000000"/>
                <w:sz w:val="16"/>
                <w:szCs w:val="16"/>
              </w:rPr>
              <w:t>l</w:t>
            </w:r>
            <w:r>
              <w:rPr>
                <w:rFonts w:ascii="Arial" w:hAnsi="Arial" w:cs="Arial"/>
                <w:iCs/>
                <w:color w:val="000000"/>
                <w:sz w:val="16"/>
                <w:szCs w:val="16"/>
              </w:rPr>
              <w:t>a AUTORIDAD DE FISCALIZACIÓN DE ELECTRICIDAD Y TECNOLOGÍA NUCLEAR - AETN</w:t>
            </w:r>
            <w:r w:rsidRPr="00880F7A">
              <w:rPr>
                <w:rFonts w:ascii="Arial" w:hAnsi="Arial" w:cs="Arial"/>
                <w:b/>
                <w:iCs/>
                <w:color w:val="000000"/>
                <w:sz w:val="16"/>
                <w:szCs w:val="16"/>
              </w:rPr>
              <w:t xml:space="preserve"> </w:t>
            </w:r>
          </w:p>
          <w:p w14:paraId="50189B98" w14:textId="49E8FED0" w:rsidR="00381946" w:rsidRPr="003050BF" w:rsidRDefault="00381946" w:rsidP="00381946">
            <w:pPr>
              <w:jc w:val="both"/>
              <w:rPr>
                <w:rFonts w:ascii="Arial" w:hAnsi="Arial" w:cs="Arial"/>
                <w:sz w:val="16"/>
                <w:szCs w:val="16"/>
                <w:lang w:val="es-BO"/>
              </w:rPr>
            </w:pPr>
            <w:r>
              <w:rPr>
                <w:rFonts w:ascii="Arial" w:hAnsi="Arial" w:cs="Arial"/>
                <w:iCs/>
                <w:color w:val="000000"/>
                <w:sz w:val="16"/>
                <w:szCs w:val="16"/>
              </w:rPr>
              <w:t>La</w:t>
            </w:r>
            <w:r w:rsidRPr="00880F7A">
              <w:rPr>
                <w:rFonts w:ascii="Arial" w:hAnsi="Arial" w:cs="Arial"/>
                <w:iCs/>
                <w:color w:val="000000"/>
                <w:sz w:val="16"/>
                <w:szCs w:val="16"/>
              </w:rPr>
              <w:t xml:space="preserve"> </w:t>
            </w:r>
            <w:r>
              <w:rPr>
                <w:rFonts w:ascii="Arial" w:hAnsi="Arial" w:cs="Arial"/>
                <w:iCs/>
                <w:color w:val="000000"/>
                <w:sz w:val="16"/>
                <w:szCs w:val="16"/>
              </w:rPr>
              <w:t>AUTORIDAD DE FISCALIZACIÓN DE ELECTRICIDAD Y TECNOLOGÍA NUCLEAR - AETN</w:t>
            </w:r>
            <w:r w:rsidRPr="00880F7A">
              <w:rPr>
                <w:rFonts w:ascii="Arial" w:hAnsi="Arial" w:cs="Arial"/>
                <w:iCs/>
                <w:color w:val="000000"/>
                <w:sz w:val="16"/>
                <w:szCs w:val="16"/>
              </w:rPr>
              <w:t>, podrá incorporar, dar de baja y/o modificar sus valores asegurados de acuerdo a requerimiento y conveniencia operacional durante la vigencia del seguro, en cualquiera de sus instalaciones a nivel nacional.</w:t>
            </w:r>
          </w:p>
        </w:tc>
        <w:tc>
          <w:tcPr>
            <w:tcW w:w="462" w:type="dxa"/>
            <w:tcBorders>
              <w:top w:val="nil"/>
              <w:left w:val="single" w:sz="4" w:space="0" w:color="auto"/>
              <w:bottom w:val="nil"/>
            </w:tcBorders>
            <w:shd w:val="clear" w:color="auto" w:fill="auto"/>
            <w:vAlign w:val="center"/>
          </w:tcPr>
          <w:p w14:paraId="0B7FF5CE" w14:textId="7C36744D" w:rsidR="00381946" w:rsidRPr="003050BF" w:rsidRDefault="00381946" w:rsidP="00FF25A2">
            <w:pPr>
              <w:jc w:val="center"/>
              <w:rPr>
                <w:rFonts w:ascii="Arial" w:hAnsi="Arial" w:cs="Arial"/>
                <w:sz w:val="16"/>
                <w:szCs w:val="16"/>
                <w:lang w:val="es-BO"/>
              </w:rPr>
            </w:pPr>
          </w:p>
        </w:tc>
      </w:tr>
      <w:tr w:rsidR="008832E5" w:rsidRPr="003050BF" w14:paraId="601B7AB6" w14:textId="77777777" w:rsidTr="00381946">
        <w:tblPrEx>
          <w:tblCellMar>
            <w:left w:w="57" w:type="dxa"/>
            <w:right w:w="57" w:type="dxa"/>
          </w:tblCellMar>
        </w:tblPrEx>
        <w:trPr>
          <w:jc w:val="center"/>
        </w:trPr>
        <w:tc>
          <w:tcPr>
            <w:tcW w:w="1978" w:type="dxa"/>
            <w:gridSpan w:val="4"/>
            <w:tcBorders>
              <w:top w:val="nil"/>
              <w:left w:val="single" w:sz="12" w:space="0" w:color="auto"/>
              <w:bottom w:val="nil"/>
              <w:right w:val="nil"/>
            </w:tcBorders>
            <w:shd w:val="clear" w:color="auto" w:fill="auto"/>
            <w:tcMar>
              <w:left w:w="0" w:type="dxa"/>
              <w:right w:w="0" w:type="dxa"/>
            </w:tcMar>
            <w:vAlign w:val="bottom"/>
          </w:tcPr>
          <w:p w14:paraId="3AA0E4DE" w14:textId="77777777" w:rsidR="008832E5" w:rsidRPr="003050BF" w:rsidRDefault="008832E5" w:rsidP="00FF25A2">
            <w:pPr>
              <w:jc w:val="center"/>
              <w:rPr>
                <w:rFonts w:ascii="Arial" w:hAnsi="Arial" w:cs="Arial"/>
                <w:b/>
                <w:sz w:val="2"/>
                <w:szCs w:val="2"/>
                <w:lang w:val="es-BO"/>
              </w:rPr>
            </w:pPr>
          </w:p>
        </w:tc>
        <w:tc>
          <w:tcPr>
            <w:tcW w:w="368" w:type="dxa"/>
            <w:tcBorders>
              <w:top w:val="nil"/>
              <w:left w:val="nil"/>
              <w:bottom w:val="nil"/>
              <w:right w:val="nil"/>
            </w:tcBorders>
            <w:shd w:val="clear" w:color="auto" w:fill="auto"/>
            <w:vAlign w:val="bottom"/>
          </w:tcPr>
          <w:p w14:paraId="4978E17A" w14:textId="77777777" w:rsidR="008832E5" w:rsidRPr="003050BF" w:rsidRDefault="008832E5" w:rsidP="00FF25A2">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D6EF470" w14:textId="77777777" w:rsidR="008832E5" w:rsidRPr="003050BF" w:rsidRDefault="008832E5" w:rsidP="00FF25A2">
            <w:pPr>
              <w:jc w:val="center"/>
              <w:rPr>
                <w:rFonts w:ascii="Arial" w:hAnsi="Arial" w:cs="Arial"/>
                <w:sz w:val="2"/>
                <w:szCs w:val="2"/>
                <w:lang w:val="es-BO"/>
              </w:rPr>
            </w:pPr>
          </w:p>
        </w:tc>
        <w:tc>
          <w:tcPr>
            <w:tcW w:w="1080" w:type="dxa"/>
            <w:gridSpan w:val="3"/>
            <w:tcBorders>
              <w:top w:val="nil"/>
              <w:left w:val="nil"/>
              <w:bottom w:val="nil"/>
              <w:right w:val="nil"/>
            </w:tcBorders>
            <w:shd w:val="clear" w:color="auto" w:fill="auto"/>
            <w:vAlign w:val="bottom"/>
          </w:tcPr>
          <w:p w14:paraId="64A454D6" w14:textId="77777777" w:rsidR="008832E5" w:rsidRPr="00381946" w:rsidRDefault="008832E5" w:rsidP="00381946">
            <w:pPr>
              <w:jc w:val="both"/>
              <w:rPr>
                <w:rFonts w:ascii="Arial" w:hAnsi="Arial" w:cs="Arial"/>
                <w:i/>
                <w:sz w:val="4"/>
                <w:szCs w:val="4"/>
                <w:lang w:val="es-BO"/>
              </w:rPr>
            </w:pPr>
          </w:p>
        </w:tc>
        <w:tc>
          <w:tcPr>
            <w:tcW w:w="180" w:type="dxa"/>
            <w:tcBorders>
              <w:top w:val="nil"/>
              <w:left w:val="nil"/>
              <w:bottom w:val="nil"/>
              <w:right w:val="nil"/>
            </w:tcBorders>
            <w:shd w:val="clear" w:color="auto" w:fill="auto"/>
            <w:vAlign w:val="bottom"/>
          </w:tcPr>
          <w:p w14:paraId="0F578204" w14:textId="77777777" w:rsidR="008832E5" w:rsidRPr="003050BF" w:rsidRDefault="008832E5" w:rsidP="00381946">
            <w:pPr>
              <w:jc w:val="both"/>
              <w:rPr>
                <w:rFonts w:ascii="Arial" w:hAnsi="Arial" w:cs="Arial"/>
                <w:i/>
                <w:sz w:val="2"/>
                <w:szCs w:val="2"/>
                <w:lang w:val="es-BO"/>
              </w:rPr>
            </w:pPr>
          </w:p>
        </w:tc>
        <w:tc>
          <w:tcPr>
            <w:tcW w:w="1080" w:type="dxa"/>
            <w:tcBorders>
              <w:top w:val="nil"/>
              <w:left w:val="nil"/>
              <w:bottom w:val="nil"/>
              <w:right w:val="nil"/>
            </w:tcBorders>
            <w:shd w:val="clear" w:color="auto" w:fill="auto"/>
            <w:vAlign w:val="bottom"/>
          </w:tcPr>
          <w:p w14:paraId="2B2398FD" w14:textId="77777777" w:rsidR="008832E5" w:rsidRPr="003050BF" w:rsidRDefault="008832E5" w:rsidP="00381946">
            <w:pPr>
              <w:jc w:val="both"/>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0FB0EAF8" w14:textId="77777777" w:rsidR="008832E5" w:rsidRPr="003050BF" w:rsidRDefault="008832E5" w:rsidP="00381946">
            <w:pPr>
              <w:jc w:val="both"/>
              <w:rPr>
                <w:rFonts w:ascii="Arial" w:hAnsi="Arial" w:cs="Arial"/>
                <w:i/>
                <w:sz w:val="2"/>
                <w:szCs w:val="2"/>
                <w:lang w:val="es-BO"/>
              </w:rPr>
            </w:pPr>
          </w:p>
        </w:tc>
        <w:tc>
          <w:tcPr>
            <w:tcW w:w="900" w:type="dxa"/>
            <w:tcBorders>
              <w:top w:val="nil"/>
              <w:left w:val="nil"/>
              <w:bottom w:val="nil"/>
              <w:right w:val="nil"/>
            </w:tcBorders>
            <w:shd w:val="clear" w:color="auto" w:fill="auto"/>
            <w:vAlign w:val="bottom"/>
          </w:tcPr>
          <w:p w14:paraId="1132E365" w14:textId="77777777" w:rsidR="008832E5" w:rsidRPr="003050BF" w:rsidRDefault="008832E5" w:rsidP="00381946">
            <w:pPr>
              <w:jc w:val="both"/>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684A4F1D" w14:textId="77777777" w:rsidR="008832E5" w:rsidRPr="003050BF" w:rsidRDefault="008832E5" w:rsidP="00381946">
            <w:pPr>
              <w:jc w:val="both"/>
              <w:rPr>
                <w:rFonts w:ascii="Arial" w:hAnsi="Arial" w:cs="Arial"/>
                <w:i/>
                <w:sz w:val="2"/>
                <w:szCs w:val="2"/>
                <w:lang w:val="es-BO"/>
              </w:rPr>
            </w:pPr>
          </w:p>
        </w:tc>
        <w:tc>
          <w:tcPr>
            <w:tcW w:w="134" w:type="dxa"/>
            <w:tcBorders>
              <w:top w:val="nil"/>
              <w:left w:val="nil"/>
              <w:bottom w:val="nil"/>
              <w:right w:val="nil"/>
            </w:tcBorders>
            <w:shd w:val="clear" w:color="auto" w:fill="auto"/>
            <w:vAlign w:val="bottom"/>
          </w:tcPr>
          <w:p w14:paraId="05C9F8EF" w14:textId="77777777" w:rsidR="008832E5" w:rsidRPr="003050BF" w:rsidRDefault="008832E5" w:rsidP="00381946">
            <w:pPr>
              <w:jc w:val="both"/>
              <w:rPr>
                <w:rFonts w:ascii="Arial" w:hAnsi="Arial" w:cs="Arial"/>
                <w:i/>
                <w:sz w:val="2"/>
                <w:szCs w:val="2"/>
                <w:lang w:val="es-BO"/>
              </w:rPr>
            </w:pPr>
          </w:p>
        </w:tc>
        <w:tc>
          <w:tcPr>
            <w:tcW w:w="3202" w:type="dxa"/>
            <w:gridSpan w:val="7"/>
            <w:tcBorders>
              <w:top w:val="nil"/>
              <w:left w:val="nil"/>
              <w:bottom w:val="nil"/>
            </w:tcBorders>
            <w:shd w:val="clear" w:color="auto" w:fill="auto"/>
            <w:vAlign w:val="bottom"/>
          </w:tcPr>
          <w:p w14:paraId="305FA3CB" w14:textId="77777777" w:rsidR="008832E5" w:rsidRPr="003050BF" w:rsidRDefault="008832E5" w:rsidP="00381946">
            <w:pPr>
              <w:jc w:val="both"/>
              <w:rPr>
                <w:rFonts w:ascii="Arial" w:hAnsi="Arial" w:cs="Arial"/>
                <w:sz w:val="2"/>
                <w:szCs w:val="2"/>
                <w:lang w:val="es-BO"/>
              </w:rPr>
            </w:pPr>
          </w:p>
        </w:tc>
      </w:tr>
      <w:tr w:rsidR="00381946" w:rsidRPr="003050BF" w14:paraId="20A34F1C" w14:textId="77777777" w:rsidTr="00381946">
        <w:tblPrEx>
          <w:tblCellMar>
            <w:left w:w="57" w:type="dxa"/>
            <w:right w:w="57" w:type="dxa"/>
          </w:tblCellMar>
        </w:tblPrEx>
        <w:trPr>
          <w:trHeight w:val="190"/>
          <w:jc w:val="center"/>
        </w:trPr>
        <w:tc>
          <w:tcPr>
            <w:tcW w:w="1978" w:type="dxa"/>
            <w:gridSpan w:val="4"/>
            <w:tcBorders>
              <w:top w:val="nil"/>
              <w:left w:val="single" w:sz="12" w:space="0" w:color="auto"/>
              <w:bottom w:val="nil"/>
              <w:right w:val="nil"/>
            </w:tcBorders>
            <w:shd w:val="clear" w:color="auto" w:fill="auto"/>
            <w:tcMar>
              <w:left w:w="0" w:type="dxa"/>
              <w:right w:w="0" w:type="dxa"/>
            </w:tcMar>
            <w:vAlign w:val="center"/>
          </w:tcPr>
          <w:p w14:paraId="193F7B66" w14:textId="77777777" w:rsidR="00381946" w:rsidRPr="003050BF" w:rsidRDefault="00381946" w:rsidP="00FF25A2">
            <w:pPr>
              <w:jc w:val="center"/>
              <w:rPr>
                <w:rFonts w:ascii="Arial" w:hAnsi="Arial" w:cs="Arial"/>
                <w:b/>
                <w:sz w:val="16"/>
                <w:szCs w:val="16"/>
                <w:lang w:val="es-BO"/>
              </w:rPr>
            </w:pPr>
            <w:r w:rsidRPr="003050BF">
              <w:rPr>
                <w:rFonts w:ascii="Arial" w:hAnsi="Arial" w:cs="Arial"/>
                <w:b/>
                <w:sz w:val="16"/>
                <w:szCs w:val="16"/>
                <w:lang w:val="es-BO"/>
              </w:rPr>
              <w:t>Ciudad</w:t>
            </w:r>
          </w:p>
        </w:tc>
        <w:tc>
          <w:tcPr>
            <w:tcW w:w="368" w:type="dxa"/>
            <w:tcBorders>
              <w:top w:val="nil"/>
              <w:left w:val="nil"/>
              <w:bottom w:val="nil"/>
              <w:right w:val="nil"/>
            </w:tcBorders>
            <w:shd w:val="clear" w:color="auto" w:fill="auto"/>
            <w:vAlign w:val="center"/>
          </w:tcPr>
          <w:p w14:paraId="336DC562" w14:textId="77777777" w:rsidR="00381946" w:rsidRPr="003050BF" w:rsidRDefault="00381946" w:rsidP="006E1CBD">
            <w:pPr>
              <w:jc w:val="center"/>
              <w:rPr>
                <w:rFonts w:ascii="Arial" w:hAnsi="Arial" w:cs="Arial"/>
                <w:b/>
                <w:sz w:val="16"/>
                <w:szCs w:val="16"/>
                <w:lang w:val="es-BO"/>
              </w:rPr>
            </w:pPr>
            <w:r w:rsidRPr="003050BF">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153A0577" w14:textId="77777777" w:rsidR="00381946" w:rsidRPr="003050BF" w:rsidRDefault="00381946" w:rsidP="00FF25A2">
            <w:pPr>
              <w:jc w:val="center"/>
              <w:rPr>
                <w:rFonts w:ascii="Arial" w:hAnsi="Arial" w:cs="Arial"/>
                <w:sz w:val="16"/>
                <w:szCs w:val="16"/>
                <w:lang w:val="es-BO"/>
              </w:rPr>
            </w:pPr>
          </w:p>
        </w:tc>
        <w:tc>
          <w:tcPr>
            <w:tcW w:w="6474" w:type="dxa"/>
            <w:gridSpan w:val="15"/>
            <w:tcBorders>
              <w:top w:val="single" w:sz="4" w:space="0" w:color="auto"/>
              <w:left w:val="single" w:sz="4" w:space="0" w:color="auto"/>
              <w:bottom w:val="single" w:sz="4" w:space="0" w:color="auto"/>
            </w:tcBorders>
            <w:shd w:val="clear" w:color="auto" w:fill="DBE5F1"/>
            <w:vAlign w:val="center"/>
          </w:tcPr>
          <w:p w14:paraId="45FC2E46" w14:textId="498C6EB3" w:rsidR="00381946" w:rsidRPr="003050BF" w:rsidRDefault="00381946" w:rsidP="00381946">
            <w:pPr>
              <w:jc w:val="both"/>
              <w:rPr>
                <w:rFonts w:ascii="Arial" w:hAnsi="Arial" w:cs="Arial"/>
                <w:sz w:val="16"/>
                <w:szCs w:val="16"/>
                <w:lang w:val="es-BO"/>
              </w:rPr>
            </w:pPr>
            <w:r w:rsidRPr="00880F7A">
              <w:rPr>
                <w:rFonts w:ascii="Arial" w:hAnsi="Arial" w:cs="Arial"/>
                <w:color w:val="000000"/>
                <w:sz w:val="16"/>
                <w:szCs w:val="16"/>
              </w:rPr>
              <w:t>Dentro el Territorio del Estado Plurinacional de Bolivia, donde el Asegurado y/o sus dependencias cuentan con oficinas, almacenes, depósitos, enmallado y viviendas, centros de operaciones u otras instalaciones o lugares donde desarrolle sus actividades, locales propios y/o de terceros y/o arrendados, incluyendo cualquier otro lugar donde posea interés asegurable sin limitación alguna, según requerimiento operativo, dependencias, afiliadas, asociadas y/o subsidiarias y/o controladas y/o cualquier otra entidad constituida y/o por constituirse por las cuales el asegurado tenga responsabilidad o interés legal por asegurar.</w:t>
            </w:r>
          </w:p>
        </w:tc>
        <w:tc>
          <w:tcPr>
            <w:tcW w:w="462" w:type="dxa"/>
            <w:tcBorders>
              <w:top w:val="nil"/>
              <w:left w:val="single" w:sz="4" w:space="0" w:color="auto"/>
              <w:bottom w:val="nil"/>
            </w:tcBorders>
            <w:shd w:val="clear" w:color="auto" w:fill="auto"/>
            <w:vAlign w:val="center"/>
          </w:tcPr>
          <w:p w14:paraId="3843EB36" w14:textId="4D72BE52" w:rsidR="00381946" w:rsidRPr="003050BF" w:rsidRDefault="00381946" w:rsidP="00FF25A2">
            <w:pPr>
              <w:jc w:val="center"/>
              <w:rPr>
                <w:rFonts w:ascii="Arial" w:hAnsi="Arial" w:cs="Arial"/>
                <w:sz w:val="16"/>
                <w:szCs w:val="16"/>
                <w:lang w:val="es-BO"/>
              </w:rPr>
            </w:pPr>
          </w:p>
        </w:tc>
      </w:tr>
      <w:tr w:rsidR="008832E5" w:rsidRPr="003050BF" w14:paraId="59B9F128" w14:textId="77777777" w:rsidTr="00381946">
        <w:tblPrEx>
          <w:tblCellMar>
            <w:left w:w="57" w:type="dxa"/>
            <w:right w:w="57" w:type="dxa"/>
          </w:tblCellMar>
        </w:tblPrEx>
        <w:trPr>
          <w:jc w:val="center"/>
        </w:trPr>
        <w:tc>
          <w:tcPr>
            <w:tcW w:w="1978" w:type="dxa"/>
            <w:gridSpan w:val="4"/>
            <w:tcBorders>
              <w:top w:val="nil"/>
              <w:left w:val="single" w:sz="12" w:space="0" w:color="auto"/>
              <w:bottom w:val="nil"/>
              <w:right w:val="nil"/>
            </w:tcBorders>
            <w:shd w:val="clear" w:color="auto" w:fill="auto"/>
            <w:tcMar>
              <w:left w:w="0" w:type="dxa"/>
              <w:right w:w="0" w:type="dxa"/>
            </w:tcMar>
            <w:vAlign w:val="center"/>
          </w:tcPr>
          <w:p w14:paraId="341EAC81" w14:textId="77777777" w:rsidR="008832E5" w:rsidRPr="003050BF" w:rsidRDefault="008832E5" w:rsidP="00FF25A2">
            <w:pPr>
              <w:jc w:val="center"/>
              <w:rPr>
                <w:rFonts w:ascii="Arial" w:hAnsi="Arial" w:cs="Arial"/>
                <w:b/>
                <w:sz w:val="2"/>
                <w:szCs w:val="2"/>
                <w:lang w:val="es-BO"/>
              </w:rPr>
            </w:pPr>
          </w:p>
        </w:tc>
        <w:tc>
          <w:tcPr>
            <w:tcW w:w="368" w:type="dxa"/>
            <w:tcBorders>
              <w:top w:val="nil"/>
              <w:left w:val="nil"/>
              <w:bottom w:val="nil"/>
              <w:right w:val="nil"/>
            </w:tcBorders>
            <w:shd w:val="clear" w:color="auto" w:fill="auto"/>
          </w:tcPr>
          <w:p w14:paraId="17CCA7B5" w14:textId="77777777" w:rsidR="008832E5" w:rsidRPr="003050BF" w:rsidRDefault="008832E5" w:rsidP="00FF25A2">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14A923D" w14:textId="77777777" w:rsidR="008832E5" w:rsidRPr="003050BF" w:rsidRDefault="008832E5" w:rsidP="00FF25A2">
            <w:pPr>
              <w:jc w:val="center"/>
              <w:rPr>
                <w:rFonts w:ascii="Arial" w:hAnsi="Arial" w:cs="Arial"/>
                <w:sz w:val="2"/>
                <w:szCs w:val="2"/>
                <w:lang w:val="es-BO"/>
              </w:rPr>
            </w:pPr>
          </w:p>
        </w:tc>
        <w:tc>
          <w:tcPr>
            <w:tcW w:w="1080" w:type="dxa"/>
            <w:gridSpan w:val="3"/>
            <w:tcBorders>
              <w:top w:val="nil"/>
              <w:left w:val="nil"/>
              <w:bottom w:val="nil"/>
              <w:right w:val="nil"/>
            </w:tcBorders>
            <w:shd w:val="clear" w:color="auto" w:fill="auto"/>
            <w:vAlign w:val="bottom"/>
          </w:tcPr>
          <w:p w14:paraId="44D8EC93" w14:textId="77777777" w:rsidR="008832E5" w:rsidRPr="003050BF" w:rsidRDefault="008832E5" w:rsidP="00FF25A2">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50F8A901" w14:textId="77777777" w:rsidR="008832E5" w:rsidRPr="003050BF" w:rsidRDefault="008832E5" w:rsidP="00FF25A2">
            <w:pPr>
              <w:jc w:val="center"/>
              <w:rPr>
                <w:rFonts w:ascii="Arial" w:hAnsi="Arial" w:cs="Arial"/>
                <w:i/>
                <w:sz w:val="2"/>
                <w:szCs w:val="2"/>
                <w:lang w:val="es-BO"/>
              </w:rPr>
            </w:pPr>
          </w:p>
        </w:tc>
        <w:tc>
          <w:tcPr>
            <w:tcW w:w="1080" w:type="dxa"/>
            <w:tcBorders>
              <w:top w:val="nil"/>
              <w:left w:val="nil"/>
              <w:bottom w:val="nil"/>
              <w:right w:val="nil"/>
            </w:tcBorders>
            <w:shd w:val="clear" w:color="auto" w:fill="auto"/>
            <w:vAlign w:val="bottom"/>
          </w:tcPr>
          <w:p w14:paraId="6E7870E3" w14:textId="77777777" w:rsidR="008832E5" w:rsidRPr="003050BF" w:rsidRDefault="008832E5" w:rsidP="00FF25A2">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1D8FB964" w14:textId="77777777" w:rsidR="008832E5" w:rsidRPr="003050BF" w:rsidRDefault="008832E5" w:rsidP="00FF25A2">
            <w:pPr>
              <w:jc w:val="center"/>
              <w:rPr>
                <w:rFonts w:ascii="Arial" w:hAnsi="Arial" w:cs="Arial"/>
                <w:i/>
                <w:sz w:val="2"/>
                <w:szCs w:val="2"/>
                <w:lang w:val="es-BO"/>
              </w:rPr>
            </w:pPr>
          </w:p>
        </w:tc>
        <w:tc>
          <w:tcPr>
            <w:tcW w:w="900" w:type="dxa"/>
            <w:tcBorders>
              <w:top w:val="nil"/>
              <w:left w:val="nil"/>
              <w:bottom w:val="nil"/>
              <w:right w:val="nil"/>
            </w:tcBorders>
            <w:shd w:val="clear" w:color="auto" w:fill="auto"/>
            <w:vAlign w:val="bottom"/>
          </w:tcPr>
          <w:p w14:paraId="2DC7EDCC" w14:textId="77777777" w:rsidR="008832E5" w:rsidRPr="003050BF" w:rsidRDefault="008832E5" w:rsidP="00FF25A2">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69FA74FD" w14:textId="77777777" w:rsidR="008832E5" w:rsidRPr="003050BF" w:rsidRDefault="008832E5" w:rsidP="00FF25A2">
            <w:pPr>
              <w:jc w:val="center"/>
              <w:rPr>
                <w:rFonts w:ascii="Arial" w:hAnsi="Arial" w:cs="Arial"/>
                <w:i/>
                <w:sz w:val="2"/>
                <w:szCs w:val="2"/>
                <w:lang w:val="es-BO"/>
              </w:rPr>
            </w:pPr>
          </w:p>
        </w:tc>
        <w:tc>
          <w:tcPr>
            <w:tcW w:w="134" w:type="dxa"/>
            <w:tcBorders>
              <w:top w:val="nil"/>
              <w:left w:val="nil"/>
              <w:bottom w:val="nil"/>
              <w:right w:val="nil"/>
            </w:tcBorders>
            <w:shd w:val="clear" w:color="auto" w:fill="auto"/>
            <w:vAlign w:val="bottom"/>
          </w:tcPr>
          <w:p w14:paraId="4866EB7F" w14:textId="77777777" w:rsidR="008832E5" w:rsidRPr="003050BF" w:rsidRDefault="008832E5" w:rsidP="00FF25A2">
            <w:pPr>
              <w:jc w:val="center"/>
              <w:rPr>
                <w:rFonts w:ascii="Arial" w:hAnsi="Arial" w:cs="Arial"/>
                <w:i/>
                <w:sz w:val="2"/>
                <w:szCs w:val="2"/>
                <w:lang w:val="es-BO"/>
              </w:rPr>
            </w:pPr>
          </w:p>
        </w:tc>
        <w:tc>
          <w:tcPr>
            <w:tcW w:w="3202" w:type="dxa"/>
            <w:gridSpan w:val="7"/>
            <w:tcBorders>
              <w:top w:val="nil"/>
              <w:left w:val="nil"/>
              <w:bottom w:val="nil"/>
            </w:tcBorders>
            <w:shd w:val="clear" w:color="auto" w:fill="auto"/>
            <w:vAlign w:val="bottom"/>
          </w:tcPr>
          <w:p w14:paraId="2F653BF5" w14:textId="77777777" w:rsidR="008832E5" w:rsidRPr="003050BF" w:rsidRDefault="008832E5" w:rsidP="00FF25A2">
            <w:pPr>
              <w:jc w:val="center"/>
              <w:rPr>
                <w:rFonts w:ascii="Arial" w:hAnsi="Arial" w:cs="Arial"/>
                <w:sz w:val="2"/>
                <w:szCs w:val="2"/>
                <w:lang w:val="es-BO"/>
              </w:rPr>
            </w:pPr>
          </w:p>
        </w:tc>
      </w:tr>
      <w:tr w:rsidR="008832E5" w:rsidRPr="003050BF" w14:paraId="3EDAFAE5"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nil"/>
            </w:tcBorders>
            <w:shd w:val="clear" w:color="auto" w:fill="auto"/>
            <w:tcMar>
              <w:left w:w="0" w:type="dxa"/>
              <w:right w:w="0" w:type="dxa"/>
            </w:tcMar>
            <w:vAlign w:val="bottom"/>
          </w:tcPr>
          <w:p w14:paraId="4D656C7D" w14:textId="77777777" w:rsidR="008832E5" w:rsidRPr="003050BF" w:rsidRDefault="008832E5" w:rsidP="00FF25A2">
            <w:pPr>
              <w:jc w:val="center"/>
              <w:rPr>
                <w:rFonts w:ascii="Arial" w:hAnsi="Arial" w:cs="Arial"/>
                <w:b/>
                <w:sz w:val="14"/>
                <w:szCs w:val="14"/>
                <w:lang w:val="es-BO"/>
              </w:rPr>
            </w:pPr>
          </w:p>
        </w:tc>
        <w:tc>
          <w:tcPr>
            <w:tcW w:w="1276" w:type="dxa"/>
            <w:tcBorders>
              <w:top w:val="nil"/>
              <w:left w:val="nil"/>
              <w:bottom w:val="single" w:sz="4" w:space="0" w:color="auto"/>
              <w:right w:val="nil"/>
            </w:tcBorders>
            <w:shd w:val="clear" w:color="auto" w:fill="auto"/>
            <w:vAlign w:val="bottom"/>
          </w:tcPr>
          <w:p w14:paraId="46FFD2E6" w14:textId="77777777" w:rsidR="008832E5" w:rsidRPr="003050BF" w:rsidRDefault="008832E5" w:rsidP="00FF25A2">
            <w:pPr>
              <w:jc w:val="center"/>
              <w:rPr>
                <w:rFonts w:ascii="Arial" w:hAnsi="Arial" w:cs="Arial"/>
                <w:i/>
                <w:sz w:val="14"/>
                <w:szCs w:val="14"/>
                <w:lang w:val="es-BO"/>
              </w:rPr>
            </w:pPr>
            <w:r w:rsidRPr="003050BF">
              <w:rPr>
                <w:rFonts w:ascii="Arial" w:hAnsi="Arial" w:cs="Arial"/>
                <w:i/>
                <w:sz w:val="14"/>
                <w:szCs w:val="14"/>
                <w:lang w:val="es-BO"/>
              </w:rPr>
              <w:t>Código</w:t>
            </w:r>
          </w:p>
        </w:tc>
        <w:tc>
          <w:tcPr>
            <w:tcW w:w="142" w:type="dxa"/>
            <w:tcBorders>
              <w:top w:val="nil"/>
              <w:left w:val="nil"/>
              <w:bottom w:val="nil"/>
              <w:right w:val="nil"/>
            </w:tcBorders>
            <w:shd w:val="clear" w:color="auto" w:fill="auto"/>
            <w:vAlign w:val="center"/>
          </w:tcPr>
          <w:p w14:paraId="5F4A9313" w14:textId="77777777" w:rsidR="008832E5" w:rsidRPr="003050BF" w:rsidRDefault="008832E5" w:rsidP="00FF25A2">
            <w:pPr>
              <w:jc w:val="center"/>
              <w:rPr>
                <w:rFonts w:ascii="Arial" w:hAnsi="Arial" w:cs="Arial"/>
                <w:i/>
                <w:sz w:val="14"/>
                <w:szCs w:val="14"/>
                <w:lang w:val="es-BO"/>
              </w:rPr>
            </w:pPr>
          </w:p>
        </w:tc>
        <w:tc>
          <w:tcPr>
            <w:tcW w:w="5881" w:type="dxa"/>
            <w:gridSpan w:val="13"/>
            <w:tcBorders>
              <w:top w:val="nil"/>
              <w:left w:val="nil"/>
              <w:bottom w:val="single" w:sz="4" w:space="0" w:color="auto"/>
              <w:right w:val="nil"/>
            </w:tcBorders>
            <w:shd w:val="clear" w:color="auto" w:fill="auto"/>
            <w:vAlign w:val="center"/>
          </w:tcPr>
          <w:p w14:paraId="4AF931B8" w14:textId="77777777" w:rsidR="008832E5" w:rsidRPr="003050BF" w:rsidRDefault="008832E5" w:rsidP="00FF25A2">
            <w:pPr>
              <w:jc w:val="center"/>
              <w:rPr>
                <w:rFonts w:ascii="Arial" w:hAnsi="Arial" w:cs="Arial"/>
                <w:i/>
                <w:sz w:val="14"/>
                <w:szCs w:val="14"/>
                <w:lang w:val="es-BO"/>
              </w:rPr>
            </w:pPr>
            <w:r w:rsidRPr="003050BF">
              <w:rPr>
                <w:rFonts w:ascii="Arial" w:hAnsi="Arial" w:cs="Arial"/>
                <w:i/>
                <w:sz w:val="14"/>
                <w:szCs w:val="14"/>
                <w:lang w:val="es-BO"/>
              </w:rPr>
              <w:t>Descripción</w:t>
            </w:r>
          </w:p>
        </w:tc>
        <w:tc>
          <w:tcPr>
            <w:tcW w:w="141" w:type="dxa"/>
            <w:tcBorders>
              <w:top w:val="nil"/>
              <w:left w:val="nil"/>
              <w:bottom w:val="nil"/>
              <w:right w:val="nil"/>
            </w:tcBorders>
            <w:shd w:val="clear" w:color="auto" w:fill="auto"/>
            <w:vAlign w:val="center"/>
          </w:tcPr>
          <w:p w14:paraId="54F5364F" w14:textId="77777777" w:rsidR="008832E5" w:rsidRPr="003050BF" w:rsidRDefault="008832E5" w:rsidP="00FF25A2">
            <w:pPr>
              <w:jc w:val="center"/>
              <w:rPr>
                <w:rFonts w:ascii="Arial" w:hAnsi="Arial" w:cs="Arial"/>
                <w:i/>
                <w:sz w:val="14"/>
                <w:szCs w:val="14"/>
                <w:lang w:val="es-BO"/>
              </w:rPr>
            </w:pPr>
          </w:p>
        </w:tc>
        <w:tc>
          <w:tcPr>
            <w:tcW w:w="1418" w:type="dxa"/>
            <w:gridSpan w:val="4"/>
            <w:tcBorders>
              <w:top w:val="nil"/>
              <w:left w:val="nil"/>
              <w:bottom w:val="single" w:sz="4" w:space="0" w:color="auto"/>
              <w:right w:val="nil"/>
            </w:tcBorders>
            <w:shd w:val="clear" w:color="auto" w:fill="auto"/>
            <w:vAlign w:val="center"/>
          </w:tcPr>
          <w:p w14:paraId="5E316610" w14:textId="77777777" w:rsidR="008832E5" w:rsidRPr="003050BF" w:rsidRDefault="008832E5" w:rsidP="00FF25A2">
            <w:pPr>
              <w:jc w:val="center"/>
              <w:rPr>
                <w:rFonts w:ascii="Arial" w:hAnsi="Arial" w:cs="Arial"/>
                <w:sz w:val="14"/>
                <w:szCs w:val="14"/>
                <w:lang w:val="es-BO"/>
              </w:rPr>
            </w:pPr>
            <w:r w:rsidRPr="003050BF">
              <w:rPr>
                <w:rFonts w:ascii="Arial" w:hAnsi="Arial" w:cs="Arial"/>
                <w:i/>
                <w:sz w:val="14"/>
                <w:szCs w:val="14"/>
                <w:lang w:val="es-BO"/>
              </w:rPr>
              <w:t>Valor</w:t>
            </w:r>
          </w:p>
        </w:tc>
        <w:tc>
          <w:tcPr>
            <w:tcW w:w="462" w:type="dxa"/>
            <w:tcBorders>
              <w:top w:val="nil"/>
              <w:left w:val="nil"/>
              <w:bottom w:val="nil"/>
            </w:tcBorders>
            <w:shd w:val="clear" w:color="auto" w:fill="auto"/>
            <w:vAlign w:val="center"/>
          </w:tcPr>
          <w:p w14:paraId="28256D33" w14:textId="77777777" w:rsidR="008832E5" w:rsidRPr="003050BF" w:rsidRDefault="008832E5" w:rsidP="00FF25A2">
            <w:pPr>
              <w:jc w:val="center"/>
              <w:rPr>
                <w:rFonts w:ascii="Arial" w:hAnsi="Arial" w:cs="Arial"/>
                <w:sz w:val="14"/>
                <w:szCs w:val="14"/>
                <w:lang w:val="es-BO"/>
              </w:rPr>
            </w:pPr>
          </w:p>
        </w:tc>
      </w:tr>
      <w:tr w:rsidR="00A95A2E" w:rsidRPr="003050BF" w14:paraId="4855A90E"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71D7F3F6"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04B71D3B"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7FE91375"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E89C5F0" w14:textId="5725BAAD" w:rsidR="00A95A2E" w:rsidRPr="003050BF" w:rsidRDefault="00A95A2E" w:rsidP="00381946">
            <w:pPr>
              <w:jc w:val="both"/>
              <w:rPr>
                <w:rFonts w:ascii="Arial" w:hAnsi="Arial" w:cs="Arial"/>
                <w:sz w:val="16"/>
                <w:szCs w:val="16"/>
                <w:lang w:val="es-BO"/>
              </w:rPr>
            </w:pPr>
            <w:r w:rsidRPr="00A15F88">
              <w:rPr>
                <w:rFonts w:ascii="Arial" w:hAnsi="Arial" w:cs="Arial"/>
                <w:sz w:val="16"/>
                <w:szCs w:val="16"/>
              </w:rPr>
              <w:t>EDIFICIOS E INSTALACIONES (AGUA, LUZ, GAS, COMUNICACIÓN, SEGURIDAD Y REDES SIMILARES), CONSTRUCCIONES, OBRAS CIVILES EN GENERAL INCLUYENDO MEJORAS Y REMODELACIONES, MONUMENTOS, FUNDACIONES, CIMIENTOS, ESTRUCTURAS METÁLICAS, TINGLADOS, MUROS PERIMETRALES Y DE CONTENCIÓN Y/O CERCOS Y/O BARDAS Y/O MALLAS DE ALAMBRE CON SUS DEBIDOS POSTES DE MADERA Y/O CEMENTO Y/O METAL INCLUYENDO SUS ESTRUCTURAS, VEREDAS Y ACERAS, CAÑERÍAS, DRENAJES, DUCTOS Y TUBERÍAS SOBRE Y POR DEBAJO LA TIERRA (DENTRO LOS PREDIOS DEL ASEGURADO Y/O BAJO SU RESPONSABILIDAD),  INSTALACIONES DE ALMACENAJE, DEPÓSITOS, TALLERES, TANQUES DE AGUA Y CUALQUIER INSTALACIÓN PERMANENTE O TEMPORAL, ELÉCTRICA Y/O MECÁNICA QUE FORMEN PARTE DE LAS INSTALACIONES Y/O SU FUNCIONAMIENTO, ASÍ COMO VIDRIOS Y/O CRISTALES Y/O ESPEJOS Y/O VITRALES Y/O CERÁMICAS Y/O CUALQUIER OTRO QUE FORMEN PARTE DE LAS INSTALACIONES Y/O SU FUNCIONAMIENTO</w:t>
            </w:r>
          </w:p>
        </w:tc>
        <w:tc>
          <w:tcPr>
            <w:tcW w:w="141" w:type="dxa"/>
            <w:tcBorders>
              <w:top w:val="nil"/>
              <w:left w:val="single" w:sz="4" w:space="0" w:color="auto"/>
              <w:bottom w:val="nil"/>
              <w:right w:val="single" w:sz="4" w:space="0" w:color="auto"/>
            </w:tcBorders>
            <w:shd w:val="clear" w:color="auto" w:fill="auto"/>
            <w:vAlign w:val="center"/>
          </w:tcPr>
          <w:p w14:paraId="767B42B4"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1BAEE45" w14:textId="3485418C" w:rsidR="00A95A2E" w:rsidRPr="003050BF" w:rsidRDefault="00D11198" w:rsidP="00A95A2E">
            <w:pPr>
              <w:jc w:val="right"/>
              <w:rPr>
                <w:rFonts w:ascii="Arial" w:hAnsi="Arial" w:cs="Arial"/>
                <w:sz w:val="16"/>
                <w:szCs w:val="16"/>
                <w:lang w:val="es-BO"/>
              </w:rPr>
            </w:pPr>
            <w:r>
              <w:rPr>
                <w:rFonts w:ascii="Arial" w:hAnsi="Arial" w:cs="Arial"/>
                <w:sz w:val="16"/>
                <w:szCs w:val="16"/>
              </w:rPr>
              <w:t>Bs</w:t>
            </w:r>
            <w:r w:rsidR="00A95A2E" w:rsidRPr="00B248A8">
              <w:rPr>
                <w:rFonts w:ascii="Arial" w:hAnsi="Arial" w:cs="Arial"/>
                <w:sz w:val="16"/>
                <w:szCs w:val="16"/>
              </w:rPr>
              <w:t>22.730.972,54</w:t>
            </w:r>
          </w:p>
        </w:tc>
        <w:tc>
          <w:tcPr>
            <w:tcW w:w="462" w:type="dxa"/>
            <w:tcBorders>
              <w:top w:val="nil"/>
              <w:left w:val="single" w:sz="4" w:space="0" w:color="auto"/>
              <w:bottom w:val="nil"/>
            </w:tcBorders>
            <w:shd w:val="clear" w:color="auto" w:fill="auto"/>
            <w:vAlign w:val="center"/>
          </w:tcPr>
          <w:p w14:paraId="2B53C913" w14:textId="77777777" w:rsidR="00A95A2E" w:rsidRPr="003050BF" w:rsidRDefault="00A95A2E" w:rsidP="00FF25A2">
            <w:pPr>
              <w:jc w:val="center"/>
              <w:rPr>
                <w:rFonts w:ascii="Arial" w:hAnsi="Arial" w:cs="Arial"/>
                <w:sz w:val="16"/>
                <w:szCs w:val="16"/>
                <w:lang w:val="es-BO"/>
              </w:rPr>
            </w:pPr>
          </w:p>
        </w:tc>
      </w:tr>
      <w:tr w:rsidR="00924329" w:rsidRPr="003050BF" w14:paraId="231E4B47" w14:textId="77777777" w:rsidTr="001C419D">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7A186C9A" w14:textId="77777777" w:rsidR="00924329" w:rsidRPr="0072123C" w:rsidRDefault="00924329" w:rsidP="001C419D">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160B3720" w14:textId="77777777" w:rsidR="00924329" w:rsidRPr="0072123C" w:rsidRDefault="00924329" w:rsidP="001C419D">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474E7EBF" w14:textId="77777777" w:rsidR="00924329" w:rsidRPr="0072123C" w:rsidRDefault="00924329" w:rsidP="001C419D">
            <w:pPr>
              <w:jc w:val="center"/>
              <w:rPr>
                <w:rFonts w:ascii="Arial" w:hAnsi="Arial" w:cs="Arial"/>
                <w:sz w:val="2"/>
                <w:szCs w:val="2"/>
                <w:lang w:val="es-BO"/>
              </w:rPr>
            </w:pPr>
          </w:p>
        </w:tc>
        <w:tc>
          <w:tcPr>
            <w:tcW w:w="5881" w:type="dxa"/>
            <w:gridSpan w:val="13"/>
            <w:tcBorders>
              <w:top w:val="single" w:sz="4" w:space="0" w:color="auto"/>
              <w:left w:val="nil"/>
              <w:bottom w:val="single" w:sz="4" w:space="0" w:color="auto"/>
              <w:right w:val="nil"/>
            </w:tcBorders>
            <w:shd w:val="clear" w:color="auto" w:fill="auto"/>
            <w:vAlign w:val="center"/>
          </w:tcPr>
          <w:p w14:paraId="2961411A" w14:textId="77777777" w:rsidR="00924329" w:rsidRPr="0072123C" w:rsidRDefault="00924329" w:rsidP="001C419D">
            <w:pPr>
              <w:jc w:val="both"/>
              <w:rPr>
                <w:rFonts w:ascii="Arial" w:hAnsi="Arial" w:cs="Arial"/>
                <w:sz w:val="2"/>
                <w:szCs w:val="2"/>
                <w:lang w:val="es-BO"/>
              </w:rPr>
            </w:pPr>
          </w:p>
        </w:tc>
        <w:tc>
          <w:tcPr>
            <w:tcW w:w="141" w:type="dxa"/>
            <w:tcBorders>
              <w:top w:val="nil"/>
              <w:left w:val="nil"/>
              <w:bottom w:val="nil"/>
              <w:right w:val="nil"/>
            </w:tcBorders>
            <w:shd w:val="clear" w:color="auto" w:fill="auto"/>
            <w:vAlign w:val="center"/>
          </w:tcPr>
          <w:p w14:paraId="130B4283" w14:textId="77777777" w:rsidR="00924329" w:rsidRPr="0072123C" w:rsidRDefault="00924329" w:rsidP="001C419D">
            <w:pPr>
              <w:jc w:val="center"/>
              <w:rPr>
                <w:rFonts w:ascii="Arial" w:hAnsi="Arial" w:cs="Arial"/>
                <w:sz w:val="2"/>
                <w:szCs w:val="2"/>
                <w:lang w:val="es-BO"/>
              </w:rPr>
            </w:pPr>
          </w:p>
        </w:tc>
        <w:tc>
          <w:tcPr>
            <w:tcW w:w="1418" w:type="dxa"/>
            <w:gridSpan w:val="4"/>
            <w:tcBorders>
              <w:top w:val="single" w:sz="4" w:space="0" w:color="auto"/>
              <w:left w:val="nil"/>
              <w:bottom w:val="single" w:sz="4" w:space="0" w:color="auto"/>
              <w:right w:val="nil"/>
            </w:tcBorders>
            <w:shd w:val="clear" w:color="auto" w:fill="auto"/>
            <w:vAlign w:val="center"/>
          </w:tcPr>
          <w:p w14:paraId="32035AAE" w14:textId="77777777" w:rsidR="00924329" w:rsidRPr="0072123C" w:rsidRDefault="00924329" w:rsidP="001C419D">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45BA9CCD" w14:textId="77777777" w:rsidR="00924329" w:rsidRPr="0072123C" w:rsidRDefault="00924329" w:rsidP="001C419D">
            <w:pPr>
              <w:jc w:val="center"/>
              <w:rPr>
                <w:rFonts w:ascii="Arial" w:hAnsi="Arial" w:cs="Arial"/>
                <w:sz w:val="2"/>
                <w:szCs w:val="2"/>
                <w:lang w:val="es-BO"/>
              </w:rPr>
            </w:pPr>
          </w:p>
        </w:tc>
      </w:tr>
      <w:tr w:rsidR="00A95A2E" w:rsidRPr="003050BF" w14:paraId="77EA19A1" w14:textId="77777777" w:rsidTr="00381946">
        <w:tblPrEx>
          <w:tblCellMar>
            <w:left w:w="57" w:type="dxa"/>
            <w:right w:w="57" w:type="dxa"/>
          </w:tblCellMar>
        </w:tblPrEx>
        <w:trPr>
          <w:trHeight w:val="195"/>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1153E21B"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5A15DCE1"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13C790FD"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A5F7402" w14:textId="3E7E38FF" w:rsidR="00A95A2E" w:rsidRPr="003050BF" w:rsidRDefault="00A95A2E" w:rsidP="00381946">
            <w:pPr>
              <w:jc w:val="both"/>
              <w:rPr>
                <w:rFonts w:ascii="Arial" w:hAnsi="Arial" w:cs="Arial"/>
                <w:sz w:val="16"/>
                <w:szCs w:val="16"/>
                <w:lang w:val="es-BO"/>
              </w:rPr>
            </w:pPr>
            <w:r w:rsidRPr="00B248A8">
              <w:rPr>
                <w:rFonts w:ascii="Arial" w:hAnsi="Arial" w:cs="Arial"/>
                <w:sz w:val="16"/>
                <w:szCs w:val="16"/>
              </w:rPr>
              <w:t>MUEBLES Y ENSERES</w:t>
            </w:r>
          </w:p>
        </w:tc>
        <w:tc>
          <w:tcPr>
            <w:tcW w:w="141" w:type="dxa"/>
            <w:tcBorders>
              <w:top w:val="nil"/>
              <w:left w:val="single" w:sz="4" w:space="0" w:color="auto"/>
              <w:bottom w:val="nil"/>
              <w:right w:val="single" w:sz="4" w:space="0" w:color="auto"/>
            </w:tcBorders>
            <w:shd w:val="clear" w:color="auto" w:fill="auto"/>
            <w:vAlign w:val="center"/>
          </w:tcPr>
          <w:p w14:paraId="1AF24519"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tcBorders>
            <w:shd w:val="clear" w:color="auto" w:fill="DBE5F1"/>
            <w:vAlign w:val="center"/>
          </w:tcPr>
          <w:p w14:paraId="5B5197C9" w14:textId="77307465" w:rsidR="00A95A2E" w:rsidRPr="003050BF" w:rsidRDefault="00D11198" w:rsidP="00A95A2E">
            <w:pPr>
              <w:jc w:val="right"/>
              <w:rPr>
                <w:rFonts w:ascii="Arial" w:hAnsi="Arial" w:cs="Arial"/>
                <w:sz w:val="16"/>
                <w:szCs w:val="16"/>
                <w:lang w:val="es-BO"/>
              </w:rPr>
            </w:pPr>
            <w:r>
              <w:rPr>
                <w:rFonts w:ascii="Arial" w:hAnsi="Arial" w:cs="Arial"/>
                <w:sz w:val="16"/>
                <w:szCs w:val="16"/>
              </w:rPr>
              <w:t>Bs</w:t>
            </w:r>
            <w:r w:rsidR="00A95A2E" w:rsidRPr="00B248A8">
              <w:rPr>
                <w:rFonts w:ascii="Arial" w:hAnsi="Arial" w:cs="Arial"/>
                <w:sz w:val="16"/>
                <w:szCs w:val="16"/>
              </w:rPr>
              <w:t>1.800.057,29</w:t>
            </w:r>
          </w:p>
        </w:tc>
        <w:tc>
          <w:tcPr>
            <w:tcW w:w="462" w:type="dxa"/>
            <w:tcBorders>
              <w:top w:val="nil"/>
              <w:left w:val="single" w:sz="4" w:space="0" w:color="auto"/>
              <w:bottom w:val="nil"/>
            </w:tcBorders>
            <w:shd w:val="clear" w:color="auto" w:fill="auto"/>
            <w:vAlign w:val="center"/>
          </w:tcPr>
          <w:p w14:paraId="6438F3B4" w14:textId="77777777" w:rsidR="00A95A2E" w:rsidRPr="003050BF" w:rsidRDefault="00A95A2E" w:rsidP="00FF25A2">
            <w:pPr>
              <w:jc w:val="center"/>
              <w:rPr>
                <w:rFonts w:ascii="Arial" w:hAnsi="Arial" w:cs="Arial"/>
                <w:sz w:val="16"/>
                <w:szCs w:val="16"/>
                <w:lang w:val="es-BO"/>
              </w:rPr>
            </w:pPr>
          </w:p>
        </w:tc>
      </w:tr>
      <w:tr w:rsidR="00924329" w:rsidRPr="003050BF" w14:paraId="2AF71679" w14:textId="77777777" w:rsidTr="001C419D">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3DDE4FDB" w14:textId="77777777" w:rsidR="00924329" w:rsidRPr="0072123C" w:rsidRDefault="00924329" w:rsidP="001C419D">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14AA599B" w14:textId="77777777" w:rsidR="00924329" w:rsidRPr="0072123C" w:rsidRDefault="00924329" w:rsidP="001C419D">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663C4900" w14:textId="77777777" w:rsidR="00924329" w:rsidRPr="0072123C" w:rsidRDefault="00924329" w:rsidP="001C419D">
            <w:pPr>
              <w:jc w:val="center"/>
              <w:rPr>
                <w:rFonts w:ascii="Arial" w:hAnsi="Arial" w:cs="Arial"/>
                <w:sz w:val="2"/>
                <w:szCs w:val="2"/>
                <w:lang w:val="es-BO"/>
              </w:rPr>
            </w:pPr>
          </w:p>
        </w:tc>
        <w:tc>
          <w:tcPr>
            <w:tcW w:w="5881" w:type="dxa"/>
            <w:gridSpan w:val="13"/>
            <w:tcBorders>
              <w:top w:val="single" w:sz="4" w:space="0" w:color="auto"/>
              <w:left w:val="nil"/>
              <w:bottom w:val="single" w:sz="4" w:space="0" w:color="auto"/>
              <w:right w:val="nil"/>
            </w:tcBorders>
            <w:shd w:val="clear" w:color="auto" w:fill="auto"/>
            <w:vAlign w:val="center"/>
          </w:tcPr>
          <w:p w14:paraId="31C97FF5" w14:textId="77777777" w:rsidR="00924329" w:rsidRPr="0072123C" w:rsidRDefault="00924329" w:rsidP="001C419D">
            <w:pPr>
              <w:jc w:val="both"/>
              <w:rPr>
                <w:rFonts w:ascii="Arial" w:hAnsi="Arial" w:cs="Arial"/>
                <w:sz w:val="2"/>
                <w:szCs w:val="2"/>
                <w:lang w:val="es-BO"/>
              </w:rPr>
            </w:pPr>
          </w:p>
        </w:tc>
        <w:tc>
          <w:tcPr>
            <w:tcW w:w="141" w:type="dxa"/>
            <w:tcBorders>
              <w:top w:val="nil"/>
              <w:left w:val="nil"/>
              <w:bottom w:val="nil"/>
              <w:right w:val="nil"/>
            </w:tcBorders>
            <w:shd w:val="clear" w:color="auto" w:fill="auto"/>
            <w:vAlign w:val="center"/>
          </w:tcPr>
          <w:p w14:paraId="1A3EB69E" w14:textId="77777777" w:rsidR="00924329" w:rsidRPr="0072123C" w:rsidRDefault="00924329" w:rsidP="001C419D">
            <w:pPr>
              <w:jc w:val="center"/>
              <w:rPr>
                <w:rFonts w:ascii="Arial" w:hAnsi="Arial" w:cs="Arial"/>
                <w:sz w:val="2"/>
                <w:szCs w:val="2"/>
                <w:lang w:val="es-BO"/>
              </w:rPr>
            </w:pPr>
          </w:p>
        </w:tc>
        <w:tc>
          <w:tcPr>
            <w:tcW w:w="1418" w:type="dxa"/>
            <w:gridSpan w:val="4"/>
            <w:tcBorders>
              <w:top w:val="single" w:sz="4" w:space="0" w:color="auto"/>
              <w:left w:val="nil"/>
              <w:bottom w:val="single" w:sz="4" w:space="0" w:color="auto"/>
              <w:right w:val="nil"/>
            </w:tcBorders>
            <w:shd w:val="clear" w:color="auto" w:fill="auto"/>
            <w:vAlign w:val="center"/>
          </w:tcPr>
          <w:p w14:paraId="72F0925A" w14:textId="77777777" w:rsidR="00924329" w:rsidRPr="0072123C" w:rsidRDefault="00924329" w:rsidP="001C419D">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122B876D" w14:textId="77777777" w:rsidR="00924329" w:rsidRPr="0072123C" w:rsidRDefault="00924329" w:rsidP="001C419D">
            <w:pPr>
              <w:jc w:val="center"/>
              <w:rPr>
                <w:rFonts w:ascii="Arial" w:hAnsi="Arial" w:cs="Arial"/>
                <w:sz w:val="2"/>
                <w:szCs w:val="2"/>
                <w:lang w:val="es-BO"/>
              </w:rPr>
            </w:pPr>
          </w:p>
        </w:tc>
      </w:tr>
      <w:tr w:rsidR="00A95A2E" w:rsidRPr="003050BF" w14:paraId="07AE8520"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2DE1D2D2"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4B618B7E"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78314C5E"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164BAC0F" w14:textId="79EF4B39" w:rsidR="00A95A2E" w:rsidRPr="003050BF" w:rsidRDefault="00A95A2E" w:rsidP="00381946">
            <w:pPr>
              <w:jc w:val="both"/>
              <w:rPr>
                <w:rFonts w:ascii="Arial" w:hAnsi="Arial" w:cs="Arial"/>
                <w:sz w:val="16"/>
                <w:szCs w:val="16"/>
                <w:lang w:val="es-BO"/>
              </w:rPr>
            </w:pPr>
            <w:r w:rsidRPr="00B248A8">
              <w:rPr>
                <w:rFonts w:ascii="Arial" w:hAnsi="Arial" w:cs="Arial"/>
                <w:sz w:val="16"/>
                <w:szCs w:val="16"/>
              </w:rPr>
              <w:t>EQUIPO DE COMUNICACIÓN</w:t>
            </w:r>
          </w:p>
        </w:tc>
        <w:tc>
          <w:tcPr>
            <w:tcW w:w="141" w:type="dxa"/>
            <w:tcBorders>
              <w:top w:val="nil"/>
              <w:left w:val="single" w:sz="4" w:space="0" w:color="auto"/>
              <w:bottom w:val="nil"/>
              <w:right w:val="single" w:sz="4" w:space="0" w:color="auto"/>
            </w:tcBorders>
            <w:shd w:val="clear" w:color="auto" w:fill="auto"/>
            <w:vAlign w:val="center"/>
          </w:tcPr>
          <w:p w14:paraId="7014834E"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tcBorders>
            <w:shd w:val="clear" w:color="auto" w:fill="DBE5F1"/>
            <w:vAlign w:val="center"/>
          </w:tcPr>
          <w:p w14:paraId="5DFE2897" w14:textId="18EE2D0C" w:rsidR="00A95A2E" w:rsidRPr="003050BF" w:rsidRDefault="00D11198" w:rsidP="00A95A2E">
            <w:pPr>
              <w:jc w:val="right"/>
              <w:rPr>
                <w:rFonts w:ascii="Arial" w:hAnsi="Arial" w:cs="Arial"/>
                <w:sz w:val="16"/>
                <w:szCs w:val="16"/>
                <w:lang w:val="es-BO"/>
              </w:rPr>
            </w:pPr>
            <w:r>
              <w:rPr>
                <w:rFonts w:ascii="Arial" w:hAnsi="Arial" w:cs="Arial"/>
                <w:sz w:val="16"/>
                <w:szCs w:val="16"/>
              </w:rPr>
              <w:t>Bs</w:t>
            </w:r>
            <w:r w:rsidR="00A95A2E" w:rsidRPr="00B248A8">
              <w:rPr>
                <w:rFonts w:ascii="Arial" w:hAnsi="Arial" w:cs="Arial"/>
                <w:sz w:val="16"/>
                <w:szCs w:val="16"/>
              </w:rPr>
              <w:t>732.742,97</w:t>
            </w:r>
          </w:p>
        </w:tc>
        <w:tc>
          <w:tcPr>
            <w:tcW w:w="462" w:type="dxa"/>
            <w:tcBorders>
              <w:top w:val="nil"/>
              <w:left w:val="single" w:sz="4" w:space="0" w:color="auto"/>
              <w:bottom w:val="nil"/>
            </w:tcBorders>
            <w:shd w:val="clear" w:color="auto" w:fill="auto"/>
            <w:vAlign w:val="center"/>
          </w:tcPr>
          <w:p w14:paraId="7A68205D" w14:textId="77777777" w:rsidR="00A95A2E" w:rsidRPr="003050BF" w:rsidRDefault="00A95A2E" w:rsidP="00FF25A2">
            <w:pPr>
              <w:jc w:val="center"/>
              <w:rPr>
                <w:rFonts w:ascii="Arial" w:hAnsi="Arial" w:cs="Arial"/>
                <w:sz w:val="16"/>
                <w:szCs w:val="16"/>
                <w:lang w:val="es-BO"/>
              </w:rPr>
            </w:pPr>
          </w:p>
        </w:tc>
      </w:tr>
      <w:tr w:rsidR="00A95A2E" w:rsidRPr="003050BF" w14:paraId="3D9256C0" w14:textId="77777777" w:rsidTr="00381946">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2EA3A156" w14:textId="77777777" w:rsidR="00A95A2E" w:rsidRPr="0072123C" w:rsidRDefault="00A95A2E" w:rsidP="0072123C">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567127B9" w14:textId="77777777" w:rsidR="00A95A2E" w:rsidRPr="0072123C" w:rsidRDefault="00A95A2E" w:rsidP="0072123C">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4E0DC8FC" w14:textId="77777777" w:rsidR="00A95A2E" w:rsidRPr="0072123C" w:rsidRDefault="00A95A2E" w:rsidP="0072123C">
            <w:pPr>
              <w:jc w:val="center"/>
              <w:rPr>
                <w:rFonts w:ascii="Arial" w:hAnsi="Arial" w:cs="Arial"/>
                <w:sz w:val="2"/>
                <w:szCs w:val="2"/>
                <w:lang w:val="es-BO"/>
              </w:rPr>
            </w:pPr>
          </w:p>
        </w:tc>
        <w:tc>
          <w:tcPr>
            <w:tcW w:w="5881" w:type="dxa"/>
            <w:gridSpan w:val="13"/>
            <w:tcBorders>
              <w:top w:val="single" w:sz="4" w:space="0" w:color="auto"/>
              <w:left w:val="nil"/>
              <w:bottom w:val="single" w:sz="4" w:space="0" w:color="auto"/>
              <w:right w:val="nil"/>
            </w:tcBorders>
            <w:shd w:val="clear" w:color="auto" w:fill="auto"/>
            <w:vAlign w:val="center"/>
          </w:tcPr>
          <w:p w14:paraId="01E45127" w14:textId="77777777" w:rsidR="00A95A2E" w:rsidRPr="0072123C" w:rsidRDefault="00A95A2E" w:rsidP="00381946">
            <w:pPr>
              <w:jc w:val="both"/>
              <w:rPr>
                <w:rFonts w:ascii="Arial" w:hAnsi="Arial" w:cs="Arial"/>
                <w:sz w:val="2"/>
                <w:szCs w:val="2"/>
                <w:lang w:val="es-BO"/>
              </w:rPr>
            </w:pPr>
          </w:p>
        </w:tc>
        <w:tc>
          <w:tcPr>
            <w:tcW w:w="141" w:type="dxa"/>
            <w:tcBorders>
              <w:top w:val="nil"/>
              <w:left w:val="nil"/>
              <w:bottom w:val="nil"/>
              <w:right w:val="nil"/>
            </w:tcBorders>
            <w:shd w:val="clear" w:color="auto" w:fill="auto"/>
            <w:vAlign w:val="center"/>
          </w:tcPr>
          <w:p w14:paraId="2F0A0455" w14:textId="77777777" w:rsidR="00A95A2E" w:rsidRPr="0072123C" w:rsidRDefault="00A95A2E" w:rsidP="0072123C">
            <w:pPr>
              <w:jc w:val="center"/>
              <w:rPr>
                <w:rFonts w:ascii="Arial" w:hAnsi="Arial" w:cs="Arial"/>
                <w:sz w:val="2"/>
                <w:szCs w:val="2"/>
                <w:lang w:val="es-BO"/>
              </w:rPr>
            </w:pPr>
          </w:p>
        </w:tc>
        <w:tc>
          <w:tcPr>
            <w:tcW w:w="1418" w:type="dxa"/>
            <w:gridSpan w:val="4"/>
            <w:tcBorders>
              <w:top w:val="single" w:sz="4" w:space="0" w:color="auto"/>
              <w:left w:val="nil"/>
              <w:bottom w:val="single" w:sz="4" w:space="0" w:color="auto"/>
              <w:right w:val="nil"/>
            </w:tcBorders>
            <w:shd w:val="clear" w:color="auto" w:fill="auto"/>
            <w:vAlign w:val="center"/>
          </w:tcPr>
          <w:p w14:paraId="2E550F71" w14:textId="77777777" w:rsidR="00A95A2E" w:rsidRPr="0072123C" w:rsidRDefault="00A95A2E" w:rsidP="00A95A2E">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103E3560" w14:textId="77777777" w:rsidR="00A95A2E" w:rsidRPr="0072123C" w:rsidRDefault="00A95A2E" w:rsidP="0072123C">
            <w:pPr>
              <w:jc w:val="center"/>
              <w:rPr>
                <w:rFonts w:ascii="Arial" w:hAnsi="Arial" w:cs="Arial"/>
                <w:sz w:val="2"/>
                <w:szCs w:val="2"/>
                <w:lang w:val="es-BO"/>
              </w:rPr>
            </w:pPr>
          </w:p>
        </w:tc>
      </w:tr>
      <w:tr w:rsidR="00A95A2E" w:rsidRPr="003050BF" w14:paraId="680A8EC5"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07C6FBB4"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77B2D5DE"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22C3AFAB"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836FD13" w14:textId="0F61525C" w:rsidR="00A95A2E" w:rsidRPr="003050BF" w:rsidRDefault="00A95A2E" w:rsidP="00381946">
            <w:pPr>
              <w:jc w:val="both"/>
              <w:rPr>
                <w:rFonts w:ascii="Arial" w:hAnsi="Arial" w:cs="Arial"/>
                <w:sz w:val="16"/>
                <w:szCs w:val="16"/>
                <w:lang w:val="es-BO"/>
              </w:rPr>
            </w:pPr>
            <w:r w:rsidRPr="00B248A8">
              <w:rPr>
                <w:rFonts w:ascii="Arial" w:hAnsi="Arial" w:cs="Arial"/>
                <w:sz w:val="16"/>
                <w:szCs w:val="16"/>
              </w:rPr>
              <w:t xml:space="preserve">EQUIPO DE </w:t>
            </w:r>
            <w:r w:rsidR="002B0961" w:rsidRPr="00B248A8">
              <w:rPr>
                <w:rFonts w:ascii="Arial" w:hAnsi="Arial" w:cs="Arial"/>
                <w:sz w:val="16"/>
                <w:szCs w:val="16"/>
              </w:rPr>
              <w:t>COMPUTACIÓN</w:t>
            </w:r>
          </w:p>
        </w:tc>
        <w:tc>
          <w:tcPr>
            <w:tcW w:w="141" w:type="dxa"/>
            <w:tcBorders>
              <w:top w:val="nil"/>
              <w:left w:val="single" w:sz="4" w:space="0" w:color="auto"/>
              <w:bottom w:val="nil"/>
              <w:right w:val="single" w:sz="4" w:space="0" w:color="auto"/>
            </w:tcBorders>
            <w:shd w:val="clear" w:color="auto" w:fill="auto"/>
            <w:vAlign w:val="center"/>
          </w:tcPr>
          <w:p w14:paraId="0097A676"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tcBorders>
            <w:shd w:val="clear" w:color="auto" w:fill="DBE5F1"/>
            <w:vAlign w:val="center"/>
          </w:tcPr>
          <w:p w14:paraId="54D9A733" w14:textId="0442DDA2" w:rsidR="00A95A2E" w:rsidRPr="003050BF" w:rsidRDefault="00D11198" w:rsidP="00A95A2E">
            <w:pPr>
              <w:jc w:val="right"/>
              <w:rPr>
                <w:rFonts w:ascii="Arial" w:hAnsi="Arial" w:cs="Arial"/>
                <w:sz w:val="16"/>
                <w:szCs w:val="16"/>
                <w:lang w:val="es-BO"/>
              </w:rPr>
            </w:pPr>
            <w:r>
              <w:rPr>
                <w:rFonts w:ascii="Arial" w:hAnsi="Arial" w:cs="Arial"/>
                <w:sz w:val="16"/>
                <w:szCs w:val="16"/>
              </w:rPr>
              <w:t>Bs</w:t>
            </w:r>
            <w:r w:rsidR="00A95A2E" w:rsidRPr="00B248A8">
              <w:rPr>
                <w:rFonts w:ascii="Arial" w:hAnsi="Arial" w:cs="Arial"/>
                <w:sz w:val="16"/>
                <w:szCs w:val="16"/>
              </w:rPr>
              <w:t>4.047.505,50</w:t>
            </w:r>
          </w:p>
        </w:tc>
        <w:tc>
          <w:tcPr>
            <w:tcW w:w="462" w:type="dxa"/>
            <w:tcBorders>
              <w:top w:val="nil"/>
              <w:left w:val="single" w:sz="4" w:space="0" w:color="auto"/>
              <w:bottom w:val="nil"/>
            </w:tcBorders>
            <w:shd w:val="clear" w:color="auto" w:fill="auto"/>
            <w:vAlign w:val="center"/>
          </w:tcPr>
          <w:p w14:paraId="3CF0416C" w14:textId="77777777" w:rsidR="00A95A2E" w:rsidRPr="003050BF" w:rsidRDefault="00A95A2E" w:rsidP="00FF25A2">
            <w:pPr>
              <w:jc w:val="center"/>
              <w:rPr>
                <w:rFonts w:ascii="Arial" w:hAnsi="Arial" w:cs="Arial"/>
                <w:sz w:val="16"/>
                <w:szCs w:val="16"/>
                <w:lang w:val="es-BO"/>
              </w:rPr>
            </w:pPr>
          </w:p>
        </w:tc>
      </w:tr>
      <w:tr w:rsidR="00A95A2E" w:rsidRPr="003050BF" w14:paraId="2576C5D9" w14:textId="77777777" w:rsidTr="00381946">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3216EA67" w14:textId="77777777" w:rsidR="00A95A2E" w:rsidRPr="0072123C" w:rsidRDefault="00A95A2E" w:rsidP="0072123C">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342B456A" w14:textId="77777777" w:rsidR="00A95A2E" w:rsidRPr="0072123C" w:rsidRDefault="00A95A2E" w:rsidP="0072123C">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7B12BEBC" w14:textId="77777777" w:rsidR="00A95A2E" w:rsidRPr="0072123C" w:rsidRDefault="00A95A2E" w:rsidP="0072123C">
            <w:pPr>
              <w:jc w:val="center"/>
              <w:rPr>
                <w:rFonts w:ascii="Arial" w:hAnsi="Arial" w:cs="Arial"/>
                <w:sz w:val="2"/>
                <w:szCs w:val="2"/>
                <w:lang w:val="es-BO"/>
              </w:rPr>
            </w:pPr>
          </w:p>
        </w:tc>
        <w:tc>
          <w:tcPr>
            <w:tcW w:w="5881" w:type="dxa"/>
            <w:gridSpan w:val="13"/>
            <w:tcBorders>
              <w:top w:val="single" w:sz="4" w:space="0" w:color="auto"/>
              <w:left w:val="nil"/>
              <w:bottom w:val="single" w:sz="4" w:space="0" w:color="auto"/>
              <w:right w:val="nil"/>
            </w:tcBorders>
            <w:shd w:val="clear" w:color="auto" w:fill="auto"/>
            <w:vAlign w:val="center"/>
          </w:tcPr>
          <w:p w14:paraId="192C1A3A" w14:textId="77777777" w:rsidR="00A95A2E" w:rsidRPr="0072123C" w:rsidRDefault="00A95A2E" w:rsidP="00381946">
            <w:pPr>
              <w:jc w:val="both"/>
              <w:rPr>
                <w:rFonts w:ascii="Arial" w:hAnsi="Arial" w:cs="Arial"/>
                <w:sz w:val="2"/>
                <w:szCs w:val="2"/>
                <w:lang w:val="es-BO"/>
              </w:rPr>
            </w:pPr>
          </w:p>
        </w:tc>
        <w:tc>
          <w:tcPr>
            <w:tcW w:w="141" w:type="dxa"/>
            <w:tcBorders>
              <w:top w:val="nil"/>
              <w:left w:val="nil"/>
              <w:bottom w:val="nil"/>
              <w:right w:val="nil"/>
            </w:tcBorders>
            <w:shd w:val="clear" w:color="auto" w:fill="auto"/>
            <w:vAlign w:val="center"/>
          </w:tcPr>
          <w:p w14:paraId="4BF6D426" w14:textId="77777777" w:rsidR="00A95A2E" w:rsidRPr="0072123C" w:rsidRDefault="00A95A2E" w:rsidP="0072123C">
            <w:pPr>
              <w:jc w:val="center"/>
              <w:rPr>
                <w:rFonts w:ascii="Arial" w:hAnsi="Arial" w:cs="Arial"/>
                <w:sz w:val="2"/>
                <w:szCs w:val="2"/>
                <w:lang w:val="es-BO"/>
              </w:rPr>
            </w:pPr>
          </w:p>
        </w:tc>
        <w:tc>
          <w:tcPr>
            <w:tcW w:w="1418" w:type="dxa"/>
            <w:gridSpan w:val="4"/>
            <w:tcBorders>
              <w:top w:val="single" w:sz="4" w:space="0" w:color="auto"/>
              <w:left w:val="nil"/>
              <w:bottom w:val="single" w:sz="4" w:space="0" w:color="auto"/>
              <w:right w:val="nil"/>
            </w:tcBorders>
            <w:shd w:val="clear" w:color="auto" w:fill="auto"/>
            <w:vAlign w:val="center"/>
          </w:tcPr>
          <w:p w14:paraId="57358EAB" w14:textId="77777777" w:rsidR="00A95A2E" w:rsidRPr="0072123C" w:rsidRDefault="00A95A2E" w:rsidP="00A95A2E">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3CAF204C" w14:textId="77777777" w:rsidR="00A95A2E" w:rsidRPr="0072123C" w:rsidRDefault="00A95A2E" w:rsidP="0072123C">
            <w:pPr>
              <w:jc w:val="center"/>
              <w:rPr>
                <w:rFonts w:ascii="Arial" w:hAnsi="Arial" w:cs="Arial"/>
                <w:sz w:val="2"/>
                <w:szCs w:val="2"/>
                <w:lang w:val="es-BO"/>
              </w:rPr>
            </w:pPr>
          </w:p>
        </w:tc>
      </w:tr>
      <w:tr w:rsidR="00A95A2E" w:rsidRPr="003050BF" w14:paraId="61023977"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781400CB"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326F54CC"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7414E30F"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057A531" w14:textId="6E5DEC69" w:rsidR="00A95A2E" w:rsidRPr="003050BF" w:rsidRDefault="00A95A2E" w:rsidP="00381946">
            <w:pPr>
              <w:jc w:val="both"/>
              <w:rPr>
                <w:rFonts w:ascii="Arial" w:hAnsi="Arial" w:cs="Arial"/>
                <w:sz w:val="16"/>
                <w:szCs w:val="16"/>
                <w:lang w:val="es-BO"/>
              </w:rPr>
            </w:pPr>
            <w:r w:rsidRPr="00B248A8">
              <w:rPr>
                <w:rFonts w:ascii="Arial" w:hAnsi="Arial" w:cs="Arial"/>
                <w:sz w:val="16"/>
                <w:szCs w:val="16"/>
              </w:rPr>
              <w:t>HERRAMIENTAS EN GENERAL</w:t>
            </w:r>
          </w:p>
        </w:tc>
        <w:tc>
          <w:tcPr>
            <w:tcW w:w="141" w:type="dxa"/>
            <w:tcBorders>
              <w:top w:val="nil"/>
              <w:left w:val="single" w:sz="4" w:space="0" w:color="auto"/>
              <w:bottom w:val="nil"/>
              <w:right w:val="single" w:sz="4" w:space="0" w:color="auto"/>
            </w:tcBorders>
            <w:shd w:val="clear" w:color="auto" w:fill="auto"/>
            <w:vAlign w:val="center"/>
          </w:tcPr>
          <w:p w14:paraId="1D6934A0"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tcBorders>
            <w:shd w:val="clear" w:color="auto" w:fill="DBE5F1"/>
            <w:vAlign w:val="center"/>
          </w:tcPr>
          <w:p w14:paraId="6814A036" w14:textId="143D5324" w:rsidR="00A95A2E" w:rsidRPr="003050BF" w:rsidRDefault="00D11198" w:rsidP="00A95A2E">
            <w:pPr>
              <w:jc w:val="right"/>
              <w:rPr>
                <w:rFonts w:ascii="Arial" w:hAnsi="Arial" w:cs="Arial"/>
                <w:sz w:val="16"/>
                <w:szCs w:val="16"/>
                <w:lang w:val="es-BO"/>
              </w:rPr>
            </w:pPr>
            <w:r>
              <w:rPr>
                <w:rFonts w:ascii="Arial" w:hAnsi="Arial" w:cs="Arial"/>
                <w:sz w:val="16"/>
                <w:szCs w:val="16"/>
              </w:rPr>
              <w:t>Bs</w:t>
            </w:r>
            <w:r w:rsidR="00A95A2E" w:rsidRPr="00B248A8">
              <w:rPr>
                <w:rFonts w:ascii="Arial" w:hAnsi="Arial" w:cs="Arial"/>
                <w:sz w:val="16"/>
                <w:szCs w:val="16"/>
              </w:rPr>
              <w:t>861.771,01</w:t>
            </w:r>
          </w:p>
        </w:tc>
        <w:tc>
          <w:tcPr>
            <w:tcW w:w="462" w:type="dxa"/>
            <w:tcBorders>
              <w:top w:val="nil"/>
              <w:left w:val="single" w:sz="4" w:space="0" w:color="auto"/>
              <w:bottom w:val="nil"/>
            </w:tcBorders>
            <w:shd w:val="clear" w:color="auto" w:fill="auto"/>
            <w:vAlign w:val="center"/>
          </w:tcPr>
          <w:p w14:paraId="7A531965" w14:textId="77777777" w:rsidR="00A95A2E" w:rsidRPr="003050BF" w:rsidRDefault="00A95A2E" w:rsidP="00FF25A2">
            <w:pPr>
              <w:jc w:val="center"/>
              <w:rPr>
                <w:rFonts w:ascii="Arial" w:hAnsi="Arial" w:cs="Arial"/>
                <w:sz w:val="16"/>
                <w:szCs w:val="16"/>
                <w:lang w:val="es-BO"/>
              </w:rPr>
            </w:pPr>
          </w:p>
        </w:tc>
      </w:tr>
      <w:tr w:rsidR="00A95A2E" w:rsidRPr="003050BF" w14:paraId="38570F2D" w14:textId="77777777" w:rsidTr="00381946">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5890DF30" w14:textId="77777777" w:rsidR="00A95A2E" w:rsidRPr="0072123C" w:rsidRDefault="00A95A2E" w:rsidP="0072123C">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48CF079C" w14:textId="77777777" w:rsidR="00A95A2E" w:rsidRPr="0072123C" w:rsidRDefault="00A95A2E" w:rsidP="0072123C">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4963B6F9" w14:textId="77777777" w:rsidR="00A95A2E" w:rsidRPr="0072123C" w:rsidRDefault="00A95A2E" w:rsidP="0072123C">
            <w:pPr>
              <w:jc w:val="center"/>
              <w:rPr>
                <w:rFonts w:ascii="Arial" w:hAnsi="Arial" w:cs="Arial"/>
                <w:sz w:val="2"/>
                <w:szCs w:val="2"/>
                <w:lang w:val="es-BO"/>
              </w:rPr>
            </w:pPr>
          </w:p>
        </w:tc>
        <w:tc>
          <w:tcPr>
            <w:tcW w:w="5881" w:type="dxa"/>
            <w:gridSpan w:val="13"/>
            <w:tcBorders>
              <w:top w:val="single" w:sz="4" w:space="0" w:color="auto"/>
              <w:left w:val="nil"/>
              <w:bottom w:val="single" w:sz="4" w:space="0" w:color="auto"/>
              <w:right w:val="nil"/>
            </w:tcBorders>
            <w:shd w:val="clear" w:color="auto" w:fill="auto"/>
            <w:vAlign w:val="center"/>
          </w:tcPr>
          <w:p w14:paraId="116F5D5B" w14:textId="77777777" w:rsidR="00A95A2E" w:rsidRPr="0072123C" w:rsidRDefault="00A95A2E" w:rsidP="00381946">
            <w:pPr>
              <w:jc w:val="both"/>
              <w:rPr>
                <w:rFonts w:ascii="Arial" w:hAnsi="Arial" w:cs="Arial"/>
                <w:sz w:val="2"/>
                <w:szCs w:val="2"/>
                <w:lang w:val="es-BO"/>
              </w:rPr>
            </w:pPr>
          </w:p>
        </w:tc>
        <w:tc>
          <w:tcPr>
            <w:tcW w:w="141" w:type="dxa"/>
            <w:tcBorders>
              <w:top w:val="nil"/>
              <w:left w:val="nil"/>
              <w:bottom w:val="nil"/>
              <w:right w:val="nil"/>
            </w:tcBorders>
            <w:shd w:val="clear" w:color="auto" w:fill="auto"/>
            <w:vAlign w:val="center"/>
          </w:tcPr>
          <w:p w14:paraId="785D18F0" w14:textId="77777777" w:rsidR="00A95A2E" w:rsidRPr="0072123C" w:rsidRDefault="00A95A2E" w:rsidP="0072123C">
            <w:pPr>
              <w:jc w:val="center"/>
              <w:rPr>
                <w:rFonts w:ascii="Arial" w:hAnsi="Arial" w:cs="Arial"/>
                <w:sz w:val="2"/>
                <w:szCs w:val="2"/>
                <w:lang w:val="es-BO"/>
              </w:rPr>
            </w:pPr>
          </w:p>
        </w:tc>
        <w:tc>
          <w:tcPr>
            <w:tcW w:w="1418" w:type="dxa"/>
            <w:gridSpan w:val="4"/>
            <w:tcBorders>
              <w:top w:val="single" w:sz="4" w:space="0" w:color="auto"/>
              <w:left w:val="nil"/>
              <w:bottom w:val="single" w:sz="4" w:space="0" w:color="auto"/>
              <w:right w:val="nil"/>
            </w:tcBorders>
            <w:shd w:val="clear" w:color="auto" w:fill="auto"/>
            <w:vAlign w:val="center"/>
          </w:tcPr>
          <w:p w14:paraId="2692A7D3" w14:textId="77777777" w:rsidR="00A95A2E" w:rsidRPr="0072123C" w:rsidRDefault="00A95A2E" w:rsidP="00A95A2E">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633D0E36" w14:textId="77777777" w:rsidR="00A95A2E" w:rsidRPr="0072123C" w:rsidRDefault="00A95A2E" w:rsidP="0072123C">
            <w:pPr>
              <w:jc w:val="center"/>
              <w:rPr>
                <w:rFonts w:ascii="Arial" w:hAnsi="Arial" w:cs="Arial"/>
                <w:sz w:val="2"/>
                <w:szCs w:val="2"/>
                <w:lang w:val="es-BO"/>
              </w:rPr>
            </w:pPr>
          </w:p>
        </w:tc>
      </w:tr>
      <w:tr w:rsidR="00A95A2E" w:rsidRPr="003050BF" w14:paraId="78D4FD32"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2D637B26"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5C783061"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09E4CF56"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9F2BE68" w14:textId="37AC18A0" w:rsidR="00A95A2E" w:rsidRPr="003050BF" w:rsidRDefault="00A95A2E" w:rsidP="00381946">
            <w:pPr>
              <w:jc w:val="both"/>
              <w:rPr>
                <w:rFonts w:ascii="Arial" w:hAnsi="Arial" w:cs="Arial"/>
                <w:sz w:val="16"/>
                <w:szCs w:val="16"/>
                <w:lang w:val="es-BO"/>
              </w:rPr>
            </w:pPr>
            <w:r w:rsidRPr="00B248A8">
              <w:rPr>
                <w:rFonts w:ascii="Arial" w:hAnsi="Arial" w:cs="Arial"/>
                <w:sz w:val="16"/>
                <w:szCs w:val="16"/>
              </w:rPr>
              <w:t>EQUIPOS E INSTALACIONES</w:t>
            </w:r>
          </w:p>
        </w:tc>
        <w:tc>
          <w:tcPr>
            <w:tcW w:w="141" w:type="dxa"/>
            <w:tcBorders>
              <w:top w:val="nil"/>
              <w:left w:val="single" w:sz="4" w:space="0" w:color="auto"/>
              <w:bottom w:val="nil"/>
              <w:right w:val="single" w:sz="4" w:space="0" w:color="auto"/>
            </w:tcBorders>
            <w:shd w:val="clear" w:color="auto" w:fill="auto"/>
            <w:vAlign w:val="center"/>
          </w:tcPr>
          <w:p w14:paraId="607F5D0B"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tcBorders>
            <w:shd w:val="clear" w:color="auto" w:fill="DBE5F1"/>
            <w:vAlign w:val="center"/>
          </w:tcPr>
          <w:p w14:paraId="112150DB" w14:textId="0FAB43E7" w:rsidR="00A95A2E" w:rsidRPr="003050BF" w:rsidRDefault="00D11198" w:rsidP="00A95A2E">
            <w:pPr>
              <w:jc w:val="right"/>
              <w:rPr>
                <w:rFonts w:ascii="Arial" w:hAnsi="Arial" w:cs="Arial"/>
                <w:sz w:val="16"/>
                <w:szCs w:val="16"/>
                <w:lang w:val="es-BO"/>
              </w:rPr>
            </w:pPr>
            <w:r>
              <w:rPr>
                <w:rFonts w:ascii="Arial" w:hAnsi="Arial" w:cs="Arial"/>
                <w:sz w:val="16"/>
                <w:szCs w:val="16"/>
              </w:rPr>
              <w:t>Bs</w:t>
            </w:r>
            <w:r w:rsidR="00A95A2E" w:rsidRPr="00B248A8">
              <w:rPr>
                <w:rFonts w:ascii="Arial" w:hAnsi="Arial" w:cs="Arial"/>
                <w:sz w:val="16"/>
                <w:szCs w:val="16"/>
              </w:rPr>
              <w:t>464.345,55</w:t>
            </w:r>
          </w:p>
        </w:tc>
        <w:tc>
          <w:tcPr>
            <w:tcW w:w="462" w:type="dxa"/>
            <w:tcBorders>
              <w:top w:val="nil"/>
              <w:left w:val="single" w:sz="4" w:space="0" w:color="auto"/>
              <w:bottom w:val="nil"/>
            </w:tcBorders>
            <w:shd w:val="clear" w:color="auto" w:fill="auto"/>
            <w:vAlign w:val="center"/>
          </w:tcPr>
          <w:p w14:paraId="46279D93" w14:textId="77777777" w:rsidR="00A95A2E" w:rsidRPr="003050BF" w:rsidRDefault="00A95A2E" w:rsidP="00FF25A2">
            <w:pPr>
              <w:jc w:val="center"/>
              <w:rPr>
                <w:rFonts w:ascii="Arial" w:hAnsi="Arial" w:cs="Arial"/>
                <w:sz w:val="16"/>
                <w:szCs w:val="16"/>
                <w:lang w:val="es-BO"/>
              </w:rPr>
            </w:pPr>
          </w:p>
        </w:tc>
      </w:tr>
      <w:tr w:rsidR="00A95A2E" w:rsidRPr="003050BF" w14:paraId="522CDB12" w14:textId="77777777" w:rsidTr="00381946">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7BCA43AD" w14:textId="77777777" w:rsidR="00A95A2E" w:rsidRPr="0072123C" w:rsidRDefault="00A95A2E" w:rsidP="0072123C">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19933358" w14:textId="77777777" w:rsidR="00A95A2E" w:rsidRPr="0072123C" w:rsidRDefault="00A95A2E" w:rsidP="0072123C">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3F25753C" w14:textId="77777777" w:rsidR="00A95A2E" w:rsidRPr="0072123C" w:rsidRDefault="00A95A2E" w:rsidP="0072123C">
            <w:pPr>
              <w:jc w:val="center"/>
              <w:rPr>
                <w:rFonts w:ascii="Arial" w:hAnsi="Arial" w:cs="Arial"/>
                <w:sz w:val="2"/>
                <w:szCs w:val="2"/>
                <w:lang w:val="es-BO"/>
              </w:rPr>
            </w:pPr>
          </w:p>
        </w:tc>
        <w:tc>
          <w:tcPr>
            <w:tcW w:w="5881" w:type="dxa"/>
            <w:gridSpan w:val="13"/>
            <w:tcBorders>
              <w:top w:val="single" w:sz="4" w:space="0" w:color="auto"/>
              <w:left w:val="nil"/>
              <w:bottom w:val="single" w:sz="4" w:space="0" w:color="auto"/>
              <w:right w:val="nil"/>
            </w:tcBorders>
            <w:shd w:val="clear" w:color="auto" w:fill="auto"/>
            <w:vAlign w:val="center"/>
          </w:tcPr>
          <w:p w14:paraId="1B0F5677" w14:textId="77777777" w:rsidR="00A95A2E" w:rsidRPr="0072123C" w:rsidRDefault="00A95A2E" w:rsidP="00381946">
            <w:pPr>
              <w:jc w:val="both"/>
              <w:rPr>
                <w:rFonts w:ascii="Arial" w:hAnsi="Arial" w:cs="Arial"/>
                <w:sz w:val="2"/>
                <w:szCs w:val="2"/>
                <w:lang w:val="es-BO"/>
              </w:rPr>
            </w:pPr>
          </w:p>
        </w:tc>
        <w:tc>
          <w:tcPr>
            <w:tcW w:w="141" w:type="dxa"/>
            <w:tcBorders>
              <w:top w:val="nil"/>
              <w:left w:val="nil"/>
              <w:bottom w:val="nil"/>
              <w:right w:val="nil"/>
            </w:tcBorders>
            <w:shd w:val="clear" w:color="auto" w:fill="auto"/>
            <w:vAlign w:val="center"/>
          </w:tcPr>
          <w:p w14:paraId="3674DAA3" w14:textId="77777777" w:rsidR="00A95A2E" w:rsidRPr="0072123C" w:rsidRDefault="00A95A2E" w:rsidP="0072123C">
            <w:pPr>
              <w:jc w:val="center"/>
              <w:rPr>
                <w:rFonts w:ascii="Arial" w:hAnsi="Arial" w:cs="Arial"/>
                <w:sz w:val="2"/>
                <w:szCs w:val="2"/>
                <w:lang w:val="es-BO"/>
              </w:rPr>
            </w:pPr>
          </w:p>
        </w:tc>
        <w:tc>
          <w:tcPr>
            <w:tcW w:w="1418" w:type="dxa"/>
            <w:gridSpan w:val="4"/>
            <w:tcBorders>
              <w:top w:val="single" w:sz="4" w:space="0" w:color="auto"/>
              <w:left w:val="nil"/>
              <w:bottom w:val="single" w:sz="4" w:space="0" w:color="auto"/>
              <w:right w:val="nil"/>
            </w:tcBorders>
            <w:shd w:val="clear" w:color="auto" w:fill="auto"/>
            <w:vAlign w:val="center"/>
          </w:tcPr>
          <w:p w14:paraId="3BF47D07" w14:textId="77777777" w:rsidR="00A95A2E" w:rsidRPr="0072123C" w:rsidRDefault="00A95A2E" w:rsidP="00A95A2E">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2D6D38E8" w14:textId="77777777" w:rsidR="00A95A2E" w:rsidRPr="0072123C" w:rsidRDefault="00A95A2E" w:rsidP="0072123C">
            <w:pPr>
              <w:jc w:val="center"/>
              <w:rPr>
                <w:rFonts w:ascii="Arial" w:hAnsi="Arial" w:cs="Arial"/>
                <w:sz w:val="2"/>
                <w:szCs w:val="2"/>
                <w:lang w:val="es-BO"/>
              </w:rPr>
            </w:pPr>
          </w:p>
        </w:tc>
      </w:tr>
      <w:tr w:rsidR="00A95A2E" w:rsidRPr="003050BF" w14:paraId="1208406D"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1E025D7A"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5BC8E3F7"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44DE61FB"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261BF90" w14:textId="4337DAEA" w:rsidR="00A95A2E" w:rsidRPr="003050BF" w:rsidRDefault="00A95A2E" w:rsidP="00381946">
            <w:pPr>
              <w:jc w:val="both"/>
              <w:rPr>
                <w:rFonts w:ascii="Arial" w:hAnsi="Arial" w:cs="Arial"/>
                <w:sz w:val="16"/>
                <w:szCs w:val="16"/>
                <w:lang w:val="es-BO"/>
              </w:rPr>
            </w:pPr>
            <w:r w:rsidRPr="00B248A8">
              <w:rPr>
                <w:rFonts w:ascii="Arial" w:hAnsi="Arial" w:cs="Arial"/>
                <w:sz w:val="16"/>
                <w:szCs w:val="16"/>
              </w:rPr>
              <w:t>EQUIPO EDUCACIONAL Y RECREATIVO</w:t>
            </w:r>
          </w:p>
        </w:tc>
        <w:tc>
          <w:tcPr>
            <w:tcW w:w="141" w:type="dxa"/>
            <w:tcBorders>
              <w:top w:val="nil"/>
              <w:left w:val="single" w:sz="4" w:space="0" w:color="auto"/>
              <w:bottom w:val="nil"/>
              <w:right w:val="single" w:sz="4" w:space="0" w:color="auto"/>
            </w:tcBorders>
            <w:shd w:val="clear" w:color="auto" w:fill="auto"/>
            <w:vAlign w:val="center"/>
          </w:tcPr>
          <w:p w14:paraId="1AFEC7F0"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tcBorders>
            <w:shd w:val="clear" w:color="auto" w:fill="DBE5F1"/>
            <w:vAlign w:val="center"/>
          </w:tcPr>
          <w:p w14:paraId="3B4906BF" w14:textId="3858B4C2" w:rsidR="00A95A2E" w:rsidRPr="003050BF" w:rsidRDefault="00D11198" w:rsidP="00A95A2E">
            <w:pPr>
              <w:jc w:val="right"/>
              <w:rPr>
                <w:rFonts w:ascii="Arial" w:hAnsi="Arial" w:cs="Arial"/>
                <w:sz w:val="16"/>
                <w:szCs w:val="16"/>
                <w:lang w:val="es-BO"/>
              </w:rPr>
            </w:pPr>
            <w:r>
              <w:rPr>
                <w:rFonts w:ascii="Arial" w:hAnsi="Arial" w:cs="Arial"/>
                <w:sz w:val="16"/>
                <w:szCs w:val="16"/>
              </w:rPr>
              <w:t>Bs</w:t>
            </w:r>
            <w:r w:rsidR="00A95A2E" w:rsidRPr="00B248A8">
              <w:rPr>
                <w:rFonts w:ascii="Arial" w:hAnsi="Arial" w:cs="Arial"/>
                <w:sz w:val="16"/>
                <w:szCs w:val="16"/>
              </w:rPr>
              <w:t>87.432,45</w:t>
            </w:r>
          </w:p>
        </w:tc>
        <w:tc>
          <w:tcPr>
            <w:tcW w:w="462" w:type="dxa"/>
            <w:tcBorders>
              <w:top w:val="nil"/>
              <w:left w:val="single" w:sz="4" w:space="0" w:color="auto"/>
              <w:bottom w:val="nil"/>
            </w:tcBorders>
            <w:shd w:val="clear" w:color="auto" w:fill="auto"/>
            <w:vAlign w:val="center"/>
          </w:tcPr>
          <w:p w14:paraId="7B94AEF1" w14:textId="77777777" w:rsidR="00A95A2E" w:rsidRPr="003050BF" w:rsidRDefault="00A95A2E" w:rsidP="00FF25A2">
            <w:pPr>
              <w:jc w:val="center"/>
              <w:rPr>
                <w:rFonts w:ascii="Arial" w:hAnsi="Arial" w:cs="Arial"/>
                <w:sz w:val="16"/>
                <w:szCs w:val="16"/>
                <w:lang w:val="es-BO"/>
              </w:rPr>
            </w:pPr>
          </w:p>
        </w:tc>
      </w:tr>
      <w:tr w:rsidR="00A95A2E" w:rsidRPr="003050BF" w14:paraId="7C239DB5" w14:textId="77777777" w:rsidTr="00381946">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07CF6607" w14:textId="77777777" w:rsidR="00A95A2E" w:rsidRPr="0072123C" w:rsidRDefault="00A95A2E" w:rsidP="0072123C">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3A89C1E2" w14:textId="77777777" w:rsidR="00A95A2E" w:rsidRPr="0072123C" w:rsidRDefault="00A95A2E" w:rsidP="0072123C">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51DFBC70" w14:textId="77777777" w:rsidR="00A95A2E" w:rsidRPr="0072123C" w:rsidRDefault="00A95A2E" w:rsidP="0072123C">
            <w:pPr>
              <w:jc w:val="center"/>
              <w:rPr>
                <w:rFonts w:ascii="Arial" w:hAnsi="Arial" w:cs="Arial"/>
                <w:sz w:val="2"/>
                <w:szCs w:val="2"/>
                <w:lang w:val="es-BO"/>
              </w:rPr>
            </w:pPr>
          </w:p>
        </w:tc>
        <w:tc>
          <w:tcPr>
            <w:tcW w:w="5881" w:type="dxa"/>
            <w:gridSpan w:val="13"/>
            <w:tcBorders>
              <w:top w:val="single" w:sz="4" w:space="0" w:color="auto"/>
              <w:left w:val="nil"/>
              <w:bottom w:val="single" w:sz="4" w:space="0" w:color="auto"/>
              <w:right w:val="nil"/>
            </w:tcBorders>
            <w:shd w:val="clear" w:color="auto" w:fill="auto"/>
            <w:vAlign w:val="center"/>
          </w:tcPr>
          <w:p w14:paraId="0F4CFD84" w14:textId="77777777" w:rsidR="00A95A2E" w:rsidRPr="0072123C" w:rsidRDefault="00A95A2E" w:rsidP="00381946">
            <w:pPr>
              <w:jc w:val="both"/>
              <w:rPr>
                <w:rFonts w:ascii="Arial" w:hAnsi="Arial" w:cs="Arial"/>
                <w:sz w:val="2"/>
                <w:szCs w:val="2"/>
                <w:lang w:val="es-BO"/>
              </w:rPr>
            </w:pPr>
          </w:p>
        </w:tc>
        <w:tc>
          <w:tcPr>
            <w:tcW w:w="141" w:type="dxa"/>
            <w:tcBorders>
              <w:top w:val="nil"/>
              <w:left w:val="nil"/>
              <w:bottom w:val="nil"/>
              <w:right w:val="nil"/>
            </w:tcBorders>
            <w:shd w:val="clear" w:color="auto" w:fill="auto"/>
            <w:vAlign w:val="center"/>
          </w:tcPr>
          <w:p w14:paraId="17A668DA" w14:textId="77777777" w:rsidR="00A95A2E" w:rsidRPr="0072123C" w:rsidRDefault="00A95A2E" w:rsidP="0072123C">
            <w:pPr>
              <w:jc w:val="center"/>
              <w:rPr>
                <w:rFonts w:ascii="Arial" w:hAnsi="Arial" w:cs="Arial"/>
                <w:sz w:val="2"/>
                <w:szCs w:val="2"/>
                <w:lang w:val="es-BO"/>
              </w:rPr>
            </w:pPr>
          </w:p>
        </w:tc>
        <w:tc>
          <w:tcPr>
            <w:tcW w:w="1418" w:type="dxa"/>
            <w:gridSpan w:val="4"/>
            <w:tcBorders>
              <w:top w:val="single" w:sz="4" w:space="0" w:color="auto"/>
              <w:left w:val="nil"/>
              <w:bottom w:val="single" w:sz="4" w:space="0" w:color="auto"/>
              <w:right w:val="nil"/>
            </w:tcBorders>
            <w:shd w:val="clear" w:color="auto" w:fill="auto"/>
            <w:vAlign w:val="center"/>
          </w:tcPr>
          <w:p w14:paraId="66113A00" w14:textId="77777777" w:rsidR="00A95A2E" w:rsidRPr="0072123C" w:rsidRDefault="00A95A2E" w:rsidP="00A95A2E">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3DEB04CA" w14:textId="77777777" w:rsidR="00A95A2E" w:rsidRPr="0072123C" w:rsidRDefault="00A95A2E" w:rsidP="0072123C">
            <w:pPr>
              <w:jc w:val="center"/>
              <w:rPr>
                <w:rFonts w:ascii="Arial" w:hAnsi="Arial" w:cs="Arial"/>
                <w:sz w:val="2"/>
                <w:szCs w:val="2"/>
                <w:lang w:val="es-BO"/>
              </w:rPr>
            </w:pPr>
          </w:p>
        </w:tc>
      </w:tr>
      <w:tr w:rsidR="00A95A2E" w:rsidRPr="003050BF" w14:paraId="0FB6126F"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045C37E1"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60D87520"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6B1223EA"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1F8B94D" w14:textId="4259B447" w:rsidR="00A95A2E" w:rsidRPr="003050BF" w:rsidRDefault="00A95A2E" w:rsidP="00381946">
            <w:pPr>
              <w:jc w:val="both"/>
              <w:rPr>
                <w:rFonts w:ascii="Arial" w:hAnsi="Arial" w:cs="Arial"/>
                <w:sz w:val="16"/>
                <w:szCs w:val="16"/>
                <w:lang w:val="es-BO"/>
              </w:rPr>
            </w:pPr>
            <w:r w:rsidRPr="00B248A8">
              <w:rPr>
                <w:rFonts w:ascii="Arial" w:hAnsi="Arial" w:cs="Arial"/>
                <w:sz w:val="16"/>
                <w:szCs w:val="16"/>
              </w:rPr>
              <w:t>EQUIPO MEDICO Y DE LABORATORIO</w:t>
            </w:r>
          </w:p>
        </w:tc>
        <w:tc>
          <w:tcPr>
            <w:tcW w:w="141" w:type="dxa"/>
            <w:tcBorders>
              <w:top w:val="nil"/>
              <w:left w:val="single" w:sz="4" w:space="0" w:color="auto"/>
              <w:bottom w:val="nil"/>
              <w:right w:val="single" w:sz="4" w:space="0" w:color="auto"/>
            </w:tcBorders>
            <w:shd w:val="clear" w:color="auto" w:fill="auto"/>
            <w:vAlign w:val="center"/>
          </w:tcPr>
          <w:p w14:paraId="2DE98B07"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tcBorders>
            <w:shd w:val="clear" w:color="auto" w:fill="DBE5F1"/>
            <w:vAlign w:val="center"/>
          </w:tcPr>
          <w:p w14:paraId="73874D07" w14:textId="3E1B4706" w:rsidR="00A95A2E" w:rsidRPr="003050BF" w:rsidRDefault="00D11198" w:rsidP="00A95A2E">
            <w:pPr>
              <w:jc w:val="right"/>
              <w:rPr>
                <w:rFonts w:ascii="Arial" w:hAnsi="Arial" w:cs="Arial"/>
                <w:sz w:val="16"/>
                <w:szCs w:val="16"/>
                <w:lang w:val="es-BO"/>
              </w:rPr>
            </w:pPr>
            <w:r>
              <w:rPr>
                <w:rFonts w:ascii="Arial" w:hAnsi="Arial" w:cs="Arial"/>
                <w:sz w:val="16"/>
                <w:szCs w:val="16"/>
              </w:rPr>
              <w:t>Bs</w:t>
            </w:r>
            <w:r w:rsidR="00A95A2E" w:rsidRPr="00B248A8">
              <w:rPr>
                <w:rFonts w:ascii="Arial" w:hAnsi="Arial" w:cs="Arial"/>
                <w:sz w:val="16"/>
                <w:szCs w:val="16"/>
              </w:rPr>
              <w:t>1.706.195,97</w:t>
            </w:r>
          </w:p>
        </w:tc>
        <w:tc>
          <w:tcPr>
            <w:tcW w:w="462" w:type="dxa"/>
            <w:tcBorders>
              <w:top w:val="nil"/>
              <w:left w:val="single" w:sz="4" w:space="0" w:color="auto"/>
              <w:bottom w:val="nil"/>
            </w:tcBorders>
            <w:shd w:val="clear" w:color="auto" w:fill="auto"/>
            <w:vAlign w:val="center"/>
          </w:tcPr>
          <w:p w14:paraId="28A2FC4E" w14:textId="77777777" w:rsidR="00A95A2E" w:rsidRPr="003050BF" w:rsidRDefault="00A95A2E" w:rsidP="00FF25A2">
            <w:pPr>
              <w:jc w:val="center"/>
              <w:rPr>
                <w:rFonts w:ascii="Arial" w:hAnsi="Arial" w:cs="Arial"/>
                <w:sz w:val="16"/>
                <w:szCs w:val="16"/>
                <w:lang w:val="es-BO"/>
              </w:rPr>
            </w:pPr>
          </w:p>
        </w:tc>
      </w:tr>
      <w:tr w:rsidR="00A95A2E" w:rsidRPr="003050BF" w14:paraId="2BD0EDCC" w14:textId="77777777" w:rsidTr="00381946">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7D663145" w14:textId="77777777" w:rsidR="00A95A2E" w:rsidRPr="0072123C" w:rsidRDefault="00A95A2E" w:rsidP="0072123C">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547D2278" w14:textId="77777777" w:rsidR="00A95A2E" w:rsidRPr="0072123C" w:rsidRDefault="00A95A2E" w:rsidP="0072123C">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5FA03FEA" w14:textId="77777777" w:rsidR="00A95A2E" w:rsidRPr="0072123C" w:rsidRDefault="00A95A2E" w:rsidP="0072123C">
            <w:pPr>
              <w:jc w:val="center"/>
              <w:rPr>
                <w:rFonts w:ascii="Arial" w:hAnsi="Arial" w:cs="Arial"/>
                <w:sz w:val="2"/>
                <w:szCs w:val="2"/>
                <w:lang w:val="es-BO"/>
              </w:rPr>
            </w:pPr>
          </w:p>
        </w:tc>
        <w:tc>
          <w:tcPr>
            <w:tcW w:w="5881" w:type="dxa"/>
            <w:gridSpan w:val="13"/>
            <w:tcBorders>
              <w:top w:val="single" w:sz="4" w:space="0" w:color="auto"/>
              <w:left w:val="nil"/>
              <w:bottom w:val="single" w:sz="4" w:space="0" w:color="auto"/>
              <w:right w:val="nil"/>
            </w:tcBorders>
            <w:shd w:val="clear" w:color="auto" w:fill="auto"/>
            <w:vAlign w:val="center"/>
          </w:tcPr>
          <w:p w14:paraId="21C0EA8C" w14:textId="77777777" w:rsidR="00A95A2E" w:rsidRPr="0072123C" w:rsidRDefault="00A95A2E" w:rsidP="00381946">
            <w:pPr>
              <w:jc w:val="both"/>
              <w:rPr>
                <w:rFonts w:ascii="Arial" w:hAnsi="Arial" w:cs="Arial"/>
                <w:sz w:val="2"/>
                <w:szCs w:val="2"/>
                <w:lang w:val="es-BO"/>
              </w:rPr>
            </w:pPr>
          </w:p>
        </w:tc>
        <w:tc>
          <w:tcPr>
            <w:tcW w:w="141" w:type="dxa"/>
            <w:tcBorders>
              <w:top w:val="nil"/>
              <w:left w:val="nil"/>
              <w:bottom w:val="nil"/>
              <w:right w:val="nil"/>
            </w:tcBorders>
            <w:shd w:val="clear" w:color="auto" w:fill="auto"/>
            <w:vAlign w:val="center"/>
          </w:tcPr>
          <w:p w14:paraId="00F2BDFA" w14:textId="77777777" w:rsidR="00A95A2E" w:rsidRPr="0072123C" w:rsidRDefault="00A95A2E" w:rsidP="0072123C">
            <w:pPr>
              <w:jc w:val="center"/>
              <w:rPr>
                <w:rFonts w:ascii="Arial" w:hAnsi="Arial" w:cs="Arial"/>
                <w:sz w:val="2"/>
                <w:szCs w:val="2"/>
                <w:lang w:val="es-BO"/>
              </w:rPr>
            </w:pPr>
          </w:p>
        </w:tc>
        <w:tc>
          <w:tcPr>
            <w:tcW w:w="1418" w:type="dxa"/>
            <w:gridSpan w:val="4"/>
            <w:tcBorders>
              <w:top w:val="single" w:sz="4" w:space="0" w:color="auto"/>
              <w:left w:val="nil"/>
              <w:bottom w:val="single" w:sz="4" w:space="0" w:color="auto"/>
              <w:right w:val="nil"/>
            </w:tcBorders>
            <w:shd w:val="clear" w:color="auto" w:fill="auto"/>
            <w:vAlign w:val="center"/>
          </w:tcPr>
          <w:p w14:paraId="7B6ECD60" w14:textId="77777777" w:rsidR="00A95A2E" w:rsidRPr="0072123C" w:rsidRDefault="00A95A2E" w:rsidP="00A95A2E">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64C9C67F" w14:textId="77777777" w:rsidR="00A95A2E" w:rsidRPr="0072123C" w:rsidRDefault="00A95A2E" w:rsidP="0072123C">
            <w:pPr>
              <w:jc w:val="center"/>
              <w:rPr>
                <w:rFonts w:ascii="Arial" w:hAnsi="Arial" w:cs="Arial"/>
                <w:sz w:val="2"/>
                <w:szCs w:val="2"/>
                <w:lang w:val="es-BO"/>
              </w:rPr>
            </w:pPr>
          </w:p>
        </w:tc>
      </w:tr>
      <w:tr w:rsidR="00A95A2E" w:rsidRPr="003050BF" w14:paraId="42962F39"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56EDD47C"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7CFD80AB"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243E2858"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F9E7422" w14:textId="7D79B572" w:rsidR="00A95A2E" w:rsidRPr="003050BF" w:rsidRDefault="00A95A2E" w:rsidP="00381946">
            <w:pPr>
              <w:jc w:val="both"/>
              <w:rPr>
                <w:rFonts w:ascii="Arial" w:hAnsi="Arial" w:cs="Arial"/>
                <w:sz w:val="16"/>
                <w:szCs w:val="16"/>
                <w:lang w:val="es-BO"/>
              </w:rPr>
            </w:pPr>
            <w:r w:rsidRPr="00B248A8">
              <w:rPr>
                <w:rFonts w:ascii="Arial" w:hAnsi="Arial" w:cs="Arial"/>
                <w:sz w:val="16"/>
                <w:szCs w:val="16"/>
              </w:rPr>
              <w:t>MAQUINARIA EN GENERAL</w:t>
            </w:r>
          </w:p>
        </w:tc>
        <w:tc>
          <w:tcPr>
            <w:tcW w:w="141" w:type="dxa"/>
            <w:tcBorders>
              <w:top w:val="nil"/>
              <w:left w:val="single" w:sz="4" w:space="0" w:color="auto"/>
              <w:bottom w:val="nil"/>
              <w:right w:val="single" w:sz="4" w:space="0" w:color="auto"/>
            </w:tcBorders>
            <w:shd w:val="clear" w:color="auto" w:fill="auto"/>
            <w:vAlign w:val="center"/>
          </w:tcPr>
          <w:p w14:paraId="7CDA3715"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tcBorders>
            <w:shd w:val="clear" w:color="auto" w:fill="DBE5F1"/>
            <w:vAlign w:val="center"/>
          </w:tcPr>
          <w:p w14:paraId="5A800ED9" w14:textId="37809523" w:rsidR="00A95A2E" w:rsidRPr="003050BF" w:rsidRDefault="00D11198" w:rsidP="00A95A2E">
            <w:pPr>
              <w:jc w:val="right"/>
              <w:rPr>
                <w:rFonts w:ascii="Arial" w:hAnsi="Arial" w:cs="Arial"/>
                <w:sz w:val="16"/>
                <w:szCs w:val="16"/>
                <w:lang w:val="es-BO"/>
              </w:rPr>
            </w:pPr>
            <w:r>
              <w:rPr>
                <w:rFonts w:ascii="Arial" w:hAnsi="Arial" w:cs="Arial"/>
                <w:sz w:val="16"/>
                <w:szCs w:val="16"/>
              </w:rPr>
              <w:t>Bs</w:t>
            </w:r>
            <w:r w:rsidR="00A95A2E" w:rsidRPr="00B248A8">
              <w:rPr>
                <w:rFonts w:ascii="Arial" w:hAnsi="Arial" w:cs="Arial"/>
                <w:sz w:val="16"/>
                <w:szCs w:val="16"/>
              </w:rPr>
              <w:t>184.951,50</w:t>
            </w:r>
          </w:p>
        </w:tc>
        <w:tc>
          <w:tcPr>
            <w:tcW w:w="462" w:type="dxa"/>
            <w:tcBorders>
              <w:top w:val="nil"/>
              <w:left w:val="single" w:sz="4" w:space="0" w:color="auto"/>
              <w:bottom w:val="nil"/>
            </w:tcBorders>
            <w:shd w:val="clear" w:color="auto" w:fill="auto"/>
            <w:vAlign w:val="center"/>
          </w:tcPr>
          <w:p w14:paraId="7DC67C29" w14:textId="77777777" w:rsidR="00A95A2E" w:rsidRPr="003050BF" w:rsidRDefault="00A95A2E" w:rsidP="00FF25A2">
            <w:pPr>
              <w:jc w:val="center"/>
              <w:rPr>
                <w:rFonts w:ascii="Arial" w:hAnsi="Arial" w:cs="Arial"/>
                <w:sz w:val="16"/>
                <w:szCs w:val="16"/>
                <w:lang w:val="es-BO"/>
              </w:rPr>
            </w:pPr>
          </w:p>
        </w:tc>
      </w:tr>
      <w:tr w:rsidR="00A95A2E" w:rsidRPr="003050BF" w14:paraId="202FC430" w14:textId="77777777" w:rsidTr="00381946">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093F8806" w14:textId="77777777" w:rsidR="00A95A2E" w:rsidRPr="0072123C" w:rsidRDefault="00A95A2E" w:rsidP="0072123C">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65520AA5" w14:textId="77777777" w:rsidR="00A95A2E" w:rsidRPr="0072123C" w:rsidRDefault="00A95A2E" w:rsidP="0072123C">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176F4C30" w14:textId="77777777" w:rsidR="00A95A2E" w:rsidRPr="0072123C" w:rsidRDefault="00A95A2E" w:rsidP="0072123C">
            <w:pPr>
              <w:jc w:val="center"/>
              <w:rPr>
                <w:rFonts w:ascii="Arial" w:hAnsi="Arial" w:cs="Arial"/>
                <w:sz w:val="2"/>
                <w:szCs w:val="2"/>
                <w:lang w:val="es-BO"/>
              </w:rPr>
            </w:pPr>
          </w:p>
        </w:tc>
        <w:tc>
          <w:tcPr>
            <w:tcW w:w="5881" w:type="dxa"/>
            <w:gridSpan w:val="13"/>
            <w:tcBorders>
              <w:top w:val="single" w:sz="4" w:space="0" w:color="auto"/>
              <w:left w:val="nil"/>
              <w:bottom w:val="single" w:sz="4" w:space="0" w:color="auto"/>
              <w:right w:val="nil"/>
            </w:tcBorders>
            <w:shd w:val="clear" w:color="auto" w:fill="auto"/>
            <w:vAlign w:val="center"/>
          </w:tcPr>
          <w:p w14:paraId="23CA84A9" w14:textId="77777777" w:rsidR="00A95A2E" w:rsidRPr="0072123C" w:rsidRDefault="00A95A2E" w:rsidP="00381946">
            <w:pPr>
              <w:jc w:val="both"/>
              <w:rPr>
                <w:rFonts w:ascii="Arial" w:hAnsi="Arial" w:cs="Arial"/>
                <w:sz w:val="2"/>
                <w:szCs w:val="2"/>
                <w:lang w:val="es-BO"/>
              </w:rPr>
            </w:pPr>
          </w:p>
        </w:tc>
        <w:tc>
          <w:tcPr>
            <w:tcW w:w="141" w:type="dxa"/>
            <w:tcBorders>
              <w:top w:val="nil"/>
              <w:left w:val="nil"/>
              <w:bottom w:val="nil"/>
              <w:right w:val="nil"/>
            </w:tcBorders>
            <w:shd w:val="clear" w:color="auto" w:fill="auto"/>
            <w:vAlign w:val="center"/>
          </w:tcPr>
          <w:p w14:paraId="2B501C37" w14:textId="77777777" w:rsidR="00A95A2E" w:rsidRPr="0072123C" w:rsidRDefault="00A95A2E" w:rsidP="0072123C">
            <w:pPr>
              <w:jc w:val="center"/>
              <w:rPr>
                <w:rFonts w:ascii="Arial" w:hAnsi="Arial" w:cs="Arial"/>
                <w:sz w:val="2"/>
                <w:szCs w:val="2"/>
                <w:lang w:val="es-BO"/>
              </w:rPr>
            </w:pPr>
          </w:p>
        </w:tc>
        <w:tc>
          <w:tcPr>
            <w:tcW w:w="1418" w:type="dxa"/>
            <w:gridSpan w:val="4"/>
            <w:tcBorders>
              <w:top w:val="single" w:sz="4" w:space="0" w:color="auto"/>
              <w:left w:val="nil"/>
              <w:bottom w:val="single" w:sz="4" w:space="0" w:color="auto"/>
              <w:right w:val="nil"/>
            </w:tcBorders>
            <w:shd w:val="clear" w:color="auto" w:fill="auto"/>
            <w:vAlign w:val="center"/>
          </w:tcPr>
          <w:p w14:paraId="3B573522" w14:textId="77777777" w:rsidR="00A95A2E" w:rsidRPr="0072123C" w:rsidRDefault="00A95A2E" w:rsidP="00A95A2E">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1B9E3A50" w14:textId="77777777" w:rsidR="00A95A2E" w:rsidRPr="0072123C" w:rsidRDefault="00A95A2E" w:rsidP="0072123C">
            <w:pPr>
              <w:jc w:val="center"/>
              <w:rPr>
                <w:rFonts w:ascii="Arial" w:hAnsi="Arial" w:cs="Arial"/>
                <w:sz w:val="2"/>
                <w:szCs w:val="2"/>
                <w:lang w:val="es-BO"/>
              </w:rPr>
            </w:pPr>
          </w:p>
        </w:tc>
      </w:tr>
      <w:tr w:rsidR="00A95A2E" w:rsidRPr="003050BF" w14:paraId="55AABD0D"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169E8124"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59CCF6FA"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272BB7CD"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3370B4A" w14:textId="7CA3CFBF" w:rsidR="00A95A2E" w:rsidRPr="003050BF" w:rsidRDefault="00A95A2E" w:rsidP="00381946">
            <w:pPr>
              <w:jc w:val="both"/>
              <w:rPr>
                <w:rFonts w:ascii="Arial" w:hAnsi="Arial" w:cs="Arial"/>
                <w:sz w:val="16"/>
                <w:szCs w:val="16"/>
                <w:lang w:val="es-BO"/>
              </w:rPr>
            </w:pPr>
            <w:r w:rsidRPr="00B248A8">
              <w:rPr>
                <w:rFonts w:ascii="Arial" w:hAnsi="Arial" w:cs="Arial"/>
                <w:sz w:val="16"/>
                <w:szCs w:val="16"/>
              </w:rPr>
              <w:t>ELEVADOR</w:t>
            </w:r>
          </w:p>
        </w:tc>
        <w:tc>
          <w:tcPr>
            <w:tcW w:w="141" w:type="dxa"/>
            <w:tcBorders>
              <w:top w:val="nil"/>
              <w:left w:val="single" w:sz="4" w:space="0" w:color="auto"/>
              <w:bottom w:val="nil"/>
              <w:right w:val="single" w:sz="4" w:space="0" w:color="auto"/>
            </w:tcBorders>
            <w:shd w:val="clear" w:color="auto" w:fill="auto"/>
            <w:vAlign w:val="center"/>
          </w:tcPr>
          <w:p w14:paraId="01B8EB3B"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tcBorders>
            <w:shd w:val="clear" w:color="auto" w:fill="DBE5F1"/>
            <w:vAlign w:val="center"/>
          </w:tcPr>
          <w:p w14:paraId="2E24E5A4" w14:textId="5AE61F07" w:rsidR="00A95A2E" w:rsidRPr="003050BF" w:rsidRDefault="00D11198" w:rsidP="00A95A2E">
            <w:pPr>
              <w:jc w:val="right"/>
              <w:rPr>
                <w:rFonts w:ascii="Arial" w:hAnsi="Arial" w:cs="Arial"/>
                <w:sz w:val="16"/>
                <w:szCs w:val="16"/>
                <w:lang w:val="es-BO"/>
              </w:rPr>
            </w:pPr>
            <w:r>
              <w:rPr>
                <w:rFonts w:ascii="Arial" w:hAnsi="Arial" w:cs="Arial"/>
                <w:sz w:val="16"/>
                <w:szCs w:val="16"/>
              </w:rPr>
              <w:t>Bs</w:t>
            </w:r>
            <w:r w:rsidR="00A95A2E" w:rsidRPr="00B248A8">
              <w:rPr>
                <w:rFonts w:ascii="Arial" w:hAnsi="Arial" w:cs="Arial"/>
                <w:sz w:val="16"/>
                <w:szCs w:val="16"/>
              </w:rPr>
              <w:t>132.451,22</w:t>
            </w:r>
          </w:p>
        </w:tc>
        <w:tc>
          <w:tcPr>
            <w:tcW w:w="462" w:type="dxa"/>
            <w:tcBorders>
              <w:top w:val="nil"/>
              <w:left w:val="single" w:sz="4" w:space="0" w:color="auto"/>
              <w:bottom w:val="nil"/>
            </w:tcBorders>
            <w:shd w:val="clear" w:color="auto" w:fill="auto"/>
            <w:vAlign w:val="center"/>
          </w:tcPr>
          <w:p w14:paraId="588A88B0" w14:textId="77777777" w:rsidR="00A95A2E" w:rsidRPr="003050BF" w:rsidRDefault="00A95A2E" w:rsidP="00FF25A2">
            <w:pPr>
              <w:jc w:val="center"/>
              <w:rPr>
                <w:rFonts w:ascii="Arial" w:hAnsi="Arial" w:cs="Arial"/>
                <w:sz w:val="16"/>
                <w:szCs w:val="16"/>
                <w:lang w:val="es-BO"/>
              </w:rPr>
            </w:pPr>
          </w:p>
        </w:tc>
      </w:tr>
      <w:tr w:rsidR="00A95A2E" w:rsidRPr="003050BF" w14:paraId="682E4CC3" w14:textId="77777777" w:rsidTr="00381946">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638636F5" w14:textId="77777777" w:rsidR="00A95A2E" w:rsidRPr="0072123C" w:rsidRDefault="00A95A2E" w:rsidP="0072123C">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2EF746D2" w14:textId="77777777" w:rsidR="00A95A2E" w:rsidRPr="0072123C" w:rsidRDefault="00A95A2E" w:rsidP="0072123C">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5F64BCC1" w14:textId="77777777" w:rsidR="00A95A2E" w:rsidRPr="0072123C" w:rsidRDefault="00A95A2E" w:rsidP="0072123C">
            <w:pPr>
              <w:jc w:val="center"/>
              <w:rPr>
                <w:rFonts w:ascii="Arial" w:hAnsi="Arial" w:cs="Arial"/>
                <w:sz w:val="2"/>
                <w:szCs w:val="2"/>
                <w:lang w:val="es-BO"/>
              </w:rPr>
            </w:pPr>
          </w:p>
        </w:tc>
        <w:tc>
          <w:tcPr>
            <w:tcW w:w="5881" w:type="dxa"/>
            <w:gridSpan w:val="13"/>
            <w:tcBorders>
              <w:top w:val="single" w:sz="4" w:space="0" w:color="auto"/>
              <w:left w:val="nil"/>
              <w:bottom w:val="single" w:sz="4" w:space="0" w:color="auto"/>
              <w:right w:val="nil"/>
            </w:tcBorders>
            <w:shd w:val="clear" w:color="auto" w:fill="auto"/>
            <w:vAlign w:val="center"/>
          </w:tcPr>
          <w:p w14:paraId="36AA297B" w14:textId="77777777" w:rsidR="00A95A2E" w:rsidRPr="0072123C" w:rsidRDefault="00A95A2E" w:rsidP="00381946">
            <w:pPr>
              <w:jc w:val="both"/>
              <w:rPr>
                <w:rFonts w:ascii="Arial" w:hAnsi="Arial" w:cs="Arial"/>
                <w:sz w:val="2"/>
                <w:szCs w:val="2"/>
                <w:lang w:val="es-BO"/>
              </w:rPr>
            </w:pPr>
          </w:p>
        </w:tc>
        <w:tc>
          <w:tcPr>
            <w:tcW w:w="141" w:type="dxa"/>
            <w:tcBorders>
              <w:top w:val="nil"/>
              <w:left w:val="nil"/>
              <w:bottom w:val="nil"/>
              <w:right w:val="nil"/>
            </w:tcBorders>
            <w:shd w:val="clear" w:color="auto" w:fill="auto"/>
            <w:vAlign w:val="center"/>
          </w:tcPr>
          <w:p w14:paraId="390626B4" w14:textId="77777777" w:rsidR="00A95A2E" w:rsidRPr="0072123C" w:rsidRDefault="00A95A2E" w:rsidP="0072123C">
            <w:pPr>
              <w:jc w:val="center"/>
              <w:rPr>
                <w:rFonts w:ascii="Arial" w:hAnsi="Arial" w:cs="Arial"/>
                <w:sz w:val="2"/>
                <w:szCs w:val="2"/>
                <w:lang w:val="es-BO"/>
              </w:rPr>
            </w:pPr>
          </w:p>
        </w:tc>
        <w:tc>
          <w:tcPr>
            <w:tcW w:w="1418" w:type="dxa"/>
            <w:gridSpan w:val="4"/>
            <w:tcBorders>
              <w:top w:val="single" w:sz="4" w:space="0" w:color="auto"/>
              <w:left w:val="nil"/>
              <w:bottom w:val="single" w:sz="4" w:space="0" w:color="auto"/>
              <w:right w:val="nil"/>
            </w:tcBorders>
            <w:shd w:val="clear" w:color="auto" w:fill="auto"/>
            <w:vAlign w:val="center"/>
          </w:tcPr>
          <w:p w14:paraId="3C07AB1F" w14:textId="77777777" w:rsidR="00A95A2E" w:rsidRPr="0072123C" w:rsidRDefault="00A95A2E" w:rsidP="00A95A2E">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0D3C950A" w14:textId="77777777" w:rsidR="00A95A2E" w:rsidRPr="0072123C" w:rsidRDefault="00A95A2E" w:rsidP="0072123C">
            <w:pPr>
              <w:jc w:val="center"/>
              <w:rPr>
                <w:rFonts w:ascii="Arial" w:hAnsi="Arial" w:cs="Arial"/>
                <w:sz w:val="2"/>
                <w:szCs w:val="2"/>
                <w:lang w:val="es-BO"/>
              </w:rPr>
            </w:pPr>
          </w:p>
        </w:tc>
      </w:tr>
      <w:tr w:rsidR="00A95A2E" w:rsidRPr="003050BF" w14:paraId="422028FD"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122371E5"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74D50D52"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2C6CE64C"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8CBAD7A" w14:textId="05627830" w:rsidR="00A95A2E" w:rsidRPr="003050BF" w:rsidRDefault="00A95A2E" w:rsidP="00381946">
            <w:pPr>
              <w:jc w:val="both"/>
              <w:rPr>
                <w:rFonts w:ascii="Arial" w:hAnsi="Arial" w:cs="Arial"/>
                <w:sz w:val="16"/>
                <w:szCs w:val="16"/>
                <w:lang w:val="es-BO"/>
              </w:rPr>
            </w:pPr>
            <w:r w:rsidRPr="00B248A8">
              <w:rPr>
                <w:rFonts w:ascii="Arial" w:hAnsi="Arial" w:cs="Arial"/>
                <w:sz w:val="16"/>
                <w:szCs w:val="16"/>
              </w:rPr>
              <w:t>OTROS ACTIVOS</w:t>
            </w:r>
          </w:p>
        </w:tc>
        <w:tc>
          <w:tcPr>
            <w:tcW w:w="141" w:type="dxa"/>
            <w:tcBorders>
              <w:top w:val="nil"/>
              <w:left w:val="single" w:sz="4" w:space="0" w:color="auto"/>
              <w:bottom w:val="nil"/>
              <w:right w:val="single" w:sz="4" w:space="0" w:color="auto"/>
            </w:tcBorders>
            <w:shd w:val="clear" w:color="auto" w:fill="auto"/>
            <w:vAlign w:val="center"/>
          </w:tcPr>
          <w:p w14:paraId="68CB002D"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tcBorders>
            <w:shd w:val="clear" w:color="auto" w:fill="DBE5F1"/>
            <w:vAlign w:val="center"/>
          </w:tcPr>
          <w:p w14:paraId="4ED2BCE7" w14:textId="49413C0A" w:rsidR="00A95A2E" w:rsidRPr="003050BF" w:rsidRDefault="00D11198" w:rsidP="00A95A2E">
            <w:pPr>
              <w:jc w:val="right"/>
              <w:rPr>
                <w:rFonts w:ascii="Arial" w:hAnsi="Arial" w:cs="Arial"/>
                <w:sz w:val="16"/>
                <w:szCs w:val="16"/>
                <w:lang w:val="es-BO"/>
              </w:rPr>
            </w:pPr>
            <w:r>
              <w:rPr>
                <w:rFonts w:ascii="Arial" w:hAnsi="Arial" w:cs="Arial"/>
                <w:sz w:val="16"/>
                <w:szCs w:val="16"/>
              </w:rPr>
              <w:t>Bs</w:t>
            </w:r>
            <w:r w:rsidR="00A95A2E" w:rsidRPr="00B248A8">
              <w:rPr>
                <w:rFonts w:ascii="Arial" w:hAnsi="Arial" w:cs="Arial"/>
                <w:sz w:val="16"/>
                <w:szCs w:val="16"/>
              </w:rPr>
              <w:t>206.574,56</w:t>
            </w:r>
          </w:p>
        </w:tc>
        <w:tc>
          <w:tcPr>
            <w:tcW w:w="462" w:type="dxa"/>
            <w:tcBorders>
              <w:top w:val="nil"/>
              <w:left w:val="single" w:sz="4" w:space="0" w:color="auto"/>
              <w:bottom w:val="nil"/>
            </w:tcBorders>
            <w:shd w:val="clear" w:color="auto" w:fill="auto"/>
            <w:vAlign w:val="center"/>
          </w:tcPr>
          <w:p w14:paraId="05A5BBBE" w14:textId="77777777" w:rsidR="00A95A2E" w:rsidRPr="003050BF" w:rsidRDefault="00A95A2E" w:rsidP="00FF25A2">
            <w:pPr>
              <w:jc w:val="center"/>
              <w:rPr>
                <w:rFonts w:ascii="Arial" w:hAnsi="Arial" w:cs="Arial"/>
                <w:sz w:val="16"/>
                <w:szCs w:val="16"/>
                <w:lang w:val="es-BO"/>
              </w:rPr>
            </w:pPr>
          </w:p>
        </w:tc>
      </w:tr>
      <w:tr w:rsidR="00A95A2E" w:rsidRPr="003050BF" w14:paraId="02C2A8E9" w14:textId="77777777" w:rsidTr="00381946">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1DDD239F" w14:textId="77777777" w:rsidR="00A95A2E" w:rsidRPr="0072123C" w:rsidRDefault="00A95A2E" w:rsidP="0072123C">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47AC5BAF" w14:textId="77777777" w:rsidR="00A95A2E" w:rsidRPr="0072123C" w:rsidRDefault="00A95A2E" w:rsidP="0072123C">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3A462902" w14:textId="77777777" w:rsidR="00A95A2E" w:rsidRPr="0072123C" w:rsidRDefault="00A95A2E" w:rsidP="0072123C">
            <w:pPr>
              <w:jc w:val="center"/>
              <w:rPr>
                <w:rFonts w:ascii="Arial" w:hAnsi="Arial" w:cs="Arial"/>
                <w:sz w:val="2"/>
                <w:szCs w:val="2"/>
                <w:lang w:val="es-BO"/>
              </w:rPr>
            </w:pPr>
          </w:p>
        </w:tc>
        <w:tc>
          <w:tcPr>
            <w:tcW w:w="5881" w:type="dxa"/>
            <w:gridSpan w:val="13"/>
            <w:tcBorders>
              <w:top w:val="single" w:sz="4" w:space="0" w:color="auto"/>
              <w:left w:val="nil"/>
              <w:bottom w:val="single" w:sz="4" w:space="0" w:color="auto"/>
              <w:right w:val="nil"/>
            </w:tcBorders>
            <w:shd w:val="clear" w:color="auto" w:fill="auto"/>
            <w:vAlign w:val="center"/>
          </w:tcPr>
          <w:p w14:paraId="30A002CD" w14:textId="77777777" w:rsidR="00A95A2E" w:rsidRPr="0072123C" w:rsidRDefault="00A95A2E" w:rsidP="00381946">
            <w:pPr>
              <w:jc w:val="both"/>
              <w:rPr>
                <w:rFonts w:ascii="Arial" w:hAnsi="Arial" w:cs="Arial"/>
                <w:sz w:val="2"/>
                <w:szCs w:val="2"/>
                <w:lang w:val="es-BO"/>
              </w:rPr>
            </w:pPr>
          </w:p>
        </w:tc>
        <w:tc>
          <w:tcPr>
            <w:tcW w:w="141" w:type="dxa"/>
            <w:tcBorders>
              <w:top w:val="nil"/>
              <w:left w:val="nil"/>
              <w:bottom w:val="nil"/>
              <w:right w:val="nil"/>
            </w:tcBorders>
            <w:shd w:val="clear" w:color="auto" w:fill="auto"/>
            <w:vAlign w:val="center"/>
          </w:tcPr>
          <w:p w14:paraId="05983A7C" w14:textId="77777777" w:rsidR="00A95A2E" w:rsidRPr="0072123C" w:rsidRDefault="00A95A2E" w:rsidP="0072123C">
            <w:pPr>
              <w:jc w:val="center"/>
              <w:rPr>
                <w:rFonts w:ascii="Arial" w:hAnsi="Arial" w:cs="Arial"/>
                <w:sz w:val="2"/>
                <w:szCs w:val="2"/>
                <w:lang w:val="es-BO"/>
              </w:rPr>
            </w:pPr>
          </w:p>
        </w:tc>
        <w:tc>
          <w:tcPr>
            <w:tcW w:w="1418" w:type="dxa"/>
            <w:gridSpan w:val="4"/>
            <w:tcBorders>
              <w:top w:val="single" w:sz="4" w:space="0" w:color="auto"/>
              <w:left w:val="nil"/>
              <w:bottom w:val="single" w:sz="4" w:space="0" w:color="auto"/>
              <w:right w:val="nil"/>
            </w:tcBorders>
            <w:shd w:val="clear" w:color="auto" w:fill="auto"/>
            <w:vAlign w:val="center"/>
          </w:tcPr>
          <w:p w14:paraId="3C084984" w14:textId="77777777" w:rsidR="00A95A2E" w:rsidRPr="0072123C" w:rsidRDefault="00A95A2E" w:rsidP="00A95A2E">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24F915B6" w14:textId="77777777" w:rsidR="00A95A2E" w:rsidRPr="0072123C" w:rsidRDefault="00A95A2E" w:rsidP="0072123C">
            <w:pPr>
              <w:jc w:val="center"/>
              <w:rPr>
                <w:rFonts w:ascii="Arial" w:hAnsi="Arial" w:cs="Arial"/>
                <w:sz w:val="2"/>
                <w:szCs w:val="2"/>
                <w:lang w:val="es-BO"/>
              </w:rPr>
            </w:pPr>
          </w:p>
        </w:tc>
      </w:tr>
      <w:tr w:rsidR="00A95A2E" w:rsidRPr="003050BF" w14:paraId="74C1C7C6"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619C4639"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433EF47D"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61363BF2"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78A69943" w14:textId="31862757" w:rsidR="00A95A2E" w:rsidRPr="003050BF" w:rsidRDefault="00A95A2E" w:rsidP="00381946">
            <w:pPr>
              <w:jc w:val="both"/>
              <w:rPr>
                <w:rFonts w:ascii="Arial" w:hAnsi="Arial" w:cs="Arial"/>
                <w:sz w:val="16"/>
                <w:szCs w:val="16"/>
                <w:lang w:val="es-BO"/>
              </w:rPr>
            </w:pPr>
            <w:r w:rsidRPr="00B248A8">
              <w:rPr>
                <w:rFonts w:ascii="Arial" w:hAnsi="Arial" w:cs="Arial"/>
                <w:sz w:val="16"/>
                <w:szCs w:val="16"/>
              </w:rPr>
              <w:t>CONTENIDO DE ALMACENES  (MATERIAL DE ESCRITORIO Y OTROS)</w:t>
            </w:r>
          </w:p>
        </w:tc>
        <w:tc>
          <w:tcPr>
            <w:tcW w:w="141" w:type="dxa"/>
            <w:tcBorders>
              <w:top w:val="nil"/>
              <w:left w:val="single" w:sz="4" w:space="0" w:color="auto"/>
              <w:bottom w:val="nil"/>
              <w:right w:val="single" w:sz="4" w:space="0" w:color="auto"/>
            </w:tcBorders>
            <w:shd w:val="clear" w:color="auto" w:fill="auto"/>
            <w:vAlign w:val="center"/>
          </w:tcPr>
          <w:p w14:paraId="2A52A430"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tcBorders>
            <w:shd w:val="clear" w:color="auto" w:fill="DBE5F1"/>
            <w:vAlign w:val="center"/>
          </w:tcPr>
          <w:p w14:paraId="3F71A13A" w14:textId="66A92612" w:rsidR="00A95A2E" w:rsidRPr="003050BF" w:rsidRDefault="00D11198" w:rsidP="00A95A2E">
            <w:pPr>
              <w:jc w:val="right"/>
              <w:rPr>
                <w:rFonts w:ascii="Arial" w:hAnsi="Arial" w:cs="Arial"/>
                <w:sz w:val="16"/>
                <w:szCs w:val="16"/>
                <w:lang w:val="es-BO"/>
              </w:rPr>
            </w:pPr>
            <w:r>
              <w:rPr>
                <w:rFonts w:ascii="Arial" w:hAnsi="Arial" w:cs="Arial"/>
                <w:sz w:val="16"/>
                <w:szCs w:val="16"/>
              </w:rPr>
              <w:t>Bs</w:t>
            </w:r>
            <w:r w:rsidR="00A95A2E" w:rsidRPr="00B248A8">
              <w:rPr>
                <w:rFonts w:ascii="Arial" w:hAnsi="Arial" w:cs="Arial"/>
                <w:sz w:val="16"/>
                <w:szCs w:val="16"/>
              </w:rPr>
              <w:t>101.300,00</w:t>
            </w:r>
          </w:p>
        </w:tc>
        <w:tc>
          <w:tcPr>
            <w:tcW w:w="462" w:type="dxa"/>
            <w:tcBorders>
              <w:top w:val="nil"/>
              <w:left w:val="single" w:sz="4" w:space="0" w:color="auto"/>
              <w:bottom w:val="nil"/>
            </w:tcBorders>
            <w:shd w:val="clear" w:color="auto" w:fill="auto"/>
            <w:vAlign w:val="center"/>
          </w:tcPr>
          <w:p w14:paraId="0542F51B" w14:textId="77777777" w:rsidR="00A95A2E" w:rsidRPr="003050BF" w:rsidRDefault="00A95A2E" w:rsidP="00FF25A2">
            <w:pPr>
              <w:jc w:val="center"/>
              <w:rPr>
                <w:rFonts w:ascii="Arial" w:hAnsi="Arial" w:cs="Arial"/>
                <w:sz w:val="16"/>
                <w:szCs w:val="16"/>
                <w:lang w:val="es-BO"/>
              </w:rPr>
            </w:pPr>
          </w:p>
        </w:tc>
      </w:tr>
      <w:tr w:rsidR="00A95A2E" w:rsidRPr="003050BF" w14:paraId="31CDC25D" w14:textId="77777777" w:rsidTr="00381946">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00D69232" w14:textId="77777777" w:rsidR="00A95A2E" w:rsidRPr="0072123C" w:rsidRDefault="00A95A2E" w:rsidP="0072123C">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42B32756" w14:textId="77777777" w:rsidR="00A95A2E" w:rsidRPr="0072123C" w:rsidRDefault="00A95A2E" w:rsidP="0072123C">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6DF8EE4B" w14:textId="77777777" w:rsidR="00A95A2E" w:rsidRPr="0072123C" w:rsidRDefault="00A95A2E" w:rsidP="0072123C">
            <w:pPr>
              <w:jc w:val="center"/>
              <w:rPr>
                <w:rFonts w:ascii="Arial" w:hAnsi="Arial" w:cs="Arial"/>
                <w:sz w:val="2"/>
                <w:szCs w:val="2"/>
                <w:lang w:val="es-BO"/>
              </w:rPr>
            </w:pPr>
          </w:p>
        </w:tc>
        <w:tc>
          <w:tcPr>
            <w:tcW w:w="5881" w:type="dxa"/>
            <w:gridSpan w:val="13"/>
            <w:tcBorders>
              <w:top w:val="single" w:sz="4" w:space="0" w:color="auto"/>
              <w:left w:val="nil"/>
              <w:bottom w:val="single" w:sz="4" w:space="0" w:color="auto"/>
              <w:right w:val="nil"/>
            </w:tcBorders>
            <w:shd w:val="clear" w:color="auto" w:fill="auto"/>
            <w:vAlign w:val="center"/>
          </w:tcPr>
          <w:p w14:paraId="01DA9B1A" w14:textId="77777777" w:rsidR="00A95A2E" w:rsidRPr="0072123C" w:rsidRDefault="00A95A2E" w:rsidP="00381946">
            <w:pPr>
              <w:jc w:val="both"/>
              <w:rPr>
                <w:rFonts w:ascii="Arial" w:hAnsi="Arial" w:cs="Arial"/>
                <w:sz w:val="2"/>
                <w:szCs w:val="2"/>
                <w:lang w:val="es-BO"/>
              </w:rPr>
            </w:pPr>
          </w:p>
        </w:tc>
        <w:tc>
          <w:tcPr>
            <w:tcW w:w="141" w:type="dxa"/>
            <w:tcBorders>
              <w:top w:val="nil"/>
              <w:left w:val="nil"/>
              <w:bottom w:val="nil"/>
              <w:right w:val="nil"/>
            </w:tcBorders>
            <w:shd w:val="clear" w:color="auto" w:fill="auto"/>
            <w:vAlign w:val="center"/>
          </w:tcPr>
          <w:p w14:paraId="3A7CDEA1" w14:textId="77777777" w:rsidR="00A95A2E" w:rsidRPr="0072123C" w:rsidRDefault="00A95A2E" w:rsidP="0072123C">
            <w:pPr>
              <w:jc w:val="center"/>
              <w:rPr>
                <w:rFonts w:ascii="Arial" w:hAnsi="Arial" w:cs="Arial"/>
                <w:sz w:val="2"/>
                <w:szCs w:val="2"/>
                <w:lang w:val="es-BO"/>
              </w:rPr>
            </w:pPr>
          </w:p>
        </w:tc>
        <w:tc>
          <w:tcPr>
            <w:tcW w:w="1418" w:type="dxa"/>
            <w:gridSpan w:val="4"/>
            <w:tcBorders>
              <w:top w:val="single" w:sz="4" w:space="0" w:color="auto"/>
              <w:left w:val="nil"/>
              <w:bottom w:val="single" w:sz="4" w:space="0" w:color="auto"/>
              <w:right w:val="nil"/>
            </w:tcBorders>
            <w:shd w:val="clear" w:color="auto" w:fill="auto"/>
            <w:vAlign w:val="center"/>
          </w:tcPr>
          <w:p w14:paraId="6375AA71" w14:textId="77777777" w:rsidR="00A95A2E" w:rsidRPr="0072123C" w:rsidRDefault="00A95A2E" w:rsidP="00A95A2E">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3418ADBC" w14:textId="77777777" w:rsidR="00A95A2E" w:rsidRPr="0072123C" w:rsidRDefault="00A95A2E" w:rsidP="0072123C">
            <w:pPr>
              <w:jc w:val="center"/>
              <w:rPr>
                <w:rFonts w:ascii="Arial" w:hAnsi="Arial" w:cs="Arial"/>
                <w:sz w:val="2"/>
                <w:szCs w:val="2"/>
                <w:lang w:val="es-BO"/>
              </w:rPr>
            </w:pPr>
          </w:p>
        </w:tc>
      </w:tr>
      <w:tr w:rsidR="00A95A2E" w:rsidRPr="003050BF" w14:paraId="6F8D7C46"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712DEFB2"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0A516ABD"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70789DDD"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5E4D12E1" w14:textId="1302770F" w:rsidR="00A95A2E" w:rsidRPr="003050BF" w:rsidRDefault="00A95A2E" w:rsidP="00381946">
            <w:pPr>
              <w:jc w:val="both"/>
              <w:rPr>
                <w:rFonts w:ascii="Arial" w:hAnsi="Arial" w:cs="Arial"/>
                <w:sz w:val="16"/>
                <w:szCs w:val="16"/>
                <w:lang w:val="es-BO"/>
              </w:rPr>
            </w:pPr>
            <w:r w:rsidRPr="00B248A8">
              <w:rPr>
                <w:rFonts w:ascii="Arial" w:hAnsi="Arial" w:cs="Arial"/>
                <w:sz w:val="16"/>
                <w:szCs w:val="16"/>
              </w:rPr>
              <w:t>DINERO</w:t>
            </w:r>
          </w:p>
        </w:tc>
        <w:tc>
          <w:tcPr>
            <w:tcW w:w="141" w:type="dxa"/>
            <w:tcBorders>
              <w:top w:val="nil"/>
              <w:left w:val="single" w:sz="4" w:space="0" w:color="auto"/>
              <w:bottom w:val="nil"/>
              <w:right w:val="single" w:sz="4" w:space="0" w:color="auto"/>
            </w:tcBorders>
            <w:shd w:val="clear" w:color="auto" w:fill="auto"/>
            <w:vAlign w:val="center"/>
          </w:tcPr>
          <w:p w14:paraId="4DDA3BA5"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tcBorders>
            <w:shd w:val="clear" w:color="auto" w:fill="DBE5F1"/>
            <w:vAlign w:val="center"/>
          </w:tcPr>
          <w:p w14:paraId="482F1716" w14:textId="02266399" w:rsidR="00A95A2E" w:rsidRPr="003050BF" w:rsidRDefault="00D11198" w:rsidP="00A95A2E">
            <w:pPr>
              <w:jc w:val="right"/>
              <w:rPr>
                <w:rFonts w:ascii="Arial" w:hAnsi="Arial" w:cs="Arial"/>
                <w:sz w:val="16"/>
                <w:szCs w:val="16"/>
                <w:lang w:val="es-BO"/>
              </w:rPr>
            </w:pPr>
            <w:r>
              <w:rPr>
                <w:rFonts w:ascii="Arial" w:hAnsi="Arial" w:cs="Arial"/>
                <w:sz w:val="16"/>
                <w:szCs w:val="16"/>
              </w:rPr>
              <w:t>Bs</w:t>
            </w:r>
            <w:r w:rsidR="00A95A2E" w:rsidRPr="00B248A8">
              <w:rPr>
                <w:rFonts w:ascii="Arial" w:hAnsi="Arial" w:cs="Arial"/>
                <w:sz w:val="16"/>
                <w:szCs w:val="16"/>
              </w:rPr>
              <w:t>25.800,00</w:t>
            </w:r>
          </w:p>
        </w:tc>
        <w:tc>
          <w:tcPr>
            <w:tcW w:w="462" w:type="dxa"/>
            <w:tcBorders>
              <w:top w:val="nil"/>
              <w:left w:val="single" w:sz="4" w:space="0" w:color="auto"/>
              <w:bottom w:val="nil"/>
            </w:tcBorders>
            <w:shd w:val="clear" w:color="auto" w:fill="auto"/>
            <w:vAlign w:val="center"/>
          </w:tcPr>
          <w:p w14:paraId="51958148" w14:textId="77777777" w:rsidR="00A95A2E" w:rsidRPr="003050BF" w:rsidRDefault="00A95A2E" w:rsidP="00FF25A2">
            <w:pPr>
              <w:jc w:val="center"/>
              <w:rPr>
                <w:rFonts w:ascii="Arial" w:hAnsi="Arial" w:cs="Arial"/>
                <w:sz w:val="16"/>
                <w:szCs w:val="16"/>
                <w:lang w:val="es-BO"/>
              </w:rPr>
            </w:pPr>
          </w:p>
        </w:tc>
      </w:tr>
      <w:tr w:rsidR="00A95A2E" w:rsidRPr="003050BF" w14:paraId="3AA29C60" w14:textId="77777777" w:rsidTr="00381946">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34C808FE" w14:textId="77777777" w:rsidR="00A95A2E" w:rsidRPr="0072123C" w:rsidRDefault="00A95A2E" w:rsidP="0072123C">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790DC0C3" w14:textId="77777777" w:rsidR="00A95A2E" w:rsidRPr="0072123C" w:rsidRDefault="00A95A2E" w:rsidP="0072123C">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1FA90226" w14:textId="77777777" w:rsidR="00A95A2E" w:rsidRPr="0072123C" w:rsidRDefault="00A95A2E" w:rsidP="0072123C">
            <w:pPr>
              <w:jc w:val="center"/>
              <w:rPr>
                <w:rFonts w:ascii="Arial" w:hAnsi="Arial" w:cs="Arial"/>
                <w:sz w:val="2"/>
                <w:szCs w:val="2"/>
                <w:lang w:val="es-BO"/>
              </w:rPr>
            </w:pPr>
          </w:p>
        </w:tc>
        <w:tc>
          <w:tcPr>
            <w:tcW w:w="5881" w:type="dxa"/>
            <w:gridSpan w:val="13"/>
            <w:tcBorders>
              <w:top w:val="single" w:sz="4" w:space="0" w:color="auto"/>
              <w:left w:val="nil"/>
              <w:bottom w:val="single" w:sz="4" w:space="0" w:color="auto"/>
              <w:right w:val="nil"/>
            </w:tcBorders>
            <w:shd w:val="clear" w:color="auto" w:fill="auto"/>
            <w:vAlign w:val="center"/>
          </w:tcPr>
          <w:p w14:paraId="31C42D12" w14:textId="77777777" w:rsidR="00A95A2E" w:rsidRPr="0072123C" w:rsidRDefault="00A95A2E" w:rsidP="00381946">
            <w:pPr>
              <w:jc w:val="both"/>
              <w:rPr>
                <w:rFonts w:ascii="Arial" w:hAnsi="Arial" w:cs="Arial"/>
                <w:sz w:val="2"/>
                <w:szCs w:val="2"/>
                <w:lang w:val="es-BO"/>
              </w:rPr>
            </w:pPr>
          </w:p>
        </w:tc>
        <w:tc>
          <w:tcPr>
            <w:tcW w:w="141" w:type="dxa"/>
            <w:tcBorders>
              <w:top w:val="nil"/>
              <w:left w:val="nil"/>
              <w:bottom w:val="nil"/>
              <w:right w:val="nil"/>
            </w:tcBorders>
            <w:shd w:val="clear" w:color="auto" w:fill="auto"/>
            <w:vAlign w:val="center"/>
          </w:tcPr>
          <w:p w14:paraId="4E01C708" w14:textId="77777777" w:rsidR="00A95A2E" w:rsidRPr="0072123C" w:rsidRDefault="00A95A2E" w:rsidP="0072123C">
            <w:pPr>
              <w:jc w:val="center"/>
              <w:rPr>
                <w:rFonts w:ascii="Arial" w:hAnsi="Arial" w:cs="Arial"/>
                <w:sz w:val="2"/>
                <w:szCs w:val="2"/>
                <w:lang w:val="es-BO"/>
              </w:rPr>
            </w:pPr>
          </w:p>
        </w:tc>
        <w:tc>
          <w:tcPr>
            <w:tcW w:w="1418" w:type="dxa"/>
            <w:gridSpan w:val="4"/>
            <w:tcBorders>
              <w:top w:val="single" w:sz="4" w:space="0" w:color="auto"/>
              <w:left w:val="nil"/>
              <w:bottom w:val="single" w:sz="4" w:space="0" w:color="auto"/>
              <w:right w:val="nil"/>
            </w:tcBorders>
            <w:shd w:val="clear" w:color="auto" w:fill="auto"/>
            <w:vAlign w:val="center"/>
          </w:tcPr>
          <w:p w14:paraId="353D604A" w14:textId="77777777" w:rsidR="00A95A2E" w:rsidRPr="0072123C" w:rsidRDefault="00A95A2E" w:rsidP="00A95A2E">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0EA3BD52" w14:textId="77777777" w:rsidR="00A95A2E" w:rsidRPr="0072123C" w:rsidRDefault="00A95A2E" w:rsidP="0072123C">
            <w:pPr>
              <w:jc w:val="center"/>
              <w:rPr>
                <w:rFonts w:ascii="Arial" w:hAnsi="Arial" w:cs="Arial"/>
                <w:sz w:val="2"/>
                <w:szCs w:val="2"/>
                <w:lang w:val="es-BO"/>
              </w:rPr>
            </w:pPr>
          </w:p>
        </w:tc>
      </w:tr>
      <w:tr w:rsidR="00A95A2E" w:rsidRPr="003050BF" w14:paraId="72D7A4E0" w14:textId="77777777" w:rsidTr="00381946">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4B603A61" w14:textId="77777777" w:rsidR="00A95A2E" w:rsidRPr="003050BF" w:rsidRDefault="00A95A2E" w:rsidP="00FF25A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45AC6DE2" w14:textId="77777777" w:rsidR="00A95A2E" w:rsidRPr="003050BF" w:rsidRDefault="00A95A2E" w:rsidP="00FF25A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03005E5B" w14:textId="77777777" w:rsidR="00A95A2E" w:rsidRPr="003050BF" w:rsidRDefault="00A95A2E" w:rsidP="00FF25A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0308813" w14:textId="0F3918DC" w:rsidR="00A95A2E" w:rsidRPr="003050BF" w:rsidRDefault="00A95A2E" w:rsidP="00381946">
            <w:pPr>
              <w:jc w:val="both"/>
              <w:rPr>
                <w:rFonts w:ascii="Arial" w:hAnsi="Arial" w:cs="Arial"/>
                <w:sz w:val="16"/>
                <w:szCs w:val="16"/>
                <w:lang w:val="es-BO"/>
              </w:rPr>
            </w:pPr>
            <w:r w:rsidRPr="00626C5E">
              <w:rPr>
                <w:rFonts w:ascii="Arial" w:hAnsi="Arial" w:cs="Arial"/>
                <w:b/>
                <w:bCs/>
                <w:color w:val="000000"/>
                <w:sz w:val="16"/>
                <w:szCs w:val="16"/>
              </w:rPr>
              <w:t>TOTAL VALOR ASEGURADO</w:t>
            </w:r>
          </w:p>
        </w:tc>
        <w:tc>
          <w:tcPr>
            <w:tcW w:w="141" w:type="dxa"/>
            <w:tcBorders>
              <w:top w:val="nil"/>
              <w:left w:val="single" w:sz="4" w:space="0" w:color="auto"/>
              <w:bottom w:val="nil"/>
              <w:right w:val="single" w:sz="4" w:space="0" w:color="auto"/>
            </w:tcBorders>
            <w:shd w:val="clear" w:color="auto" w:fill="auto"/>
            <w:vAlign w:val="center"/>
          </w:tcPr>
          <w:p w14:paraId="20E11188" w14:textId="77777777" w:rsidR="00A95A2E" w:rsidRPr="003050BF" w:rsidRDefault="00A95A2E" w:rsidP="00FF25A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tcBorders>
            <w:shd w:val="clear" w:color="auto" w:fill="DBE5F1"/>
            <w:vAlign w:val="center"/>
          </w:tcPr>
          <w:p w14:paraId="756A439A" w14:textId="15C79D02" w:rsidR="00A95A2E" w:rsidRPr="003050BF" w:rsidRDefault="00D11198" w:rsidP="00A95A2E">
            <w:pPr>
              <w:jc w:val="right"/>
              <w:rPr>
                <w:rFonts w:ascii="Arial" w:hAnsi="Arial" w:cs="Arial"/>
                <w:sz w:val="16"/>
                <w:szCs w:val="16"/>
                <w:lang w:val="es-BO"/>
              </w:rPr>
            </w:pPr>
            <w:r>
              <w:rPr>
                <w:rFonts w:ascii="Arial" w:hAnsi="Arial" w:cs="Arial"/>
                <w:b/>
                <w:bCs/>
                <w:color w:val="000000"/>
                <w:sz w:val="16"/>
                <w:szCs w:val="16"/>
              </w:rPr>
              <w:t>Bs</w:t>
            </w:r>
            <w:r w:rsidR="00A95A2E" w:rsidRPr="00B248A8">
              <w:rPr>
                <w:rFonts w:ascii="Arial" w:hAnsi="Arial" w:cs="Arial"/>
                <w:b/>
                <w:bCs/>
                <w:color w:val="000000"/>
                <w:sz w:val="16"/>
                <w:szCs w:val="16"/>
              </w:rPr>
              <w:t>33.082.100,56</w:t>
            </w:r>
          </w:p>
        </w:tc>
        <w:tc>
          <w:tcPr>
            <w:tcW w:w="462" w:type="dxa"/>
            <w:tcBorders>
              <w:top w:val="nil"/>
              <w:left w:val="single" w:sz="4" w:space="0" w:color="auto"/>
              <w:bottom w:val="nil"/>
            </w:tcBorders>
            <w:shd w:val="clear" w:color="auto" w:fill="auto"/>
            <w:vAlign w:val="center"/>
          </w:tcPr>
          <w:p w14:paraId="08B069CD" w14:textId="77777777" w:rsidR="00A95A2E" w:rsidRPr="003050BF" w:rsidRDefault="00A95A2E" w:rsidP="00FF25A2">
            <w:pPr>
              <w:jc w:val="center"/>
              <w:rPr>
                <w:rFonts w:ascii="Arial" w:hAnsi="Arial" w:cs="Arial"/>
                <w:sz w:val="16"/>
                <w:szCs w:val="16"/>
                <w:lang w:val="es-BO"/>
              </w:rPr>
            </w:pPr>
          </w:p>
        </w:tc>
      </w:tr>
      <w:tr w:rsidR="00A95A2E" w:rsidRPr="003050BF" w14:paraId="46346D9A" w14:textId="77777777" w:rsidTr="00381946">
        <w:tblPrEx>
          <w:tblCellMar>
            <w:left w:w="57" w:type="dxa"/>
            <w:right w:w="57" w:type="dxa"/>
          </w:tblCellMar>
        </w:tblPrEx>
        <w:trPr>
          <w:jc w:val="center"/>
        </w:trPr>
        <w:tc>
          <w:tcPr>
            <w:tcW w:w="142" w:type="dxa"/>
            <w:tcBorders>
              <w:top w:val="nil"/>
              <w:left w:val="single" w:sz="12" w:space="0" w:color="auto"/>
              <w:bottom w:val="single" w:sz="12" w:space="0" w:color="auto"/>
              <w:right w:val="nil"/>
            </w:tcBorders>
            <w:shd w:val="clear" w:color="auto" w:fill="auto"/>
            <w:tcMar>
              <w:left w:w="0" w:type="dxa"/>
              <w:right w:w="0" w:type="dxa"/>
            </w:tcMar>
            <w:vAlign w:val="center"/>
          </w:tcPr>
          <w:p w14:paraId="6AE61C23" w14:textId="77777777" w:rsidR="00A95A2E" w:rsidRPr="003050BF" w:rsidRDefault="00A95A2E" w:rsidP="00FF25A2">
            <w:pPr>
              <w:jc w:val="center"/>
              <w:rPr>
                <w:rFonts w:ascii="Arial" w:hAnsi="Arial" w:cs="Arial"/>
                <w:b/>
                <w:sz w:val="2"/>
                <w:szCs w:val="2"/>
                <w:lang w:val="es-BO"/>
              </w:rPr>
            </w:pPr>
          </w:p>
        </w:tc>
        <w:tc>
          <w:tcPr>
            <w:tcW w:w="2204" w:type="dxa"/>
            <w:gridSpan w:val="4"/>
            <w:tcBorders>
              <w:top w:val="nil"/>
              <w:left w:val="nil"/>
              <w:bottom w:val="single" w:sz="12" w:space="0" w:color="auto"/>
              <w:right w:val="nil"/>
            </w:tcBorders>
            <w:shd w:val="clear" w:color="auto" w:fill="auto"/>
          </w:tcPr>
          <w:p w14:paraId="18D2653A" w14:textId="77777777" w:rsidR="00A95A2E" w:rsidRPr="003050BF" w:rsidRDefault="00A95A2E" w:rsidP="00FF25A2">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A8214F2" w14:textId="77777777" w:rsidR="00A95A2E" w:rsidRPr="003050BF" w:rsidRDefault="00A95A2E" w:rsidP="00FF25A2">
            <w:pPr>
              <w:jc w:val="center"/>
              <w:rPr>
                <w:rFonts w:ascii="Arial" w:hAnsi="Arial" w:cs="Arial"/>
                <w:sz w:val="2"/>
                <w:szCs w:val="2"/>
                <w:lang w:val="es-BO"/>
              </w:rPr>
            </w:pPr>
          </w:p>
        </w:tc>
        <w:tc>
          <w:tcPr>
            <w:tcW w:w="134" w:type="dxa"/>
            <w:tcBorders>
              <w:top w:val="single" w:sz="4" w:space="0" w:color="auto"/>
              <w:left w:val="nil"/>
              <w:bottom w:val="single" w:sz="12" w:space="0" w:color="auto"/>
              <w:right w:val="nil"/>
            </w:tcBorders>
            <w:shd w:val="clear" w:color="auto" w:fill="auto"/>
            <w:vAlign w:val="bottom"/>
          </w:tcPr>
          <w:p w14:paraId="4B6A6E91" w14:textId="77777777" w:rsidR="00A95A2E" w:rsidRPr="003050BF" w:rsidRDefault="00A95A2E" w:rsidP="00FF25A2">
            <w:pPr>
              <w:jc w:val="center"/>
              <w:rPr>
                <w:rFonts w:ascii="Arial" w:hAnsi="Arial" w:cs="Arial"/>
                <w:i/>
                <w:sz w:val="2"/>
                <w:szCs w:val="2"/>
                <w:lang w:val="es-BO"/>
              </w:rPr>
            </w:pPr>
          </w:p>
        </w:tc>
        <w:tc>
          <w:tcPr>
            <w:tcW w:w="134" w:type="dxa"/>
            <w:tcBorders>
              <w:top w:val="nil"/>
              <w:left w:val="nil"/>
              <w:bottom w:val="single" w:sz="12" w:space="0" w:color="auto"/>
              <w:right w:val="nil"/>
            </w:tcBorders>
            <w:shd w:val="clear" w:color="auto" w:fill="auto"/>
            <w:vAlign w:val="bottom"/>
          </w:tcPr>
          <w:p w14:paraId="4D2084AB" w14:textId="77777777" w:rsidR="00A95A2E" w:rsidRPr="003050BF" w:rsidRDefault="00A95A2E" w:rsidP="00FF25A2">
            <w:pPr>
              <w:jc w:val="center"/>
              <w:rPr>
                <w:rFonts w:ascii="Arial" w:hAnsi="Arial" w:cs="Arial"/>
                <w:i/>
                <w:sz w:val="2"/>
                <w:szCs w:val="2"/>
                <w:lang w:val="es-BO"/>
              </w:rPr>
            </w:pPr>
          </w:p>
        </w:tc>
        <w:tc>
          <w:tcPr>
            <w:tcW w:w="4647" w:type="dxa"/>
            <w:gridSpan w:val="8"/>
            <w:tcBorders>
              <w:top w:val="single" w:sz="4" w:space="0" w:color="auto"/>
              <w:left w:val="nil"/>
              <w:bottom w:val="single" w:sz="12" w:space="0" w:color="auto"/>
              <w:right w:val="nil"/>
            </w:tcBorders>
            <w:shd w:val="clear" w:color="auto" w:fill="auto"/>
            <w:vAlign w:val="bottom"/>
          </w:tcPr>
          <w:p w14:paraId="738E85B6" w14:textId="77777777" w:rsidR="00A95A2E" w:rsidRPr="003050BF" w:rsidRDefault="00A95A2E" w:rsidP="00FF25A2">
            <w:pPr>
              <w:jc w:val="center"/>
              <w:rPr>
                <w:rFonts w:ascii="Arial" w:hAnsi="Arial" w:cs="Arial"/>
                <w:i/>
                <w:sz w:val="2"/>
                <w:szCs w:val="2"/>
                <w:lang w:val="es-BO"/>
              </w:rPr>
            </w:pPr>
          </w:p>
        </w:tc>
        <w:tc>
          <w:tcPr>
            <w:tcW w:w="141" w:type="dxa"/>
            <w:tcBorders>
              <w:top w:val="nil"/>
              <w:left w:val="nil"/>
              <w:bottom w:val="single" w:sz="12" w:space="0" w:color="auto"/>
              <w:right w:val="nil"/>
            </w:tcBorders>
            <w:shd w:val="clear" w:color="auto" w:fill="auto"/>
            <w:vAlign w:val="bottom"/>
          </w:tcPr>
          <w:p w14:paraId="3DAC7F0B" w14:textId="77777777" w:rsidR="00A95A2E" w:rsidRPr="003050BF" w:rsidRDefault="00A95A2E" w:rsidP="00FF25A2">
            <w:pPr>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shd w:val="clear" w:color="auto" w:fill="auto"/>
            <w:vAlign w:val="bottom"/>
          </w:tcPr>
          <w:p w14:paraId="1D92A071" w14:textId="77777777" w:rsidR="00A95A2E" w:rsidRPr="003050BF" w:rsidRDefault="00A95A2E" w:rsidP="00FF25A2">
            <w:pPr>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shd w:val="clear" w:color="auto" w:fill="auto"/>
            <w:vAlign w:val="bottom"/>
          </w:tcPr>
          <w:p w14:paraId="1D21C18E" w14:textId="77777777" w:rsidR="00A95A2E" w:rsidRPr="003050BF" w:rsidRDefault="00A95A2E" w:rsidP="00FF25A2">
            <w:pPr>
              <w:jc w:val="center"/>
              <w:rPr>
                <w:rFonts w:ascii="Arial" w:hAnsi="Arial" w:cs="Arial"/>
                <w:i/>
                <w:sz w:val="2"/>
                <w:szCs w:val="2"/>
                <w:lang w:val="es-BO"/>
              </w:rPr>
            </w:pPr>
          </w:p>
        </w:tc>
        <w:tc>
          <w:tcPr>
            <w:tcW w:w="256" w:type="dxa"/>
            <w:tcBorders>
              <w:top w:val="nil"/>
              <w:left w:val="nil"/>
              <w:bottom w:val="single" w:sz="12" w:space="0" w:color="auto"/>
              <w:right w:val="nil"/>
            </w:tcBorders>
            <w:shd w:val="clear" w:color="auto" w:fill="auto"/>
            <w:vAlign w:val="bottom"/>
          </w:tcPr>
          <w:p w14:paraId="330B2866" w14:textId="77777777" w:rsidR="00A95A2E" w:rsidRPr="003050BF" w:rsidRDefault="00A95A2E" w:rsidP="00FF25A2">
            <w:pPr>
              <w:jc w:val="center"/>
              <w:rPr>
                <w:rFonts w:ascii="Arial" w:hAnsi="Arial" w:cs="Arial"/>
                <w:i/>
                <w:sz w:val="2"/>
                <w:szCs w:val="2"/>
                <w:lang w:val="es-BO"/>
              </w:rPr>
            </w:pPr>
          </w:p>
        </w:tc>
        <w:tc>
          <w:tcPr>
            <w:tcW w:w="1356" w:type="dxa"/>
            <w:gridSpan w:val="2"/>
            <w:tcBorders>
              <w:top w:val="nil"/>
              <w:left w:val="nil"/>
              <w:bottom w:val="single" w:sz="12" w:space="0" w:color="auto"/>
            </w:tcBorders>
            <w:shd w:val="clear" w:color="auto" w:fill="auto"/>
            <w:vAlign w:val="bottom"/>
          </w:tcPr>
          <w:p w14:paraId="4E19934A" w14:textId="77777777" w:rsidR="00A95A2E" w:rsidRPr="003050BF" w:rsidRDefault="00A95A2E" w:rsidP="00FF25A2">
            <w:pPr>
              <w:jc w:val="center"/>
              <w:rPr>
                <w:rFonts w:ascii="Arial" w:hAnsi="Arial" w:cs="Arial"/>
                <w:sz w:val="2"/>
                <w:szCs w:val="2"/>
                <w:lang w:val="es-BO"/>
              </w:rPr>
            </w:pPr>
          </w:p>
        </w:tc>
      </w:tr>
    </w:tbl>
    <w:p w14:paraId="015CC218" w14:textId="77777777" w:rsidR="005B2BC2" w:rsidRDefault="005B2BC2" w:rsidP="008D33E9">
      <w:pPr>
        <w:jc w:val="both"/>
        <w:rPr>
          <w:rFonts w:ascii="Verdana" w:hAnsi="Verdana" w:cs="Arial"/>
          <w:b/>
          <w:sz w:val="18"/>
          <w:lang w:val="es-BO"/>
        </w:rPr>
      </w:pPr>
    </w:p>
    <w:tbl>
      <w:tblPr>
        <w:tblW w:w="94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2"/>
        <w:gridCol w:w="1276"/>
        <w:gridCol w:w="142"/>
        <w:gridCol w:w="418"/>
        <w:gridCol w:w="368"/>
        <w:gridCol w:w="180"/>
        <w:gridCol w:w="134"/>
        <w:gridCol w:w="134"/>
        <w:gridCol w:w="812"/>
        <w:gridCol w:w="180"/>
        <w:gridCol w:w="1080"/>
        <w:gridCol w:w="180"/>
        <w:gridCol w:w="900"/>
        <w:gridCol w:w="180"/>
        <w:gridCol w:w="134"/>
        <w:gridCol w:w="1181"/>
        <w:gridCol w:w="141"/>
        <w:gridCol w:w="134"/>
        <w:gridCol w:w="134"/>
        <w:gridCol w:w="256"/>
        <w:gridCol w:w="894"/>
        <w:gridCol w:w="462"/>
      </w:tblGrid>
      <w:tr w:rsidR="005B2BC2" w:rsidRPr="003050BF" w14:paraId="367A8993" w14:textId="77777777" w:rsidTr="005B2BC2">
        <w:trPr>
          <w:trHeight w:val="397"/>
          <w:jc w:val="center"/>
        </w:trPr>
        <w:tc>
          <w:tcPr>
            <w:tcW w:w="9462" w:type="dxa"/>
            <w:gridSpan w:val="22"/>
            <w:tcBorders>
              <w:top w:val="single" w:sz="12" w:space="0" w:color="auto"/>
              <w:bottom w:val="single" w:sz="4" w:space="0" w:color="auto"/>
            </w:tcBorders>
            <w:shd w:val="clear" w:color="auto" w:fill="0F243E"/>
            <w:vAlign w:val="center"/>
          </w:tcPr>
          <w:p w14:paraId="46BF5DB3" w14:textId="77777777" w:rsidR="005B2BC2" w:rsidRPr="003050BF" w:rsidRDefault="005B2BC2" w:rsidP="005B2BC2">
            <w:pPr>
              <w:jc w:val="center"/>
              <w:rPr>
                <w:rFonts w:ascii="Arial" w:hAnsi="Arial" w:cs="Arial"/>
                <w:b/>
                <w:sz w:val="16"/>
                <w:szCs w:val="16"/>
                <w:lang w:val="es-BO"/>
              </w:rPr>
            </w:pPr>
            <w:r w:rsidRPr="003050BF">
              <w:rPr>
                <w:rFonts w:ascii="Arial" w:hAnsi="Arial" w:cs="Arial"/>
                <w:b/>
                <w:sz w:val="16"/>
                <w:szCs w:val="16"/>
                <w:lang w:val="es-BO"/>
              </w:rPr>
              <w:t>DETALLE DE BIENES E INTERESES ASEGURADOS</w:t>
            </w:r>
          </w:p>
        </w:tc>
      </w:tr>
      <w:tr w:rsidR="005B2BC2" w:rsidRPr="003050BF" w14:paraId="29B81CFD" w14:textId="77777777" w:rsidTr="005B2BC2">
        <w:tblPrEx>
          <w:tblCellMar>
            <w:left w:w="57" w:type="dxa"/>
            <w:right w:w="57" w:type="dxa"/>
          </w:tblCellMar>
        </w:tblPrEx>
        <w:trPr>
          <w:jc w:val="center"/>
        </w:trPr>
        <w:tc>
          <w:tcPr>
            <w:tcW w:w="1978" w:type="dxa"/>
            <w:gridSpan w:val="4"/>
            <w:tcBorders>
              <w:top w:val="single" w:sz="4" w:space="0" w:color="auto"/>
              <w:left w:val="single" w:sz="12" w:space="0" w:color="auto"/>
              <w:bottom w:val="nil"/>
              <w:right w:val="nil"/>
            </w:tcBorders>
            <w:shd w:val="clear" w:color="auto" w:fill="auto"/>
            <w:tcMar>
              <w:left w:w="0" w:type="dxa"/>
              <w:right w:w="0" w:type="dxa"/>
            </w:tcMar>
            <w:vAlign w:val="center"/>
          </w:tcPr>
          <w:p w14:paraId="15FC954F" w14:textId="77777777" w:rsidR="005B2BC2" w:rsidRPr="003050BF" w:rsidRDefault="005B2BC2" w:rsidP="005B2BC2">
            <w:pPr>
              <w:jc w:val="center"/>
              <w:rPr>
                <w:rFonts w:ascii="Arial" w:hAnsi="Arial" w:cs="Arial"/>
                <w:b/>
                <w:sz w:val="8"/>
                <w:szCs w:val="8"/>
                <w:lang w:val="es-BO"/>
              </w:rPr>
            </w:pPr>
          </w:p>
        </w:tc>
        <w:tc>
          <w:tcPr>
            <w:tcW w:w="368" w:type="dxa"/>
            <w:tcBorders>
              <w:top w:val="single" w:sz="4" w:space="0" w:color="auto"/>
              <w:left w:val="nil"/>
              <w:bottom w:val="nil"/>
              <w:right w:val="nil"/>
            </w:tcBorders>
            <w:shd w:val="clear" w:color="auto" w:fill="auto"/>
            <w:vAlign w:val="center"/>
          </w:tcPr>
          <w:p w14:paraId="15F8C76D" w14:textId="77777777" w:rsidR="005B2BC2" w:rsidRPr="003050BF" w:rsidRDefault="005B2BC2" w:rsidP="005B2BC2">
            <w:pPr>
              <w:jc w:val="center"/>
              <w:rPr>
                <w:rFonts w:ascii="Arial" w:hAnsi="Arial" w:cs="Arial"/>
                <w:b/>
                <w:sz w:val="8"/>
                <w:szCs w:val="8"/>
                <w:lang w:val="es-BO"/>
              </w:rPr>
            </w:pPr>
          </w:p>
        </w:tc>
        <w:tc>
          <w:tcPr>
            <w:tcW w:w="7116" w:type="dxa"/>
            <w:gridSpan w:val="17"/>
            <w:tcBorders>
              <w:top w:val="single" w:sz="4" w:space="0" w:color="auto"/>
              <w:left w:val="nil"/>
              <w:bottom w:val="nil"/>
            </w:tcBorders>
            <w:shd w:val="clear" w:color="auto" w:fill="auto"/>
            <w:vAlign w:val="center"/>
          </w:tcPr>
          <w:p w14:paraId="04075E45" w14:textId="77777777" w:rsidR="005B2BC2" w:rsidRPr="003050BF" w:rsidRDefault="005B2BC2" w:rsidP="005B2BC2">
            <w:pPr>
              <w:jc w:val="center"/>
              <w:rPr>
                <w:rFonts w:ascii="Arial" w:hAnsi="Arial" w:cs="Arial"/>
                <w:sz w:val="8"/>
                <w:szCs w:val="8"/>
                <w:lang w:val="es-BO"/>
              </w:rPr>
            </w:pPr>
          </w:p>
        </w:tc>
      </w:tr>
      <w:tr w:rsidR="005B2BC2" w:rsidRPr="003050BF" w14:paraId="664FCD81" w14:textId="77777777" w:rsidTr="005B2BC2">
        <w:tblPrEx>
          <w:tblCellMar>
            <w:left w:w="57" w:type="dxa"/>
            <w:right w:w="57" w:type="dxa"/>
          </w:tblCellMar>
        </w:tblPrEx>
        <w:trPr>
          <w:trHeight w:val="190"/>
          <w:jc w:val="center"/>
        </w:trPr>
        <w:tc>
          <w:tcPr>
            <w:tcW w:w="1978" w:type="dxa"/>
            <w:gridSpan w:val="4"/>
            <w:tcBorders>
              <w:top w:val="nil"/>
              <w:left w:val="single" w:sz="12" w:space="0" w:color="auto"/>
              <w:bottom w:val="nil"/>
              <w:right w:val="nil"/>
            </w:tcBorders>
            <w:shd w:val="clear" w:color="auto" w:fill="auto"/>
            <w:tcMar>
              <w:left w:w="0" w:type="dxa"/>
              <w:right w:w="0" w:type="dxa"/>
            </w:tcMar>
            <w:vAlign w:val="bottom"/>
          </w:tcPr>
          <w:p w14:paraId="173CD7ED" w14:textId="77777777" w:rsidR="005B2BC2" w:rsidRPr="003050BF" w:rsidRDefault="005B2BC2" w:rsidP="005B2BC2">
            <w:pPr>
              <w:jc w:val="center"/>
              <w:rPr>
                <w:rFonts w:ascii="Arial" w:hAnsi="Arial" w:cs="Arial"/>
                <w:b/>
                <w:sz w:val="16"/>
                <w:szCs w:val="16"/>
                <w:lang w:val="es-BO"/>
              </w:rPr>
            </w:pPr>
            <w:r w:rsidRPr="003050BF">
              <w:rPr>
                <w:rFonts w:ascii="Arial" w:hAnsi="Arial" w:cs="Arial"/>
                <w:b/>
                <w:sz w:val="16"/>
                <w:szCs w:val="16"/>
                <w:lang w:val="es-BO"/>
              </w:rPr>
              <w:t>Póliza (Ramo)</w:t>
            </w:r>
          </w:p>
        </w:tc>
        <w:tc>
          <w:tcPr>
            <w:tcW w:w="368" w:type="dxa"/>
            <w:tcBorders>
              <w:top w:val="nil"/>
              <w:left w:val="nil"/>
              <w:bottom w:val="nil"/>
              <w:right w:val="nil"/>
            </w:tcBorders>
            <w:shd w:val="clear" w:color="auto" w:fill="auto"/>
            <w:vAlign w:val="bottom"/>
          </w:tcPr>
          <w:p w14:paraId="1434538D" w14:textId="77777777" w:rsidR="005B2BC2" w:rsidRPr="003050BF" w:rsidRDefault="005B2BC2" w:rsidP="005B2BC2">
            <w:pPr>
              <w:jc w:val="center"/>
              <w:rPr>
                <w:rFonts w:ascii="Arial" w:hAnsi="Arial" w:cs="Arial"/>
                <w:b/>
                <w:sz w:val="16"/>
                <w:szCs w:val="16"/>
                <w:lang w:val="es-BO"/>
              </w:rPr>
            </w:pPr>
            <w:r w:rsidRPr="003050BF">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36760165" w14:textId="77777777" w:rsidR="005B2BC2" w:rsidRPr="003050BF" w:rsidRDefault="005B2BC2" w:rsidP="005B2BC2">
            <w:pPr>
              <w:jc w:val="center"/>
              <w:rPr>
                <w:rFonts w:ascii="Arial" w:hAnsi="Arial" w:cs="Arial"/>
                <w:sz w:val="16"/>
                <w:szCs w:val="16"/>
                <w:lang w:val="es-BO"/>
              </w:rPr>
            </w:pPr>
          </w:p>
        </w:tc>
        <w:tc>
          <w:tcPr>
            <w:tcW w:w="6474" w:type="dxa"/>
            <w:gridSpan w:val="15"/>
            <w:tcBorders>
              <w:top w:val="single" w:sz="4" w:space="0" w:color="auto"/>
              <w:left w:val="single" w:sz="4" w:space="0" w:color="auto"/>
              <w:bottom w:val="single" w:sz="4" w:space="0" w:color="auto"/>
            </w:tcBorders>
            <w:shd w:val="clear" w:color="auto" w:fill="DBE5F1"/>
            <w:vAlign w:val="center"/>
          </w:tcPr>
          <w:p w14:paraId="682049DE" w14:textId="57937E53" w:rsidR="005B2BC2" w:rsidRPr="003050BF" w:rsidRDefault="005B2BC2" w:rsidP="005B2BC2">
            <w:pPr>
              <w:jc w:val="both"/>
              <w:rPr>
                <w:rFonts w:ascii="Arial" w:hAnsi="Arial" w:cs="Arial"/>
                <w:sz w:val="16"/>
                <w:szCs w:val="16"/>
                <w:lang w:val="es-BO"/>
              </w:rPr>
            </w:pPr>
            <w:r>
              <w:rPr>
                <w:rFonts w:ascii="Arial" w:hAnsi="Arial" w:cs="Arial"/>
                <w:sz w:val="16"/>
                <w:szCs w:val="16"/>
                <w:lang w:val="es-BO"/>
              </w:rPr>
              <w:t>Automotores</w:t>
            </w:r>
          </w:p>
        </w:tc>
        <w:tc>
          <w:tcPr>
            <w:tcW w:w="462" w:type="dxa"/>
            <w:tcBorders>
              <w:top w:val="nil"/>
              <w:left w:val="single" w:sz="4" w:space="0" w:color="auto"/>
              <w:bottom w:val="nil"/>
            </w:tcBorders>
            <w:shd w:val="clear" w:color="auto" w:fill="auto"/>
            <w:vAlign w:val="center"/>
          </w:tcPr>
          <w:p w14:paraId="39BEC31C" w14:textId="77777777" w:rsidR="005B2BC2" w:rsidRPr="003050BF" w:rsidRDefault="005B2BC2" w:rsidP="005B2BC2">
            <w:pPr>
              <w:jc w:val="center"/>
              <w:rPr>
                <w:rFonts w:ascii="Arial" w:hAnsi="Arial" w:cs="Arial"/>
                <w:sz w:val="16"/>
                <w:szCs w:val="16"/>
                <w:lang w:val="es-BO"/>
              </w:rPr>
            </w:pPr>
          </w:p>
        </w:tc>
      </w:tr>
      <w:tr w:rsidR="005B2BC2" w:rsidRPr="003050BF" w14:paraId="5AF4CCC4" w14:textId="77777777" w:rsidTr="005B2BC2">
        <w:tblPrEx>
          <w:tblCellMar>
            <w:left w:w="57" w:type="dxa"/>
            <w:right w:w="57" w:type="dxa"/>
          </w:tblCellMar>
        </w:tblPrEx>
        <w:trPr>
          <w:jc w:val="center"/>
        </w:trPr>
        <w:tc>
          <w:tcPr>
            <w:tcW w:w="1978" w:type="dxa"/>
            <w:gridSpan w:val="4"/>
            <w:tcBorders>
              <w:top w:val="nil"/>
              <w:left w:val="single" w:sz="12" w:space="0" w:color="auto"/>
              <w:bottom w:val="nil"/>
              <w:right w:val="nil"/>
            </w:tcBorders>
            <w:shd w:val="clear" w:color="auto" w:fill="auto"/>
            <w:tcMar>
              <w:left w:w="0" w:type="dxa"/>
              <w:right w:w="0" w:type="dxa"/>
            </w:tcMar>
            <w:vAlign w:val="bottom"/>
          </w:tcPr>
          <w:p w14:paraId="1E8BC0E1" w14:textId="77777777" w:rsidR="005B2BC2" w:rsidRPr="003050BF" w:rsidRDefault="005B2BC2" w:rsidP="005B2BC2">
            <w:pPr>
              <w:jc w:val="center"/>
              <w:rPr>
                <w:rFonts w:ascii="Arial" w:hAnsi="Arial" w:cs="Arial"/>
                <w:b/>
                <w:sz w:val="2"/>
                <w:szCs w:val="2"/>
                <w:lang w:val="es-BO"/>
              </w:rPr>
            </w:pPr>
          </w:p>
        </w:tc>
        <w:tc>
          <w:tcPr>
            <w:tcW w:w="368" w:type="dxa"/>
            <w:tcBorders>
              <w:top w:val="nil"/>
              <w:left w:val="nil"/>
              <w:bottom w:val="nil"/>
              <w:right w:val="nil"/>
            </w:tcBorders>
            <w:shd w:val="clear" w:color="auto" w:fill="auto"/>
            <w:vAlign w:val="bottom"/>
          </w:tcPr>
          <w:p w14:paraId="72734A9B" w14:textId="77777777" w:rsidR="005B2BC2" w:rsidRPr="003050BF" w:rsidRDefault="005B2BC2" w:rsidP="005B2BC2">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4C021877" w14:textId="77777777" w:rsidR="005B2BC2" w:rsidRPr="003050BF" w:rsidRDefault="005B2BC2" w:rsidP="005B2BC2">
            <w:pPr>
              <w:jc w:val="center"/>
              <w:rPr>
                <w:rFonts w:ascii="Arial" w:hAnsi="Arial" w:cs="Arial"/>
                <w:sz w:val="2"/>
                <w:szCs w:val="2"/>
                <w:lang w:val="es-BO"/>
              </w:rPr>
            </w:pPr>
          </w:p>
        </w:tc>
        <w:tc>
          <w:tcPr>
            <w:tcW w:w="1080" w:type="dxa"/>
            <w:gridSpan w:val="3"/>
            <w:tcBorders>
              <w:top w:val="nil"/>
              <w:left w:val="nil"/>
              <w:bottom w:val="nil"/>
              <w:right w:val="nil"/>
            </w:tcBorders>
            <w:shd w:val="clear" w:color="auto" w:fill="auto"/>
            <w:vAlign w:val="bottom"/>
          </w:tcPr>
          <w:p w14:paraId="07716653" w14:textId="77777777" w:rsidR="005B2BC2" w:rsidRPr="003050BF" w:rsidRDefault="005B2BC2" w:rsidP="005B2BC2">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246F3082" w14:textId="77777777" w:rsidR="005B2BC2" w:rsidRPr="003050BF" w:rsidRDefault="005B2BC2" w:rsidP="005B2BC2">
            <w:pPr>
              <w:jc w:val="center"/>
              <w:rPr>
                <w:rFonts w:ascii="Arial" w:hAnsi="Arial" w:cs="Arial"/>
                <w:i/>
                <w:sz w:val="2"/>
                <w:szCs w:val="2"/>
                <w:lang w:val="es-BO"/>
              </w:rPr>
            </w:pPr>
          </w:p>
        </w:tc>
        <w:tc>
          <w:tcPr>
            <w:tcW w:w="1080" w:type="dxa"/>
            <w:tcBorders>
              <w:top w:val="nil"/>
              <w:left w:val="nil"/>
              <w:bottom w:val="nil"/>
              <w:right w:val="nil"/>
            </w:tcBorders>
            <w:shd w:val="clear" w:color="auto" w:fill="auto"/>
            <w:vAlign w:val="bottom"/>
          </w:tcPr>
          <w:p w14:paraId="58A4A119" w14:textId="77777777" w:rsidR="005B2BC2" w:rsidRPr="003050BF" w:rsidRDefault="005B2BC2" w:rsidP="005B2BC2">
            <w:pP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3EC52CED" w14:textId="77777777" w:rsidR="005B2BC2" w:rsidRPr="003050BF" w:rsidRDefault="005B2BC2" w:rsidP="005B2BC2">
            <w:pPr>
              <w:jc w:val="center"/>
              <w:rPr>
                <w:rFonts w:ascii="Arial" w:hAnsi="Arial" w:cs="Arial"/>
                <w:i/>
                <w:sz w:val="2"/>
                <w:szCs w:val="2"/>
                <w:lang w:val="es-BO"/>
              </w:rPr>
            </w:pPr>
          </w:p>
        </w:tc>
        <w:tc>
          <w:tcPr>
            <w:tcW w:w="900" w:type="dxa"/>
            <w:tcBorders>
              <w:top w:val="nil"/>
              <w:left w:val="nil"/>
              <w:bottom w:val="nil"/>
              <w:right w:val="nil"/>
            </w:tcBorders>
            <w:shd w:val="clear" w:color="auto" w:fill="auto"/>
            <w:vAlign w:val="bottom"/>
          </w:tcPr>
          <w:p w14:paraId="2D5948B4" w14:textId="77777777" w:rsidR="005B2BC2" w:rsidRPr="003050BF" w:rsidRDefault="005B2BC2" w:rsidP="005B2BC2">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5546FB9A" w14:textId="77777777" w:rsidR="005B2BC2" w:rsidRPr="003050BF" w:rsidRDefault="005B2BC2" w:rsidP="005B2BC2">
            <w:pPr>
              <w:jc w:val="center"/>
              <w:rPr>
                <w:rFonts w:ascii="Arial" w:hAnsi="Arial" w:cs="Arial"/>
                <w:i/>
                <w:sz w:val="2"/>
                <w:szCs w:val="2"/>
                <w:lang w:val="es-BO"/>
              </w:rPr>
            </w:pPr>
          </w:p>
        </w:tc>
        <w:tc>
          <w:tcPr>
            <w:tcW w:w="134" w:type="dxa"/>
            <w:tcBorders>
              <w:top w:val="nil"/>
              <w:left w:val="nil"/>
              <w:bottom w:val="nil"/>
              <w:right w:val="nil"/>
            </w:tcBorders>
            <w:shd w:val="clear" w:color="auto" w:fill="auto"/>
            <w:vAlign w:val="bottom"/>
          </w:tcPr>
          <w:p w14:paraId="1F2F3776" w14:textId="77777777" w:rsidR="005B2BC2" w:rsidRPr="003050BF" w:rsidRDefault="005B2BC2" w:rsidP="005B2BC2">
            <w:pPr>
              <w:jc w:val="center"/>
              <w:rPr>
                <w:rFonts w:ascii="Arial" w:hAnsi="Arial" w:cs="Arial"/>
                <w:i/>
                <w:sz w:val="2"/>
                <w:szCs w:val="2"/>
                <w:lang w:val="es-BO"/>
              </w:rPr>
            </w:pPr>
          </w:p>
        </w:tc>
        <w:tc>
          <w:tcPr>
            <w:tcW w:w="3202" w:type="dxa"/>
            <w:gridSpan w:val="7"/>
            <w:tcBorders>
              <w:top w:val="nil"/>
              <w:left w:val="nil"/>
              <w:bottom w:val="nil"/>
            </w:tcBorders>
            <w:shd w:val="clear" w:color="auto" w:fill="auto"/>
            <w:vAlign w:val="bottom"/>
          </w:tcPr>
          <w:p w14:paraId="716F6EA6" w14:textId="77777777" w:rsidR="005B2BC2" w:rsidRPr="003050BF" w:rsidRDefault="005B2BC2" w:rsidP="005B2BC2">
            <w:pPr>
              <w:jc w:val="center"/>
              <w:rPr>
                <w:rFonts w:ascii="Arial" w:hAnsi="Arial" w:cs="Arial"/>
                <w:sz w:val="2"/>
                <w:szCs w:val="2"/>
                <w:lang w:val="es-BO"/>
              </w:rPr>
            </w:pPr>
          </w:p>
        </w:tc>
      </w:tr>
      <w:tr w:rsidR="005B2BC2" w:rsidRPr="003050BF" w14:paraId="64DD5225" w14:textId="77777777" w:rsidTr="005B2BC2">
        <w:tblPrEx>
          <w:tblCellMar>
            <w:left w:w="57" w:type="dxa"/>
            <w:right w:w="57" w:type="dxa"/>
          </w:tblCellMar>
        </w:tblPrEx>
        <w:trPr>
          <w:trHeight w:val="190"/>
          <w:jc w:val="center"/>
        </w:trPr>
        <w:tc>
          <w:tcPr>
            <w:tcW w:w="1978" w:type="dxa"/>
            <w:gridSpan w:val="4"/>
            <w:tcBorders>
              <w:top w:val="nil"/>
              <w:left w:val="single" w:sz="12" w:space="0" w:color="auto"/>
              <w:bottom w:val="nil"/>
              <w:right w:val="nil"/>
            </w:tcBorders>
            <w:shd w:val="clear" w:color="auto" w:fill="auto"/>
            <w:tcMar>
              <w:left w:w="0" w:type="dxa"/>
              <w:right w:w="0" w:type="dxa"/>
            </w:tcMar>
            <w:vAlign w:val="center"/>
          </w:tcPr>
          <w:p w14:paraId="7C605BC8" w14:textId="77777777" w:rsidR="005B2BC2" w:rsidRPr="003050BF" w:rsidRDefault="005B2BC2" w:rsidP="005B2BC2">
            <w:pPr>
              <w:jc w:val="center"/>
              <w:rPr>
                <w:rFonts w:ascii="Arial" w:hAnsi="Arial" w:cs="Arial"/>
                <w:b/>
                <w:sz w:val="16"/>
                <w:szCs w:val="16"/>
                <w:lang w:val="es-BO"/>
              </w:rPr>
            </w:pPr>
            <w:r w:rsidRPr="003050BF">
              <w:rPr>
                <w:rFonts w:ascii="Arial" w:hAnsi="Arial" w:cs="Arial"/>
                <w:b/>
                <w:sz w:val="16"/>
                <w:szCs w:val="16"/>
                <w:lang w:val="es-BO"/>
              </w:rPr>
              <w:t>Bienes</w:t>
            </w:r>
          </w:p>
        </w:tc>
        <w:tc>
          <w:tcPr>
            <w:tcW w:w="368" w:type="dxa"/>
            <w:tcBorders>
              <w:top w:val="nil"/>
              <w:left w:val="nil"/>
              <w:bottom w:val="nil"/>
              <w:right w:val="nil"/>
            </w:tcBorders>
            <w:shd w:val="clear" w:color="auto" w:fill="auto"/>
            <w:vAlign w:val="center"/>
          </w:tcPr>
          <w:p w14:paraId="17AE0D08" w14:textId="77777777" w:rsidR="005B2BC2" w:rsidRPr="003050BF" w:rsidRDefault="005B2BC2" w:rsidP="005B2BC2">
            <w:pPr>
              <w:jc w:val="center"/>
              <w:rPr>
                <w:rFonts w:ascii="Arial" w:hAnsi="Arial" w:cs="Arial"/>
                <w:b/>
                <w:sz w:val="16"/>
                <w:szCs w:val="16"/>
                <w:lang w:val="es-BO"/>
              </w:rPr>
            </w:pPr>
            <w:r w:rsidRPr="003050BF">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0B36ABAC" w14:textId="77777777" w:rsidR="005B2BC2" w:rsidRPr="003050BF" w:rsidRDefault="005B2BC2" w:rsidP="005B2BC2">
            <w:pPr>
              <w:jc w:val="center"/>
              <w:rPr>
                <w:rFonts w:ascii="Arial" w:hAnsi="Arial" w:cs="Arial"/>
                <w:sz w:val="16"/>
                <w:szCs w:val="16"/>
                <w:lang w:val="es-BO"/>
              </w:rPr>
            </w:pPr>
          </w:p>
        </w:tc>
        <w:tc>
          <w:tcPr>
            <w:tcW w:w="6474" w:type="dxa"/>
            <w:gridSpan w:val="15"/>
            <w:tcBorders>
              <w:top w:val="single" w:sz="4" w:space="0" w:color="auto"/>
              <w:left w:val="single" w:sz="4" w:space="0" w:color="auto"/>
              <w:bottom w:val="single" w:sz="4" w:space="0" w:color="auto"/>
            </w:tcBorders>
            <w:shd w:val="clear" w:color="auto" w:fill="DBE5F1"/>
            <w:vAlign w:val="center"/>
          </w:tcPr>
          <w:p w14:paraId="4E56D438" w14:textId="5DFAEA36" w:rsidR="005B2BC2" w:rsidRPr="003050BF" w:rsidRDefault="005B2BC2" w:rsidP="005B2BC2">
            <w:pPr>
              <w:jc w:val="both"/>
              <w:rPr>
                <w:rFonts w:ascii="Arial" w:hAnsi="Arial" w:cs="Arial"/>
                <w:sz w:val="16"/>
                <w:szCs w:val="16"/>
                <w:lang w:val="es-BO"/>
              </w:rPr>
            </w:pPr>
            <w:r>
              <w:rPr>
                <w:rFonts w:ascii="Arial" w:hAnsi="Arial" w:cs="Arial"/>
                <w:sz w:val="16"/>
                <w:szCs w:val="16"/>
                <w:lang w:val="es-BO"/>
              </w:rPr>
              <w:t>De acuerdo a detalle automotores</w:t>
            </w:r>
          </w:p>
        </w:tc>
        <w:tc>
          <w:tcPr>
            <w:tcW w:w="462" w:type="dxa"/>
            <w:tcBorders>
              <w:top w:val="nil"/>
              <w:left w:val="single" w:sz="4" w:space="0" w:color="auto"/>
              <w:bottom w:val="nil"/>
            </w:tcBorders>
            <w:shd w:val="clear" w:color="auto" w:fill="auto"/>
            <w:vAlign w:val="center"/>
          </w:tcPr>
          <w:p w14:paraId="74185762" w14:textId="77777777" w:rsidR="005B2BC2" w:rsidRPr="003050BF" w:rsidRDefault="005B2BC2" w:rsidP="005B2BC2">
            <w:pPr>
              <w:jc w:val="center"/>
              <w:rPr>
                <w:rFonts w:ascii="Arial" w:hAnsi="Arial" w:cs="Arial"/>
                <w:sz w:val="16"/>
                <w:szCs w:val="16"/>
                <w:lang w:val="es-BO"/>
              </w:rPr>
            </w:pPr>
          </w:p>
        </w:tc>
      </w:tr>
      <w:tr w:rsidR="005B2BC2" w:rsidRPr="003050BF" w14:paraId="59B6D45E" w14:textId="77777777" w:rsidTr="005B2BC2">
        <w:tblPrEx>
          <w:tblCellMar>
            <w:left w:w="57" w:type="dxa"/>
            <w:right w:w="57" w:type="dxa"/>
          </w:tblCellMar>
        </w:tblPrEx>
        <w:trPr>
          <w:jc w:val="center"/>
        </w:trPr>
        <w:tc>
          <w:tcPr>
            <w:tcW w:w="1978" w:type="dxa"/>
            <w:gridSpan w:val="4"/>
            <w:tcBorders>
              <w:top w:val="nil"/>
              <w:left w:val="single" w:sz="12" w:space="0" w:color="auto"/>
              <w:bottom w:val="nil"/>
              <w:right w:val="nil"/>
            </w:tcBorders>
            <w:shd w:val="clear" w:color="auto" w:fill="auto"/>
            <w:tcMar>
              <w:left w:w="0" w:type="dxa"/>
              <w:right w:w="0" w:type="dxa"/>
            </w:tcMar>
            <w:vAlign w:val="bottom"/>
          </w:tcPr>
          <w:p w14:paraId="19A545E9" w14:textId="77777777" w:rsidR="005B2BC2" w:rsidRPr="003050BF" w:rsidRDefault="005B2BC2" w:rsidP="005B2BC2">
            <w:pPr>
              <w:jc w:val="center"/>
              <w:rPr>
                <w:rFonts w:ascii="Arial" w:hAnsi="Arial" w:cs="Arial"/>
                <w:b/>
                <w:sz w:val="2"/>
                <w:szCs w:val="2"/>
                <w:lang w:val="es-BO"/>
              </w:rPr>
            </w:pPr>
          </w:p>
        </w:tc>
        <w:tc>
          <w:tcPr>
            <w:tcW w:w="368" w:type="dxa"/>
            <w:tcBorders>
              <w:top w:val="nil"/>
              <w:left w:val="nil"/>
              <w:bottom w:val="nil"/>
              <w:right w:val="nil"/>
            </w:tcBorders>
            <w:shd w:val="clear" w:color="auto" w:fill="auto"/>
            <w:vAlign w:val="bottom"/>
          </w:tcPr>
          <w:p w14:paraId="7477C7C5" w14:textId="77777777" w:rsidR="005B2BC2" w:rsidRPr="003050BF" w:rsidRDefault="005B2BC2" w:rsidP="005B2BC2">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237BF63" w14:textId="77777777" w:rsidR="005B2BC2" w:rsidRPr="003050BF" w:rsidRDefault="005B2BC2" w:rsidP="005B2BC2">
            <w:pPr>
              <w:jc w:val="center"/>
              <w:rPr>
                <w:rFonts w:ascii="Arial" w:hAnsi="Arial" w:cs="Arial"/>
                <w:sz w:val="2"/>
                <w:szCs w:val="2"/>
                <w:lang w:val="es-BO"/>
              </w:rPr>
            </w:pPr>
          </w:p>
        </w:tc>
        <w:tc>
          <w:tcPr>
            <w:tcW w:w="1080" w:type="dxa"/>
            <w:gridSpan w:val="3"/>
            <w:tcBorders>
              <w:top w:val="nil"/>
              <w:left w:val="nil"/>
              <w:bottom w:val="nil"/>
              <w:right w:val="nil"/>
            </w:tcBorders>
            <w:shd w:val="clear" w:color="auto" w:fill="auto"/>
            <w:vAlign w:val="bottom"/>
          </w:tcPr>
          <w:p w14:paraId="1FB60552" w14:textId="77777777" w:rsidR="005B2BC2" w:rsidRPr="00381946" w:rsidRDefault="005B2BC2" w:rsidP="005B2BC2">
            <w:pPr>
              <w:jc w:val="both"/>
              <w:rPr>
                <w:rFonts w:ascii="Arial" w:hAnsi="Arial" w:cs="Arial"/>
                <w:i/>
                <w:sz w:val="4"/>
                <w:szCs w:val="4"/>
                <w:lang w:val="es-BO"/>
              </w:rPr>
            </w:pPr>
          </w:p>
        </w:tc>
        <w:tc>
          <w:tcPr>
            <w:tcW w:w="180" w:type="dxa"/>
            <w:tcBorders>
              <w:top w:val="nil"/>
              <w:left w:val="nil"/>
              <w:bottom w:val="nil"/>
              <w:right w:val="nil"/>
            </w:tcBorders>
            <w:shd w:val="clear" w:color="auto" w:fill="auto"/>
            <w:vAlign w:val="bottom"/>
          </w:tcPr>
          <w:p w14:paraId="24F6D1CA" w14:textId="77777777" w:rsidR="005B2BC2" w:rsidRPr="003050BF" w:rsidRDefault="005B2BC2" w:rsidP="005B2BC2">
            <w:pPr>
              <w:jc w:val="both"/>
              <w:rPr>
                <w:rFonts w:ascii="Arial" w:hAnsi="Arial" w:cs="Arial"/>
                <w:i/>
                <w:sz w:val="2"/>
                <w:szCs w:val="2"/>
                <w:lang w:val="es-BO"/>
              </w:rPr>
            </w:pPr>
          </w:p>
        </w:tc>
        <w:tc>
          <w:tcPr>
            <w:tcW w:w="1080" w:type="dxa"/>
            <w:tcBorders>
              <w:top w:val="nil"/>
              <w:left w:val="nil"/>
              <w:bottom w:val="nil"/>
              <w:right w:val="nil"/>
            </w:tcBorders>
            <w:shd w:val="clear" w:color="auto" w:fill="auto"/>
            <w:vAlign w:val="bottom"/>
          </w:tcPr>
          <w:p w14:paraId="2BDAF24C" w14:textId="77777777" w:rsidR="005B2BC2" w:rsidRPr="003050BF" w:rsidRDefault="005B2BC2" w:rsidP="005B2BC2">
            <w:pPr>
              <w:jc w:val="both"/>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098E2521" w14:textId="77777777" w:rsidR="005B2BC2" w:rsidRPr="003050BF" w:rsidRDefault="005B2BC2" w:rsidP="005B2BC2">
            <w:pPr>
              <w:jc w:val="both"/>
              <w:rPr>
                <w:rFonts w:ascii="Arial" w:hAnsi="Arial" w:cs="Arial"/>
                <w:i/>
                <w:sz w:val="2"/>
                <w:szCs w:val="2"/>
                <w:lang w:val="es-BO"/>
              </w:rPr>
            </w:pPr>
          </w:p>
        </w:tc>
        <w:tc>
          <w:tcPr>
            <w:tcW w:w="900" w:type="dxa"/>
            <w:tcBorders>
              <w:top w:val="nil"/>
              <w:left w:val="nil"/>
              <w:bottom w:val="nil"/>
              <w:right w:val="nil"/>
            </w:tcBorders>
            <w:shd w:val="clear" w:color="auto" w:fill="auto"/>
            <w:vAlign w:val="bottom"/>
          </w:tcPr>
          <w:p w14:paraId="2D331C76" w14:textId="77777777" w:rsidR="005B2BC2" w:rsidRPr="003050BF" w:rsidRDefault="005B2BC2" w:rsidP="005B2BC2">
            <w:pPr>
              <w:jc w:val="both"/>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1CD79A8F" w14:textId="77777777" w:rsidR="005B2BC2" w:rsidRPr="003050BF" w:rsidRDefault="005B2BC2" w:rsidP="005B2BC2">
            <w:pPr>
              <w:jc w:val="both"/>
              <w:rPr>
                <w:rFonts w:ascii="Arial" w:hAnsi="Arial" w:cs="Arial"/>
                <w:i/>
                <w:sz w:val="2"/>
                <w:szCs w:val="2"/>
                <w:lang w:val="es-BO"/>
              </w:rPr>
            </w:pPr>
          </w:p>
        </w:tc>
        <w:tc>
          <w:tcPr>
            <w:tcW w:w="134" w:type="dxa"/>
            <w:tcBorders>
              <w:top w:val="nil"/>
              <w:left w:val="nil"/>
              <w:bottom w:val="nil"/>
              <w:right w:val="nil"/>
            </w:tcBorders>
            <w:shd w:val="clear" w:color="auto" w:fill="auto"/>
            <w:vAlign w:val="bottom"/>
          </w:tcPr>
          <w:p w14:paraId="16512290" w14:textId="77777777" w:rsidR="005B2BC2" w:rsidRPr="003050BF" w:rsidRDefault="005B2BC2" w:rsidP="005B2BC2">
            <w:pPr>
              <w:jc w:val="both"/>
              <w:rPr>
                <w:rFonts w:ascii="Arial" w:hAnsi="Arial" w:cs="Arial"/>
                <w:i/>
                <w:sz w:val="2"/>
                <w:szCs w:val="2"/>
                <w:lang w:val="es-BO"/>
              </w:rPr>
            </w:pPr>
          </w:p>
        </w:tc>
        <w:tc>
          <w:tcPr>
            <w:tcW w:w="3202" w:type="dxa"/>
            <w:gridSpan w:val="7"/>
            <w:tcBorders>
              <w:top w:val="nil"/>
              <w:left w:val="nil"/>
              <w:bottom w:val="nil"/>
            </w:tcBorders>
            <w:shd w:val="clear" w:color="auto" w:fill="auto"/>
            <w:vAlign w:val="bottom"/>
          </w:tcPr>
          <w:p w14:paraId="41A7B425" w14:textId="77777777" w:rsidR="005B2BC2" w:rsidRPr="003050BF" w:rsidRDefault="005B2BC2" w:rsidP="005B2BC2">
            <w:pPr>
              <w:jc w:val="both"/>
              <w:rPr>
                <w:rFonts w:ascii="Arial" w:hAnsi="Arial" w:cs="Arial"/>
                <w:sz w:val="2"/>
                <w:szCs w:val="2"/>
                <w:lang w:val="es-BO"/>
              </w:rPr>
            </w:pPr>
          </w:p>
        </w:tc>
      </w:tr>
      <w:tr w:rsidR="005B2BC2" w:rsidRPr="003050BF" w14:paraId="0C9E4724" w14:textId="77777777" w:rsidTr="005B2BC2">
        <w:tblPrEx>
          <w:tblCellMar>
            <w:left w:w="57" w:type="dxa"/>
            <w:right w:w="57" w:type="dxa"/>
          </w:tblCellMar>
        </w:tblPrEx>
        <w:trPr>
          <w:trHeight w:val="190"/>
          <w:jc w:val="center"/>
        </w:trPr>
        <w:tc>
          <w:tcPr>
            <w:tcW w:w="1978" w:type="dxa"/>
            <w:gridSpan w:val="4"/>
            <w:tcBorders>
              <w:top w:val="nil"/>
              <w:left w:val="single" w:sz="12" w:space="0" w:color="auto"/>
              <w:bottom w:val="nil"/>
              <w:right w:val="nil"/>
            </w:tcBorders>
            <w:shd w:val="clear" w:color="auto" w:fill="auto"/>
            <w:tcMar>
              <w:left w:w="0" w:type="dxa"/>
              <w:right w:w="0" w:type="dxa"/>
            </w:tcMar>
            <w:vAlign w:val="center"/>
          </w:tcPr>
          <w:p w14:paraId="55FE0DB0" w14:textId="77777777" w:rsidR="005B2BC2" w:rsidRPr="003050BF" w:rsidRDefault="005B2BC2" w:rsidP="005B2BC2">
            <w:pPr>
              <w:jc w:val="center"/>
              <w:rPr>
                <w:rFonts w:ascii="Arial" w:hAnsi="Arial" w:cs="Arial"/>
                <w:b/>
                <w:sz w:val="16"/>
                <w:szCs w:val="16"/>
                <w:lang w:val="es-BO"/>
              </w:rPr>
            </w:pPr>
            <w:r w:rsidRPr="003050BF">
              <w:rPr>
                <w:rFonts w:ascii="Arial" w:hAnsi="Arial" w:cs="Arial"/>
                <w:b/>
                <w:sz w:val="16"/>
                <w:szCs w:val="16"/>
                <w:lang w:val="es-BO"/>
              </w:rPr>
              <w:t>Ciudad</w:t>
            </w:r>
          </w:p>
        </w:tc>
        <w:tc>
          <w:tcPr>
            <w:tcW w:w="368" w:type="dxa"/>
            <w:tcBorders>
              <w:top w:val="nil"/>
              <w:left w:val="nil"/>
              <w:bottom w:val="nil"/>
              <w:right w:val="nil"/>
            </w:tcBorders>
            <w:shd w:val="clear" w:color="auto" w:fill="auto"/>
            <w:vAlign w:val="center"/>
          </w:tcPr>
          <w:p w14:paraId="0E5FF63A" w14:textId="77777777" w:rsidR="005B2BC2" w:rsidRPr="003050BF" w:rsidRDefault="005B2BC2" w:rsidP="005B2BC2">
            <w:pPr>
              <w:jc w:val="center"/>
              <w:rPr>
                <w:rFonts w:ascii="Arial" w:hAnsi="Arial" w:cs="Arial"/>
                <w:b/>
                <w:sz w:val="16"/>
                <w:szCs w:val="16"/>
                <w:lang w:val="es-BO"/>
              </w:rPr>
            </w:pPr>
            <w:r w:rsidRPr="003050BF">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1275C805" w14:textId="77777777" w:rsidR="005B2BC2" w:rsidRPr="003050BF" w:rsidRDefault="005B2BC2" w:rsidP="005B2BC2">
            <w:pPr>
              <w:jc w:val="center"/>
              <w:rPr>
                <w:rFonts w:ascii="Arial" w:hAnsi="Arial" w:cs="Arial"/>
                <w:sz w:val="16"/>
                <w:szCs w:val="16"/>
                <w:lang w:val="es-BO"/>
              </w:rPr>
            </w:pPr>
          </w:p>
        </w:tc>
        <w:tc>
          <w:tcPr>
            <w:tcW w:w="6474" w:type="dxa"/>
            <w:gridSpan w:val="15"/>
            <w:tcBorders>
              <w:top w:val="single" w:sz="4" w:space="0" w:color="auto"/>
              <w:left w:val="single" w:sz="4" w:space="0" w:color="auto"/>
              <w:bottom w:val="single" w:sz="4" w:space="0" w:color="auto"/>
            </w:tcBorders>
            <w:shd w:val="clear" w:color="auto" w:fill="DBE5F1"/>
            <w:vAlign w:val="center"/>
          </w:tcPr>
          <w:p w14:paraId="4B871D17" w14:textId="29B862C5" w:rsidR="005B2BC2" w:rsidRPr="003050BF" w:rsidRDefault="005B2BC2" w:rsidP="005B2BC2">
            <w:pPr>
              <w:jc w:val="both"/>
              <w:rPr>
                <w:rFonts w:ascii="Arial" w:hAnsi="Arial" w:cs="Arial"/>
                <w:sz w:val="16"/>
                <w:szCs w:val="16"/>
                <w:lang w:val="es-BO"/>
              </w:rPr>
            </w:pPr>
            <w:r w:rsidRPr="00880F7A">
              <w:rPr>
                <w:rFonts w:ascii="Arial" w:hAnsi="Arial" w:cs="Arial"/>
                <w:color w:val="000000"/>
                <w:sz w:val="16"/>
                <w:szCs w:val="16"/>
              </w:rPr>
              <w:t>Todo el Territorio del Estado Plurinacional de Bolivia</w:t>
            </w:r>
          </w:p>
        </w:tc>
        <w:tc>
          <w:tcPr>
            <w:tcW w:w="462" w:type="dxa"/>
            <w:tcBorders>
              <w:top w:val="nil"/>
              <w:left w:val="single" w:sz="4" w:space="0" w:color="auto"/>
              <w:bottom w:val="nil"/>
            </w:tcBorders>
            <w:shd w:val="clear" w:color="auto" w:fill="auto"/>
            <w:vAlign w:val="center"/>
          </w:tcPr>
          <w:p w14:paraId="1973DAD1" w14:textId="77777777" w:rsidR="005B2BC2" w:rsidRPr="003050BF" w:rsidRDefault="005B2BC2" w:rsidP="005B2BC2">
            <w:pPr>
              <w:jc w:val="center"/>
              <w:rPr>
                <w:rFonts w:ascii="Arial" w:hAnsi="Arial" w:cs="Arial"/>
                <w:sz w:val="16"/>
                <w:szCs w:val="16"/>
                <w:lang w:val="es-BO"/>
              </w:rPr>
            </w:pPr>
          </w:p>
        </w:tc>
      </w:tr>
      <w:tr w:rsidR="005B2BC2" w:rsidRPr="003050BF" w14:paraId="0BA325D4" w14:textId="77777777" w:rsidTr="005B2BC2">
        <w:tblPrEx>
          <w:tblCellMar>
            <w:left w:w="57" w:type="dxa"/>
            <w:right w:w="57" w:type="dxa"/>
          </w:tblCellMar>
        </w:tblPrEx>
        <w:trPr>
          <w:jc w:val="center"/>
        </w:trPr>
        <w:tc>
          <w:tcPr>
            <w:tcW w:w="1978" w:type="dxa"/>
            <w:gridSpan w:val="4"/>
            <w:tcBorders>
              <w:top w:val="nil"/>
              <w:left w:val="single" w:sz="12" w:space="0" w:color="auto"/>
              <w:bottom w:val="nil"/>
              <w:right w:val="nil"/>
            </w:tcBorders>
            <w:shd w:val="clear" w:color="auto" w:fill="auto"/>
            <w:tcMar>
              <w:left w:w="0" w:type="dxa"/>
              <w:right w:w="0" w:type="dxa"/>
            </w:tcMar>
            <w:vAlign w:val="center"/>
          </w:tcPr>
          <w:p w14:paraId="2F1BE0EF" w14:textId="77777777" w:rsidR="005B2BC2" w:rsidRPr="003050BF" w:rsidRDefault="005B2BC2" w:rsidP="005B2BC2">
            <w:pPr>
              <w:jc w:val="center"/>
              <w:rPr>
                <w:rFonts w:ascii="Arial" w:hAnsi="Arial" w:cs="Arial"/>
                <w:b/>
                <w:sz w:val="2"/>
                <w:szCs w:val="2"/>
                <w:lang w:val="es-BO"/>
              </w:rPr>
            </w:pPr>
          </w:p>
        </w:tc>
        <w:tc>
          <w:tcPr>
            <w:tcW w:w="368" w:type="dxa"/>
            <w:tcBorders>
              <w:top w:val="nil"/>
              <w:left w:val="nil"/>
              <w:bottom w:val="nil"/>
              <w:right w:val="nil"/>
            </w:tcBorders>
            <w:shd w:val="clear" w:color="auto" w:fill="auto"/>
          </w:tcPr>
          <w:p w14:paraId="5B90F4C8" w14:textId="77777777" w:rsidR="005B2BC2" w:rsidRPr="003050BF" w:rsidRDefault="005B2BC2" w:rsidP="005B2BC2">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30B9331" w14:textId="77777777" w:rsidR="005B2BC2" w:rsidRPr="003050BF" w:rsidRDefault="005B2BC2" w:rsidP="005B2BC2">
            <w:pPr>
              <w:jc w:val="center"/>
              <w:rPr>
                <w:rFonts w:ascii="Arial" w:hAnsi="Arial" w:cs="Arial"/>
                <w:sz w:val="2"/>
                <w:szCs w:val="2"/>
                <w:lang w:val="es-BO"/>
              </w:rPr>
            </w:pPr>
          </w:p>
        </w:tc>
        <w:tc>
          <w:tcPr>
            <w:tcW w:w="1080" w:type="dxa"/>
            <w:gridSpan w:val="3"/>
            <w:tcBorders>
              <w:top w:val="nil"/>
              <w:left w:val="nil"/>
              <w:bottom w:val="nil"/>
              <w:right w:val="nil"/>
            </w:tcBorders>
            <w:shd w:val="clear" w:color="auto" w:fill="auto"/>
            <w:vAlign w:val="bottom"/>
          </w:tcPr>
          <w:p w14:paraId="4E1AA647" w14:textId="77777777" w:rsidR="005B2BC2" w:rsidRPr="003050BF" w:rsidRDefault="005B2BC2" w:rsidP="005B2BC2">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6F69C5B6" w14:textId="77777777" w:rsidR="005B2BC2" w:rsidRPr="003050BF" w:rsidRDefault="005B2BC2" w:rsidP="005B2BC2">
            <w:pPr>
              <w:jc w:val="center"/>
              <w:rPr>
                <w:rFonts w:ascii="Arial" w:hAnsi="Arial" w:cs="Arial"/>
                <w:i/>
                <w:sz w:val="2"/>
                <w:szCs w:val="2"/>
                <w:lang w:val="es-BO"/>
              </w:rPr>
            </w:pPr>
          </w:p>
        </w:tc>
        <w:tc>
          <w:tcPr>
            <w:tcW w:w="1080" w:type="dxa"/>
            <w:tcBorders>
              <w:top w:val="nil"/>
              <w:left w:val="nil"/>
              <w:bottom w:val="nil"/>
              <w:right w:val="nil"/>
            </w:tcBorders>
            <w:shd w:val="clear" w:color="auto" w:fill="auto"/>
            <w:vAlign w:val="bottom"/>
          </w:tcPr>
          <w:p w14:paraId="47D2C1BD" w14:textId="77777777" w:rsidR="005B2BC2" w:rsidRPr="003050BF" w:rsidRDefault="005B2BC2" w:rsidP="005B2BC2">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7B5F5BC7" w14:textId="77777777" w:rsidR="005B2BC2" w:rsidRPr="003050BF" w:rsidRDefault="005B2BC2" w:rsidP="005B2BC2">
            <w:pPr>
              <w:jc w:val="center"/>
              <w:rPr>
                <w:rFonts w:ascii="Arial" w:hAnsi="Arial" w:cs="Arial"/>
                <w:i/>
                <w:sz w:val="2"/>
                <w:szCs w:val="2"/>
                <w:lang w:val="es-BO"/>
              </w:rPr>
            </w:pPr>
          </w:p>
        </w:tc>
        <w:tc>
          <w:tcPr>
            <w:tcW w:w="900" w:type="dxa"/>
            <w:tcBorders>
              <w:top w:val="nil"/>
              <w:left w:val="nil"/>
              <w:bottom w:val="nil"/>
              <w:right w:val="nil"/>
            </w:tcBorders>
            <w:shd w:val="clear" w:color="auto" w:fill="auto"/>
            <w:vAlign w:val="bottom"/>
          </w:tcPr>
          <w:p w14:paraId="1450E59F" w14:textId="77777777" w:rsidR="005B2BC2" w:rsidRPr="003050BF" w:rsidRDefault="005B2BC2" w:rsidP="005B2BC2">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7E85AFD8" w14:textId="77777777" w:rsidR="005B2BC2" w:rsidRPr="003050BF" w:rsidRDefault="005B2BC2" w:rsidP="005B2BC2">
            <w:pPr>
              <w:jc w:val="center"/>
              <w:rPr>
                <w:rFonts w:ascii="Arial" w:hAnsi="Arial" w:cs="Arial"/>
                <w:i/>
                <w:sz w:val="2"/>
                <w:szCs w:val="2"/>
                <w:lang w:val="es-BO"/>
              </w:rPr>
            </w:pPr>
          </w:p>
        </w:tc>
        <w:tc>
          <w:tcPr>
            <w:tcW w:w="134" w:type="dxa"/>
            <w:tcBorders>
              <w:top w:val="nil"/>
              <w:left w:val="nil"/>
              <w:bottom w:val="nil"/>
              <w:right w:val="nil"/>
            </w:tcBorders>
            <w:shd w:val="clear" w:color="auto" w:fill="auto"/>
            <w:vAlign w:val="bottom"/>
          </w:tcPr>
          <w:p w14:paraId="69B7DC50" w14:textId="77777777" w:rsidR="005B2BC2" w:rsidRPr="003050BF" w:rsidRDefault="005B2BC2" w:rsidP="005B2BC2">
            <w:pPr>
              <w:jc w:val="center"/>
              <w:rPr>
                <w:rFonts w:ascii="Arial" w:hAnsi="Arial" w:cs="Arial"/>
                <w:i/>
                <w:sz w:val="2"/>
                <w:szCs w:val="2"/>
                <w:lang w:val="es-BO"/>
              </w:rPr>
            </w:pPr>
          </w:p>
        </w:tc>
        <w:tc>
          <w:tcPr>
            <w:tcW w:w="3202" w:type="dxa"/>
            <w:gridSpan w:val="7"/>
            <w:tcBorders>
              <w:top w:val="nil"/>
              <w:left w:val="nil"/>
              <w:bottom w:val="nil"/>
            </w:tcBorders>
            <w:shd w:val="clear" w:color="auto" w:fill="auto"/>
            <w:vAlign w:val="bottom"/>
          </w:tcPr>
          <w:p w14:paraId="4D8BEA2A" w14:textId="77777777" w:rsidR="005B2BC2" w:rsidRPr="003050BF" w:rsidRDefault="005B2BC2" w:rsidP="005B2BC2">
            <w:pPr>
              <w:jc w:val="center"/>
              <w:rPr>
                <w:rFonts w:ascii="Arial" w:hAnsi="Arial" w:cs="Arial"/>
                <w:sz w:val="2"/>
                <w:szCs w:val="2"/>
                <w:lang w:val="es-BO"/>
              </w:rPr>
            </w:pPr>
          </w:p>
        </w:tc>
      </w:tr>
      <w:tr w:rsidR="005B2BC2" w:rsidRPr="003050BF" w14:paraId="692930A8" w14:textId="77777777" w:rsidTr="005B2BC2">
        <w:tblPrEx>
          <w:tblCellMar>
            <w:left w:w="57" w:type="dxa"/>
            <w:right w:w="57" w:type="dxa"/>
          </w:tblCellMar>
        </w:tblPrEx>
        <w:trPr>
          <w:trHeight w:val="190"/>
          <w:jc w:val="center"/>
        </w:trPr>
        <w:tc>
          <w:tcPr>
            <w:tcW w:w="142" w:type="dxa"/>
            <w:tcBorders>
              <w:top w:val="nil"/>
              <w:left w:val="single" w:sz="12" w:space="0" w:color="auto"/>
              <w:bottom w:val="nil"/>
              <w:right w:val="nil"/>
            </w:tcBorders>
            <w:shd w:val="clear" w:color="auto" w:fill="auto"/>
            <w:tcMar>
              <w:left w:w="0" w:type="dxa"/>
              <w:right w:w="0" w:type="dxa"/>
            </w:tcMar>
            <w:vAlign w:val="bottom"/>
          </w:tcPr>
          <w:p w14:paraId="0CEEDDF5" w14:textId="77777777" w:rsidR="005B2BC2" w:rsidRPr="003050BF" w:rsidRDefault="005B2BC2" w:rsidP="005B2BC2">
            <w:pPr>
              <w:jc w:val="center"/>
              <w:rPr>
                <w:rFonts w:ascii="Arial" w:hAnsi="Arial" w:cs="Arial"/>
                <w:b/>
                <w:sz w:val="14"/>
                <w:szCs w:val="14"/>
                <w:lang w:val="es-BO"/>
              </w:rPr>
            </w:pPr>
          </w:p>
        </w:tc>
        <w:tc>
          <w:tcPr>
            <w:tcW w:w="1276" w:type="dxa"/>
            <w:tcBorders>
              <w:top w:val="nil"/>
              <w:left w:val="nil"/>
              <w:bottom w:val="single" w:sz="4" w:space="0" w:color="auto"/>
              <w:right w:val="nil"/>
            </w:tcBorders>
            <w:shd w:val="clear" w:color="auto" w:fill="auto"/>
            <w:vAlign w:val="bottom"/>
          </w:tcPr>
          <w:p w14:paraId="42C5AC5D" w14:textId="77777777" w:rsidR="005B2BC2" w:rsidRPr="003050BF" w:rsidRDefault="005B2BC2" w:rsidP="005B2BC2">
            <w:pPr>
              <w:jc w:val="center"/>
              <w:rPr>
                <w:rFonts w:ascii="Arial" w:hAnsi="Arial" w:cs="Arial"/>
                <w:i/>
                <w:sz w:val="14"/>
                <w:szCs w:val="14"/>
                <w:lang w:val="es-BO"/>
              </w:rPr>
            </w:pPr>
            <w:r w:rsidRPr="003050BF">
              <w:rPr>
                <w:rFonts w:ascii="Arial" w:hAnsi="Arial" w:cs="Arial"/>
                <w:i/>
                <w:sz w:val="14"/>
                <w:szCs w:val="14"/>
                <w:lang w:val="es-BO"/>
              </w:rPr>
              <w:t>Código</w:t>
            </w:r>
          </w:p>
        </w:tc>
        <w:tc>
          <w:tcPr>
            <w:tcW w:w="142" w:type="dxa"/>
            <w:tcBorders>
              <w:top w:val="nil"/>
              <w:left w:val="nil"/>
              <w:bottom w:val="nil"/>
              <w:right w:val="nil"/>
            </w:tcBorders>
            <w:shd w:val="clear" w:color="auto" w:fill="auto"/>
            <w:vAlign w:val="center"/>
          </w:tcPr>
          <w:p w14:paraId="347233A4" w14:textId="77777777" w:rsidR="005B2BC2" w:rsidRPr="003050BF" w:rsidRDefault="005B2BC2" w:rsidP="005B2BC2">
            <w:pPr>
              <w:jc w:val="center"/>
              <w:rPr>
                <w:rFonts w:ascii="Arial" w:hAnsi="Arial" w:cs="Arial"/>
                <w:i/>
                <w:sz w:val="14"/>
                <w:szCs w:val="14"/>
                <w:lang w:val="es-BO"/>
              </w:rPr>
            </w:pPr>
          </w:p>
        </w:tc>
        <w:tc>
          <w:tcPr>
            <w:tcW w:w="5881" w:type="dxa"/>
            <w:gridSpan w:val="13"/>
            <w:tcBorders>
              <w:top w:val="nil"/>
              <w:left w:val="nil"/>
              <w:bottom w:val="single" w:sz="4" w:space="0" w:color="auto"/>
              <w:right w:val="nil"/>
            </w:tcBorders>
            <w:shd w:val="clear" w:color="auto" w:fill="auto"/>
            <w:vAlign w:val="center"/>
          </w:tcPr>
          <w:p w14:paraId="1C33FBD6" w14:textId="77777777" w:rsidR="005B2BC2" w:rsidRPr="003050BF" w:rsidRDefault="005B2BC2" w:rsidP="005B2BC2">
            <w:pPr>
              <w:jc w:val="center"/>
              <w:rPr>
                <w:rFonts w:ascii="Arial" w:hAnsi="Arial" w:cs="Arial"/>
                <w:i/>
                <w:sz w:val="14"/>
                <w:szCs w:val="14"/>
                <w:lang w:val="es-BO"/>
              </w:rPr>
            </w:pPr>
            <w:r w:rsidRPr="003050BF">
              <w:rPr>
                <w:rFonts w:ascii="Arial" w:hAnsi="Arial" w:cs="Arial"/>
                <w:i/>
                <w:sz w:val="14"/>
                <w:szCs w:val="14"/>
                <w:lang w:val="es-BO"/>
              </w:rPr>
              <w:t>Descripción</w:t>
            </w:r>
          </w:p>
        </w:tc>
        <w:tc>
          <w:tcPr>
            <w:tcW w:w="141" w:type="dxa"/>
            <w:tcBorders>
              <w:top w:val="nil"/>
              <w:left w:val="nil"/>
              <w:bottom w:val="nil"/>
              <w:right w:val="nil"/>
            </w:tcBorders>
            <w:shd w:val="clear" w:color="auto" w:fill="auto"/>
            <w:vAlign w:val="center"/>
          </w:tcPr>
          <w:p w14:paraId="115111BE" w14:textId="77777777" w:rsidR="005B2BC2" w:rsidRPr="003050BF" w:rsidRDefault="005B2BC2" w:rsidP="005B2BC2">
            <w:pPr>
              <w:jc w:val="center"/>
              <w:rPr>
                <w:rFonts w:ascii="Arial" w:hAnsi="Arial" w:cs="Arial"/>
                <w:i/>
                <w:sz w:val="14"/>
                <w:szCs w:val="14"/>
                <w:lang w:val="es-BO"/>
              </w:rPr>
            </w:pPr>
          </w:p>
        </w:tc>
        <w:tc>
          <w:tcPr>
            <w:tcW w:w="1418" w:type="dxa"/>
            <w:gridSpan w:val="4"/>
            <w:tcBorders>
              <w:top w:val="nil"/>
              <w:left w:val="nil"/>
              <w:bottom w:val="single" w:sz="4" w:space="0" w:color="auto"/>
              <w:right w:val="nil"/>
            </w:tcBorders>
            <w:shd w:val="clear" w:color="auto" w:fill="auto"/>
            <w:vAlign w:val="center"/>
          </w:tcPr>
          <w:p w14:paraId="6E22670F" w14:textId="77777777" w:rsidR="005B2BC2" w:rsidRPr="003050BF" w:rsidRDefault="005B2BC2" w:rsidP="005B2BC2">
            <w:pPr>
              <w:jc w:val="center"/>
              <w:rPr>
                <w:rFonts w:ascii="Arial" w:hAnsi="Arial" w:cs="Arial"/>
                <w:sz w:val="14"/>
                <w:szCs w:val="14"/>
                <w:lang w:val="es-BO"/>
              </w:rPr>
            </w:pPr>
            <w:r w:rsidRPr="003050BF">
              <w:rPr>
                <w:rFonts w:ascii="Arial" w:hAnsi="Arial" w:cs="Arial"/>
                <w:i/>
                <w:sz w:val="14"/>
                <w:szCs w:val="14"/>
                <w:lang w:val="es-BO"/>
              </w:rPr>
              <w:t>Valor</w:t>
            </w:r>
          </w:p>
        </w:tc>
        <w:tc>
          <w:tcPr>
            <w:tcW w:w="462" w:type="dxa"/>
            <w:tcBorders>
              <w:top w:val="nil"/>
              <w:left w:val="nil"/>
              <w:bottom w:val="nil"/>
            </w:tcBorders>
            <w:shd w:val="clear" w:color="auto" w:fill="auto"/>
            <w:vAlign w:val="center"/>
          </w:tcPr>
          <w:p w14:paraId="38D89DC4" w14:textId="77777777" w:rsidR="005B2BC2" w:rsidRPr="003050BF" w:rsidRDefault="005B2BC2" w:rsidP="005B2BC2">
            <w:pPr>
              <w:jc w:val="center"/>
              <w:rPr>
                <w:rFonts w:ascii="Arial" w:hAnsi="Arial" w:cs="Arial"/>
                <w:sz w:val="14"/>
                <w:szCs w:val="14"/>
                <w:lang w:val="es-BO"/>
              </w:rPr>
            </w:pPr>
          </w:p>
        </w:tc>
      </w:tr>
      <w:tr w:rsidR="005B2BC2" w:rsidRPr="003050BF" w14:paraId="5FBF9727" w14:textId="77777777" w:rsidTr="005B2BC2">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6C3C8FAB" w14:textId="77777777" w:rsidR="005B2BC2" w:rsidRPr="003050BF" w:rsidRDefault="005B2BC2" w:rsidP="005B2BC2">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6A608FE0" w14:textId="77777777" w:rsidR="005B2BC2" w:rsidRPr="003050BF" w:rsidRDefault="005B2BC2" w:rsidP="005B2BC2">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157C6EDA" w14:textId="77777777" w:rsidR="005B2BC2" w:rsidRPr="003050BF" w:rsidRDefault="005B2BC2" w:rsidP="005B2BC2">
            <w:pPr>
              <w:jc w:val="center"/>
              <w:rPr>
                <w:rFonts w:ascii="Arial" w:hAnsi="Arial" w:cs="Arial"/>
                <w:sz w:val="16"/>
                <w:szCs w:val="16"/>
                <w:lang w:val="es-BO"/>
              </w:rPr>
            </w:pPr>
          </w:p>
        </w:tc>
        <w:tc>
          <w:tcPr>
            <w:tcW w:w="5881"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61B558F1" w14:textId="0F2DD962" w:rsidR="005B2BC2" w:rsidRPr="003050BF" w:rsidRDefault="00ED7F04" w:rsidP="002C2B37">
            <w:pPr>
              <w:jc w:val="both"/>
              <w:rPr>
                <w:rFonts w:ascii="Arial" w:hAnsi="Arial" w:cs="Arial"/>
                <w:sz w:val="16"/>
                <w:szCs w:val="16"/>
                <w:lang w:val="es-BO"/>
              </w:rPr>
            </w:pPr>
            <w:r>
              <w:rPr>
                <w:rFonts w:ascii="Arial" w:hAnsi="Arial" w:cs="Arial"/>
                <w:sz w:val="16"/>
                <w:szCs w:val="16"/>
              </w:rPr>
              <w:t>3 Vehículos Según Detalle Adjunto</w:t>
            </w:r>
          </w:p>
        </w:tc>
        <w:tc>
          <w:tcPr>
            <w:tcW w:w="141" w:type="dxa"/>
            <w:tcBorders>
              <w:top w:val="nil"/>
              <w:left w:val="single" w:sz="4" w:space="0" w:color="auto"/>
              <w:bottom w:val="nil"/>
              <w:right w:val="single" w:sz="4" w:space="0" w:color="auto"/>
            </w:tcBorders>
            <w:shd w:val="clear" w:color="auto" w:fill="auto"/>
            <w:vAlign w:val="center"/>
          </w:tcPr>
          <w:p w14:paraId="0521F4CA" w14:textId="77777777" w:rsidR="005B2BC2" w:rsidRPr="003050BF" w:rsidRDefault="005B2BC2" w:rsidP="005B2BC2">
            <w:pPr>
              <w:jc w:val="center"/>
              <w:rPr>
                <w:rFonts w:ascii="Arial" w:hAnsi="Arial" w:cs="Arial"/>
                <w:sz w:val="16"/>
                <w:szCs w:val="16"/>
                <w:lang w:val="es-BO"/>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2B897B1" w14:textId="62E50CD6" w:rsidR="005B2BC2" w:rsidRPr="003050BF" w:rsidRDefault="00D11198" w:rsidP="005B2BC2">
            <w:pPr>
              <w:jc w:val="right"/>
              <w:rPr>
                <w:rFonts w:ascii="Arial" w:hAnsi="Arial" w:cs="Arial"/>
                <w:sz w:val="16"/>
                <w:szCs w:val="16"/>
                <w:lang w:val="es-BO"/>
              </w:rPr>
            </w:pPr>
            <w:r>
              <w:rPr>
                <w:rFonts w:ascii="Arial" w:hAnsi="Arial" w:cs="Arial"/>
                <w:b/>
                <w:bCs/>
                <w:color w:val="000000"/>
                <w:sz w:val="16"/>
                <w:szCs w:val="16"/>
              </w:rPr>
              <w:t>Bs</w:t>
            </w:r>
            <w:r w:rsidR="00ED7F04">
              <w:rPr>
                <w:rFonts w:ascii="Arial" w:hAnsi="Arial" w:cs="Arial"/>
                <w:b/>
                <w:bCs/>
                <w:color w:val="000000"/>
                <w:sz w:val="16"/>
                <w:szCs w:val="16"/>
              </w:rPr>
              <w:t>253</w:t>
            </w:r>
            <w:r w:rsidR="00ED7F04" w:rsidRPr="00B248A8">
              <w:rPr>
                <w:rFonts w:ascii="Arial" w:hAnsi="Arial" w:cs="Arial"/>
                <w:b/>
                <w:bCs/>
                <w:color w:val="000000"/>
                <w:sz w:val="16"/>
                <w:szCs w:val="16"/>
              </w:rPr>
              <w:t>.</w:t>
            </w:r>
            <w:r w:rsidR="00ED7F04">
              <w:rPr>
                <w:rFonts w:ascii="Arial" w:hAnsi="Arial" w:cs="Arial"/>
                <w:b/>
                <w:bCs/>
                <w:color w:val="000000"/>
                <w:sz w:val="16"/>
                <w:szCs w:val="16"/>
              </w:rPr>
              <w:t>207</w:t>
            </w:r>
            <w:r w:rsidR="00ED7F04" w:rsidRPr="00B248A8">
              <w:rPr>
                <w:rFonts w:ascii="Arial" w:hAnsi="Arial" w:cs="Arial"/>
                <w:b/>
                <w:bCs/>
                <w:color w:val="000000"/>
                <w:sz w:val="16"/>
                <w:szCs w:val="16"/>
              </w:rPr>
              <w:t>,</w:t>
            </w:r>
            <w:r w:rsidR="00ED7F04">
              <w:rPr>
                <w:rFonts w:ascii="Arial" w:hAnsi="Arial" w:cs="Arial"/>
                <w:b/>
                <w:bCs/>
                <w:color w:val="000000"/>
                <w:sz w:val="16"/>
                <w:szCs w:val="16"/>
              </w:rPr>
              <w:t>00</w:t>
            </w:r>
          </w:p>
        </w:tc>
        <w:tc>
          <w:tcPr>
            <w:tcW w:w="462" w:type="dxa"/>
            <w:tcBorders>
              <w:top w:val="nil"/>
              <w:left w:val="single" w:sz="4" w:space="0" w:color="auto"/>
              <w:bottom w:val="nil"/>
            </w:tcBorders>
            <w:shd w:val="clear" w:color="auto" w:fill="auto"/>
            <w:vAlign w:val="center"/>
          </w:tcPr>
          <w:p w14:paraId="7EA01E84" w14:textId="77777777" w:rsidR="005B2BC2" w:rsidRPr="003050BF" w:rsidRDefault="005B2BC2" w:rsidP="005B2BC2">
            <w:pPr>
              <w:jc w:val="center"/>
              <w:rPr>
                <w:rFonts w:ascii="Arial" w:hAnsi="Arial" w:cs="Arial"/>
                <w:sz w:val="16"/>
                <w:szCs w:val="16"/>
                <w:lang w:val="es-BO"/>
              </w:rPr>
            </w:pPr>
          </w:p>
        </w:tc>
      </w:tr>
      <w:tr w:rsidR="005B2BC2" w:rsidRPr="003050BF" w14:paraId="7111A746" w14:textId="77777777" w:rsidTr="005B2BC2">
        <w:tblPrEx>
          <w:tblCellMar>
            <w:left w:w="57" w:type="dxa"/>
            <w:right w:w="57" w:type="dxa"/>
          </w:tblCellMar>
        </w:tblPrEx>
        <w:trPr>
          <w:jc w:val="center"/>
        </w:trPr>
        <w:tc>
          <w:tcPr>
            <w:tcW w:w="142" w:type="dxa"/>
            <w:tcBorders>
              <w:top w:val="nil"/>
              <w:left w:val="single" w:sz="12" w:space="0" w:color="auto"/>
              <w:bottom w:val="single" w:sz="12" w:space="0" w:color="auto"/>
              <w:right w:val="nil"/>
            </w:tcBorders>
            <w:shd w:val="clear" w:color="auto" w:fill="auto"/>
            <w:tcMar>
              <w:left w:w="0" w:type="dxa"/>
              <w:right w:w="0" w:type="dxa"/>
            </w:tcMar>
            <w:vAlign w:val="center"/>
          </w:tcPr>
          <w:p w14:paraId="3ECE7F5E" w14:textId="77777777" w:rsidR="005B2BC2" w:rsidRPr="003050BF" w:rsidRDefault="005B2BC2" w:rsidP="005B2BC2">
            <w:pPr>
              <w:jc w:val="center"/>
              <w:rPr>
                <w:rFonts w:ascii="Arial" w:hAnsi="Arial" w:cs="Arial"/>
                <w:b/>
                <w:sz w:val="2"/>
                <w:szCs w:val="2"/>
                <w:lang w:val="es-BO"/>
              </w:rPr>
            </w:pPr>
          </w:p>
        </w:tc>
        <w:tc>
          <w:tcPr>
            <w:tcW w:w="2204" w:type="dxa"/>
            <w:gridSpan w:val="4"/>
            <w:tcBorders>
              <w:top w:val="nil"/>
              <w:left w:val="nil"/>
              <w:bottom w:val="single" w:sz="12" w:space="0" w:color="auto"/>
              <w:right w:val="nil"/>
            </w:tcBorders>
            <w:shd w:val="clear" w:color="auto" w:fill="auto"/>
          </w:tcPr>
          <w:p w14:paraId="12F9050E" w14:textId="77777777" w:rsidR="005B2BC2" w:rsidRPr="003050BF" w:rsidRDefault="005B2BC2" w:rsidP="005B2BC2">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6439DA2" w14:textId="77777777" w:rsidR="005B2BC2" w:rsidRPr="003050BF" w:rsidRDefault="005B2BC2" w:rsidP="005B2BC2">
            <w:pPr>
              <w:jc w:val="center"/>
              <w:rPr>
                <w:rFonts w:ascii="Arial" w:hAnsi="Arial" w:cs="Arial"/>
                <w:sz w:val="2"/>
                <w:szCs w:val="2"/>
                <w:lang w:val="es-BO"/>
              </w:rPr>
            </w:pPr>
          </w:p>
        </w:tc>
        <w:tc>
          <w:tcPr>
            <w:tcW w:w="134" w:type="dxa"/>
            <w:tcBorders>
              <w:top w:val="single" w:sz="4" w:space="0" w:color="auto"/>
              <w:left w:val="nil"/>
              <w:bottom w:val="single" w:sz="12" w:space="0" w:color="auto"/>
              <w:right w:val="nil"/>
            </w:tcBorders>
            <w:shd w:val="clear" w:color="auto" w:fill="auto"/>
            <w:vAlign w:val="bottom"/>
          </w:tcPr>
          <w:p w14:paraId="1B034EDC" w14:textId="77777777" w:rsidR="005B2BC2" w:rsidRPr="003050BF" w:rsidRDefault="005B2BC2" w:rsidP="005B2BC2">
            <w:pPr>
              <w:jc w:val="center"/>
              <w:rPr>
                <w:rFonts w:ascii="Arial" w:hAnsi="Arial" w:cs="Arial"/>
                <w:i/>
                <w:sz w:val="2"/>
                <w:szCs w:val="2"/>
                <w:lang w:val="es-BO"/>
              </w:rPr>
            </w:pPr>
          </w:p>
        </w:tc>
        <w:tc>
          <w:tcPr>
            <w:tcW w:w="134" w:type="dxa"/>
            <w:tcBorders>
              <w:top w:val="nil"/>
              <w:left w:val="nil"/>
              <w:bottom w:val="single" w:sz="12" w:space="0" w:color="auto"/>
              <w:right w:val="nil"/>
            </w:tcBorders>
            <w:shd w:val="clear" w:color="auto" w:fill="auto"/>
            <w:vAlign w:val="bottom"/>
          </w:tcPr>
          <w:p w14:paraId="68F4FCE6" w14:textId="77777777" w:rsidR="005B2BC2" w:rsidRPr="003050BF" w:rsidRDefault="005B2BC2" w:rsidP="005B2BC2">
            <w:pPr>
              <w:jc w:val="center"/>
              <w:rPr>
                <w:rFonts w:ascii="Arial" w:hAnsi="Arial" w:cs="Arial"/>
                <w:i/>
                <w:sz w:val="2"/>
                <w:szCs w:val="2"/>
                <w:lang w:val="es-BO"/>
              </w:rPr>
            </w:pPr>
          </w:p>
        </w:tc>
        <w:tc>
          <w:tcPr>
            <w:tcW w:w="4647" w:type="dxa"/>
            <w:gridSpan w:val="8"/>
            <w:tcBorders>
              <w:top w:val="single" w:sz="4" w:space="0" w:color="auto"/>
              <w:left w:val="nil"/>
              <w:bottom w:val="single" w:sz="12" w:space="0" w:color="auto"/>
              <w:right w:val="nil"/>
            </w:tcBorders>
            <w:shd w:val="clear" w:color="auto" w:fill="auto"/>
            <w:vAlign w:val="bottom"/>
          </w:tcPr>
          <w:p w14:paraId="1996FF7D" w14:textId="77777777" w:rsidR="005B2BC2" w:rsidRPr="003050BF" w:rsidRDefault="005B2BC2" w:rsidP="005B2BC2">
            <w:pPr>
              <w:jc w:val="center"/>
              <w:rPr>
                <w:rFonts w:ascii="Arial" w:hAnsi="Arial" w:cs="Arial"/>
                <w:i/>
                <w:sz w:val="2"/>
                <w:szCs w:val="2"/>
                <w:lang w:val="es-BO"/>
              </w:rPr>
            </w:pPr>
          </w:p>
        </w:tc>
        <w:tc>
          <w:tcPr>
            <w:tcW w:w="141" w:type="dxa"/>
            <w:tcBorders>
              <w:top w:val="nil"/>
              <w:left w:val="nil"/>
              <w:bottom w:val="single" w:sz="12" w:space="0" w:color="auto"/>
              <w:right w:val="nil"/>
            </w:tcBorders>
            <w:shd w:val="clear" w:color="auto" w:fill="auto"/>
            <w:vAlign w:val="bottom"/>
          </w:tcPr>
          <w:p w14:paraId="50D42285" w14:textId="77777777" w:rsidR="005B2BC2" w:rsidRPr="003050BF" w:rsidRDefault="005B2BC2" w:rsidP="005B2BC2">
            <w:pPr>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shd w:val="clear" w:color="auto" w:fill="auto"/>
            <w:vAlign w:val="bottom"/>
          </w:tcPr>
          <w:p w14:paraId="753D266C" w14:textId="77777777" w:rsidR="005B2BC2" w:rsidRPr="003050BF" w:rsidRDefault="005B2BC2" w:rsidP="005B2BC2">
            <w:pPr>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shd w:val="clear" w:color="auto" w:fill="auto"/>
            <w:vAlign w:val="bottom"/>
          </w:tcPr>
          <w:p w14:paraId="45F802D5" w14:textId="77777777" w:rsidR="005B2BC2" w:rsidRPr="003050BF" w:rsidRDefault="005B2BC2" w:rsidP="005B2BC2">
            <w:pPr>
              <w:jc w:val="center"/>
              <w:rPr>
                <w:rFonts w:ascii="Arial" w:hAnsi="Arial" w:cs="Arial"/>
                <w:i/>
                <w:sz w:val="2"/>
                <w:szCs w:val="2"/>
                <w:lang w:val="es-BO"/>
              </w:rPr>
            </w:pPr>
          </w:p>
        </w:tc>
        <w:tc>
          <w:tcPr>
            <w:tcW w:w="256" w:type="dxa"/>
            <w:tcBorders>
              <w:top w:val="nil"/>
              <w:left w:val="nil"/>
              <w:bottom w:val="single" w:sz="12" w:space="0" w:color="auto"/>
              <w:right w:val="nil"/>
            </w:tcBorders>
            <w:shd w:val="clear" w:color="auto" w:fill="auto"/>
            <w:vAlign w:val="bottom"/>
          </w:tcPr>
          <w:p w14:paraId="56917A1F" w14:textId="77777777" w:rsidR="005B2BC2" w:rsidRPr="003050BF" w:rsidRDefault="005B2BC2" w:rsidP="005B2BC2">
            <w:pPr>
              <w:jc w:val="center"/>
              <w:rPr>
                <w:rFonts w:ascii="Arial" w:hAnsi="Arial" w:cs="Arial"/>
                <w:i/>
                <w:sz w:val="2"/>
                <w:szCs w:val="2"/>
                <w:lang w:val="es-BO"/>
              </w:rPr>
            </w:pPr>
          </w:p>
        </w:tc>
        <w:tc>
          <w:tcPr>
            <w:tcW w:w="1356" w:type="dxa"/>
            <w:gridSpan w:val="2"/>
            <w:tcBorders>
              <w:top w:val="nil"/>
              <w:left w:val="nil"/>
              <w:bottom w:val="single" w:sz="12" w:space="0" w:color="auto"/>
            </w:tcBorders>
            <w:shd w:val="clear" w:color="auto" w:fill="auto"/>
            <w:vAlign w:val="bottom"/>
          </w:tcPr>
          <w:p w14:paraId="2606E1D0" w14:textId="77777777" w:rsidR="005B2BC2" w:rsidRPr="003050BF" w:rsidRDefault="005B2BC2" w:rsidP="005B2BC2">
            <w:pPr>
              <w:jc w:val="center"/>
              <w:rPr>
                <w:rFonts w:ascii="Arial" w:hAnsi="Arial" w:cs="Arial"/>
                <w:sz w:val="2"/>
                <w:szCs w:val="2"/>
                <w:lang w:val="es-BO"/>
              </w:rPr>
            </w:pPr>
          </w:p>
        </w:tc>
      </w:tr>
    </w:tbl>
    <w:p w14:paraId="5E8EB82E" w14:textId="77777777" w:rsidR="005B2BC2" w:rsidRDefault="005B2BC2" w:rsidP="008D33E9">
      <w:pPr>
        <w:jc w:val="both"/>
        <w:rPr>
          <w:rFonts w:ascii="Verdana" w:hAnsi="Verdana" w:cs="Arial"/>
          <w:b/>
          <w:sz w:val="18"/>
          <w:lang w:val="es-BO"/>
        </w:rPr>
      </w:pPr>
    </w:p>
    <w:tbl>
      <w:tblPr>
        <w:tblW w:w="10340" w:type="dxa"/>
        <w:jc w:val="center"/>
        <w:tblInd w:w="101" w:type="dxa"/>
        <w:tblCellMar>
          <w:left w:w="70" w:type="dxa"/>
          <w:right w:w="70" w:type="dxa"/>
        </w:tblCellMar>
        <w:tblLook w:val="04A0" w:firstRow="1" w:lastRow="0" w:firstColumn="1" w:lastColumn="0" w:noHBand="0" w:noVBand="1"/>
      </w:tblPr>
      <w:tblGrid>
        <w:gridCol w:w="298"/>
        <w:gridCol w:w="973"/>
        <w:gridCol w:w="716"/>
        <w:gridCol w:w="800"/>
        <w:gridCol w:w="794"/>
        <w:gridCol w:w="755"/>
        <w:gridCol w:w="1067"/>
        <w:gridCol w:w="1619"/>
        <w:gridCol w:w="452"/>
        <w:gridCol w:w="452"/>
        <w:gridCol w:w="934"/>
        <w:gridCol w:w="507"/>
        <w:gridCol w:w="1020"/>
      </w:tblGrid>
      <w:tr w:rsidR="00ED7F04" w:rsidRPr="004C78A8" w14:paraId="656A7FBE" w14:textId="77777777" w:rsidTr="00540552">
        <w:trPr>
          <w:trHeight w:val="264"/>
          <w:jc w:val="center"/>
        </w:trPr>
        <w:tc>
          <w:tcPr>
            <w:tcW w:w="29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92CD73"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N°</w:t>
            </w:r>
          </w:p>
        </w:tc>
        <w:tc>
          <w:tcPr>
            <w:tcW w:w="973" w:type="dxa"/>
            <w:tcBorders>
              <w:top w:val="single" w:sz="4" w:space="0" w:color="auto"/>
              <w:left w:val="nil"/>
              <w:bottom w:val="single" w:sz="4" w:space="0" w:color="auto"/>
              <w:right w:val="single" w:sz="4" w:space="0" w:color="auto"/>
            </w:tcBorders>
            <w:shd w:val="clear" w:color="000000" w:fill="F2F2F2"/>
            <w:noWrap/>
            <w:vAlign w:val="center"/>
            <w:hideMark/>
          </w:tcPr>
          <w:p w14:paraId="18E070B9"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 xml:space="preserve">DESCRIP. </w:t>
            </w:r>
          </w:p>
        </w:tc>
        <w:tc>
          <w:tcPr>
            <w:tcW w:w="716" w:type="dxa"/>
            <w:tcBorders>
              <w:top w:val="single" w:sz="4" w:space="0" w:color="auto"/>
              <w:left w:val="nil"/>
              <w:bottom w:val="single" w:sz="4" w:space="0" w:color="auto"/>
              <w:right w:val="single" w:sz="4" w:space="0" w:color="auto"/>
            </w:tcBorders>
            <w:shd w:val="clear" w:color="000000" w:fill="F2F2F2"/>
            <w:noWrap/>
            <w:vAlign w:val="center"/>
            <w:hideMark/>
          </w:tcPr>
          <w:p w14:paraId="755128AB"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COLOR</w:t>
            </w:r>
          </w:p>
        </w:tc>
        <w:tc>
          <w:tcPr>
            <w:tcW w:w="800" w:type="dxa"/>
            <w:tcBorders>
              <w:top w:val="single" w:sz="4" w:space="0" w:color="auto"/>
              <w:left w:val="nil"/>
              <w:bottom w:val="single" w:sz="4" w:space="0" w:color="auto"/>
              <w:right w:val="single" w:sz="4" w:space="0" w:color="auto"/>
            </w:tcBorders>
            <w:shd w:val="clear" w:color="000000" w:fill="F2F2F2"/>
            <w:noWrap/>
            <w:vAlign w:val="center"/>
            <w:hideMark/>
          </w:tcPr>
          <w:p w14:paraId="4592228E"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PLACA</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124473EF"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MARCA</w:t>
            </w:r>
          </w:p>
        </w:tc>
        <w:tc>
          <w:tcPr>
            <w:tcW w:w="755" w:type="dxa"/>
            <w:tcBorders>
              <w:top w:val="single" w:sz="4" w:space="0" w:color="auto"/>
              <w:left w:val="nil"/>
              <w:bottom w:val="single" w:sz="4" w:space="0" w:color="auto"/>
              <w:right w:val="single" w:sz="4" w:space="0" w:color="auto"/>
            </w:tcBorders>
            <w:shd w:val="clear" w:color="000000" w:fill="F2F2F2"/>
            <w:noWrap/>
            <w:vAlign w:val="center"/>
            <w:hideMark/>
          </w:tcPr>
          <w:p w14:paraId="67206333"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TIPO</w:t>
            </w:r>
          </w:p>
        </w:tc>
        <w:tc>
          <w:tcPr>
            <w:tcW w:w="1067" w:type="dxa"/>
            <w:tcBorders>
              <w:top w:val="single" w:sz="4" w:space="0" w:color="auto"/>
              <w:left w:val="nil"/>
              <w:bottom w:val="single" w:sz="4" w:space="0" w:color="auto"/>
              <w:right w:val="single" w:sz="4" w:space="0" w:color="auto"/>
            </w:tcBorders>
            <w:shd w:val="clear" w:color="000000" w:fill="F2F2F2"/>
            <w:noWrap/>
            <w:vAlign w:val="center"/>
            <w:hideMark/>
          </w:tcPr>
          <w:p w14:paraId="608A9163"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MOTOR</w:t>
            </w:r>
          </w:p>
        </w:tc>
        <w:tc>
          <w:tcPr>
            <w:tcW w:w="1619" w:type="dxa"/>
            <w:tcBorders>
              <w:top w:val="single" w:sz="4" w:space="0" w:color="auto"/>
              <w:left w:val="nil"/>
              <w:bottom w:val="single" w:sz="4" w:space="0" w:color="auto"/>
              <w:right w:val="single" w:sz="4" w:space="0" w:color="auto"/>
            </w:tcBorders>
            <w:shd w:val="clear" w:color="000000" w:fill="F2F2F2"/>
            <w:noWrap/>
            <w:vAlign w:val="center"/>
            <w:hideMark/>
          </w:tcPr>
          <w:p w14:paraId="3EF87874"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CHASIS</w:t>
            </w:r>
          </w:p>
        </w:tc>
        <w:tc>
          <w:tcPr>
            <w:tcW w:w="452" w:type="dxa"/>
            <w:tcBorders>
              <w:top w:val="single" w:sz="4" w:space="0" w:color="auto"/>
              <w:left w:val="nil"/>
              <w:bottom w:val="single" w:sz="4" w:space="0" w:color="auto"/>
              <w:right w:val="single" w:sz="4" w:space="0" w:color="auto"/>
            </w:tcBorders>
            <w:shd w:val="clear" w:color="000000" w:fill="F2F2F2"/>
            <w:noWrap/>
            <w:vAlign w:val="center"/>
            <w:hideMark/>
          </w:tcPr>
          <w:p w14:paraId="5D31CCC9"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C.C.</w:t>
            </w:r>
          </w:p>
        </w:tc>
        <w:tc>
          <w:tcPr>
            <w:tcW w:w="452" w:type="dxa"/>
            <w:tcBorders>
              <w:top w:val="single" w:sz="4" w:space="0" w:color="auto"/>
              <w:left w:val="nil"/>
              <w:bottom w:val="single" w:sz="4" w:space="0" w:color="auto"/>
              <w:right w:val="single" w:sz="4" w:space="0" w:color="auto"/>
            </w:tcBorders>
            <w:shd w:val="clear" w:color="000000" w:fill="F2F2F2"/>
            <w:noWrap/>
            <w:vAlign w:val="center"/>
            <w:hideMark/>
          </w:tcPr>
          <w:p w14:paraId="5A8A2245"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AÑO</w:t>
            </w:r>
          </w:p>
        </w:tc>
        <w:tc>
          <w:tcPr>
            <w:tcW w:w="934" w:type="dxa"/>
            <w:tcBorders>
              <w:top w:val="single" w:sz="4" w:space="0" w:color="auto"/>
              <w:left w:val="nil"/>
              <w:bottom w:val="single" w:sz="4" w:space="0" w:color="auto"/>
              <w:right w:val="single" w:sz="4" w:space="0" w:color="auto"/>
            </w:tcBorders>
            <w:shd w:val="clear" w:color="000000" w:fill="F2F2F2"/>
            <w:noWrap/>
            <w:vAlign w:val="center"/>
            <w:hideMark/>
          </w:tcPr>
          <w:p w14:paraId="00519673"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UBICACIÓN</w:t>
            </w:r>
          </w:p>
        </w:tc>
        <w:tc>
          <w:tcPr>
            <w:tcW w:w="507" w:type="dxa"/>
            <w:tcBorders>
              <w:top w:val="single" w:sz="4" w:space="0" w:color="auto"/>
              <w:left w:val="nil"/>
              <w:bottom w:val="single" w:sz="4" w:space="0" w:color="auto"/>
              <w:right w:val="single" w:sz="4" w:space="0" w:color="auto"/>
            </w:tcBorders>
            <w:shd w:val="clear" w:color="000000" w:fill="F2F2F2"/>
            <w:noWrap/>
            <w:vAlign w:val="center"/>
            <w:hideMark/>
          </w:tcPr>
          <w:p w14:paraId="55056409"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N° OCU.</w:t>
            </w:r>
          </w:p>
        </w:tc>
        <w:tc>
          <w:tcPr>
            <w:tcW w:w="973" w:type="dxa"/>
            <w:tcBorders>
              <w:top w:val="single" w:sz="4" w:space="0" w:color="auto"/>
              <w:left w:val="nil"/>
              <w:bottom w:val="single" w:sz="4" w:space="0" w:color="auto"/>
              <w:right w:val="single" w:sz="4" w:space="0" w:color="auto"/>
            </w:tcBorders>
            <w:shd w:val="clear" w:color="000000" w:fill="F2F2F2"/>
            <w:noWrap/>
            <w:vAlign w:val="center"/>
            <w:hideMark/>
          </w:tcPr>
          <w:p w14:paraId="4ADB9831"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IMPORTE</w:t>
            </w:r>
          </w:p>
        </w:tc>
      </w:tr>
      <w:tr w:rsidR="00ED7F04" w:rsidRPr="004C78A8" w14:paraId="3393860A" w14:textId="77777777" w:rsidTr="00540552">
        <w:trPr>
          <w:trHeight w:val="264"/>
          <w:jc w:val="center"/>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14:paraId="41B38419" w14:textId="77777777" w:rsidR="00ED7F04" w:rsidRPr="004C78A8" w:rsidRDefault="00ED7F04" w:rsidP="00ED7F04">
            <w:pPr>
              <w:jc w:val="center"/>
              <w:rPr>
                <w:rFonts w:ascii="Arial" w:hAnsi="Arial" w:cs="Arial"/>
                <w:sz w:val="14"/>
                <w:szCs w:val="14"/>
                <w:lang w:val="es-BO" w:eastAsia="es-BO"/>
              </w:rPr>
            </w:pPr>
            <w:r w:rsidRPr="004C78A8">
              <w:rPr>
                <w:rFonts w:ascii="Arial" w:hAnsi="Arial" w:cs="Arial"/>
                <w:sz w:val="14"/>
                <w:szCs w:val="14"/>
                <w:lang w:val="es-BO" w:eastAsia="es-BO"/>
              </w:rPr>
              <w:t>1</w:t>
            </w:r>
          </w:p>
        </w:tc>
        <w:tc>
          <w:tcPr>
            <w:tcW w:w="973" w:type="dxa"/>
            <w:tcBorders>
              <w:top w:val="nil"/>
              <w:left w:val="nil"/>
              <w:bottom w:val="single" w:sz="4" w:space="0" w:color="auto"/>
              <w:right w:val="single" w:sz="4" w:space="0" w:color="auto"/>
            </w:tcBorders>
            <w:shd w:val="clear" w:color="auto" w:fill="auto"/>
            <w:vAlign w:val="center"/>
            <w:hideMark/>
          </w:tcPr>
          <w:p w14:paraId="1EDF9863"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 xml:space="preserve">VAGONETA </w:t>
            </w:r>
          </w:p>
        </w:tc>
        <w:tc>
          <w:tcPr>
            <w:tcW w:w="716" w:type="dxa"/>
            <w:tcBorders>
              <w:top w:val="nil"/>
              <w:left w:val="nil"/>
              <w:bottom w:val="single" w:sz="4" w:space="0" w:color="auto"/>
              <w:right w:val="single" w:sz="4" w:space="0" w:color="auto"/>
            </w:tcBorders>
            <w:shd w:val="clear" w:color="auto" w:fill="auto"/>
            <w:vAlign w:val="center"/>
            <w:hideMark/>
          </w:tcPr>
          <w:p w14:paraId="02E5D7A0"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PLATA</w:t>
            </w:r>
          </w:p>
        </w:tc>
        <w:tc>
          <w:tcPr>
            <w:tcW w:w="800" w:type="dxa"/>
            <w:tcBorders>
              <w:top w:val="nil"/>
              <w:left w:val="nil"/>
              <w:bottom w:val="single" w:sz="4" w:space="0" w:color="auto"/>
              <w:right w:val="single" w:sz="4" w:space="0" w:color="auto"/>
            </w:tcBorders>
            <w:shd w:val="clear" w:color="auto" w:fill="auto"/>
            <w:vAlign w:val="center"/>
            <w:hideMark/>
          </w:tcPr>
          <w:p w14:paraId="468DB771"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2432-PNF</w:t>
            </w:r>
          </w:p>
        </w:tc>
        <w:tc>
          <w:tcPr>
            <w:tcW w:w="794" w:type="dxa"/>
            <w:tcBorders>
              <w:top w:val="nil"/>
              <w:left w:val="nil"/>
              <w:bottom w:val="single" w:sz="4" w:space="0" w:color="auto"/>
              <w:right w:val="single" w:sz="4" w:space="0" w:color="auto"/>
            </w:tcBorders>
            <w:shd w:val="clear" w:color="auto" w:fill="auto"/>
            <w:vAlign w:val="center"/>
            <w:hideMark/>
          </w:tcPr>
          <w:p w14:paraId="45C34B3C"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NISSAN</w:t>
            </w:r>
          </w:p>
        </w:tc>
        <w:tc>
          <w:tcPr>
            <w:tcW w:w="755" w:type="dxa"/>
            <w:tcBorders>
              <w:top w:val="nil"/>
              <w:left w:val="nil"/>
              <w:bottom w:val="single" w:sz="4" w:space="0" w:color="auto"/>
              <w:right w:val="single" w:sz="4" w:space="0" w:color="auto"/>
            </w:tcBorders>
            <w:shd w:val="clear" w:color="auto" w:fill="auto"/>
            <w:vAlign w:val="center"/>
            <w:hideMark/>
          </w:tcPr>
          <w:p w14:paraId="702A1DD4"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X-TRAIL</w:t>
            </w:r>
          </w:p>
        </w:tc>
        <w:tc>
          <w:tcPr>
            <w:tcW w:w="1067" w:type="dxa"/>
            <w:tcBorders>
              <w:top w:val="nil"/>
              <w:left w:val="nil"/>
              <w:bottom w:val="single" w:sz="4" w:space="0" w:color="auto"/>
              <w:right w:val="single" w:sz="4" w:space="0" w:color="auto"/>
            </w:tcBorders>
            <w:shd w:val="clear" w:color="auto" w:fill="auto"/>
            <w:vAlign w:val="center"/>
            <w:hideMark/>
          </w:tcPr>
          <w:p w14:paraId="1AC73079"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QR25857436A</w:t>
            </w:r>
          </w:p>
        </w:tc>
        <w:tc>
          <w:tcPr>
            <w:tcW w:w="1619" w:type="dxa"/>
            <w:tcBorders>
              <w:top w:val="nil"/>
              <w:left w:val="nil"/>
              <w:bottom w:val="single" w:sz="4" w:space="0" w:color="auto"/>
              <w:right w:val="single" w:sz="4" w:space="0" w:color="auto"/>
            </w:tcBorders>
            <w:shd w:val="clear" w:color="auto" w:fill="auto"/>
            <w:vAlign w:val="center"/>
            <w:hideMark/>
          </w:tcPr>
          <w:p w14:paraId="669B5F81"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JN1TBNT30Z0145941</w:t>
            </w:r>
          </w:p>
        </w:tc>
        <w:tc>
          <w:tcPr>
            <w:tcW w:w="452" w:type="dxa"/>
            <w:tcBorders>
              <w:top w:val="nil"/>
              <w:left w:val="nil"/>
              <w:bottom w:val="single" w:sz="4" w:space="0" w:color="auto"/>
              <w:right w:val="single" w:sz="4" w:space="0" w:color="auto"/>
            </w:tcBorders>
            <w:shd w:val="clear" w:color="auto" w:fill="auto"/>
            <w:vAlign w:val="center"/>
            <w:hideMark/>
          </w:tcPr>
          <w:p w14:paraId="71ABD7FD" w14:textId="77777777" w:rsidR="00ED7F04" w:rsidRPr="004C78A8" w:rsidRDefault="00ED7F04" w:rsidP="00ED7F04">
            <w:pPr>
              <w:jc w:val="right"/>
              <w:rPr>
                <w:rFonts w:ascii="Arial" w:hAnsi="Arial" w:cs="Arial"/>
                <w:sz w:val="14"/>
                <w:szCs w:val="14"/>
                <w:lang w:val="es-BO" w:eastAsia="es-BO"/>
              </w:rPr>
            </w:pPr>
            <w:r w:rsidRPr="004C78A8">
              <w:rPr>
                <w:rFonts w:ascii="Arial" w:hAnsi="Arial" w:cs="Arial"/>
                <w:sz w:val="14"/>
                <w:szCs w:val="14"/>
                <w:lang w:val="es-BO" w:eastAsia="es-BO"/>
              </w:rPr>
              <w:t>2488</w:t>
            </w:r>
          </w:p>
        </w:tc>
        <w:tc>
          <w:tcPr>
            <w:tcW w:w="452" w:type="dxa"/>
            <w:tcBorders>
              <w:top w:val="nil"/>
              <w:left w:val="nil"/>
              <w:bottom w:val="single" w:sz="4" w:space="0" w:color="auto"/>
              <w:right w:val="single" w:sz="4" w:space="0" w:color="auto"/>
            </w:tcBorders>
            <w:shd w:val="clear" w:color="auto" w:fill="auto"/>
            <w:vAlign w:val="center"/>
            <w:hideMark/>
          </w:tcPr>
          <w:p w14:paraId="6889F5FA" w14:textId="77777777" w:rsidR="00ED7F04" w:rsidRPr="004C78A8" w:rsidRDefault="00ED7F04" w:rsidP="00ED7F04">
            <w:pPr>
              <w:jc w:val="right"/>
              <w:rPr>
                <w:rFonts w:ascii="Arial" w:hAnsi="Arial" w:cs="Arial"/>
                <w:sz w:val="14"/>
                <w:szCs w:val="14"/>
                <w:lang w:val="es-BO" w:eastAsia="es-BO"/>
              </w:rPr>
            </w:pPr>
            <w:r w:rsidRPr="004C78A8">
              <w:rPr>
                <w:rFonts w:ascii="Arial" w:hAnsi="Arial" w:cs="Arial"/>
                <w:sz w:val="14"/>
                <w:szCs w:val="14"/>
                <w:lang w:val="es-BO" w:eastAsia="es-BO"/>
              </w:rPr>
              <w:t>2010</w:t>
            </w:r>
          </w:p>
        </w:tc>
        <w:tc>
          <w:tcPr>
            <w:tcW w:w="934" w:type="dxa"/>
            <w:tcBorders>
              <w:top w:val="nil"/>
              <w:left w:val="nil"/>
              <w:bottom w:val="single" w:sz="4" w:space="0" w:color="auto"/>
              <w:right w:val="single" w:sz="4" w:space="0" w:color="auto"/>
            </w:tcBorders>
            <w:shd w:val="clear" w:color="auto" w:fill="auto"/>
            <w:noWrap/>
            <w:vAlign w:val="center"/>
            <w:hideMark/>
          </w:tcPr>
          <w:p w14:paraId="0FAE5569"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LA PAZ</w:t>
            </w:r>
          </w:p>
        </w:tc>
        <w:tc>
          <w:tcPr>
            <w:tcW w:w="507" w:type="dxa"/>
            <w:tcBorders>
              <w:top w:val="nil"/>
              <w:left w:val="nil"/>
              <w:bottom w:val="single" w:sz="4" w:space="0" w:color="auto"/>
              <w:right w:val="single" w:sz="4" w:space="0" w:color="auto"/>
            </w:tcBorders>
            <w:shd w:val="clear" w:color="auto" w:fill="auto"/>
            <w:noWrap/>
            <w:vAlign w:val="center"/>
            <w:hideMark/>
          </w:tcPr>
          <w:p w14:paraId="2E0F4B9A" w14:textId="77777777" w:rsidR="00ED7F04" w:rsidRPr="004C78A8" w:rsidRDefault="00ED7F04" w:rsidP="00ED7F04">
            <w:pPr>
              <w:jc w:val="center"/>
              <w:rPr>
                <w:rFonts w:ascii="Arial" w:hAnsi="Arial" w:cs="Arial"/>
                <w:sz w:val="14"/>
                <w:szCs w:val="14"/>
                <w:lang w:val="es-BO" w:eastAsia="es-BO"/>
              </w:rPr>
            </w:pPr>
            <w:r w:rsidRPr="004C78A8">
              <w:rPr>
                <w:rFonts w:ascii="Arial" w:hAnsi="Arial" w:cs="Arial"/>
                <w:sz w:val="14"/>
                <w:szCs w:val="14"/>
                <w:lang w:val="es-BO" w:eastAsia="es-BO"/>
              </w:rPr>
              <w:t>5</w:t>
            </w:r>
          </w:p>
        </w:tc>
        <w:tc>
          <w:tcPr>
            <w:tcW w:w="973" w:type="dxa"/>
            <w:tcBorders>
              <w:top w:val="nil"/>
              <w:left w:val="nil"/>
              <w:bottom w:val="single" w:sz="4" w:space="0" w:color="auto"/>
              <w:right w:val="single" w:sz="4" w:space="0" w:color="auto"/>
            </w:tcBorders>
            <w:shd w:val="clear" w:color="auto" w:fill="auto"/>
            <w:noWrap/>
            <w:vAlign w:val="center"/>
            <w:hideMark/>
          </w:tcPr>
          <w:p w14:paraId="1BD41E1A" w14:textId="25DF0097" w:rsidR="00ED7F04" w:rsidRPr="004C78A8" w:rsidRDefault="00D11198" w:rsidP="00ED7F04">
            <w:pPr>
              <w:jc w:val="right"/>
              <w:rPr>
                <w:rFonts w:ascii="Arial" w:hAnsi="Arial" w:cs="Arial"/>
                <w:sz w:val="14"/>
                <w:szCs w:val="14"/>
                <w:lang w:val="es-BO" w:eastAsia="es-BO"/>
              </w:rPr>
            </w:pPr>
            <w:r>
              <w:rPr>
                <w:rFonts w:ascii="Arial" w:hAnsi="Arial" w:cs="Arial"/>
                <w:sz w:val="14"/>
                <w:szCs w:val="14"/>
                <w:lang w:val="es-BO" w:eastAsia="es-BO"/>
              </w:rPr>
              <w:t>Bs</w:t>
            </w:r>
            <w:r w:rsidR="00ED7F04" w:rsidRPr="004C78A8">
              <w:rPr>
                <w:rFonts w:ascii="Arial" w:hAnsi="Arial" w:cs="Arial"/>
                <w:sz w:val="14"/>
                <w:szCs w:val="14"/>
                <w:lang w:val="es-BO" w:eastAsia="es-BO"/>
              </w:rPr>
              <w:t>129.457,00</w:t>
            </w:r>
          </w:p>
        </w:tc>
      </w:tr>
      <w:tr w:rsidR="00ED7F04" w:rsidRPr="004C78A8" w14:paraId="7A9D2651" w14:textId="77777777" w:rsidTr="00540552">
        <w:trPr>
          <w:trHeight w:val="317"/>
          <w:jc w:val="center"/>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14:paraId="3D8A091F" w14:textId="77777777" w:rsidR="00ED7F04" w:rsidRPr="004C78A8" w:rsidRDefault="00ED7F04" w:rsidP="00ED7F04">
            <w:pPr>
              <w:jc w:val="center"/>
              <w:rPr>
                <w:rFonts w:ascii="Arial" w:hAnsi="Arial" w:cs="Arial"/>
                <w:sz w:val="14"/>
                <w:szCs w:val="14"/>
                <w:lang w:val="es-BO" w:eastAsia="es-BO"/>
              </w:rPr>
            </w:pPr>
            <w:r w:rsidRPr="004C78A8">
              <w:rPr>
                <w:rFonts w:ascii="Arial" w:hAnsi="Arial" w:cs="Arial"/>
                <w:sz w:val="14"/>
                <w:szCs w:val="14"/>
                <w:lang w:val="es-BO" w:eastAsia="es-BO"/>
              </w:rPr>
              <w:t>2</w:t>
            </w:r>
          </w:p>
        </w:tc>
        <w:tc>
          <w:tcPr>
            <w:tcW w:w="973" w:type="dxa"/>
            <w:tcBorders>
              <w:top w:val="nil"/>
              <w:left w:val="nil"/>
              <w:bottom w:val="single" w:sz="4" w:space="0" w:color="auto"/>
              <w:right w:val="single" w:sz="4" w:space="0" w:color="auto"/>
            </w:tcBorders>
            <w:shd w:val="clear" w:color="auto" w:fill="auto"/>
            <w:vAlign w:val="center"/>
            <w:hideMark/>
          </w:tcPr>
          <w:p w14:paraId="738CBBC8" w14:textId="7BE761A1" w:rsidR="00ED7F04" w:rsidRPr="004C78A8" w:rsidRDefault="002B0961" w:rsidP="002B0961">
            <w:pPr>
              <w:rPr>
                <w:rFonts w:ascii="Arial" w:hAnsi="Arial" w:cs="Arial"/>
                <w:sz w:val="14"/>
                <w:szCs w:val="14"/>
                <w:lang w:val="es-BO" w:eastAsia="es-BO"/>
              </w:rPr>
            </w:pPr>
            <w:r w:rsidRPr="004C78A8">
              <w:rPr>
                <w:rFonts w:ascii="Arial" w:hAnsi="Arial" w:cs="Arial"/>
                <w:sz w:val="14"/>
                <w:szCs w:val="14"/>
                <w:lang w:val="es-BO" w:eastAsia="es-BO"/>
              </w:rPr>
              <w:t>MINIBÚS</w:t>
            </w:r>
          </w:p>
        </w:tc>
        <w:tc>
          <w:tcPr>
            <w:tcW w:w="716" w:type="dxa"/>
            <w:tcBorders>
              <w:top w:val="nil"/>
              <w:left w:val="nil"/>
              <w:bottom w:val="single" w:sz="4" w:space="0" w:color="auto"/>
              <w:right w:val="single" w:sz="4" w:space="0" w:color="auto"/>
            </w:tcBorders>
            <w:shd w:val="clear" w:color="auto" w:fill="auto"/>
            <w:vAlign w:val="center"/>
            <w:hideMark/>
          </w:tcPr>
          <w:p w14:paraId="790CD978"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BLANCO</w:t>
            </w:r>
          </w:p>
        </w:tc>
        <w:tc>
          <w:tcPr>
            <w:tcW w:w="800" w:type="dxa"/>
            <w:tcBorders>
              <w:top w:val="nil"/>
              <w:left w:val="nil"/>
              <w:bottom w:val="single" w:sz="4" w:space="0" w:color="auto"/>
              <w:right w:val="single" w:sz="4" w:space="0" w:color="auto"/>
            </w:tcBorders>
            <w:shd w:val="clear" w:color="auto" w:fill="auto"/>
            <w:vAlign w:val="center"/>
            <w:hideMark/>
          </w:tcPr>
          <w:p w14:paraId="7CFFCD7F"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2997-YIN</w:t>
            </w:r>
          </w:p>
        </w:tc>
        <w:tc>
          <w:tcPr>
            <w:tcW w:w="794" w:type="dxa"/>
            <w:tcBorders>
              <w:top w:val="nil"/>
              <w:left w:val="nil"/>
              <w:bottom w:val="single" w:sz="4" w:space="0" w:color="auto"/>
              <w:right w:val="single" w:sz="4" w:space="0" w:color="auto"/>
            </w:tcBorders>
            <w:shd w:val="clear" w:color="auto" w:fill="auto"/>
            <w:vAlign w:val="center"/>
            <w:hideMark/>
          </w:tcPr>
          <w:p w14:paraId="7C7B798B"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NISSAN</w:t>
            </w:r>
          </w:p>
        </w:tc>
        <w:tc>
          <w:tcPr>
            <w:tcW w:w="755" w:type="dxa"/>
            <w:tcBorders>
              <w:top w:val="nil"/>
              <w:left w:val="nil"/>
              <w:bottom w:val="single" w:sz="4" w:space="0" w:color="auto"/>
              <w:right w:val="single" w:sz="4" w:space="0" w:color="auto"/>
            </w:tcBorders>
            <w:shd w:val="clear" w:color="auto" w:fill="auto"/>
            <w:vAlign w:val="center"/>
            <w:hideMark/>
          </w:tcPr>
          <w:p w14:paraId="27F2C5CE"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HOMY</w:t>
            </w:r>
          </w:p>
        </w:tc>
        <w:tc>
          <w:tcPr>
            <w:tcW w:w="1067" w:type="dxa"/>
            <w:tcBorders>
              <w:top w:val="nil"/>
              <w:left w:val="nil"/>
              <w:bottom w:val="single" w:sz="4" w:space="0" w:color="auto"/>
              <w:right w:val="single" w:sz="4" w:space="0" w:color="auto"/>
            </w:tcBorders>
            <w:shd w:val="clear" w:color="auto" w:fill="auto"/>
            <w:vAlign w:val="center"/>
            <w:hideMark/>
          </w:tcPr>
          <w:p w14:paraId="279B3080"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NO DECLARADO</w:t>
            </w:r>
          </w:p>
        </w:tc>
        <w:tc>
          <w:tcPr>
            <w:tcW w:w="1619" w:type="dxa"/>
            <w:tcBorders>
              <w:top w:val="nil"/>
              <w:left w:val="nil"/>
              <w:bottom w:val="single" w:sz="4" w:space="0" w:color="auto"/>
              <w:right w:val="single" w:sz="4" w:space="0" w:color="auto"/>
            </w:tcBorders>
            <w:shd w:val="clear" w:color="auto" w:fill="auto"/>
            <w:vAlign w:val="center"/>
            <w:hideMark/>
          </w:tcPr>
          <w:p w14:paraId="07A06EFA"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VRGE24653053</w:t>
            </w:r>
          </w:p>
        </w:tc>
        <w:tc>
          <w:tcPr>
            <w:tcW w:w="452" w:type="dxa"/>
            <w:tcBorders>
              <w:top w:val="nil"/>
              <w:left w:val="nil"/>
              <w:bottom w:val="single" w:sz="4" w:space="0" w:color="auto"/>
              <w:right w:val="single" w:sz="4" w:space="0" w:color="auto"/>
            </w:tcBorders>
            <w:shd w:val="clear" w:color="auto" w:fill="auto"/>
            <w:vAlign w:val="center"/>
            <w:hideMark/>
          </w:tcPr>
          <w:p w14:paraId="30CE2372" w14:textId="77777777" w:rsidR="00ED7F04" w:rsidRPr="004C78A8" w:rsidRDefault="00ED7F04" w:rsidP="00ED7F04">
            <w:pPr>
              <w:jc w:val="right"/>
              <w:rPr>
                <w:rFonts w:ascii="Arial" w:hAnsi="Arial" w:cs="Arial"/>
                <w:sz w:val="14"/>
                <w:szCs w:val="14"/>
                <w:lang w:val="es-BO" w:eastAsia="es-BO"/>
              </w:rPr>
            </w:pPr>
            <w:r w:rsidRPr="004C78A8">
              <w:rPr>
                <w:rFonts w:ascii="Arial" w:hAnsi="Arial" w:cs="Arial"/>
                <w:sz w:val="14"/>
                <w:szCs w:val="14"/>
                <w:lang w:val="es-BO" w:eastAsia="es-BO"/>
              </w:rPr>
              <w:t>2663</w:t>
            </w:r>
          </w:p>
        </w:tc>
        <w:tc>
          <w:tcPr>
            <w:tcW w:w="452" w:type="dxa"/>
            <w:tcBorders>
              <w:top w:val="nil"/>
              <w:left w:val="nil"/>
              <w:bottom w:val="single" w:sz="4" w:space="0" w:color="auto"/>
              <w:right w:val="single" w:sz="4" w:space="0" w:color="auto"/>
            </w:tcBorders>
            <w:shd w:val="clear" w:color="auto" w:fill="auto"/>
            <w:vAlign w:val="center"/>
            <w:hideMark/>
          </w:tcPr>
          <w:p w14:paraId="6F328FD9" w14:textId="77777777" w:rsidR="00ED7F04" w:rsidRPr="004C78A8" w:rsidRDefault="00ED7F04" w:rsidP="00ED7F04">
            <w:pPr>
              <w:jc w:val="right"/>
              <w:rPr>
                <w:rFonts w:ascii="Arial" w:hAnsi="Arial" w:cs="Arial"/>
                <w:sz w:val="14"/>
                <w:szCs w:val="14"/>
                <w:lang w:val="es-BO" w:eastAsia="es-BO"/>
              </w:rPr>
            </w:pPr>
            <w:r w:rsidRPr="004C78A8">
              <w:rPr>
                <w:rFonts w:ascii="Arial" w:hAnsi="Arial" w:cs="Arial"/>
                <w:sz w:val="14"/>
                <w:szCs w:val="14"/>
                <w:lang w:val="es-BO" w:eastAsia="es-BO"/>
              </w:rPr>
              <w:t>1993</w:t>
            </w:r>
          </w:p>
        </w:tc>
        <w:tc>
          <w:tcPr>
            <w:tcW w:w="934" w:type="dxa"/>
            <w:tcBorders>
              <w:top w:val="nil"/>
              <w:left w:val="nil"/>
              <w:bottom w:val="single" w:sz="4" w:space="0" w:color="auto"/>
              <w:right w:val="single" w:sz="4" w:space="0" w:color="auto"/>
            </w:tcBorders>
            <w:shd w:val="clear" w:color="auto" w:fill="auto"/>
            <w:noWrap/>
            <w:vAlign w:val="center"/>
            <w:hideMark/>
          </w:tcPr>
          <w:p w14:paraId="01C563F5"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LA PAZ</w:t>
            </w:r>
          </w:p>
        </w:tc>
        <w:tc>
          <w:tcPr>
            <w:tcW w:w="507" w:type="dxa"/>
            <w:tcBorders>
              <w:top w:val="nil"/>
              <w:left w:val="nil"/>
              <w:bottom w:val="single" w:sz="4" w:space="0" w:color="auto"/>
              <w:right w:val="single" w:sz="4" w:space="0" w:color="auto"/>
            </w:tcBorders>
            <w:shd w:val="clear" w:color="auto" w:fill="auto"/>
            <w:noWrap/>
            <w:vAlign w:val="center"/>
            <w:hideMark/>
          </w:tcPr>
          <w:p w14:paraId="0C9865AE" w14:textId="77777777" w:rsidR="00ED7F04" w:rsidRPr="004C78A8" w:rsidRDefault="00ED7F04" w:rsidP="00ED7F04">
            <w:pPr>
              <w:jc w:val="center"/>
              <w:rPr>
                <w:rFonts w:ascii="Arial" w:hAnsi="Arial" w:cs="Arial"/>
                <w:sz w:val="14"/>
                <w:szCs w:val="14"/>
                <w:lang w:val="es-BO" w:eastAsia="es-BO"/>
              </w:rPr>
            </w:pPr>
            <w:r w:rsidRPr="004C78A8">
              <w:rPr>
                <w:rFonts w:ascii="Arial" w:hAnsi="Arial" w:cs="Arial"/>
                <w:sz w:val="14"/>
                <w:szCs w:val="14"/>
                <w:lang w:val="es-BO" w:eastAsia="es-BO"/>
              </w:rPr>
              <w:t>15</w:t>
            </w:r>
          </w:p>
        </w:tc>
        <w:tc>
          <w:tcPr>
            <w:tcW w:w="973" w:type="dxa"/>
            <w:tcBorders>
              <w:top w:val="nil"/>
              <w:left w:val="nil"/>
              <w:bottom w:val="single" w:sz="4" w:space="0" w:color="auto"/>
              <w:right w:val="single" w:sz="4" w:space="0" w:color="auto"/>
            </w:tcBorders>
            <w:shd w:val="clear" w:color="auto" w:fill="auto"/>
            <w:noWrap/>
            <w:vAlign w:val="center"/>
            <w:hideMark/>
          </w:tcPr>
          <w:p w14:paraId="4D81761D" w14:textId="7726676F" w:rsidR="00ED7F04" w:rsidRPr="004C78A8" w:rsidRDefault="00D11198" w:rsidP="00ED7F04">
            <w:pPr>
              <w:jc w:val="right"/>
              <w:rPr>
                <w:rFonts w:ascii="Arial" w:hAnsi="Arial" w:cs="Arial"/>
                <w:sz w:val="14"/>
                <w:szCs w:val="14"/>
                <w:lang w:val="es-BO" w:eastAsia="es-BO"/>
              </w:rPr>
            </w:pPr>
            <w:r>
              <w:rPr>
                <w:rFonts w:ascii="Arial" w:hAnsi="Arial" w:cs="Arial"/>
                <w:sz w:val="14"/>
                <w:szCs w:val="14"/>
                <w:lang w:val="es-BO" w:eastAsia="es-BO"/>
              </w:rPr>
              <w:t>Bs</w:t>
            </w:r>
            <w:r w:rsidR="00ED7F04" w:rsidRPr="004C78A8">
              <w:rPr>
                <w:rFonts w:ascii="Arial" w:hAnsi="Arial" w:cs="Arial"/>
                <w:sz w:val="14"/>
                <w:szCs w:val="14"/>
                <w:lang w:val="es-BO" w:eastAsia="es-BO"/>
              </w:rPr>
              <w:t>55.785,00</w:t>
            </w:r>
          </w:p>
        </w:tc>
      </w:tr>
      <w:tr w:rsidR="00ED7F04" w:rsidRPr="004C78A8" w14:paraId="4252CC95" w14:textId="77777777" w:rsidTr="00540552">
        <w:trPr>
          <w:trHeight w:val="410"/>
          <w:jc w:val="center"/>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14:paraId="79D3E2A4" w14:textId="77777777" w:rsidR="00ED7F04" w:rsidRPr="004C78A8" w:rsidRDefault="00ED7F04" w:rsidP="00ED7F04">
            <w:pPr>
              <w:jc w:val="center"/>
              <w:rPr>
                <w:rFonts w:ascii="Arial" w:hAnsi="Arial" w:cs="Arial"/>
                <w:sz w:val="14"/>
                <w:szCs w:val="14"/>
                <w:lang w:val="es-BO" w:eastAsia="es-BO"/>
              </w:rPr>
            </w:pPr>
            <w:r w:rsidRPr="004C78A8">
              <w:rPr>
                <w:rFonts w:ascii="Arial" w:hAnsi="Arial" w:cs="Arial"/>
                <w:sz w:val="14"/>
                <w:szCs w:val="14"/>
                <w:lang w:val="es-BO" w:eastAsia="es-BO"/>
              </w:rPr>
              <w:t>3</w:t>
            </w:r>
          </w:p>
        </w:tc>
        <w:tc>
          <w:tcPr>
            <w:tcW w:w="973" w:type="dxa"/>
            <w:tcBorders>
              <w:top w:val="nil"/>
              <w:left w:val="nil"/>
              <w:bottom w:val="single" w:sz="4" w:space="0" w:color="auto"/>
              <w:right w:val="single" w:sz="4" w:space="0" w:color="auto"/>
            </w:tcBorders>
            <w:shd w:val="clear" w:color="auto" w:fill="auto"/>
            <w:vAlign w:val="center"/>
            <w:hideMark/>
          </w:tcPr>
          <w:p w14:paraId="50AA9919"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 xml:space="preserve">CAMIONETA </w:t>
            </w:r>
          </w:p>
        </w:tc>
        <w:tc>
          <w:tcPr>
            <w:tcW w:w="716" w:type="dxa"/>
            <w:tcBorders>
              <w:top w:val="nil"/>
              <w:left w:val="nil"/>
              <w:bottom w:val="single" w:sz="4" w:space="0" w:color="auto"/>
              <w:right w:val="single" w:sz="4" w:space="0" w:color="auto"/>
            </w:tcBorders>
            <w:shd w:val="clear" w:color="auto" w:fill="auto"/>
            <w:vAlign w:val="center"/>
            <w:hideMark/>
          </w:tcPr>
          <w:p w14:paraId="3BC04719"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BLANCO</w:t>
            </w:r>
          </w:p>
        </w:tc>
        <w:tc>
          <w:tcPr>
            <w:tcW w:w="800" w:type="dxa"/>
            <w:tcBorders>
              <w:top w:val="nil"/>
              <w:left w:val="nil"/>
              <w:bottom w:val="single" w:sz="4" w:space="0" w:color="auto"/>
              <w:right w:val="single" w:sz="4" w:space="0" w:color="auto"/>
            </w:tcBorders>
            <w:shd w:val="clear" w:color="auto" w:fill="auto"/>
            <w:vAlign w:val="center"/>
            <w:hideMark/>
          </w:tcPr>
          <w:p w14:paraId="5A745CF4"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1212-HILL</w:t>
            </w:r>
          </w:p>
        </w:tc>
        <w:tc>
          <w:tcPr>
            <w:tcW w:w="794" w:type="dxa"/>
            <w:tcBorders>
              <w:top w:val="nil"/>
              <w:left w:val="nil"/>
              <w:bottom w:val="single" w:sz="4" w:space="0" w:color="auto"/>
              <w:right w:val="single" w:sz="4" w:space="0" w:color="auto"/>
            </w:tcBorders>
            <w:shd w:val="clear" w:color="auto" w:fill="auto"/>
            <w:vAlign w:val="center"/>
            <w:hideMark/>
          </w:tcPr>
          <w:p w14:paraId="3D1ED26F"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TOYOTA</w:t>
            </w:r>
          </w:p>
        </w:tc>
        <w:tc>
          <w:tcPr>
            <w:tcW w:w="755" w:type="dxa"/>
            <w:tcBorders>
              <w:top w:val="nil"/>
              <w:left w:val="nil"/>
              <w:bottom w:val="single" w:sz="4" w:space="0" w:color="auto"/>
              <w:right w:val="single" w:sz="4" w:space="0" w:color="auto"/>
            </w:tcBorders>
            <w:shd w:val="clear" w:color="auto" w:fill="auto"/>
            <w:vAlign w:val="center"/>
            <w:hideMark/>
          </w:tcPr>
          <w:p w14:paraId="627BC556"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HILUX</w:t>
            </w:r>
          </w:p>
        </w:tc>
        <w:tc>
          <w:tcPr>
            <w:tcW w:w="1067" w:type="dxa"/>
            <w:tcBorders>
              <w:top w:val="nil"/>
              <w:left w:val="nil"/>
              <w:bottom w:val="single" w:sz="4" w:space="0" w:color="auto"/>
              <w:right w:val="single" w:sz="4" w:space="0" w:color="auto"/>
            </w:tcBorders>
            <w:shd w:val="clear" w:color="auto" w:fill="auto"/>
            <w:vAlign w:val="center"/>
            <w:hideMark/>
          </w:tcPr>
          <w:p w14:paraId="414E6C5A"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4Y0121473</w:t>
            </w:r>
          </w:p>
        </w:tc>
        <w:tc>
          <w:tcPr>
            <w:tcW w:w="1619" w:type="dxa"/>
            <w:tcBorders>
              <w:top w:val="nil"/>
              <w:left w:val="nil"/>
              <w:bottom w:val="single" w:sz="4" w:space="0" w:color="auto"/>
              <w:right w:val="single" w:sz="4" w:space="0" w:color="auto"/>
            </w:tcBorders>
            <w:shd w:val="clear" w:color="auto" w:fill="auto"/>
            <w:vAlign w:val="center"/>
            <w:hideMark/>
          </w:tcPr>
          <w:p w14:paraId="789F990D"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YN670011329</w:t>
            </w:r>
          </w:p>
        </w:tc>
        <w:tc>
          <w:tcPr>
            <w:tcW w:w="452" w:type="dxa"/>
            <w:tcBorders>
              <w:top w:val="nil"/>
              <w:left w:val="nil"/>
              <w:bottom w:val="single" w:sz="4" w:space="0" w:color="auto"/>
              <w:right w:val="single" w:sz="4" w:space="0" w:color="auto"/>
            </w:tcBorders>
            <w:shd w:val="clear" w:color="auto" w:fill="auto"/>
            <w:vAlign w:val="center"/>
            <w:hideMark/>
          </w:tcPr>
          <w:p w14:paraId="1DBF7831" w14:textId="77777777" w:rsidR="00ED7F04" w:rsidRPr="004C78A8" w:rsidRDefault="00ED7F04" w:rsidP="00ED7F04">
            <w:pPr>
              <w:jc w:val="right"/>
              <w:rPr>
                <w:rFonts w:ascii="Arial" w:hAnsi="Arial" w:cs="Arial"/>
                <w:sz w:val="14"/>
                <w:szCs w:val="14"/>
                <w:lang w:val="es-BO" w:eastAsia="es-BO"/>
              </w:rPr>
            </w:pPr>
            <w:r w:rsidRPr="004C78A8">
              <w:rPr>
                <w:rFonts w:ascii="Arial" w:hAnsi="Arial" w:cs="Arial"/>
                <w:sz w:val="14"/>
                <w:szCs w:val="14"/>
                <w:lang w:val="es-BO" w:eastAsia="es-BO"/>
              </w:rPr>
              <w:t>4000</w:t>
            </w:r>
          </w:p>
        </w:tc>
        <w:tc>
          <w:tcPr>
            <w:tcW w:w="452" w:type="dxa"/>
            <w:tcBorders>
              <w:top w:val="nil"/>
              <w:left w:val="nil"/>
              <w:bottom w:val="single" w:sz="4" w:space="0" w:color="auto"/>
              <w:right w:val="single" w:sz="4" w:space="0" w:color="auto"/>
            </w:tcBorders>
            <w:shd w:val="clear" w:color="auto" w:fill="auto"/>
            <w:vAlign w:val="center"/>
            <w:hideMark/>
          </w:tcPr>
          <w:p w14:paraId="5572BC00" w14:textId="77777777" w:rsidR="00ED7F04" w:rsidRPr="004C78A8" w:rsidRDefault="00ED7F04" w:rsidP="00ED7F04">
            <w:pPr>
              <w:jc w:val="right"/>
              <w:rPr>
                <w:rFonts w:ascii="Arial" w:hAnsi="Arial" w:cs="Arial"/>
                <w:sz w:val="14"/>
                <w:szCs w:val="14"/>
                <w:lang w:val="es-BO" w:eastAsia="es-BO"/>
              </w:rPr>
            </w:pPr>
            <w:r w:rsidRPr="004C78A8">
              <w:rPr>
                <w:rFonts w:ascii="Arial" w:hAnsi="Arial" w:cs="Arial"/>
                <w:sz w:val="14"/>
                <w:szCs w:val="14"/>
                <w:lang w:val="es-BO" w:eastAsia="es-BO"/>
              </w:rPr>
              <w:t>1987</w:t>
            </w:r>
          </w:p>
        </w:tc>
        <w:tc>
          <w:tcPr>
            <w:tcW w:w="934" w:type="dxa"/>
            <w:tcBorders>
              <w:top w:val="nil"/>
              <w:left w:val="nil"/>
              <w:bottom w:val="single" w:sz="4" w:space="0" w:color="auto"/>
              <w:right w:val="single" w:sz="4" w:space="0" w:color="auto"/>
            </w:tcBorders>
            <w:shd w:val="clear" w:color="auto" w:fill="auto"/>
            <w:noWrap/>
            <w:vAlign w:val="center"/>
            <w:hideMark/>
          </w:tcPr>
          <w:p w14:paraId="2DA341CA" w14:textId="77777777" w:rsidR="00ED7F04" w:rsidRPr="004C78A8" w:rsidRDefault="00ED7F04" w:rsidP="00ED7F04">
            <w:pPr>
              <w:rPr>
                <w:rFonts w:ascii="Arial" w:hAnsi="Arial" w:cs="Arial"/>
                <w:sz w:val="14"/>
                <w:szCs w:val="14"/>
                <w:lang w:val="es-BO" w:eastAsia="es-BO"/>
              </w:rPr>
            </w:pPr>
            <w:r w:rsidRPr="004C78A8">
              <w:rPr>
                <w:rFonts w:ascii="Arial" w:hAnsi="Arial" w:cs="Arial"/>
                <w:sz w:val="14"/>
                <w:szCs w:val="14"/>
                <w:lang w:val="es-BO" w:eastAsia="es-BO"/>
              </w:rPr>
              <w:t>LA PAZ</w:t>
            </w:r>
          </w:p>
        </w:tc>
        <w:tc>
          <w:tcPr>
            <w:tcW w:w="507" w:type="dxa"/>
            <w:tcBorders>
              <w:top w:val="nil"/>
              <w:left w:val="nil"/>
              <w:bottom w:val="single" w:sz="4" w:space="0" w:color="auto"/>
              <w:right w:val="single" w:sz="4" w:space="0" w:color="auto"/>
            </w:tcBorders>
            <w:shd w:val="clear" w:color="auto" w:fill="auto"/>
            <w:noWrap/>
            <w:vAlign w:val="center"/>
            <w:hideMark/>
          </w:tcPr>
          <w:p w14:paraId="6B1FAA89" w14:textId="77777777" w:rsidR="00ED7F04" w:rsidRPr="004C78A8" w:rsidRDefault="00ED7F04" w:rsidP="00ED7F04">
            <w:pPr>
              <w:jc w:val="center"/>
              <w:rPr>
                <w:rFonts w:ascii="Arial" w:hAnsi="Arial" w:cs="Arial"/>
                <w:sz w:val="14"/>
                <w:szCs w:val="14"/>
                <w:lang w:val="es-BO" w:eastAsia="es-BO"/>
              </w:rPr>
            </w:pPr>
            <w:r w:rsidRPr="004C78A8">
              <w:rPr>
                <w:rFonts w:ascii="Arial" w:hAnsi="Arial" w:cs="Arial"/>
                <w:sz w:val="14"/>
                <w:szCs w:val="14"/>
                <w:lang w:val="es-BO" w:eastAsia="es-BO"/>
              </w:rPr>
              <w:t>5</w:t>
            </w:r>
          </w:p>
        </w:tc>
        <w:tc>
          <w:tcPr>
            <w:tcW w:w="973" w:type="dxa"/>
            <w:tcBorders>
              <w:top w:val="nil"/>
              <w:left w:val="nil"/>
              <w:bottom w:val="single" w:sz="4" w:space="0" w:color="auto"/>
              <w:right w:val="single" w:sz="4" w:space="0" w:color="auto"/>
            </w:tcBorders>
            <w:shd w:val="clear" w:color="auto" w:fill="auto"/>
            <w:noWrap/>
            <w:vAlign w:val="center"/>
            <w:hideMark/>
          </w:tcPr>
          <w:p w14:paraId="38DE46E7" w14:textId="175B1193" w:rsidR="00ED7F04" w:rsidRPr="004C78A8" w:rsidRDefault="00D11198" w:rsidP="00ED7F04">
            <w:pPr>
              <w:jc w:val="right"/>
              <w:rPr>
                <w:rFonts w:ascii="Arial" w:hAnsi="Arial" w:cs="Arial"/>
                <w:sz w:val="14"/>
                <w:szCs w:val="14"/>
                <w:lang w:val="es-BO" w:eastAsia="es-BO"/>
              </w:rPr>
            </w:pPr>
            <w:r>
              <w:rPr>
                <w:rFonts w:ascii="Arial" w:hAnsi="Arial" w:cs="Arial"/>
                <w:sz w:val="14"/>
                <w:szCs w:val="14"/>
                <w:lang w:val="es-BO" w:eastAsia="es-BO"/>
              </w:rPr>
              <w:t>Bs</w:t>
            </w:r>
            <w:r w:rsidR="00ED7F04" w:rsidRPr="004C78A8">
              <w:rPr>
                <w:rFonts w:ascii="Arial" w:hAnsi="Arial" w:cs="Arial"/>
                <w:sz w:val="14"/>
                <w:szCs w:val="14"/>
                <w:lang w:val="es-BO" w:eastAsia="es-BO"/>
              </w:rPr>
              <w:t>67.965,00</w:t>
            </w:r>
          </w:p>
        </w:tc>
      </w:tr>
      <w:tr w:rsidR="00ED7F04" w:rsidRPr="004C78A8" w14:paraId="08080457" w14:textId="77777777" w:rsidTr="00540552">
        <w:trPr>
          <w:trHeight w:val="264"/>
          <w:jc w:val="center"/>
        </w:trPr>
        <w:tc>
          <w:tcPr>
            <w:tcW w:w="9367" w:type="dxa"/>
            <w:gridSpan w:val="12"/>
            <w:tcBorders>
              <w:top w:val="single" w:sz="4" w:space="0" w:color="auto"/>
              <w:left w:val="single" w:sz="4" w:space="0" w:color="auto"/>
              <w:bottom w:val="single" w:sz="4" w:space="0" w:color="auto"/>
              <w:right w:val="nil"/>
            </w:tcBorders>
            <w:shd w:val="clear" w:color="auto" w:fill="auto"/>
            <w:noWrap/>
            <w:vAlign w:val="center"/>
            <w:hideMark/>
          </w:tcPr>
          <w:p w14:paraId="7D7F4099" w14:textId="77777777" w:rsidR="00ED7F04" w:rsidRPr="004C78A8" w:rsidRDefault="00ED7F04" w:rsidP="00ED7F04">
            <w:pPr>
              <w:jc w:val="center"/>
              <w:rPr>
                <w:rFonts w:ascii="Arial" w:hAnsi="Arial" w:cs="Arial"/>
                <w:b/>
                <w:bCs/>
                <w:sz w:val="14"/>
                <w:szCs w:val="14"/>
                <w:lang w:val="es-BO" w:eastAsia="es-BO"/>
              </w:rPr>
            </w:pPr>
            <w:r w:rsidRPr="004C78A8">
              <w:rPr>
                <w:rFonts w:ascii="Arial" w:hAnsi="Arial" w:cs="Arial"/>
                <w:b/>
                <w:bCs/>
                <w:sz w:val="14"/>
                <w:szCs w:val="14"/>
                <w:lang w:val="es-BO" w:eastAsia="es-BO"/>
              </w:rPr>
              <w:t>TOTAL</w:t>
            </w:r>
          </w:p>
        </w:tc>
        <w:tc>
          <w:tcPr>
            <w:tcW w:w="973" w:type="dxa"/>
            <w:tcBorders>
              <w:top w:val="nil"/>
              <w:left w:val="single" w:sz="4" w:space="0" w:color="auto"/>
              <w:bottom w:val="single" w:sz="4" w:space="0" w:color="auto"/>
              <w:right w:val="single" w:sz="4" w:space="0" w:color="auto"/>
            </w:tcBorders>
            <w:shd w:val="clear" w:color="auto" w:fill="auto"/>
            <w:noWrap/>
            <w:vAlign w:val="center"/>
            <w:hideMark/>
          </w:tcPr>
          <w:p w14:paraId="15DE30EF" w14:textId="1BBDFECF" w:rsidR="00ED7F04" w:rsidRPr="004C78A8" w:rsidRDefault="00D11198" w:rsidP="00ED7F04">
            <w:pPr>
              <w:jc w:val="right"/>
              <w:rPr>
                <w:rFonts w:ascii="Arial" w:hAnsi="Arial" w:cs="Arial"/>
                <w:b/>
                <w:bCs/>
                <w:sz w:val="14"/>
                <w:szCs w:val="14"/>
                <w:lang w:val="es-BO" w:eastAsia="es-BO"/>
              </w:rPr>
            </w:pPr>
            <w:r>
              <w:rPr>
                <w:rFonts w:ascii="Arial" w:hAnsi="Arial" w:cs="Arial"/>
                <w:b/>
                <w:bCs/>
                <w:sz w:val="14"/>
                <w:szCs w:val="14"/>
                <w:lang w:val="es-BO" w:eastAsia="es-BO"/>
              </w:rPr>
              <w:t>Bs</w:t>
            </w:r>
            <w:r w:rsidR="00ED7F04" w:rsidRPr="004C78A8">
              <w:rPr>
                <w:rFonts w:ascii="Arial" w:hAnsi="Arial" w:cs="Arial"/>
                <w:b/>
                <w:bCs/>
                <w:sz w:val="14"/>
                <w:szCs w:val="14"/>
                <w:lang w:val="es-BO" w:eastAsia="es-BO"/>
              </w:rPr>
              <w:t>253.207,00</w:t>
            </w:r>
          </w:p>
        </w:tc>
      </w:tr>
    </w:tbl>
    <w:p w14:paraId="3518E194" w14:textId="77777777" w:rsidR="00ED7F04" w:rsidRDefault="00ED7F04" w:rsidP="008D33E9">
      <w:pPr>
        <w:jc w:val="both"/>
        <w:rPr>
          <w:rFonts w:ascii="Verdana" w:hAnsi="Verdana" w:cs="Arial"/>
          <w:b/>
          <w:sz w:val="18"/>
          <w:lang w:val="es-BO"/>
        </w:rPr>
      </w:pPr>
    </w:p>
    <w:tbl>
      <w:tblPr>
        <w:tblW w:w="94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2"/>
        <w:gridCol w:w="1276"/>
        <w:gridCol w:w="142"/>
        <w:gridCol w:w="418"/>
        <w:gridCol w:w="368"/>
        <w:gridCol w:w="180"/>
        <w:gridCol w:w="134"/>
        <w:gridCol w:w="134"/>
        <w:gridCol w:w="812"/>
        <w:gridCol w:w="180"/>
        <w:gridCol w:w="1080"/>
        <w:gridCol w:w="180"/>
        <w:gridCol w:w="900"/>
        <w:gridCol w:w="180"/>
        <w:gridCol w:w="134"/>
        <w:gridCol w:w="882"/>
        <w:gridCol w:w="142"/>
        <w:gridCol w:w="432"/>
        <w:gridCol w:w="134"/>
        <w:gridCol w:w="256"/>
        <w:gridCol w:w="894"/>
        <w:gridCol w:w="462"/>
      </w:tblGrid>
      <w:tr w:rsidR="00ED7F04" w:rsidRPr="003050BF" w14:paraId="0F79D82A" w14:textId="77777777" w:rsidTr="00ED7F04">
        <w:trPr>
          <w:trHeight w:val="397"/>
          <w:jc w:val="center"/>
        </w:trPr>
        <w:tc>
          <w:tcPr>
            <w:tcW w:w="9462" w:type="dxa"/>
            <w:gridSpan w:val="22"/>
            <w:tcBorders>
              <w:top w:val="single" w:sz="12" w:space="0" w:color="auto"/>
              <w:bottom w:val="single" w:sz="4" w:space="0" w:color="auto"/>
            </w:tcBorders>
            <w:shd w:val="clear" w:color="auto" w:fill="0F243E"/>
            <w:vAlign w:val="center"/>
          </w:tcPr>
          <w:p w14:paraId="0D4E4A02" w14:textId="77777777" w:rsidR="00ED7F04" w:rsidRPr="003050BF" w:rsidRDefault="00ED7F04" w:rsidP="00ED7F04">
            <w:pPr>
              <w:jc w:val="center"/>
              <w:rPr>
                <w:rFonts w:ascii="Arial" w:hAnsi="Arial" w:cs="Arial"/>
                <w:b/>
                <w:sz w:val="16"/>
                <w:szCs w:val="16"/>
                <w:lang w:val="es-BO"/>
              </w:rPr>
            </w:pPr>
            <w:r w:rsidRPr="003050BF">
              <w:rPr>
                <w:rFonts w:ascii="Arial" w:hAnsi="Arial" w:cs="Arial"/>
                <w:b/>
                <w:sz w:val="16"/>
                <w:szCs w:val="16"/>
                <w:lang w:val="es-BO"/>
              </w:rPr>
              <w:t>DETALLE DE BIENES E INTERESES ASEGURADOS</w:t>
            </w:r>
          </w:p>
        </w:tc>
      </w:tr>
      <w:tr w:rsidR="00ED7F04" w:rsidRPr="003050BF" w14:paraId="15282BB5" w14:textId="77777777" w:rsidTr="00ED7F04">
        <w:tblPrEx>
          <w:tblCellMar>
            <w:left w:w="57" w:type="dxa"/>
            <w:right w:w="57" w:type="dxa"/>
          </w:tblCellMar>
        </w:tblPrEx>
        <w:trPr>
          <w:jc w:val="center"/>
        </w:trPr>
        <w:tc>
          <w:tcPr>
            <w:tcW w:w="1978" w:type="dxa"/>
            <w:gridSpan w:val="4"/>
            <w:tcBorders>
              <w:top w:val="single" w:sz="4" w:space="0" w:color="auto"/>
              <w:left w:val="single" w:sz="12" w:space="0" w:color="auto"/>
              <w:bottom w:val="nil"/>
              <w:right w:val="nil"/>
            </w:tcBorders>
            <w:shd w:val="clear" w:color="auto" w:fill="auto"/>
            <w:tcMar>
              <w:left w:w="0" w:type="dxa"/>
              <w:right w:w="0" w:type="dxa"/>
            </w:tcMar>
            <w:vAlign w:val="center"/>
          </w:tcPr>
          <w:p w14:paraId="506687E4" w14:textId="77777777" w:rsidR="00ED7F04" w:rsidRPr="003050BF" w:rsidRDefault="00ED7F04" w:rsidP="00ED7F04">
            <w:pPr>
              <w:jc w:val="center"/>
              <w:rPr>
                <w:rFonts w:ascii="Arial" w:hAnsi="Arial" w:cs="Arial"/>
                <w:b/>
                <w:sz w:val="8"/>
                <w:szCs w:val="8"/>
                <w:lang w:val="es-BO"/>
              </w:rPr>
            </w:pPr>
          </w:p>
        </w:tc>
        <w:tc>
          <w:tcPr>
            <w:tcW w:w="368" w:type="dxa"/>
            <w:tcBorders>
              <w:top w:val="single" w:sz="4" w:space="0" w:color="auto"/>
              <w:left w:val="nil"/>
              <w:bottom w:val="nil"/>
              <w:right w:val="nil"/>
            </w:tcBorders>
            <w:shd w:val="clear" w:color="auto" w:fill="auto"/>
            <w:vAlign w:val="center"/>
          </w:tcPr>
          <w:p w14:paraId="08781E5B" w14:textId="77777777" w:rsidR="00ED7F04" w:rsidRPr="003050BF" w:rsidRDefault="00ED7F04" w:rsidP="00ED7F04">
            <w:pPr>
              <w:jc w:val="center"/>
              <w:rPr>
                <w:rFonts w:ascii="Arial" w:hAnsi="Arial" w:cs="Arial"/>
                <w:b/>
                <w:sz w:val="8"/>
                <w:szCs w:val="8"/>
                <w:lang w:val="es-BO"/>
              </w:rPr>
            </w:pPr>
          </w:p>
        </w:tc>
        <w:tc>
          <w:tcPr>
            <w:tcW w:w="7116" w:type="dxa"/>
            <w:gridSpan w:val="17"/>
            <w:tcBorders>
              <w:top w:val="single" w:sz="4" w:space="0" w:color="auto"/>
              <w:left w:val="nil"/>
              <w:bottom w:val="nil"/>
            </w:tcBorders>
            <w:shd w:val="clear" w:color="auto" w:fill="auto"/>
            <w:vAlign w:val="center"/>
          </w:tcPr>
          <w:p w14:paraId="03314B73" w14:textId="77777777" w:rsidR="00ED7F04" w:rsidRPr="003050BF" w:rsidRDefault="00ED7F04" w:rsidP="00ED7F04">
            <w:pPr>
              <w:jc w:val="center"/>
              <w:rPr>
                <w:rFonts w:ascii="Arial" w:hAnsi="Arial" w:cs="Arial"/>
                <w:sz w:val="8"/>
                <w:szCs w:val="8"/>
                <w:lang w:val="es-BO"/>
              </w:rPr>
            </w:pPr>
          </w:p>
        </w:tc>
      </w:tr>
      <w:tr w:rsidR="00ED7F04" w:rsidRPr="003050BF" w14:paraId="503A1DB3" w14:textId="77777777" w:rsidTr="00ED7F04">
        <w:tblPrEx>
          <w:tblCellMar>
            <w:left w:w="57" w:type="dxa"/>
            <w:right w:w="57" w:type="dxa"/>
          </w:tblCellMar>
        </w:tblPrEx>
        <w:trPr>
          <w:trHeight w:val="190"/>
          <w:jc w:val="center"/>
        </w:trPr>
        <w:tc>
          <w:tcPr>
            <w:tcW w:w="1978" w:type="dxa"/>
            <w:gridSpan w:val="4"/>
            <w:tcBorders>
              <w:top w:val="nil"/>
              <w:left w:val="single" w:sz="12" w:space="0" w:color="auto"/>
              <w:bottom w:val="nil"/>
              <w:right w:val="nil"/>
            </w:tcBorders>
            <w:shd w:val="clear" w:color="auto" w:fill="auto"/>
            <w:tcMar>
              <w:left w:w="0" w:type="dxa"/>
              <w:right w:w="0" w:type="dxa"/>
            </w:tcMar>
            <w:vAlign w:val="bottom"/>
          </w:tcPr>
          <w:p w14:paraId="412189AF" w14:textId="77777777" w:rsidR="00ED7F04" w:rsidRPr="003050BF" w:rsidRDefault="00ED7F04" w:rsidP="00ED7F04">
            <w:pPr>
              <w:jc w:val="center"/>
              <w:rPr>
                <w:rFonts w:ascii="Arial" w:hAnsi="Arial" w:cs="Arial"/>
                <w:b/>
                <w:sz w:val="16"/>
                <w:szCs w:val="16"/>
                <w:lang w:val="es-BO"/>
              </w:rPr>
            </w:pPr>
            <w:r w:rsidRPr="003050BF">
              <w:rPr>
                <w:rFonts w:ascii="Arial" w:hAnsi="Arial" w:cs="Arial"/>
                <w:b/>
                <w:sz w:val="16"/>
                <w:szCs w:val="16"/>
                <w:lang w:val="es-BO"/>
              </w:rPr>
              <w:t>Póliza (Ramo)</w:t>
            </w:r>
          </w:p>
        </w:tc>
        <w:tc>
          <w:tcPr>
            <w:tcW w:w="368" w:type="dxa"/>
            <w:tcBorders>
              <w:top w:val="nil"/>
              <w:left w:val="nil"/>
              <w:bottom w:val="nil"/>
              <w:right w:val="nil"/>
            </w:tcBorders>
            <w:shd w:val="clear" w:color="auto" w:fill="auto"/>
            <w:vAlign w:val="bottom"/>
          </w:tcPr>
          <w:p w14:paraId="3EABE1A1" w14:textId="77777777" w:rsidR="00ED7F04" w:rsidRPr="003050BF" w:rsidRDefault="00ED7F04" w:rsidP="00ED7F04">
            <w:pPr>
              <w:jc w:val="center"/>
              <w:rPr>
                <w:rFonts w:ascii="Arial" w:hAnsi="Arial" w:cs="Arial"/>
                <w:b/>
                <w:sz w:val="16"/>
                <w:szCs w:val="16"/>
                <w:lang w:val="es-BO"/>
              </w:rPr>
            </w:pPr>
            <w:r w:rsidRPr="003050BF">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62FBBC45" w14:textId="77777777" w:rsidR="00ED7F04" w:rsidRPr="003050BF" w:rsidRDefault="00ED7F04" w:rsidP="00ED7F04">
            <w:pPr>
              <w:jc w:val="center"/>
              <w:rPr>
                <w:rFonts w:ascii="Arial" w:hAnsi="Arial" w:cs="Arial"/>
                <w:sz w:val="16"/>
                <w:szCs w:val="16"/>
                <w:lang w:val="es-BO"/>
              </w:rPr>
            </w:pPr>
          </w:p>
        </w:tc>
        <w:tc>
          <w:tcPr>
            <w:tcW w:w="6474" w:type="dxa"/>
            <w:gridSpan w:val="15"/>
            <w:tcBorders>
              <w:top w:val="single" w:sz="4" w:space="0" w:color="auto"/>
              <w:left w:val="single" w:sz="4" w:space="0" w:color="auto"/>
              <w:bottom w:val="single" w:sz="4" w:space="0" w:color="auto"/>
            </w:tcBorders>
            <w:shd w:val="clear" w:color="auto" w:fill="DBE5F1"/>
            <w:vAlign w:val="center"/>
          </w:tcPr>
          <w:p w14:paraId="6E729AA6" w14:textId="3C2DDAF5" w:rsidR="00ED7F04" w:rsidRPr="003050BF" w:rsidRDefault="00ED7F04" w:rsidP="00ED7F04">
            <w:pPr>
              <w:jc w:val="both"/>
              <w:rPr>
                <w:rFonts w:ascii="Arial" w:hAnsi="Arial" w:cs="Arial"/>
                <w:sz w:val="16"/>
                <w:szCs w:val="16"/>
                <w:lang w:val="es-BO"/>
              </w:rPr>
            </w:pPr>
            <w:r>
              <w:rPr>
                <w:rFonts w:ascii="Arial" w:hAnsi="Arial" w:cs="Arial"/>
                <w:sz w:val="16"/>
                <w:szCs w:val="16"/>
                <w:lang w:val="es-BO"/>
              </w:rPr>
              <w:t>Comprensiva 3D</w:t>
            </w:r>
          </w:p>
        </w:tc>
        <w:tc>
          <w:tcPr>
            <w:tcW w:w="462" w:type="dxa"/>
            <w:tcBorders>
              <w:top w:val="nil"/>
              <w:left w:val="single" w:sz="4" w:space="0" w:color="auto"/>
              <w:bottom w:val="nil"/>
            </w:tcBorders>
            <w:shd w:val="clear" w:color="auto" w:fill="auto"/>
            <w:vAlign w:val="center"/>
          </w:tcPr>
          <w:p w14:paraId="3DA3CE9C" w14:textId="77777777" w:rsidR="00ED7F04" w:rsidRPr="003050BF" w:rsidRDefault="00ED7F04" w:rsidP="00ED7F04">
            <w:pPr>
              <w:jc w:val="center"/>
              <w:rPr>
                <w:rFonts w:ascii="Arial" w:hAnsi="Arial" w:cs="Arial"/>
                <w:sz w:val="16"/>
                <w:szCs w:val="16"/>
                <w:lang w:val="es-BO"/>
              </w:rPr>
            </w:pPr>
          </w:p>
        </w:tc>
      </w:tr>
      <w:tr w:rsidR="00ED7F04" w:rsidRPr="003050BF" w14:paraId="3B6A41C7" w14:textId="77777777" w:rsidTr="00ED7F04">
        <w:tblPrEx>
          <w:tblCellMar>
            <w:left w:w="57" w:type="dxa"/>
            <w:right w:w="57" w:type="dxa"/>
          </w:tblCellMar>
        </w:tblPrEx>
        <w:trPr>
          <w:jc w:val="center"/>
        </w:trPr>
        <w:tc>
          <w:tcPr>
            <w:tcW w:w="1978" w:type="dxa"/>
            <w:gridSpan w:val="4"/>
            <w:tcBorders>
              <w:top w:val="nil"/>
              <w:left w:val="single" w:sz="12" w:space="0" w:color="auto"/>
              <w:bottom w:val="nil"/>
              <w:right w:val="nil"/>
            </w:tcBorders>
            <w:shd w:val="clear" w:color="auto" w:fill="auto"/>
            <w:tcMar>
              <w:left w:w="0" w:type="dxa"/>
              <w:right w:w="0" w:type="dxa"/>
            </w:tcMar>
            <w:vAlign w:val="bottom"/>
          </w:tcPr>
          <w:p w14:paraId="60922C80" w14:textId="77777777" w:rsidR="00ED7F04" w:rsidRPr="003050BF" w:rsidRDefault="00ED7F04" w:rsidP="00ED7F04">
            <w:pPr>
              <w:jc w:val="center"/>
              <w:rPr>
                <w:rFonts w:ascii="Arial" w:hAnsi="Arial" w:cs="Arial"/>
                <w:b/>
                <w:sz w:val="2"/>
                <w:szCs w:val="2"/>
                <w:lang w:val="es-BO"/>
              </w:rPr>
            </w:pPr>
          </w:p>
        </w:tc>
        <w:tc>
          <w:tcPr>
            <w:tcW w:w="368" w:type="dxa"/>
            <w:tcBorders>
              <w:top w:val="nil"/>
              <w:left w:val="nil"/>
              <w:bottom w:val="nil"/>
              <w:right w:val="nil"/>
            </w:tcBorders>
            <w:shd w:val="clear" w:color="auto" w:fill="auto"/>
            <w:vAlign w:val="bottom"/>
          </w:tcPr>
          <w:p w14:paraId="62C2077C" w14:textId="77777777" w:rsidR="00ED7F04" w:rsidRPr="003050BF" w:rsidRDefault="00ED7F04" w:rsidP="00ED7F04">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48A609D8" w14:textId="77777777" w:rsidR="00ED7F04" w:rsidRPr="003050BF" w:rsidRDefault="00ED7F04" w:rsidP="00ED7F04">
            <w:pPr>
              <w:jc w:val="center"/>
              <w:rPr>
                <w:rFonts w:ascii="Arial" w:hAnsi="Arial" w:cs="Arial"/>
                <w:sz w:val="2"/>
                <w:szCs w:val="2"/>
                <w:lang w:val="es-BO"/>
              </w:rPr>
            </w:pPr>
          </w:p>
        </w:tc>
        <w:tc>
          <w:tcPr>
            <w:tcW w:w="1080" w:type="dxa"/>
            <w:gridSpan w:val="3"/>
            <w:tcBorders>
              <w:top w:val="nil"/>
              <w:left w:val="nil"/>
              <w:bottom w:val="nil"/>
              <w:right w:val="nil"/>
            </w:tcBorders>
            <w:shd w:val="clear" w:color="auto" w:fill="auto"/>
            <w:vAlign w:val="bottom"/>
          </w:tcPr>
          <w:p w14:paraId="24D48F98" w14:textId="77777777" w:rsidR="00ED7F04" w:rsidRPr="003050BF" w:rsidRDefault="00ED7F04" w:rsidP="00ED7F04">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099571D2" w14:textId="77777777" w:rsidR="00ED7F04" w:rsidRPr="003050BF" w:rsidRDefault="00ED7F04" w:rsidP="00ED7F04">
            <w:pPr>
              <w:jc w:val="center"/>
              <w:rPr>
                <w:rFonts w:ascii="Arial" w:hAnsi="Arial" w:cs="Arial"/>
                <w:i/>
                <w:sz w:val="2"/>
                <w:szCs w:val="2"/>
                <w:lang w:val="es-BO"/>
              </w:rPr>
            </w:pPr>
          </w:p>
        </w:tc>
        <w:tc>
          <w:tcPr>
            <w:tcW w:w="1080" w:type="dxa"/>
            <w:tcBorders>
              <w:top w:val="nil"/>
              <w:left w:val="nil"/>
              <w:bottom w:val="nil"/>
              <w:right w:val="nil"/>
            </w:tcBorders>
            <w:shd w:val="clear" w:color="auto" w:fill="auto"/>
            <w:vAlign w:val="bottom"/>
          </w:tcPr>
          <w:p w14:paraId="453C3039" w14:textId="77777777" w:rsidR="00ED7F04" w:rsidRPr="003050BF" w:rsidRDefault="00ED7F04" w:rsidP="00ED7F04">
            <w:pP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3112D79F" w14:textId="77777777" w:rsidR="00ED7F04" w:rsidRPr="003050BF" w:rsidRDefault="00ED7F04" w:rsidP="00ED7F04">
            <w:pPr>
              <w:jc w:val="center"/>
              <w:rPr>
                <w:rFonts w:ascii="Arial" w:hAnsi="Arial" w:cs="Arial"/>
                <w:i/>
                <w:sz w:val="2"/>
                <w:szCs w:val="2"/>
                <w:lang w:val="es-BO"/>
              </w:rPr>
            </w:pPr>
          </w:p>
        </w:tc>
        <w:tc>
          <w:tcPr>
            <w:tcW w:w="900" w:type="dxa"/>
            <w:tcBorders>
              <w:top w:val="nil"/>
              <w:left w:val="nil"/>
              <w:bottom w:val="nil"/>
              <w:right w:val="nil"/>
            </w:tcBorders>
            <w:shd w:val="clear" w:color="auto" w:fill="auto"/>
            <w:vAlign w:val="bottom"/>
          </w:tcPr>
          <w:p w14:paraId="3AE6AB3B" w14:textId="77777777" w:rsidR="00ED7F04" w:rsidRPr="003050BF" w:rsidRDefault="00ED7F04" w:rsidP="00ED7F04">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3E43C050" w14:textId="77777777" w:rsidR="00ED7F04" w:rsidRPr="003050BF" w:rsidRDefault="00ED7F04" w:rsidP="00ED7F04">
            <w:pPr>
              <w:jc w:val="center"/>
              <w:rPr>
                <w:rFonts w:ascii="Arial" w:hAnsi="Arial" w:cs="Arial"/>
                <w:i/>
                <w:sz w:val="2"/>
                <w:szCs w:val="2"/>
                <w:lang w:val="es-BO"/>
              </w:rPr>
            </w:pPr>
          </w:p>
        </w:tc>
        <w:tc>
          <w:tcPr>
            <w:tcW w:w="134" w:type="dxa"/>
            <w:tcBorders>
              <w:top w:val="nil"/>
              <w:left w:val="nil"/>
              <w:bottom w:val="nil"/>
              <w:right w:val="nil"/>
            </w:tcBorders>
            <w:shd w:val="clear" w:color="auto" w:fill="auto"/>
            <w:vAlign w:val="bottom"/>
          </w:tcPr>
          <w:p w14:paraId="48359AA6" w14:textId="77777777" w:rsidR="00ED7F04" w:rsidRPr="003050BF" w:rsidRDefault="00ED7F04" w:rsidP="00ED7F04">
            <w:pPr>
              <w:jc w:val="center"/>
              <w:rPr>
                <w:rFonts w:ascii="Arial" w:hAnsi="Arial" w:cs="Arial"/>
                <w:i/>
                <w:sz w:val="2"/>
                <w:szCs w:val="2"/>
                <w:lang w:val="es-BO"/>
              </w:rPr>
            </w:pPr>
          </w:p>
        </w:tc>
        <w:tc>
          <w:tcPr>
            <w:tcW w:w="3202" w:type="dxa"/>
            <w:gridSpan w:val="7"/>
            <w:tcBorders>
              <w:top w:val="nil"/>
              <w:left w:val="nil"/>
              <w:bottom w:val="nil"/>
            </w:tcBorders>
            <w:shd w:val="clear" w:color="auto" w:fill="auto"/>
            <w:vAlign w:val="bottom"/>
          </w:tcPr>
          <w:p w14:paraId="4B7AA720" w14:textId="77777777" w:rsidR="00ED7F04" w:rsidRPr="003050BF" w:rsidRDefault="00ED7F04" w:rsidP="00ED7F04">
            <w:pPr>
              <w:jc w:val="center"/>
              <w:rPr>
                <w:rFonts w:ascii="Arial" w:hAnsi="Arial" w:cs="Arial"/>
                <w:sz w:val="2"/>
                <w:szCs w:val="2"/>
                <w:lang w:val="es-BO"/>
              </w:rPr>
            </w:pPr>
          </w:p>
        </w:tc>
      </w:tr>
      <w:tr w:rsidR="00ED7F04" w:rsidRPr="003050BF" w14:paraId="24F779C2" w14:textId="77777777" w:rsidTr="00ED7F04">
        <w:tblPrEx>
          <w:tblCellMar>
            <w:left w:w="57" w:type="dxa"/>
            <w:right w:w="57" w:type="dxa"/>
          </w:tblCellMar>
        </w:tblPrEx>
        <w:trPr>
          <w:trHeight w:val="190"/>
          <w:jc w:val="center"/>
        </w:trPr>
        <w:tc>
          <w:tcPr>
            <w:tcW w:w="1978" w:type="dxa"/>
            <w:gridSpan w:val="4"/>
            <w:tcBorders>
              <w:top w:val="nil"/>
              <w:left w:val="single" w:sz="12" w:space="0" w:color="auto"/>
              <w:bottom w:val="nil"/>
              <w:right w:val="nil"/>
            </w:tcBorders>
            <w:shd w:val="clear" w:color="auto" w:fill="auto"/>
            <w:tcMar>
              <w:left w:w="0" w:type="dxa"/>
              <w:right w:w="0" w:type="dxa"/>
            </w:tcMar>
            <w:vAlign w:val="center"/>
          </w:tcPr>
          <w:p w14:paraId="766A503F" w14:textId="77777777" w:rsidR="00ED7F04" w:rsidRPr="003050BF" w:rsidRDefault="00ED7F04" w:rsidP="00ED7F04">
            <w:pPr>
              <w:jc w:val="center"/>
              <w:rPr>
                <w:rFonts w:ascii="Arial" w:hAnsi="Arial" w:cs="Arial"/>
                <w:b/>
                <w:sz w:val="16"/>
                <w:szCs w:val="16"/>
                <w:lang w:val="es-BO"/>
              </w:rPr>
            </w:pPr>
            <w:r w:rsidRPr="003050BF">
              <w:rPr>
                <w:rFonts w:ascii="Arial" w:hAnsi="Arial" w:cs="Arial"/>
                <w:b/>
                <w:sz w:val="16"/>
                <w:szCs w:val="16"/>
                <w:lang w:val="es-BO"/>
              </w:rPr>
              <w:t>Bienes</w:t>
            </w:r>
          </w:p>
        </w:tc>
        <w:tc>
          <w:tcPr>
            <w:tcW w:w="368" w:type="dxa"/>
            <w:tcBorders>
              <w:top w:val="nil"/>
              <w:left w:val="nil"/>
              <w:bottom w:val="nil"/>
              <w:right w:val="nil"/>
            </w:tcBorders>
            <w:shd w:val="clear" w:color="auto" w:fill="auto"/>
            <w:vAlign w:val="center"/>
          </w:tcPr>
          <w:p w14:paraId="679582BC" w14:textId="77777777" w:rsidR="00ED7F04" w:rsidRPr="003050BF" w:rsidRDefault="00ED7F04" w:rsidP="00ED7F04">
            <w:pPr>
              <w:jc w:val="center"/>
              <w:rPr>
                <w:rFonts w:ascii="Arial" w:hAnsi="Arial" w:cs="Arial"/>
                <w:b/>
                <w:sz w:val="16"/>
                <w:szCs w:val="16"/>
                <w:lang w:val="es-BO"/>
              </w:rPr>
            </w:pPr>
            <w:r w:rsidRPr="003050BF">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6DC55E41" w14:textId="77777777" w:rsidR="00ED7F04" w:rsidRPr="003050BF" w:rsidRDefault="00ED7F04" w:rsidP="00ED7F04">
            <w:pPr>
              <w:jc w:val="center"/>
              <w:rPr>
                <w:rFonts w:ascii="Arial" w:hAnsi="Arial" w:cs="Arial"/>
                <w:sz w:val="16"/>
                <w:szCs w:val="16"/>
                <w:lang w:val="es-BO"/>
              </w:rPr>
            </w:pPr>
          </w:p>
        </w:tc>
        <w:tc>
          <w:tcPr>
            <w:tcW w:w="6474" w:type="dxa"/>
            <w:gridSpan w:val="15"/>
            <w:tcBorders>
              <w:top w:val="single" w:sz="4" w:space="0" w:color="auto"/>
              <w:left w:val="single" w:sz="4" w:space="0" w:color="auto"/>
              <w:bottom w:val="single" w:sz="4" w:space="0" w:color="auto"/>
            </w:tcBorders>
            <w:shd w:val="clear" w:color="auto" w:fill="DBE5F1"/>
            <w:vAlign w:val="center"/>
          </w:tcPr>
          <w:p w14:paraId="619DF29B" w14:textId="63A44AF6" w:rsidR="00ED7F04" w:rsidRPr="003050BF" w:rsidRDefault="00ED7F04" w:rsidP="00ED7F04">
            <w:pPr>
              <w:jc w:val="both"/>
              <w:rPr>
                <w:rFonts w:ascii="Arial" w:hAnsi="Arial" w:cs="Arial"/>
                <w:sz w:val="16"/>
                <w:szCs w:val="16"/>
                <w:lang w:val="es-BO"/>
              </w:rPr>
            </w:pPr>
          </w:p>
        </w:tc>
        <w:tc>
          <w:tcPr>
            <w:tcW w:w="462" w:type="dxa"/>
            <w:tcBorders>
              <w:top w:val="nil"/>
              <w:left w:val="single" w:sz="4" w:space="0" w:color="auto"/>
              <w:bottom w:val="nil"/>
            </w:tcBorders>
            <w:shd w:val="clear" w:color="auto" w:fill="auto"/>
            <w:vAlign w:val="center"/>
          </w:tcPr>
          <w:p w14:paraId="037119CD" w14:textId="77777777" w:rsidR="00ED7F04" w:rsidRPr="003050BF" w:rsidRDefault="00ED7F04" w:rsidP="00ED7F04">
            <w:pPr>
              <w:jc w:val="center"/>
              <w:rPr>
                <w:rFonts w:ascii="Arial" w:hAnsi="Arial" w:cs="Arial"/>
                <w:sz w:val="16"/>
                <w:szCs w:val="16"/>
                <w:lang w:val="es-BO"/>
              </w:rPr>
            </w:pPr>
          </w:p>
        </w:tc>
      </w:tr>
      <w:tr w:rsidR="00ED7F04" w:rsidRPr="003050BF" w14:paraId="5171CEA0" w14:textId="77777777" w:rsidTr="00ED7F04">
        <w:tblPrEx>
          <w:tblCellMar>
            <w:left w:w="57" w:type="dxa"/>
            <w:right w:w="57" w:type="dxa"/>
          </w:tblCellMar>
        </w:tblPrEx>
        <w:trPr>
          <w:jc w:val="center"/>
        </w:trPr>
        <w:tc>
          <w:tcPr>
            <w:tcW w:w="1978" w:type="dxa"/>
            <w:gridSpan w:val="4"/>
            <w:tcBorders>
              <w:top w:val="nil"/>
              <w:left w:val="single" w:sz="12" w:space="0" w:color="auto"/>
              <w:bottom w:val="nil"/>
              <w:right w:val="nil"/>
            </w:tcBorders>
            <w:shd w:val="clear" w:color="auto" w:fill="auto"/>
            <w:tcMar>
              <w:left w:w="0" w:type="dxa"/>
              <w:right w:w="0" w:type="dxa"/>
            </w:tcMar>
            <w:vAlign w:val="bottom"/>
          </w:tcPr>
          <w:p w14:paraId="4506C85D" w14:textId="77777777" w:rsidR="00ED7F04" w:rsidRPr="003050BF" w:rsidRDefault="00ED7F04" w:rsidP="00ED7F04">
            <w:pPr>
              <w:jc w:val="center"/>
              <w:rPr>
                <w:rFonts w:ascii="Arial" w:hAnsi="Arial" w:cs="Arial"/>
                <w:b/>
                <w:sz w:val="2"/>
                <w:szCs w:val="2"/>
                <w:lang w:val="es-BO"/>
              </w:rPr>
            </w:pPr>
          </w:p>
        </w:tc>
        <w:tc>
          <w:tcPr>
            <w:tcW w:w="368" w:type="dxa"/>
            <w:tcBorders>
              <w:top w:val="nil"/>
              <w:left w:val="nil"/>
              <w:bottom w:val="nil"/>
              <w:right w:val="nil"/>
            </w:tcBorders>
            <w:shd w:val="clear" w:color="auto" w:fill="auto"/>
            <w:vAlign w:val="bottom"/>
          </w:tcPr>
          <w:p w14:paraId="30417D2A" w14:textId="77777777" w:rsidR="00ED7F04" w:rsidRPr="003050BF" w:rsidRDefault="00ED7F04" w:rsidP="00ED7F04">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B6B84E1" w14:textId="77777777" w:rsidR="00ED7F04" w:rsidRPr="003050BF" w:rsidRDefault="00ED7F04" w:rsidP="00ED7F04">
            <w:pPr>
              <w:jc w:val="center"/>
              <w:rPr>
                <w:rFonts w:ascii="Arial" w:hAnsi="Arial" w:cs="Arial"/>
                <w:sz w:val="2"/>
                <w:szCs w:val="2"/>
                <w:lang w:val="es-BO"/>
              </w:rPr>
            </w:pPr>
          </w:p>
        </w:tc>
        <w:tc>
          <w:tcPr>
            <w:tcW w:w="1080" w:type="dxa"/>
            <w:gridSpan w:val="3"/>
            <w:tcBorders>
              <w:top w:val="nil"/>
              <w:left w:val="nil"/>
              <w:bottom w:val="nil"/>
              <w:right w:val="nil"/>
            </w:tcBorders>
            <w:shd w:val="clear" w:color="auto" w:fill="auto"/>
            <w:vAlign w:val="bottom"/>
          </w:tcPr>
          <w:p w14:paraId="46D596A9" w14:textId="77777777" w:rsidR="00ED7F04" w:rsidRPr="00381946" w:rsidRDefault="00ED7F04" w:rsidP="00ED7F04">
            <w:pPr>
              <w:jc w:val="both"/>
              <w:rPr>
                <w:rFonts w:ascii="Arial" w:hAnsi="Arial" w:cs="Arial"/>
                <w:i/>
                <w:sz w:val="4"/>
                <w:szCs w:val="4"/>
                <w:lang w:val="es-BO"/>
              </w:rPr>
            </w:pPr>
          </w:p>
        </w:tc>
        <w:tc>
          <w:tcPr>
            <w:tcW w:w="180" w:type="dxa"/>
            <w:tcBorders>
              <w:top w:val="nil"/>
              <w:left w:val="nil"/>
              <w:bottom w:val="nil"/>
              <w:right w:val="nil"/>
            </w:tcBorders>
            <w:shd w:val="clear" w:color="auto" w:fill="auto"/>
            <w:vAlign w:val="bottom"/>
          </w:tcPr>
          <w:p w14:paraId="0B01B2F4" w14:textId="77777777" w:rsidR="00ED7F04" w:rsidRPr="003050BF" w:rsidRDefault="00ED7F04" w:rsidP="00ED7F04">
            <w:pPr>
              <w:jc w:val="both"/>
              <w:rPr>
                <w:rFonts w:ascii="Arial" w:hAnsi="Arial" w:cs="Arial"/>
                <w:i/>
                <w:sz w:val="2"/>
                <w:szCs w:val="2"/>
                <w:lang w:val="es-BO"/>
              </w:rPr>
            </w:pPr>
          </w:p>
        </w:tc>
        <w:tc>
          <w:tcPr>
            <w:tcW w:w="1080" w:type="dxa"/>
            <w:tcBorders>
              <w:top w:val="nil"/>
              <w:left w:val="nil"/>
              <w:bottom w:val="nil"/>
              <w:right w:val="nil"/>
            </w:tcBorders>
            <w:shd w:val="clear" w:color="auto" w:fill="auto"/>
            <w:vAlign w:val="bottom"/>
          </w:tcPr>
          <w:p w14:paraId="5B3B0126" w14:textId="77777777" w:rsidR="00ED7F04" w:rsidRPr="003050BF" w:rsidRDefault="00ED7F04" w:rsidP="00ED7F04">
            <w:pPr>
              <w:jc w:val="both"/>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01A7E5BA" w14:textId="77777777" w:rsidR="00ED7F04" w:rsidRPr="003050BF" w:rsidRDefault="00ED7F04" w:rsidP="00ED7F04">
            <w:pPr>
              <w:jc w:val="both"/>
              <w:rPr>
                <w:rFonts w:ascii="Arial" w:hAnsi="Arial" w:cs="Arial"/>
                <w:i/>
                <w:sz w:val="2"/>
                <w:szCs w:val="2"/>
                <w:lang w:val="es-BO"/>
              </w:rPr>
            </w:pPr>
          </w:p>
        </w:tc>
        <w:tc>
          <w:tcPr>
            <w:tcW w:w="900" w:type="dxa"/>
            <w:tcBorders>
              <w:top w:val="nil"/>
              <w:left w:val="nil"/>
              <w:bottom w:val="nil"/>
              <w:right w:val="nil"/>
            </w:tcBorders>
            <w:shd w:val="clear" w:color="auto" w:fill="auto"/>
            <w:vAlign w:val="bottom"/>
          </w:tcPr>
          <w:p w14:paraId="2124B8A9" w14:textId="77777777" w:rsidR="00ED7F04" w:rsidRPr="003050BF" w:rsidRDefault="00ED7F04" w:rsidP="00ED7F04">
            <w:pPr>
              <w:jc w:val="both"/>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18CCE5B1" w14:textId="77777777" w:rsidR="00ED7F04" w:rsidRPr="003050BF" w:rsidRDefault="00ED7F04" w:rsidP="00ED7F04">
            <w:pPr>
              <w:jc w:val="both"/>
              <w:rPr>
                <w:rFonts w:ascii="Arial" w:hAnsi="Arial" w:cs="Arial"/>
                <w:i/>
                <w:sz w:val="2"/>
                <w:szCs w:val="2"/>
                <w:lang w:val="es-BO"/>
              </w:rPr>
            </w:pPr>
          </w:p>
        </w:tc>
        <w:tc>
          <w:tcPr>
            <w:tcW w:w="134" w:type="dxa"/>
            <w:tcBorders>
              <w:top w:val="nil"/>
              <w:left w:val="nil"/>
              <w:bottom w:val="nil"/>
              <w:right w:val="nil"/>
            </w:tcBorders>
            <w:shd w:val="clear" w:color="auto" w:fill="auto"/>
            <w:vAlign w:val="bottom"/>
          </w:tcPr>
          <w:p w14:paraId="0794826C" w14:textId="77777777" w:rsidR="00ED7F04" w:rsidRPr="003050BF" w:rsidRDefault="00ED7F04" w:rsidP="00ED7F04">
            <w:pPr>
              <w:jc w:val="both"/>
              <w:rPr>
                <w:rFonts w:ascii="Arial" w:hAnsi="Arial" w:cs="Arial"/>
                <w:i/>
                <w:sz w:val="2"/>
                <w:szCs w:val="2"/>
                <w:lang w:val="es-BO"/>
              </w:rPr>
            </w:pPr>
          </w:p>
        </w:tc>
        <w:tc>
          <w:tcPr>
            <w:tcW w:w="3202" w:type="dxa"/>
            <w:gridSpan w:val="7"/>
            <w:tcBorders>
              <w:top w:val="nil"/>
              <w:left w:val="nil"/>
              <w:bottom w:val="nil"/>
            </w:tcBorders>
            <w:shd w:val="clear" w:color="auto" w:fill="auto"/>
            <w:vAlign w:val="bottom"/>
          </w:tcPr>
          <w:p w14:paraId="675C0D29" w14:textId="77777777" w:rsidR="00ED7F04" w:rsidRPr="003050BF" w:rsidRDefault="00ED7F04" w:rsidP="00ED7F04">
            <w:pPr>
              <w:jc w:val="both"/>
              <w:rPr>
                <w:rFonts w:ascii="Arial" w:hAnsi="Arial" w:cs="Arial"/>
                <w:sz w:val="2"/>
                <w:szCs w:val="2"/>
                <w:lang w:val="es-BO"/>
              </w:rPr>
            </w:pPr>
          </w:p>
        </w:tc>
      </w:tr>
      <w:tr w:rsidR="00ED7F04" w:rsidRPr="003050BF" w14:paraId="4F5C0A31" w14:textId="77777777" w:rsidTr="00ED7F04">
        <w:tblPrEx>
          <w:tblCellMar>
            <w:left w:w="57" w:type="dxa"/>
            <w:right w:w="57" w:type="dxa"/>
          </w:tblCellMar>
        </w:tblPrEx>
        <w:trPr>
          <w:trHeight w:val="190"/>
          <w:jc w:val="center"/>
        </w:trPr>
        <w:tc>
          <w:tcPr>
            <w:tcW w:w="1978" w:type="dxa"/>
            <w:gridSpan w:val="4"/>
            <w:tcBorders>
              <w:top w:val="nil"/>
              <w:left w:val="single" w:sz="12" w:space="0" w:color="auto"/>
              <w:bottom w:val="nil"/>
              <w:right w:val="nil"/>
            </w:tcBorders>
            <w:shd w:val="clear" w:color="auto" w:fill="auto"/>
            <w:tcMar>
              <w:left w:w="0" w:type="dxa"/>
              <w:right w:w="0" w:type="dxa"/>
            </w:tcMar>
            <w:vAlign w:val="center"/>
          </w:tcPr>
          <w:p w14:paraId="1610A180" w14:textId="77777777" w:rsidR="00ED7F04" w:rsidRPr="003050BF" w:rsidRDefault="00ED7F04" w:rsidP="00ED7F04">
            <w:pPr>
              <w:jc w:val="center"/>
              <w:rPr>
                <w:rFonts w:ascii="Arial" w:hAnsi="Arial" w:cs="Arial"/>
                <w:b/>
                <w:sz w:val="16"/>
                <w:szCs w:val="16"/>
                <w:lang w:val="es-BO"/>
              </w:rPr>
            </w:pPr>
            <w:r w:rsidRPr="003050BF">
              <w:rPr>
                <w:rFonts w:ascii="Arial" w:hAnsi="Arial" w:cs="Arial"/>
                <w:b/>
                <w:sz w:val="16"/>
                <w:szCs w:val="16"/>
                <w:lang w:val="es-BO"/>
              </w:rPr>
              <w:t>Ciudad</w:t>
            </w:r>
          </w:p>
        </w:tc>
        <w:tc>
          <w:tcPr>
            <w:tcW w:w="368" w:type="dxa"/>
            <w:tcBorders>
              <w:top w:val="nil"/>
              <w:left w:val="nil"/>
              <w:bottom w:val="nil"/>
              <w:right w:val="nil"/>
            </w:tcBorders>
            <w:shd w:val="clear" w:color="auto" w:fill="auto"/>
            <w:vAlign w:val="center"/>
          </w:tcPr>
          <w:p w14:paraId="17106905" w14:textId="77777777" w:rsidR="00ED7F04" w:rsidRPr="003050BF" w:rsidRDefault="00ED7F04" w:rsidP="00ED7F04">
            <w:pPr>
              <w:jc w:val="center"/>
              <w:rPr>
                <w:rFonts w:ascii="Arial" w:hAnsi="Arial" w:cs="Arial"/>
                <w:b/>
                <w:sz w:val="16"/>
                <w:szCs w:val="16"/>
                <w:lang w:val="es-BO"/>
              </w:rPr>
            </w:pPr>
            <w:r w:rsidRPr="003050BF">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14:paraId="6B999D29" w14:textId="77777777" w:rsidR="00ED7F04" w:rsidRPr="003050BF" w:rsidRDefault="00ED7F04" w:rsidP="00ED7F04">
            <w:pPr>
              <w:jc w:val="center"/>
              <w:rPr>
                <w:rFonts w:ascii="Arial" w:hAnsi="Arial" w:cs="Arial"/>
                <w:sz w:val="16"/>
                <w:szCs w:val="16"/>
                <w:lang w:val="es-BO"/>
              </w:rPr>
            </w:pPr>
          </w:p>
        </w:tc>
        <w:tc>
          <w:tcPr>
            <w:tcW w:w="6474" w:type="dxa"/>
            <w:gridSpan w:val="15"/>
            <w:tcBorders>
              <w:top w:val="single" w:sz="4" w:space="0" w:color="auto"/>
              <w:left w:val="single" w:sz="4" w:space="0" w:color="auto"/>
              <w:bottom w:val="single" w:sz="4" w:space="0" w:color="auto"/>
            </w:tcBorders>
            <w:shd w:val="clear" w:color="auto" w:fill="DBE5F1"/>
            <w:vAlign w:val="center"/>
          </w:tcPr>
          <w:p w14:paraId="7F2F1E82" w14:textId="1E4C859F" w:rsidR="00ED7F04" w:rsidRPr="003050BF" w:rsidRDefault="00ED7F04" w:rsidP="00ED7F04">
            <w:pPr>
              <w:jc w:val="both"/>
              <w:rPr>
                <w:rFonts w:ascii="Arial" w:hAnsi="Arial" w:cs="Arial"/>
                <w:sz w:val="16"/>
                <w:szCs w:val="16"/>
                <w:lang w:val="es-BO"/>
              </w:rPr>
            </w:pPr>
            <w:r w:rsidRPr="00880F7A">
              <w:rPr>
                <w:rFonts w:ascii="Arial" w:hAnsi="Arial" w:cs="Arial"/>
                <w:bCs/>
                <w:color w:val="000000"/>
                <w:sz w:val="16"/>
                <w:szCs w:val="16"/>
                <w:lang w:eastAsia="es-BO"/>
              </w:rPr>
              <w:t>Todo</w:t>
            </w:r>
            <w:r w:rsidRPr="00880F7A">
              <w:rPr>
                <w:rFonts w:ascii="Arial" w:hAnsi="Arial" w:cs="Arial"/>
                <w:color w:val="000000"/>
                <w:sz w:val="16"/>
                <w:szCs w:val="16"/>
              </w:rPr>
              <w:t xml:space="preserve"> el Territorio del Estado Plurinacional de Bolivia</w:t>
            </w:r>
          </w:p>
        </w:tc>
        <w:tc>
          <w:tcPr>
            <w:tcW w:w="462" w:type="dxa"/>
            <w:tcBorders>
              <w:top w:val="nil"/>
              <w:left w:val="single" w:sz="4" w:space="0" w:color="auto"/>
              <w:bottom w:val="nil"/>
            </w:tcBorders>
            <w:shd w:val="clear" w:color="auto" w:fill="auto"/>
            <w:vAlign w:val="center"/>
          </w:tcPr>
          <w:p w14:paraId="4DB261BA" w14:textId="77777777" w:rsidR="00ED7F04" w:rsidRPr="003050BF" w:rsidRDefault="00ED7F04" w:rsidP="00ED7F04">
            <w:pPr>
              <w:jc w:val="center"/>
              <w:rPr>
                <w:rFonts w:ascii="Arial" w:hAnsi="Arial" w:cs="Arial"/>
                <w:sz w:val="16"/>
                <w:szCs w:val="16"/>
                <w:lang w:val="es-BO"/>
              </w:rPr>
            </w:pPr>
          </w:p>
        </w:tc>
      </w:tr>
      <w:tr w:rsidR="00ED7F04" w:rsidRPr="003050BF" w14:paraId="3967AACA" w14:textId="77777777" w:rsidTr="00ED7F04">
        <w:tblPrEx>
          <w:tblCellMar>
            <w:left w:w="57" w:type="dxa"/>
            <w:right w:w="57" w:type="dxa"/>
          </w:tblCellMar>
        </w:tblPrEx>
        <w:trPr>
          <w:jc w:val="center"/>
        </w:trPr>
        <w:tc>
          <w:tcPr>
            <w:tcW w:w="1978" w:type="dxa"/>
            <w:gridSpan w:val="4"/>
            <w:tcBorders>
              <w:top w:val="nil"/>
              <w:left w:val="single" w:sz="12" w:space="0" w:color="auto"/>
              <w:bottom w:val="nil"/>
              <w:right w:val="nil"/>
            </w:tcBorders>
            <w:shd w:val="clear" w:color="auto" w:fill="auto"/>
            <w:tcMar>
              <w:left w:w="0" w:type="dxa"/>
              <w:right w:w="0" w:type="dxa"/>
            </w:tcMar>
            <w:vAlign w:val="center"/>
          </w:tcPr>
          <w:p w14:paraId="18FFC9AD" w14:textId="77777777" w:rsidR="00ED7F04" w:rsidRPr="003050BF" w:rsidRDefault="00ED7F04" w:rsidP="00ED7F04">
            <w:pPr>
              <w:jc w:val="center"/>
              <w:rPr>
                <w:rFonts w:ascii="Arial" w:hAnsi="Arial" w:cs="Arial"/>
                <w:b/>
                <w:sz w:val="2"/>
                <w:szCs w:val="2"/>
                <w:lang w:val="es-BO"/>
              </w:rPr>
            </w:pPr>
          </w:p>
        </w:tc>
        <w:tc>
          <w:tcPr>
            <w:tcW w:w="368" w:type="dxa"/>
            <w:tcBorders>
              <w:top w:val="nil"/>
              <w:left w:val="nil"/>
              <w:bottom w:val="nil"/>
              <w:right w:val="nil"/>
            </w:tcBorders>
            <w:shd w:val="clear" w:color="auto" w:fill="auto"/>
          </w:tcPr>
          <w:p w14:paraId="27E8BD74" w14:textId="77777777" w:rsidR="00ED7F04" w:rsidRPr="003050BF" w:rsidRDefault="00ED7F04" w:rsidP="00ED7F04">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6B8C92F" w14:textId="77777777" w:rsidR="00ED7F04" w:rsidRPr="003050BF" w:rsidRDefault="00ED7F04" w:rsidP="00ED7F04">
            <w:pPr>
              <w:jc w:val="center"/>
              <w:rPr>
                <w:rFonts w:ascii="Arial" w:hAnsi="Arial" w:cs="Arial"/>
                <w:sz w:val="2"/>
                <w:szCs w:val="2"/>
                <w:lang w:val="es-BO"/>
              </w:rPr>
            </w:pPr>
          </w:p>
        </w:tc>
        <w:tc>
          <w:tcPr>
            <w:tcW w:w="1080" w:type="dxa"/>
            <w:gridSpan w:val="3"/>
            <w:tcBorders>
              <w:top w:val="nil"/>
              <w:left w:val="nil"/>
              <w:bottom w:val="nil"/>
              <w:right w:val="nil"/>
            </w:tcBorders>
            <w:shd w:val="clear" w:color="auto" w:fill="auto"/>
            <w:vAlign w:val="bottom"/>
          </w:tcPr>
          <w:p w14:paraId="1A0AD2D7" w14:textId="77777777" w:rsidR="00ED7F04" w:rsidRPr="003050BF" w:rsidRDefault="00ED7F04" w:rsidP="00ED7F04">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2C472F83" w14:textId="77777777" w:rsidR="00ED7F04" w:rsidRPr="003050BF" w:rsidRDefault="00ED7F04" w:rsidP="00ED7F04">
            <w:pPr>
              <w:jc w:val="center"/>
              <w:rPr>
                <w:rFonts w:ascii="Arial" w:hAnsi="Arial" w:cs="Arial"/>
                <w:i/>
                <w:sz w:val="2"/>
                <w:szCs w:val="2"/>
                <w:lang w:val="es-BO"/>
              </w:rPr>
            </w:pPr>
          </w:p>
        </w:tc>
        <w:tc>
          <w:tcPr>
            <w:tcW w:w="1080" w:type="dxa"/>
            <w:tcBorders>
              <w:top w:val="nil"/>
              <w:left w:val="nil"/>
              <w:bottom w:val="nil"/>
              <w:right w:val="nil"/>
            </w:tcBorders>
            <w:shd w:val="clear" w:color="auto" w:fill="auto"/>
            <w:vAlign w:val="bottom"/>
          </w:tcPr>
          <w:p w14:paraId="41F69147" w14:textId="77777777" w:rsidR="00ED7F04" w:rsidRPr="003050BF" w:rsidRDefault="00ED7F04" w:rsidP="00ED7F04">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2B301EB8" w14:textId="77777777" w:rsidR="00ED7F04" w:rsidRPr="003050BF" w:rsidRDefault="00ED7F04" w:rsidP="00ED7F04">
            <w:pPr>
              <w:jc w:val="center"/>
              <w:rPr>
                <w:rFonts w:ascii="Arial" w:hAnsi="Arial" w:cs="Arial"/>
                <w:i/>
                <w:sz w:val="2"/>
                <w:szCs w:val="2"/>
                <w:lang w:val="es-BO"/>
              </w:rPr>
            </w:pPr>
          </w:p>
        </w:tc>
        <w:tc>
          <w:tcPr>
            <w:tcW w:w="900" w:type="dxa"/>
            <w:tcBorders>
              <w:top w:val="nil"/>
              <w:left w:val="nil"/>
              <w:bottom w:val="nil"/>
              <w:right w:val="nil"/>
            </w:tcBorders>
            <w:shd w:val="clear" w:color="auto" w:fill="auto"/>
            <w:vAlign w:val="bottom"/>
          </w:tcPr>
          <w:p w14:paraId="70174F15" w14:textId="77777777" w:rsidR="00ED7F04" w:rsidRPr="003050BF" w:rsidRDefault="00ED7F04" w:rsidP="00ED7F04">
            <w:pPr>
              <w:jc w:val="center"/>
              <w:rPr>
                <w:rFonts w:ascii="Arial" w:hAnsi="Arial" w:cs="Arial"/>
                <w:i/>
                <w:sz w:val="2"/>
                <w:szCs w:val="2"/>
                <w:lang w:val="es-BO"/>
              </w:rPr>
            </w:pPr>
          </w:p>
        </w:tc>
        <w:tc>
          <w:tcPr>
            <w:tcW w:w="180" w:type="dxa"/>
            <w:tcBorders>
              <w:top w:val="nil"/>
              <w:left w:val="nil"/>
              <w:bottom w:val="nil"/>
              <w:right w:val="nil"/>
            </w:tcBorders>
            <w:shd w:val="clear" w:color="auto" w:fill="auto"/>
            <w:vAlign w:val="bottom"/>
          </w:tcPr>
          <w:p w14:paraId="4941DB74" w14:textId="77777777" w:rsidR="00ED7F04" w:rsidRPr="003050BF" w:rsidRDefault="00ED7F04" w:rsidP="00ED7F04">
            <w:pPr>
              <w:jc w:val="center"/>
              <w:rPr>
                <w:rFonts w:ascii="Arial" w:hAnsi="Arial" w:cs="Arial"/>
                <w:i/>
                <w:sz w:val="2"/>
                <w:szCs w:val="2"/>
                <w:lang w:val="es-BO"/>
              </w:rPr>
            </w:pPr>
          </w:p>
        </w:tc>
        <w:tc>
          <w:tcPr>
            <w:tcW w:w="134" w:type="dxa"/>
            <w:tcBorders>
              <w:top w:val="nil"/>
              <w:left w:val="nil"/>
              <w:bottom w:val="nil"/>
              <w:right w:val="nil"/>
            </w:tcBorders>
            <w:shd w:val="clear" w:color="auto" w:fill="auto"/>
            <w:vAlign w:val="bottom"/>
          </w:tcPr>
          <w:p w14:paraId="7E8CD0AC" w14:textId="77777777" w:rsidR="00ED7F04" w:rsidRPr="003050BF" w:rsidRDefault="00ED7F04" w:rsidP="00ED7F04">
            <w:pPr>
              <w:jc w:val="center"/>
              <w:rPr>
                <w:rFonts w:ascii="Arial" w:hAnsi="Arial" w:cs="Arial"/>
                <w:i/>
                <w:sz w:val="2"/>
                <w:szCs w:val="2"/>
                <w:lang w:val="es-BO"/>
              </w:rPr>
            </w:pPr>
          </w:p>
        </w:tc>
        <w:tc>
          <w:tcPr>
            <w:tcW w:w="3202" w:type="dxa"/>
            <w:gridSpan w:val="7"/>
            <w:tcBorders>
              <w:top w:val="nil"/>
              <w:left w:val="nil"/>
              <w:bottom w:val="nil"/>
            </w:tcBorders>
            <w:shd w:val="clear" w:color="auto" w:fill="auto"/>
            <w:vAlign w:val="bottom"/>
          </w:tcPr>
          <w:p w14:paraId="7B2E4706" w14:textId="77777777" w:rsidR="00ED7F04" w:rsidRPr="003050BF" w:rsidRDefault="00ED7F04" w:rsidP="00ED7F04">
            <w:pPr>
              <w:jc w:val="center"/>
              <w:rPr>
                <w:rFonts w:ascii="Arial" w:hAnsi="Arial" w:cs="Arial"/>
                <w:sz w:val="2"/>
                <w:szCs w:val="2"/>
                <w:lang w:val="es-BO"/>
              </w:rPr>
            </w:pPr>
          </w:p>
        </w:tc>
      </w:tr>
      <w:tr w:rsidR="00ED7F04" w:rsidRPr="003050BF" w14:paraId="68651BA9" w14:textId="77777777" w:rsidTr="00E2426B">
        <w:tblPrEx>
          <w:tblCellMar>
            <w:left w:w="57" w:type="dxa"/>
            <w:right w:w="57" w:type="dxa"/>
          </w:tblCellMar>
        </w:tblPrEx>
        <w:trPr>
          <w:trHeight w:val="190"/>
          <w:jc w:val="center"/>
        </w:trPr>
        <w:tc>
          <w:tcPr>
            <w:tcW w:w="142" w:type="dxa"/>
            <w:tcBorders>
              <w:top w:val="nil"/>
              <w:left w:val="single" w:sz="12" w:space="0" w:color="auto"/>
              <w:bottom w:val="nil"/>
              <w:right w:val="nil"/>
            </w:tcBorders>
            <w:shd w:val="clear" w:color="auto" w:fill="auto"/>
            <w:tcMar>
              <w:left w:w="0" w:type="dxa"/>
              <w:right w:w="0" w:type="dxa"/>
            </w:tcMar>
            <w:vAlign w:val="bottom"/>
          </w:tcPr>
          <w:p w14:paraId="590FD9BA" w14:textId="77777777" w:rsidR="00ED7F04" w:rsidRPr="003050BF" w:rsidRDefault="00ED7F04" w:rsidP="00ED7F04">
            <w:pPr>
              <w:jc w:val="center"/>
              <w:rPr>
                <w:rFonts w:ascii="Arial" w:hAnsi="Arial" w:cs="Arial"/>
                <w:b/>
                <w:sz w:val="14"/>
                <w:szCs w:val="14"/>
                <w:lang w:val="es-BO"/>
              </w:rPr>
            </w:pPr>
          </w:p>
        </w:tc>
        <w:tc>
          <w:tcPr>
            <w:tcW w:w="1276" w:type="dxa"/>
            <w:tcBorders>
              <w:top w:val="nil"/>
              <w:left w:val="nil"/>
              <w:bottom w:val="single" w:sz="4" w:space="0" w:color="auto"/>
              <w:right w:val="nil"/>
            </w:tcBorders>
            <w:shd w:val="clear" w:color="auto" w:fill="auto"/>
            <w:vAlign w:val="bottom"/>
          </w:tcPr>
          <w:p w14:paraId="5020A650" w14:textId="77777777" w:rsidR="00ED7F04" w:rsidRPr="003050BF" w:rsidRDefault="00ED7F04" w:rsidP="00ED7F04">
            <w:pPr>
              <w:jc w:val="center"/>
              <w:rPr>
                <w:rFonts w:ascii="Arial" w:hAnsi="Arial" w:cs="Arial"/>
                <w:i/>
                <w:sz w:val="14"/>
                <w:szCs w:val="14"/>
                <w:lang w:val="es-BO"/>
              </w:rPr>
            </w:pPr>
            <w:r w:rsidRPr="003050BF">
              <w:rPr>
                <w:rFonts w:ascii="Arial" w:hAnsi="Arial" w:cs="Arial"/>
                <w:i/>
                <w:sz w:val="14"/>
                <w:szCs w:val="14"/>
                <w:lang w:val="es-BO"/>
              </w:rPr>
              <w:t>Código</w:t>
            </w:r>
          </w:p>
        </w:tc>
        <w:tc>
          <w:tcPr>
            <w:tcW w:w="142" w:type="dxa"/>
            <w:tcBorders>
              <w:top w:val="nil"/>
              <w:left w:val="nil"/>
              <w:bottom w:val="nil"/>
              <w:right w:val="nil"/>
            </w:tcBorders>
            <w:shd w:val="clear" w:color="auto" w:fill="auto"/>
            <w:vAlign w:val="center"/>
          </w:tcPr>
          <w:p w14:paraId="0F991A91" w14:textId="77777777" w:rsidR="00ED7F04" w:rsidRPr="003050BF" w:rsidRDefault="00ED7F04" w:rsidP="00ED7F04">
            <w:pPr>
              <w:jc w:val="center"/>
              <w:rPr>
                <w:rFonts w:ascii="Arial" w:hAnsi="Arial" w:cs="Arial"/>
                <w:i/>
                <w:sz w:val="14"/>
                <w:szCs w:val="14"/>
                <w:lang w:val="es-BO"/>
              </w:rPr>
            </w:pPr>
          </w:p>
        </w:tc>
        <w:tc>
          <w:tcPr>
            <w:tcW w:w="5582" w:type="dxa"/>
            <w:gridSpan w:val="13"/>
            <w:tcBorders>
              <w:top w:val="nil"/>
              <w:left w:val="nil"/>
              <w:bottom w:val="single" w:sz="4" w:space="0" w:color="auto"/>
              <w:right w:val="nil"/>
            </w:tcBorders>
            <w:shd w:val="clear" w:color="auto" w:fill="auto"/>
            <w:vAlign w:val="center"/>
          </w:tcPr>
          <w:p w14:paraId="7F9CD56F" w14:textId="77777777" w:rsidR="00ED7F04" w:rsidRPr="003050BF" w:rsidRDefault="00ED7F04" w:rsidP="00ED7F04">
            <w:pPr>
              <w:jc w:val="center"/>
              <w:rPr>
                <w:rFonts w:ascii="Arial" w:hAnsi="Arial" w:cs="Arial"/>
                <w:i/>
                <w:sz w:val="14"/>
                <w:szCs w:val="14"/>
                <w:lang w:val="es-BO"/>
              </w:rPr>
            </w:pPr>
            <w:r w:rsidRPr="003050BF">
              <w:rPr>
                <w:rFonts w:ascii="Arial" w:hAnsi="Arial" w:cs="Arial"/>
                <w:i/>
                <w:sz w:val="14"/>
                <w:szCs w:val="14"/>
                <w:lang w:val="es-BO"/>
              </w:rPr>
              <w:t>Descripción</w:t>
            </w:r>
          </w:p>
        </w:tc>
        <w:tc>
          <w:tcPr>
            <w:tcW w:w="142" w:type="dxa"/>
            <w:tcBorders>
              <w:top w:val="nil"/>
              <w:left w:val="nil"/>
              <w:bottom w:val="nil"/>
              <w:right w:val="nil"/>
            </w:tcBorders>
            <w:shd w:val="clear" w:color="auto" w:fill="auto"/>
            <w:vAlign w:val="center"/>
          </w:tcPr>
          <w:p w14:paraId="3EB4FC55" w14:textId="77777777" w:rsidR="00ED7F04" w:rsidRPr="003050BF" w:rsidRDefault="00ED7F04" w:rsidP="00ED7F04">
            <w:pPr>
              <w:jc w:val="center"/>
              <w:rPr>
                <w:rFonts w:ascii="Arial" w:hAnsi="Arial" w:cs="Arial"/>
                <w:i/>
                <w:sz w:val="14"/>
                <w:szCs w:val="14"/>
                <w:lang w:val="es-BO"/>
              </w:rPr>
            </w:pPr>
          </w:p>
        </w:tc>
        <w:tc>
          <w:tcPr>
            <w:tcW w:w="1716" w:type="dxa"/>
            <w:gridSpan w:val="4"/>
            <w:tcBorders>
              <w:top w:val="nil"/>
              <w:left w:val="nil"/>
              <w:bottom w:val="single" w:sz="4" w:space="0" w:color="auto"/>
              <w:right w:val="nil"/>
            </w:tcBorders>
            <w:shd w:val="clear" w:color="auto" w:fill="auto"/>
            <w:vAlign w:val="center"/>
          </w:tcPr>
          <w:p w14:paraId="40413035" w14:textId="77777777" w:rsidR="00ED7F04" w:rsidRPr="003050BF" w:rsidRDefault="00ED7F04" w:rsidP="00ED7F04">
            <w:pPr>
              <w:jc w:val="center"/>
              <w:rPr>
                <w:rFonts w:ascii="Arial" w:hAnsi="Arial" w:cs="Arial"/>
                <w:sz w:val="14"/>
                <w:szCs w:val="14"/>
                <w:lang w:val="es-BO"/>
              </w:rPr>
            </w:pPr>
            <w:r w:rsidRPr="003050BF">
              <w:rPr>
                <w:rFonts w:ascii="Arial" w:hAnsi="Arial" w:cs="Arial"/>
                <w:i/>
                <w:sz w:val="14"/>
                <w:szCs w:val="14"/>
                <w:lang w:val="es-BO"/>
              </w:rPr>
              <w:t>Valor</w:t>
            </w:r>
          </w:p>
        </w:tc>
        <w:tc>
          <w:tcPr>
            <w:tcW w:w="462" w:type="dxa"/>
            <w:tcBorders>
              <w:top w:val="nil"/>
              <w:left w:val="nil"/>
              <w:bottom w:val="nil"/>
            </w:tcBorders>
            <w:shd w:val="clear" w:color="auto" w:fill="auto"/>
            <w:vAlign w:val="center"/>
          </w:tcPr>
          <w:p w14:paraId="1FE3273D" w14:textId="77777777" w:rsidR="00ED7F04" w:rsidRPr="003050BF" w:rsidRDefault="00ED7F04" w:rsidP="00ED7F04">
            <w:pPr>
              <w:jc w:val="center"/>
              <w:rPr>
                <w:rFonts w:ascii="Arial" w:hAnsi="Arial" w:cs="Arial"/>
                <w:sz w:val="14"/>
                <w:szCs w:val="14"/>
                <w:lang w:val="es-BO"/>
              </w:rPr>
            </w:pPr>
          </w:p>
        </w:tc>
      </w:tr>
      <w:tr w:rsidR="00ED7F04" w:rsidRPr="003050BF" w14:paraId="40A9C569" w14:textId="77777777" w:rsidTr="00E2426B">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09E30DB2" w14:textId="77777777" w:rsidR="00ED7F04" w:rsidRPr="003050BF" w:rsidRDefault="00ED7F04" w:rsidP="00ED7F04">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66911D55" w14:textId="77777777" w:rsidR="00ED7F04" w:rsidRPr="003050BF" w:rsidRDefault="00ED7F04" w:rsidP="00ED7F04">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681F4481" w14:textId="77777777" w:rsidR="00ED7F04" w:rsidRPr="003050BF" w:rsidRDefault="00ED7F04" w:rsidP="00ED7F04">
            <w:pPr>
              <w:jc w:val="center"/>
              <w:rPr>
                <w:rFonts w:ascii="Arial" w:hAnsi="Arial" w:cs="Arial"/>
                <w:sz w:val="16"/>
                <w:szCs w:val="16"/>
                <w:lang w:val="es-BO"/>
              </w:rPr>
            </w:pPr>
          </w:p>
        </w:tc>
        <w:tc>
          <w:tcPr>
            <w:tcW w:w="5582"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6D2682D" w14:textId="6683E32A" w:rsidR="00D11198" w:rsidRDefault="00D11198" w:rsidP="00ED7F04">
            <w:pPr>
              <w:jc w:val="both"/>
              <w:rPr>
                <w:rFonts w:ascii="Arial" w:hAnsi="Arial" w:cs="Arial"/>
                <w:color w:val="000000"/>
                <w:sz w:val="16"/>
                <w:szCs w:val="16"/>
                <w:lang w:eastAsia="es-BO"/>
              </w:rPr>
            </w:pPr>
            <w:r w:rsidRPr="00880F7A">
              <w:rPr>
                <w:rFonts w:ascii="Arial" w:hAnsi="Arial" w:cs="Arial"/>
                <w:b/>
                <w:bCs/>
                <w:color w:val="000000"/>
                <w:sz w:val="16"/>
                <w:szCs w:val="16"/>
                <w:lang w:eastAsia="es-BO"/>
              </w:rPr>
              <w:t>Convenio 1:</w:t>
            </w:r>
          </w:p>
          <w:p w14:paraId="12940805" w14:textId="10F372B2" w:rsidR="00ED7F04" w:rsidRPr="003050BF" w:rsidRDefault="00D11198" w:rsidP="00ED7F04">
            <w:pPr>
              <w:jc w:val="both"/>
              <w:rPr>
                <w:rFonts w:ascii="Arial" w:hAnsi="Arial" w:cs="Arial"/>
                <w:sz w:val="16"/>
                <w:szCs w:val="16"/>
                <w:lang w:val="es-BO"/>
              </w:rPr>
            </w:pPr>
            <w:r w:rsidRPr="00880F7A">
              <w:rPr>
                <w:rFonts w:ascii="Arial" w:hAnsi="Arial" w:cs="Arial"/>
                <w:color w:val="000000"/>
                <w:sz w:val="16"/>
                <w:szCs w:val="16"/>
                <w:lang w:eastAsia="es-BO"/>
              </w:rPr>
              <w:t>Infidelidad de empleados por ev</w:t>
            </w:r>
            <w:r>
              <w:rPr>
                <w:rFonts w:ascii="Arial" w:hAnsi="Arial" w:cs="Arial"/>
                <w:color w:val="000000"/>
                <w:sz w:val="16"/>
                <w:szCs w:val="16"/>
                <w:lang w:eastAsia="es-BO"/>
              </w:rPr>
              <w:t>ento y/o reclamo</w:t>
            </w:r>
          </w:p>
        </w:tc>
        <w:tc>
          <w:tcPr>
            <w:tcW w:w="142" w:type="dxa"/>
            <w:tcBorders>
              <w:top w:val="nil"/>
              <w:left w:val="single" w:sz="4" w:space="0" w:color="auto"/>
              <w:bottom w:val="nil"/>
              <w:right w:val="single" w:sz="4" w:space="0" w:color="auto"/>
            </w:tcBorders>
            <w:shd w:val="clear" w:color="auto" w:fill="auto"/>
            <w:vAlign w:val="center"/>
          </w:tcPr>
          <w:p w14:paraId="540464A8" w14:textId="77777777" w:rsidR="00ED7F04" w:rsidRPr="003050BF" w:rsidRDefault="00ED7F04" w:rsidP="00ED7F04">
            <w:pPr>
              <w:jc w:val="center"/>
              <w:rPr>
                <w:rFonts w:ascii="Arial" w:hAnsi="Arial" w:cs="Arial"/>
                <w:sz w:val="16"/>
                <w:szCs w:val="16"/>
                <w:lang w:val="es-BO"/>
              </w:rPr>
            </w:pPr>
          </w:p>
        </w:tc>
        <w:tc>
          <w:tcPr>
            <w:tcW w:w="1716"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7966DC1" w14:textId="433A8255" w:rsidR="00ED7F04" w:rsidRPr="003050BF" w:rsidRDefault="00D11198" w:rsidP="00ED7F04">
            <w:pPr>
              <w:jc w:val="right"/>
              <w:rPr>
                <w:rFonts w:ascii="Arial" w:hAnsi="Arial" w:cs="Arial"/>
                <w:sz w:val="16"/>
                <w:szCs w:val="16"/>
                <w:lang w:val="es-BO"/>
              </w:rPr>
            </w:pPr>
            <w:r>
              <w:rPr>
                <w:rFonts w:ascii="Arial" w:hAnsi="Arial" w:cs="Arial"/>
                <w:color w:val="000000"/>
                <w:sz w:val="16"/>
                <w:szCs w:val="16"/>
                <w:lang w:eastAsia="es-BO"/>
              </w:rPr>
              <w:t>hasta Bs70.000,00</w:t>
            </w:r>
          </w:p>
        </w:tc>
        <w:tc>
          <w:tcPr>
            <w:tcW w:w="462" w:type="dxa"/>
            <w:tcBorders>
              <w:top w:val="nil"/>
              <w:left w:val="single" w:sz="4" w:space="0" w:color="auto"/>
              <w:bottom w:val="nil"/>
            </w:tcBorders>
            <w:shd w:val="clear" w:color="auto" w:fill="auto"/>
            <w:vAlign w:val="center"/>
          </w:tcPr>
          <w:p w14:paraId="70FD4E17" w14:textId="77777777" w:rsidR="00ED7F04" w:rsidRPr="003050BF" w:rsidRDefault="00ED7F04" w:rsidP="00ED7F04">
            <w:pPr>
              <w:jc w:val="center"/>
              <w:rPr>
                <w:rFonts w:ascii="Arial" w:hAnsi="Arial" w:cs="Arial"/>
                <w:sz w:val="16"/>
                <w:szCs w:val="16"/>
                <w:lang w:val="es-BO"/>
              </w:rPr>
            </w:pPr>
          </w:p>
        </w:tc>
      </w:tr>
      <w:tr w:rsidR="00ED7F04" w:rsidRPr="003050BF" w14:paraId="5428F5CA" w14:textId="77777777" w:rsidTr="00E2426B">
        <w:tblPrEx>
          <w:tblCellMar>
            <w:left w:w="57" w:type="dxa"/>
            <w:right w:w="57" w:type="dxa"/>
          </w:tblCellMar>
        </w:tblPrEx>
        <w:trPr>
          <w:jc w:val="center"/>
        </w:trPr>
        <w:tc>
          <w:tcPr>
            <w:tcW w:w="142" w:type="dxa"/>
            <w:tcBorders>
              <w:top w:val="nil"/>
              <w:left w:val="single" w:sz="12" w:space="0" w:color="auto"/>
              <w:bottom w:val="nil"/>
              <w:right w:val="nil"/>
            </w:tcBorders>
            <w:shd w:val="clear" w:color="auto" w:fill="auto"/>
            <w:tcMar>
              <w:left w:w="0" w:type="dxa"/>
              <w:right w:w="0" w:type="dxa"/>
            </w:tcMar>
            <w:vAlign w:val="bottom"/>
          </w:tcPr>
          <w:p w14:paraId="4C072D21" w14:textId="77777777" w:rsidR="00ED7F04" w:rsidRPr="003050BF" w:rsidRDefault="00ED7F04" w:rsidP="00ED7F04">
            <w:pPr>
              <w:jc w:val="center"/>
              <w:rPr>
                <w:rFonts w:ascii="Arial" w:hAnsi="Arial" w:cs="Arial"/>
                <w:b/>
                <w:sz w:val="2"/>
                <w:szCs w:val="2"/>
                <w:lang w:val="es-BO"/>
              </w:rPr>
            </w:pPr>
          </w:p>
        </w:tc>
        <w:tc>
          <w:tcPr>
            <w:tcW w:w="2204" w:type="dxa"/>
            <w:gridSpan w:val="4"/>
            <w:tcBorders>
              <w:top w:val="nil"/>
              <w:left w:val="nil"/>
              <w:bottom w:val="nil"/>
              <w:right w:val="nil"/>
            </w:tcBorders>
            <w:shd w:val="clear" w:color="auto" w:fill="auto"/>
            <w:vAlign w:val="center"/>
          </w:tcPr>
          <w:p w14:paraId="4A5B189D" w14:textId="77777777" w:rsidR="00ED7F04" w:rsidRPr="003050BF" w:rsidRDefault="00ED7F04" w:rsidP="00ED7F04">
            <w:pPr>
              <w:jc w:val="both"/>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3CC1FC5" w14:textId="77777777" w:rsidR="00ED7F04" w:rsidRPr="003050BF" w:rsidRDefault="00ED7F04" w:rsidP="00ED7F04">
            <w:pPr>
              <w:jc w:val="both"/>
              <w:rPr>
                <w:rFonts w:ascii="Arial" w:hAnsi="Arial" w:cs="Arial"/>
                <w:sz w:val="2"/>
                <w:szCs w:val="2"/>
                <w:lang w:val="es-BO"/>
              </w:rPr>
            </w:pPr>
          </w:p>
        </w:tc>
        <w:tc>
          <w:tcPr>
            <w:tcW w:w="134" w:type="dxa"/>
            <w:tcBorders>
              <w:top w:val="single" w:sz="4" w:space="0" w:color="auto"/>
              <w:left w:val="nil"/>
              <w:bottom w:val="nil"/>
              <w:right w:val="nil"/>
            </w:tcBorders>
            <w:shd w:val="clear" w:color="auto" w:fill="auto"/>
            <w:vAlign w:val="center"/>
          </w:tcPr>
          <w:p w14:paraId="68EB8F26" w14:textId="77777777" w:rsidR="00ED7F04" w:rsidRPr="003050BF" w:rsidRDefault="00ED7F04" w:rsidP="00ED7F04">
            <w:pPr>
              <w:jc w:val="both"/>
              <w:rPr>
                <w:rFonts w:ascii="Arial" w:hAnsi="Arial" w:cs="Arial"/>
                <w:i/>
                <w:sz w:val="2"/>
                <w:szCs w:val="2"/>
                <w:lang w:val="es-BO"/>
              </w:rPr>
            </w:pPr>
          </w:p>
        </w:tc>
        <w:tc>
          <w:tcPr>
            <w:tcW w:w="134" w:type="dxa"/>
            <w:tcBorders>
              <w:top w:val="nil"/>
              <w:left w:val="nil"/>
              <w:bottom w:val="nil"/>
              <w:right w:val="nil"/>
            </w:tcBorders>
            <w:shd w:val="clear" w:color="auto" w:fill="auto"/>
            <w:vAlign w:val="center"/>
          </w:tcPr>
          <w:p w14:paraId="2FDF82B1" w14:textId="77777777" w:rsidR="00ED7F04" w:rsidRPr="003050BF" w:rsidRDefault="00ED7F04" w:rsidP="00ED7F04">
            <w:pPr>
              <w:jc w:val="both"/>
              <w:rPr>
                <w:rFonts w:ascii="Arial" w:hAnsi="Arial" w:cs="Arial"/>
                <w:i/>
                <w:sz w:val="2"/>
                <w:szCs w:val="2"/>
                <w:lang w:val="es-BO"/>
              </w:rPr>
            </w:pPr>
          </w:p>
        </w:tc>
        <w:tc>
          <w:tcPr>
            <w:tcW w:w="4348" w:type="dxa"/>
            <w:gridSpan w:val="8"/>
            <w:tcBorders>
              <w:top w:val="single" w:sz="4" w:space="0" w:color="auto"/>
              <w:left w:val="nil"/>
              <w:bottom w:val="nil"/>
              <w:right w:val="nil"/>
            </w:tcBorders>
            <w:shd w:val="clear" w:color="auto" w:fill="auto"/>
            <w:vAlign w:val="center"/>
          </w:tcPr>
          <w:p w14:paraId="2CA58AA2" w14:textId="77777777" w:rsidR="00ED7F04" w:rsidRPr="003050BF" w:rsidRDefault="00ED7F04" w:rsidP="00ED7F04">
            <w:pPr>
              <w:jc w:val="both"/>
              <w:rPr>
                <w:rFonts w:ascii="Arial" w:hAnsi="Arial" w:cs="Arial"/>
                <w:i/>
                <w:sz w:val="2"/>
                <w:szCs w:val="2"/>
                <w:lang w:val="es-BO"/>
              </w:rPr>
            </w:pPr>
          </w:p>
        </w:tc>
        <w:tc>
          <w:tcPr>
            <w:tcW w:w="142" w:type="dxa"/>
            <w:tcBorders>
              <w:top w:val="nil"/>
              <w:left w:val="nil"/>
              <w:bottom w:val="nil"/>
              <w:right w:val="nil"/>
            </w:tcBorders>
            <w:shd w:val="clear" w:color="auto" w:fill="auto"/>
            <w:vAlign w:val="center"/>
          </w:tcPr>
          <w:p w14:paraId="65C42385" w14:textId="77777777" w:rsidR="00ED7F04" w:rsidRPr="003050BF" w:rsidRDefault="00ED7F04" w:rsidP="00ED7F04">
            <w:pPr>
              <w:jc w:val="center"/>
              <w:rPr>
                <w:rFonts w:ascii="Arial" w:hAnsi="Arial" w:cs="Arial"/>
                <w:i/>
                <w:sz w:val="2"/>
                <w:szCs w:val="2"/>
                <w:lang w:val="es-BO"/>
              </w:rPr>
            </w:pPr>
          </w:p>
        </w:tc>
        <w:tc>
          <w:tcPr>
            <w:tcW w:w="432" w:type="dxa"/>
            <w:tcBorders>
              <w:top w:val="single" w:sz="4" w:space="0" w:color="auto"/>
              <w:left w:val="nil"/>
              <w:bottom w:val="nil"/>
              <w:right w:val="nil"/>
            </w:tcBorders>
            <w:shd w:val="clear" w:color="auto" w:fill="auto"/>
            <w:vAlign w:val="center"/>
          </w:tcPr>
          <w:p w14:paraId="309387C6" w14:textId="77777777" w:rsidR="00ED7F04" w:rsidRPr="003050BF" w:rsidRDefault="00ED7F04" w:rsidP="00ED7F04">
            <w:pPr>
              <w:jc w:val="right"/>
              <w:rPr>
                <w:rFonts w:ascii="Arial" w:hAnsi="Arial" w:cs="Arial"/>
                <w:i/>
                <w:sz w:val="2"/>
                <w:szCs w:val="2"/>
                <w:lang w:val="es-BO"/>
              </w:rPr>
            </w:pPr>
          </w:p>
        </w:tc>
        <w:tc>
          <w:tcPr>
            <w:tcW w:w="134" w:type="dxa"/>
            <w:tcBorders>
              <w:top w:val="single" w:sz="4" w:space="0" w:color="auto"/>
              <w:left w:val="nil"/>
              <w:bottom w:val="nil"/>
              <w:right w:val="nil"/>
            </w:tcBorders>
            <w:shd w:val="clear" w:color="auto" w:fill="auto"/>
            <w:vAlign w:val="center"/>
          </w:tcPr>
          <w:p w14:paraId="26CC8455" w14:textId="77777777" w:rsidR="00ED7F04" w:rsidRPr="003050BF" w:rsidRDefault="00ED7F04" w:rsidP="00ED7F04">
            <w:pPr>
              <w:jc w:val="right"/>
              <w:rPr>
                <w:rFonts w:ascii="Arial" w:hAnsi="Arial" w:cs="Arial"/>
                <w:i/>
                <w:sz w:val="2"/>
                <w:szCs w:val="2"/>
                <w:lang w:val="es-BO"/>
              </w:rPr>
            </w:pPr>
          </w:p>
        </w:tc>
        <w:tc>
          <w:tcPr>
            <w:tcW w:w="256" w:type="dxa"/>
            <w:tcBorders>
              <w:top w:val="nil"/>
              <w:left w:val="nil"/>
              <w:bottom w:val="nil"/>
              <w:right w:val="nil"/>
            </w:tcBorders>
            <w:shd w:val="clear" w:color="auto" w:fill="auto"/>
            <w:vAlign w:val="center"/>
          </w:tcPr>
          <w:p w14:paraId="0EFD7CB6" w14:textId="77777777" w:rsidR="00ED7F04" w:rsidRPr="003050BF" w:rsidRDefault="00ED7F04" w:rsidP="00ED7F04">
            <w:pPr>
              <w:jc w:val="right"/>
              <w:rPr>
                <w:rFonts w:ascii="Arial" w:hAnsi="Arial" w:cs="Arial"/>
                <w:i/>
                <w:sz w:val="2"/>
                <w:szCs w:val="2"/>
                <w:lang w:val="es-BO"/>
              </w:rPr>
            </w:pPr>
          </w:p>
        </w:tc>
        <w:tc>
          <w:tcPr>
            <w:tcW w:w="1356" w:type="dxa"/>
            <w:gridSpan w:val="2"/>
            <w:tcBorders>
              <w:top w:val="nil"/>
              <w:left w:val="nil"/>
              <w:bottom w:val="nil"/>
            </w:tcBorders>
            <w:shd w:val="clear" w:color="auto" w:fill="auto"/>
            <w:vAlign w:val="center"/>
          </w:tcPr>
          <w:p w14:paraId="2DA5FEB3" w14:textId="77777777" w:rsidR="00ED7F04" w:rsidRPr="003050BF" w:rsidRDefault="00ED7F04" w:rsidP="00ED7F04">
            <w:pPr>
              <w:jc w:val="right"/>
              <w:rPr>
                <w:rFonts w:ascii="Arial" w:hAnsi="Arial" w:cs="Arial"/>
                <w:sz w:val="2"/>
                <w:szCs w:val="2"/>
                <w:lang w:val="es-BO"/>
              </w:rPr>
            </w:pPr>
          </w:p>
        </w:tc>
      </w:tr>
      <w:tr w:rsidR="00E2426B" w:rsidRPr="003050BF" w14:paraId="53397F75" w14:textId="77777777" w:rsidTr="00E2426B">
        <w:tblPrEx>
          <w:tblCellMar>
            <w:left w:w="57" w:type="dxa"/>
            <w:right w:w="57" w:type="dxa"/>
          </w:tblCellMar>
        </w:tblPrEx>
        <w:trPr>
          <w:trHeight w:val="195"/>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426A1B47" w14:textId="77777777" w:rsidR="00E2426B" w:rsidRPr="003050BF" w:rsidRDefault="00E2426B" w:rsidP="00ED7F04">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7BA544E9" w14:textId="77777777" w:rsidR="00E2426B" w:rsidRPr="003050BF" w:rsidRDefault="00E2426B" w:rsidP="00ED7F04">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0E51A1D9" w14:textId="77777777" w:rsidR="00E2426B" w:rsidRPr="003050BF" w:rsidRDefault="00E2426B" w:rsidP="00ED7F04">
            <w:pPr>
              <w:jc w:val="center"/>
              <w:rPr>
                <w:rFonts w:ascii="Arial" w:hAnsi="Arial" w:cs="Arial"/>
                <w:sz w:val="16"/>
                <w:szCs w:val="16"/>
                <w:lang w:val="es-BO"/>
              </w:rPr>
            </w:pPr>
          </w:p>
        </w:tc>
        <w:tc>
          <w:tcPr>
            <w:tcW w:w="5582"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B5A1E6B" w14:textId="77777777" w:rsidR="00E2426B" w:rsidRDefault="00E2426B" w:rsidP="00ED7F04">
            <w:pPr>
              <w:jc w:val="both"/>
              <w:rPr>
                <w:rFonts w:ascii="Arial" w:hAnsi="Arial" w:cs="Arial"/>
                <w:b/>
                <w:bCs/>
                <w:color w:val="000000"/>
                <w:sz w:val="16"/>
                <w:szCs w:val="16"/>
                <w:lang w:eastAsia="es-BO"/>
              </w:rPr>
            </w:pPr>
            <w:r w:rsidRPr="00880F7A">
              <w:rPr>
                <w:rFonts w:ascii="Arial" w:hAnsi="Arial" w:cs="Arial"/>
                <w:b/>
                <w:bCs/>
                <w:color w:val="000000"/>
                <w:sz w:val="16"/>
                <w:szCs w:val="16"/>
                <w:lang w:eastAsia="es-BO"/>
              </w:rPr>
              <w:t>Convenio 2:</w:t>
            </w:r>
          </w:p>
          <w:p w14:paraId="6CBAB767" w14:textId="51DA82A2" w:rsidR="00E2426B" w:rsidRPr="003050BF" w:rsidRDefault="00E2426B" w:rsidP="00ED7F04">
            <w:pPr>
              <w:jc w:val="both"/>
              <w:rPr>
                <w:rFonts w:ascii="Arial" w:hAnsi="Arial" w:cs="Arial"/>
                <w:sz w:val="16"/>
                <w:szCs w:val="16"/>
                <w:lang w:val="es-BO"/>
              </w:rPr>
            </w:pPr>
            <w:r w:rsidRPr="00880F7A">
              <w:rPr>
                <w:rFonts w:ascii="Arial" w:hAnsi="Arial" w:cs="Arial"/>
                <w:color w:val="000000"/>
                <w:sz w:val="16"/>
                <w:szCs w:val="16"/>
                <w:lang w:eastAsia="es-BO"/>
              </w:rPr>
              <w:t>Pérdidas dentro de los locales y/o predios por evento y/o reclamo</w:t>
            </w:r>
          </w:p>
        </w:tc>
        <w:tc>
          <w:tcPr>
            <w:tcW w:w="142" w:type="dxa"/>
            <w:tcBorders>
              <w:top w:val="nil"/>
              <w:left w:val="single" w:sz="4" w:space="0" w:color="auto"/>
              <w:bottom w:val="nil"/>
              <w:right w:val="single" w:sz="4" w:space="0" w:color="auto"/>
            </w:tcBorders>
            <w:shd w:val="clear" w:color="auto" w:fill="auto"/>
            <w:vAlign w:val="center"/>
          </w:tcPr>
          <w:p w14:paraId="521AE5C0" w14:textId="77777777" w:rsidR="00E2426B" w:rsidRPr="003050BF" w:rsidRDefault="00E2426B" w:rsidP="00ED7F04">
            <w:pPr>
              <w:jc w:val="center"/>
              <w:rPr>
                <w:rFonts w:ascii="Arial" w:hAnsi="Arial" w:cs="Arial"/>
                <w:sz w:val="16"/>
                <w:szCs w:val="16"/>
                <w:lang w:val="es-BO"/>
              </w:rPr>
            </w:pPr>
          </w:p>
        </w:tc>
        <w:tc>
          <w:tcPr>
            <w:tcW w:w="1716" w:type="dxa"/>
            <w:gridSpan w:val="4"/>
            <w:tcBorders>
              <w:top w:val="single" w:sz="4" w:space="0" w:color="auto"/>
              <w:left w:val="single" w:sz="4" w:space="0" w:color="auto"/>
              <w:bottom w:val="single" w:sz="4" w:space="0" w:color="auto"/>
            </w:tcBorders>
            <w:shd w:val="clear" w:color="auto" w:fill="DBE5F1"/>
            <w:vAlign w:val="center"/>
          </w:tcPr>
          <w:p w14:paraId="6CECCFFD" w14:textId="191511A0" w:rsidR="00E2426B" w:rsidRPr="003050BF" w:rsidRDefault="00E2426B" w:rsidP="00ED7F04">
            <w:pPr>
              <w:jc w:val="right"/>
              <w:rPr>
                <w:rFonts w:ascii="Arial" w:hAnsi="Arial" w:cs="Arial"/>
                <w:sz w:val="16"/>
                <w:szCs w:val="16"/>
                <w:lang w:val="es-BO"/>
              </w:rPr>
            </w:pPr>
            <w:r>
              <w:rPr>
                <w:rFonts w:ascii="Arial" w:hAnsi="Arial" w:cs="Arial"/>
                <w:color w:val="000000"/>
                <w:sz w:val="16"/>
                <w:szCs w:val="16"/>
                <w:lang w:eastAsia="es-BO"/>
              </w:rPr>
              <w:t>hasta Bs70.000,00</w:t>
            </w:r>
          </w:p>
        </w:tc>
        <w:tc>
          <w:tcPr>
            <w:tcW w:w="462" w:type="dxa"/>
            <w:tcBorders>
              <w:top w:val="nil"/>
              <w:left w:val="single" w:sz="4" w:space="0" w:color="auto"/>
              <w:bottom w:val="nil"/>
            </w:tcBorders>
            <w:shd w:val="clear" w:color="auto" w:fill="auto"/>
            <w:vAlign w:val="center"/>
          </w:tcPr>
          <w:p w14:paraId="53F40390" w14:textId="77777777" w:rsidR="00E2426B" w:rsidRPr="003050BF" w:rsidRDefault="00E2426B" w:rsidP="00ED7F04">
            <w:pPr>
              <w:jc w:val="center"/>
              <w:rPr>
                <w:rFonts w:ascii="Arial" w:hAnsi="Arial" w:cs="Arial"/>
                <w:sz w:val="16"/>
                <w:szCs w:val="16"/>
                <w:lang w:val="es-BO"/>
              </w:rPr>
            </w:pPr>
          </w:p>
        </w:tc>
      </w:tr>
      <w:tr w:rsidR="00ED7F04" w:rsidRPr="0072123C" w14:paraId="18D78186" w14:textId="77777777" w:rsidTr="00E2426B">
        <w:tblPrEx>
          <w:tblCellMar>
            <w:left w:w="57" w:type="dxa"/>
            <w:right w:w="57" w:type="dxa"/>
          </w:tblCellMar>
        </w:tblPrEx>
        <w:trPr>
          <w:trHeight w:val="20"/>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5FDB84AB" w14:textId="77777777" w:rsidR="00ED7F04" w:rsidRPr="0072123C" w:rsidRDefault="00ED7F04" w:rsidP="00ED7F04">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037D73CF" w14:textId="77777777" w:rsidR="00ED7F04" w:rsidRPr="0072123C" w:rsidRDefault="00ED7F04" w:rsidP="00ED7F04">
            <w:pPr>
              <w:jc w:val="center"/>
              <w:rPr>
                <w:rFonts w:ascii="Arial" w:hAnsi="Arial" w:cs="Arial"/>
                <w:b/>
                <w:sz w:val="2"/>
                <w:szCs w:val="2"/>
                <w:lang w:val="es-BO"/>
              </w:rPr>
            </w:pPr>
          </w:p>
        </w:tc>
        <w:tc>
          <w:tcPr>
            <w:tcW w:w="142" w:type="dxa"/>
            <w:tcBorders>
              <w:top w:val="nil"/>
              <w:left w:val="nil"/>
              <w:bottom w:val="nil"/>
              <w:right w:val="nil"/>
            </w:tcBorders>
            <w:shd w:val="clear" w:color="auto" w:fill="auto"/>
            <w:vAlign w:val="center"/>
          </w:tcPr>
          <w:p w14:paraId="7ED07DF3" w14:textId="77777777" w:rsidR="00ED7F04" w:rsidRPr="0072123C" w:rsidRDefault="00ED7F04" w:rsidP="00ED7F04">
            <w:pPr>
              <w:jc w:val="center"/>
              <w:rPr>
                <w:rFonts w:ascii="Arial" w:hAnsi="Arial" w:cs="Arial"/>
                <w:b/>
                <w:sz w:val="2"/>
                <w:szCs w:val="2"/>
                <w:lang w:val="es-BO"/>
              </w:rPr>
            </w:pPr>
          </w:p>
        </w:tc>
        <w:tc>
          <w:tcPr>
            <w:tcW w:w="5582" w:type="dxa"/>
            <w:gridSpan w:val="13"/>
            <w:tcBorders>
              <w:top w:val="single" w:sz="4" w:space="0" w:color="auto"/>
              <w:left w:val="nil"/>
              <w:bottom w:val="single" w:sz="4" w:space="0" w:color="auto"/>
              <w:right w:val="nil"/>
            </w:tcBorders>
            <w:shd w:val="clear" w:color="auto" w:fill="auto"/>
            <w:vAlign w:val="center"/>
          </w:tcPr>
          <w:p w14:paraId="1F7CC47F" w14:textId="77777777" w:rsidR="00ED7F04" w:rsidRPr="0072123C" w:rsidRDefault="00ED7F04" w:rsidP="00ED7F04">
            <w:pPr>
              <w:jc w:val="both"/>
              <w:rPr>
                <w:rFonts w:ascii="Arial" w:hAnsi="Arial" w:cs="Arial"/>
                <w:b/>
                <w:sz w:val="2"/>
                <w:szCs w:val="2"/>
                <w:lang w:val="es-BO"/>
              </w:rPr>
            </w:pPr>
          </w:p>
        </w:tc>
        <w:tc>
          <w:tcPr>
            <w:tcW w:w="142" w:type="dxa"/>
            <w:tcBorders>
              <w:top w:val="nil"/>
              <w:left w:val="nil"/>
              <w:bottom w:val="nil"/>
              <w:right w:val="nil"/>
            </w:tcBorders>
            <w:shd w:val="clear" w:color="auto" w:fill="auto"/>
            <w:vAlign w:val="center"/>
          </w:tcPr>
          <w:p w14:paraId="108B014C" w14:textId="77777777" w:rsidR="00ED7F04" w:rsidRPr="0072123C" w:rsidRDefault="00ED7F04" w:rsidP="00ED7F04">
            <w:pPr>
              <w:jc w:val="center"/>
              <w:rPr>
                <w:rFonts w:ascii="Arial" w:hAnsi="Arial" w:cs="Arial"/>
                <w:b/>
                <w:sz w:val="2"/>
                <w:szCs w:val="2"/>
                <w:lang w:val="es-BO"/>
              </w:rPr>
            </w:pPr>
          </w:p>
        </w:tc>
        <w:tc>
          <w:tcPr>
            <w:tcW w:w="1716" w:type="dxa"/>
            <w:gridSpan w:val="4"/>
            <w:tcBorders>
              <w:top w:val="single" w:sz="4" w:space="0" w:color="auto"/>
              <w:left w:val="nil"/>
              <w:bottom w:val="single" w:sz="4" w:space="0" w:color="auto"/>
              <w:right w:val="nil"/>
            </w:tcBorders>
            <w:shd w:val="clear" w:color="auto" w:fill="auto"/>
            <w:vAlign w:val="center"/>
          </w:tcPr>
          <w:p w14:paraId="3FBD8D30" w14:textId="77777777" w:rsidR="00ED7F04" w:rsidRPr="0072123C" w:rsidRDefault="00ED7F04" w:rsidP="00ED7F04">
            <w:pPr>
              <w:jc w:val="right"/>
              <w:rPr>
                <w:rFonts w:ascii="Arial" w:hAnsi="Arial" w:cs="Arial"/>
                <w:b/>
                <w:sz w:val="2"/>
                <w:szCs w:val="2"/>
                <w:lang w:val="es-BO"/>
              </w:rPr>
            </w:pPr>
          </w:p>
        </w:tc>
        <w:tc>
          <w:tcPr>
            <w:tcW w:w="462" w:type="dxa"/>
            <w:tcBorders>
              <w:top w:val="nil"/>
              <w:left w:val="nil"/>
              <w:bottom w:val="nil"/>
              <w:right w:val="single" w:sz="4" w:space="0" w:color="auto"/>
            </w:tcBorders>
            <w:shd w:val="clear" w:color="auto" w:fill="auto"/>
            <w:vAlign w:val="center"/>
          </w:tcPr>
          <w:p w14:paraId="65DE3656" w14:textId="77777777" w:rsidR="00ED7F04" w:rsidRPr="0072123C" w:rsidRDefault="00ED7F04" w:rsidP="00ED7F04">
            <w:pPr>
              <w:jc w:val="center"/>
              <w:rPr>
                <w:rFonts w:ascii="Arial" w:hAnsi="Arial" w:cs="Arial"/>
                <w:b/>
                <w:sz w:val="2"/>
                <w:szCs w:val="2"/>
                <w:lang w:val="es-BO"/>
              </w:rPr>
            </w:pPr>
          </w:p>
        </w:tc>
      </w:tr>
      <w:tr w:rsidR="00E2426B" w:rsidRPr="003050BF" w14:paraId="49CA42EB" w14:textId="77777777" w:rsidTr="00E2426B">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1E90A3F5" w14:textId="77777777" w:rsidR="00E2426B" w:rsidRPr="003050BF" w:rsidRDefault="00E2426B" w:rsidP="00ED7F04">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2DEEC346" w14:textId="77777777" w:rsidR="00E2426B" w:rsidRPr="003050BF" w:rsidRDefault="00E2426B" w:rsidP="00ED7F04">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3BC62308" w14:textId="77777777" w:rsidR="00E2426B" w:rsidRPr="003050BF" w:rsidRDefault="00E2426B" w:rsidP="00ED7F04">
            <w:pPr>
              <w:jc w:val="center"/>
              <w:rPr>
                <w:rFonts w:ascii="Arial" w:hAnsi="Arial" w:cs="Arial"/>
                <w:sz w:val="16"/>
                <w:szCs w:val="16"/>
                <w:lang w:val="es-BO"/>
              </w:rPr>
            </w:pPr>
          </w:p>
        </w:tc>
        <w:tc>
          <w:tcPr>
            <w:tcW w:w="5582"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2F246D21" w14:textId="6CAEAD8D" w:rsidR="00E2426B" w:rsidRDefault="00E2426B" w:rsidP="00ED7F04">
            <w:pPr>
              <w:jc w:val="both"/>
              <w:rPr>
                <w:rFonts w:ascii="Arial" w:hAnsi="Arial" w:cs="Arial"/>
                <w:color w:val="000000"/>
                <w:sz w:val="16"/>
                <w:szCs w:val="16"/>
                <w:lang w:eastAsia="es-BO"/>
              </w:rPr>
            </w:pPr>
            <w:r w:rsidRPr="00880F7A">
              <w:rPr>
                <w:rFonts w:ascii="Arial" w:hAnsi="Arial" w:cs="Arial"/>
                <w:b/>
                <w:bCs/>
                <w:color w:val="000000"/>
                <w:sz w:val="16"/>
                <w:szCs w:val="16"/>
                <w:lang w:eastAsia="es-BO"/>
              </w:rPr>
              <w:t>Convenio 3:</w:t>
            </w:r>
          </w:p>
          <w:p w14:paraId="3B3AB223" w14:textId="237B46DC" w:rsidR="00E2426B" w:rsidRPr="003050BF" w:rsidRDefault="00E2426B" w:rsidP="00ED7F04">
            <w:pPr>
              <w:jc w:val="both"/>
              <w:rPr>
                <w:rFonts w:ascii="Arial" w:hAnsi="Arial" w:cs="Arial"/>
                <w:sz w:val="16"/>
                <w:szCs w:val="16"/>
                <w:lang w:val="es-BO"/>
              </w:rPr>
            </w:pPr>
            <w:r w:rsidRPr="00880F7A">
              <w:rPr>
                <w:rFonts w:ascii="Arial" w:hAnsi="Arial" w:cs="Arial"/>
                <w:color w:val="000000"/>
                <w:sz w:val="16"/>
                <w:szCs w:val="16"/>
                <w:lang w:eastAsia="es-BO"/>
              </w:rPr>
              <w:t>Pérdidas fuera de los locales y/o predios por evento y/o reclamo</w:t>
            </w:r>
          </w:p>
        </w:tc>
        <w:tc>
          <w:tcPr>
            <w:tcW w:w="142" w:type="dxa"/>
            <w:tcBorders>
              <w:top w:val="nil"/>
              <w:left w:val="single" w:sz="4" w:space="0" w:color="auto"/>
              <w:bottom w:val="nil"/>
              <w:right w:val="single" w:sz="4" w:space="0" w:color="auto"/>
            </w:tcBorders>
            <w:shd w:val="clear" w:color="auto" w:fill="auto"/>
            <w:vAlign w:val="center"/>
          </w:tcPr>
          <w:p w14:paraId="55D0C673" w14:textId="77777777" w:rsidR="00E2426B" w:rsidRPr="003050BF" w:rsidRDefault="00E2426B" w:rsidP="00ED7F04">
            <w:pPr>
              <w:jc w:val="center"/>
              <w:rPr>
                <w:rFonts w:ascii="Arial" w:hAnsi="Arial" w:cs="Arial"/>
                <w:sz w:val="16"/>
                <w:szCs w:val="16"/>
                <w:lang w:val="es-BO"/>
              </w:rPr>
            </w:pPr>
          </w:p>
        </w:tc>
        <w:tc>
          <w:tcPr>
            <w:tcW w:w="1716" w:type="dxa"/>
            <w:gridSpan w:val="4"/>
            <w:tcBorders>
              <w:top w:val="single" w:sz="4" w:space="0" w:color="auto"/>
              <w:left w:val="single" w:sz="4" w:space="0" w:color="auto"/>
              <w:bottom w:val="single" w:sz="4" w:space="0" w:color="auto"/>
            </w:tcBorders>
            <w:shd w:val="clear" w:color="auto" w:fill="DBE5F1"/>
            <w:vAlign w:val="center"/>
          </w:tcPr>
          <w:p w14:paraId="455A0C88" w14:textId="76C0C4E2" w:rsidR="00E2426B" w:rsidRPr="003050BF" w:rsidRDefault="00E2426B" w:rsidP="00ED7F04">
            <w:pPr>
              <w:jc w:val="right"/>
              <w:rPr>
                <w:rFonts w:ascii="Arial" w:hAnsi="Arial" w:cs="Arial"/>
                <w:sz w:val="16"/>
                <w:szCs w:val="16"/>
                <w:lang w:val="es-BO"/>
              </w:rPr>
            </w:pPr>
            <w:r>
              <w:rPr>
                <w:rFonts w:ascii="Arial" w:hAnsi="Arial" w:cs="Arial"/>
                <w:color w:val="000000"/>
                <w:sz w:val="16"/>
                <w:szCs w:val="16"/>
                <w:lang w:eastAsia="es-BO"/>
              </w:rPr>
              <w:t>hasta Bs70.000,00</w:t>
            </w:r>
          </w:p>
        </w:tc>
        <w:tc>
          <w:tcPr>
            <w:tcW w:w="462" w:type="dxa"/>
            <w:tcBorders>
              <w:top w:val="nil"/>
              <w:left w:val="single" w:sz="4" w:space="0" w:color="auto"/>
              <w:bottom w:val="nil"/>
            </w:tcBorders>
            <w:shd w:val="clear" w:color="auto" w:fill="auto"/>
            <w:vAlign w:val="center"/>
          </w:tcPr>
          <w:p w14:paraId="2A9FA6AF" w14:textId="77777777" w:rsidR="00E2426B" w:rsidRPr="003050BF" w:rsidRDefault="00E2426B" w:rsidP="00ED7F04">
            <w:pPr>
              <w:jc w:val="center"/>
              <w:rPr>
                <w:rFonts w:ascii="Arial" w:hAnsi="Arial" w:cs="Arial"/>
                <w:sz w:val="16"/>
                <w:szCs w:val="16"/>
                <w:lang w:val="es-BO"/>
              </w:rPr>
            </w:pPr>
          </w:p>
        </w:tc>
      </w:tr>
      <w:tr w:rsidR="00ED7F04" w:rsidRPr="003050BF" w14:paraId="2178A630" w14:textId="77777777" w:rsidTr="00E2426B">
        <w:tblPrEx>
          <w:tblCellMar>
            <w:left w:w="57" w:type="dxa"/>
            <w:right w:w="57" w:type="dxa"/>
          </w:tblCellMar>
        </w:tblPrEx>
        <w:trPr>
          <w:trHeight w:val="77"/>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6F7605D0" w14:textId="77777777" w:rsidR="00ED7F04" w:rsidRPr="0072123C" w:rsidRDefault="00ED7F04" w:rsidP="00ED7F04">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1DC9F19A" w14:textId="77777777" w:rsidR="00ED7F04" w:rsidRPr="0072123C" w:rsidRDefault="00ED7F04" w:rsidP="00ED7F04">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6746704B" w14:textId="77777777" w:rsidR="00ED7F04" w:rsidRPr="0072123C" w:rsidRDefault="00ED7F04" w:rsidP="00ED7F04">
            <w:pPr>
              <w:jc w:val="center"/>
              <w:rPr>
                <w:rFonts w:ascii="Arial" w:hAnsi="Arial" w:cs="Arial"/>
                <w:sz w:val="2"/>
                <w:szCs w:val="2"/>
                <w:lang w:val="es-BO"/>
              </w:rPr>
            </w:pPr>
          </w:p>
        </w:tc>
        <w:tc>
          <w:tcPr>
            <w:tcW w:w="5582" w:type="dxa"/>
            <w:gridSpan w:val="13"/>
            <w:tcBorders>
              <w:top w:val="single" w:sz="4" w:space="0" w:color="auto"/>
              <w:left w:val="nil"/>
              <w:bottom w:val="single" w:sz="4" w:space="0" w:color="auto"/>
              <w:right w:val="nil"/>
            </w:tcBorders>
            <w:shd w:val="clear" w:color="auto" w:fill="auto"/>
            <w:vAlign w:val="center"/>
          </w:tcPr>
          <w:p w14:paraId="144ED4CD" w14:textId="77777777" w:rsidR="00ED7F04" w:rsidRPr="0072123C" w:rsidRDefault="00ED7F04" w:rsidP="00ED7F04">
            <w:pPr>
              <w:jc w:val="both"/>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2F467100" w14:textId="77777777" w:rsidR="00ED7F04" w:rsidRPr="0072123C" w:rsidRDefault="00ED7F04" w:rsidP="00ED7F04">
            <w:pPr>
              <w:jc w:val="center"/>
              <w:rPr>
                <w:rFonts w:ascii="Arial" w:hAnsi="Arial" w:cs="Arial"/>
                <w:sz w:val="2"/>
                <w:szCs w:val="2"/>
                <w:lang w:val="es-BO"/>
              </w:rPr>
            </w:pPr>
          </w:p>
        </w:tc>
        <w:tc>
          <w:tcPr>
            <w:tcW w:w="1716" w:type="dxa"/>
            <w:gridSpan w:val="4"/>
            <w:tcBorders>
              <w:top w:val="single" w:sz="4" w:space="0" w:color="auto"/>
              <w:left w:val="nil"/>
              <w:bottom w:val="single" w:sz="4" w:space="0" w:color="auto"/>
              <w:right w:val="nil"/>
            </w:tcBorders>
            <w:shd w:val="clear" w:color="auto" w:fill="auto"/>
            <w:vAlign w:val="center"/>
          </w:tcPr>
          <w:p w14:paraId="3C69CD24" w14:textId="77777777" w:rsidR="00ED7F04" w:rsidRPr="0072123C" w:rsidRDefault="00ED7F04" w:rsidP="00ED7F04">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41EFA423" w14:textId="77777777" w:rsidR="00ED7F04" w:rsidRPr="0072123C" w:rsidRDefault="00ED7F04" w:rsidP="00ED7F04">
            <w:pPr>
              <w:jc w:val="center"/>
              <w:rPr>
                <w:rFonts w:ascii="Arial" w:hAnsi="Arial" w:cs="Arial"/>
                <w:sz w:val="2"/>
                <w:szCs w:val="2"/>
                <w:lang w:val="es-BO"/>
              </w:rPr>
            </w:pPr>
          </w:p>
        </w:tc>
      </w:tr>
      <w:tr w:rsidR="00E2426B" w:rsidRPr="003050BF" w14:paraId="535336CE" w14:textId="77777777" w:rsidTr="00E2426B">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2C8C4041" w14:textId="77777777" w:rsidR="00E2426B" w:rsidRPr="003050BF" w:rsidRDefault="00E2426B" w:rsidP="00ED7F04">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1B89B5AA" w14:textId="77777777" w:rsidR="00E2426B" w:rsidRPr="003050BF" w:rsidRDefault="00E2426B" w:rsidP="00ED7F04">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0D0AE924" w14:textId="77777777" w:rsidR="00E2426B" w:rsidRPr="003050BF" w:rsidRDefault="00E2426B" w:rsidP="00ED7F04">
            <w:pPr>
              <w:jc w:val="center"/>
              <w:rPr>
                <w:rFonts w:ascii="Arial" w:hAnsi="Arial" w:cs="Arial"/>
                <w:sz w:val="16"/>
                <w:szCs w:val="16"/>
                <w:lang w:val="es-BO"/>
              </w:rPr>
            </w:pPr>
          </w:p>
        </w:tc>
        <w:tc>
          <w:tcPr>
            <w:tcW w:w="5582"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4DF1C99E" w14:textId="77777777" w:rsidR="00E2426B" w:rsidRDefault="00E2426B" w:rsidP="00ED7F04">
            <w:pPr>
              <w:jc w:val="both"/>
              <w:rPr>
                <w:rFonts w:ascii="Arial" w:hAnsi="Arial" w:cs="Arial"/>
                <w:b/>
                <w:bCs/>
                <w:color w:val="000000"/>
                <w:sz w:val="16"/>
                <w:szCs w:val="16"/>
                <w:lang w:eastAsia="es-BO"/>
              </w:rPr>
            </w:pPr>
            <w:r w:rsidRPr="00880F7A">
              <w:rPr>
                <w:rFonts w:ascii="Arial" w:hAnsi="Arial" w:cs="Arial"/>
                <w:b/>
                <w:bCs/>
                <w:color w:val="000000"/>
                <w:sz w:val="16"/>
                <w:szCs w:val="16"/>
                <w:lang w:eastAsia="es-BO"/>
              </w:rPr>
              <w:t>Convenio 4:</w:t>
            </w:r>
          </w:p>
          <w:p w14:paraId="769ECE43" w14:textId="0E13F82C" w:rsidR="00E2426B" w:rsidRPr="003050BF" w:rsidRDefault="00E2426B" w:rsidP="00ED7F04">
            <w:pPr>
              <w:jc w:val="both"/>
              <w:rPr>
                <w:rFonts w:ascii="Arial" w:hAnsi="Arial" w:cs="Arial"/>
                <w:sz w:val="16"/>
                <w:szCs w:val="16"/>
                <w:lang w:val="es-BO"/>
              </w:rPr>
            </w:pPr>
            <w:r w:rsidRPr="00880F7A">
              <w:rPr>
                <w:rFonts w:ascii="Arial" w:hAnsi="Arial" w:cs="Arial"/>
                <w:color w:val="000000"/>
                <w:sz w:val="16"/>
                <w:szCs w:val="16"/>
                <w:lang w:eastAsia="es-BO"/>
              </w:rPr>
              <w:t>Falsificación de dinero y/o valores y/o papel moneda</w:t>
            </w:r>
          </w:p>
        </w:tc>
        <w:tc>
          <w:tcPr>
            <w:tcW w:w="142" w:type="dxa"/>
            <w:tcBorders>
              <w:top w:val="nil"/>
              <w:left w:val="single" w:sz="4" w:space="0" w:color="auto"/>
              <w:bottom w:val="nil"/>
              <w:right w:val="single" w:sz="4" w:space="0" w:color="auto"/>
            </w:tcBorders>
            <w:shd w:val="clear" w:color="auto" w:fill="auto"/>
            <w:vAlign w:val="center"/>
          </w:tcPr>
          <w:p w14:paraId="455BC56B" w14:textId="77777777" w:rsidR="00E2426B" w:rsidRPr="003050BF" w:rsidRDefault="00E2426B" w:rsidP="00ED7F04">
            <w:pPr>
              <w:jc w:val="center"/>
              <w:rPr>
                <w:rFonts w:ascii="Arial" w:hAnsi="Arial" w:cs="Arial"/>
                <w:sz w:val="16"/>
                <w:szCs w:val="16"/>
                <w:lang w:val="es-BO"/>
              </w:rPr>
            </w:pPr>
          </w:p>
        </w:tc>
        <w:tc>
          <w:tcPr>
            <w:tcW w:w="1716" w:type="dxa"/>
            <w:gridSpan w:val="4"/>
            <w:tcBorders>
              <w:top w:val="single" w:sz="4" w:space="0" w:color="auto"/>
              <w:left w:val="single" w:sz="4" w:space="0" w:color="auto"/>
              <w:bottom w:val="single" w:sz="4" w:space="0" w:color="auto"/>
            </w:tcBorders>
            <w:shd w:val="clear" w:color="auto" w:fill="DBE5F1"/>
            <w:vAlign w:val="center"/>
          </w:tcPr>
          <w:p w14:paraId="6CB1750E" w14:textId="06761E8B" w:rsidR="00E2426B" w:rsidRPr="003050BF" w:rsidRDefault="00E2426B" w:rsidP="00ED7F04">
            <w:pPr>
              <w:jc w:val="right"/>
              <w:rPr>
                <w:rFonts w:ascii="Arial" w:hAnsi="Arial" w:cs="Arial"/>
                <w:sz w:val="16"/>
                <w:szCs w:val="16"/>
                <w:lang w:val="es-BO"/>
              </w:rPr>
            </w:pPr>
            <w:r>
              <w:rPr>
                <w:rFonts w:ascii="Arial" w:hAnsi="Arial" w:cs="Arial"/>
                <w:color w:val="000000"/>
                <w:sz w:val="16"/>
                <w:szCs w:val="16"/>
                <w:lang w:eastAsia="es-BO"/>
              </w:rPr>
              <w:t>hasta Bs70.000,00</w:t>
            </w:r>
          </w:p>
        </w:tc>
        <w:tc>
          <w:tcPr>
            <w:tcW w:w="462" w:type="dxa"/>
            <w:tcBorders>
              <w:top w:val="nil"/>
              <w:left w:val="single" w:sz="4" w:space="0" w:color="auto"/>
              <w:bottom w:val="nil"/>
            </w:tcBorders>
            <w:shd w:val="clear" w:color="auto" w:fill="auto"/>
            <w:vAlign w:val="center"/>
          </w:tcPr>
          <w:p w14:paraId="6EE49C75" w14:textId="77777777" w:rsidR="00E2426B" w:rsidRPr="003050BF" w:rsidRDefault="00E2426B" w:rsidP="00ED7F04">
            <w:pPr>
              <w:jc w:val="center"/>
              <w:rPr>
                <w:rFonts w:ascii="Arial" w:hAnsi="Arial" w:cs="Arial"/>
                <w:sz w:val="16"/>
                <w:szCs w:val="16"/>
                <w:lang w:val="es-BO"/>
              </w:rPr>
            </w:pPr>
          </w:p>
        </w:tc>
      </w:tr>
      <w:tr w:rsidR="00ED7F04" w:rsidRPr="003050BF" w14:paraId="3CFD7185" w14:textId="77777777" w:rsidTr="00E2426B">
        <w:tblPrEx>
          <w:tblCellMar>
            <w:left w:w="57" w:type="dxa"/>
            <w:right w:w="57" w:type="dxa"/>
          </w:tblCellMar>
        </w:tblPrEx>
        <w:trPr>
          <w:trHeight w:val="85"/>
          <w:jc w:val="center"/>
        </w:trPr>
        <w:tc>
          <w:tcPr>
            <w:tcW w:w="142" w:type="dxa"/>
            <w:tcBorders>
              <w:top w:val="nil"/>
              <w:left w:val="single" w:sz="4" w:space="0" w:color="auto"/>
              <w:bottom w:val="nil"/>
              <w:right w:val="nil"/>
            </w:tcBorders>
            <w:shd w:val="clear" w:color="auto" w:fill="auto"/>
            <w:tcMar>
              <w:left w:w="0" w:type="dxa"/>
              <w:right w:w="0" w:type="dxa"/>
            </w:tcMar>
            <w:vAlign w:val="bottom"/>
          </w:tcPr>
          <w:p w14:paraId="3A6A51E1" w14:textId="77777777" w:rsidR="00ED7F04" w:rsidRPr="0072123C" w:rsidRDefault="00ED7F04" w:rsidP="00ED7F04">
            <w:pPr>
              <w:jc w:val="center"/>
              <w:rPr>
                <w:rFonts w:ascii="Arial" w:hAnsi="Arial" w:cs="Arial"/>
                <w:b/>
                <w:sz w:val="2"/>
                <w:szCs w:val="2"/>
                <w:lang w:val="es-BO"/>
              </w:rPr>
            </w:pPr>
          </w:p>
        </w:tc>
        <w:tc>
          <w:tcPr>
            <w:tcW w:w="1276" w:type="dxa"/>
            <w:tcBorders>
              <w:top w:val="single" w:sz="4" w:space="0" w:color="auto"/>
              <w:left w:val="nil"/>
              <w:bottom w:val="single" w:sz="4" w:space="0" w:color="auto"/>
              <w:right w:val="nil"/>
            </w:tcBorders>
            <w:shd w:val="clear" w:color="auto" w:fill="auto"/>
            <w:vAlign w:val="center"/>
          </w:tcPr>
          <w:p w14:paraId="1BD404CD" w14:textId="77777777" w:rsidR="00ED7F04" w:rsidRPr="0072123C" w:rsidRDefault="00ED7F04" w:rsidP="00ED7F04">
            <w:pPr>
              <w:jc w:val="center"/>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2FC8DAB4" w14:textId="77777777" w:rsidR="00ED7F04" w:rsidRPr="0072123C" w:rsidRDefault="00ED7F04" w:rsidP="00ED7F04">
            <w:pPr>
              <w:jc w:val="center"/>
              <w:rPr>
                <w:rFonts w:ascii="Arial" w:hAnsi="Arial" w:cs="Arial"/>
                <w:sz w:val="2"/>
                <w:szCs w:val="2"/>
                <w:lang w:val="es-BO"/>
              </w:rPr>
            </w:pPr>
          </w:p>
        </w:tc>
        <w:tc>
          <w:tcPr>
            <w:tcW w:w="5582" w:type="dxa"/>
            <w:gridSpan w:val="13"/>
            <w:tcBorders>
              <w:top w:val="single" w:sz="4" w:space="0" w:color="auto"/>
              <w:left w:val="nil"/>
              <w:bottom w:val="single" w:sz="4" w:space="0" w:color="auto"/>
              <w:right w:val="nil"/>
            </w:tcBorders>
            <w:shd w:val="clear" w:color="auto" w:fill="auto"/>
            <w:vAlign w:val="center"/>
          </w:tcPr>
          <w:p w14:paraId="477B0800" w14:textId="77777777" w:rsidR="00ED7F04" w:rsidRPr="0072123C" w:rsidRDefault="00ED7F04" w:rsidP="00ED7F04">
            <w:pPr>
              <w:jc w:val="both"/>
              <w:rPr>
                <w:rFonts w:ascii="Arial" w:hAnsi="Arial" w:cs="Arial"/>
                <w:sz w:val="2"/>
                <w:szCs w:val="2"/>
                <w:lang w:val="es-BO"/>
              </w:rPr>
            </w:pPr>
          </w:p>
        </w:tc>
        <w:tc>
          <w:tcPr>
            <w:tcW w:w="142" w:type="dxa"/>
            <w:tcBorders>
              <w:top w:val="nil"/>
              <w:left w:val="nil"/>
              <w:bottom w:val="nil"/>
              <w:right w:val="nil"/>
            </w:tcBorders>
            <w:shd w:val="clear" w:color="auto" w:fill="auto"/>
            <w:vAlign w:val="center"/>
          </w:tcPr>
          <w:p w14:paraId="55EED552" w14:textId="77777777" w:rsidR="00ED7F04" w:rsidRPr="0072123C" w:rsidRDefault="00ED7F04" w:rsidP="00ED7F04">
            <w:pPr>
              <w:jc w:val="center"/>
              <w:rPr>
                <w:rFonts w:ascii="Arial" w:hAnsi="Arial" w:cs="Arial"/>
                <w:sz w:val="2"/>
                <w:szCs w:val="2"/>
                <w:lang w:val="es-BO"/>
              </w:rPr>
            </w:pPr>
          </w:p>
        </w:tc>
        <w:tc>
          <w:tcPr>
            <w:tcW w:w="1716" w:type="dxa"/>
            <w:gridSpan w:val="4"/>
            <w:tcBorders>
              <w:top w:val="single" w:sz="4" w:space="0" w:color="auto"/>
              <w:left w:val="nil"/>
              <w:bottom w:val="single" w:sz="4" w:space="0" w:color="auto"/>
              <w:right w:val="nil"/>
            </w:tcBorders>
            <w:shd w:val="clear" w:color="auto" w:fill="auto"/>
            <w:vAlign w:val="center"/>
          </w:tcPr>
          <w:p w14:paraId="467A8527" w14:textId="77777777" w:rsidR="00ED7F04" w:rsidRPr="0072123C" w:rsidRDefault="00ED7F04" w:rsidP="00ED7F04">
            <w:pPr>
              <w:jc w:val="right"/>
              <w:rPr>
                <w:rFonts w:ascii="Arial" w:hAnsi="Arial" w:cs="Arial"/>
                <w:sz w:val="2"/>
                <w:szCs w:val="2"/>
                <w:lang w:val="es-BO"/>
              </w:rPr>
            </w:pPr>
          </w:p>
        </w:tc>
        <w:tc>
          <w:tcPr>
            <w:tcW w:w="462" w:type="dxa"/>
            <w:tcBorders>
              <w:top w:val="nil"/>
              <w:left w:val="nil"/>
              <w:bottom w:val="nil"/>
              <w:right w:val="single" w:sz="4" w:space="0" w:color="auto"/>
            </w:tcBorders>
            <w:shd w:val="clear" w:color="auto" w:fill="auto"/>
            <w:vAlign w:val="center"/>
          </w:tcPr>
          <w:p w14:paraId="65530541" w14:textId="77777777" w:rsidR="00ED7F04" w:rsidRPr="0072123C" w:rsidRDefault="00ED7F04" w:rsidP="00ED7F04">
            <w:pPr>
              <w:jc w:val="center"/>
              <w:rPr>
                <w:rFonts w:ascii="Arial" w:hAnsi="Arial" w:cs="Arial"/>
                <w:sz w:val="2"/>
                <w:szCs w:val="2"/>
                <w:lang w:val="es-BO"/>
              </w:rPr>
            </w:pPr>
          </w:p>
        </w:tc>
      </w:tr>
      <w:tr w:rsidR="00E2426B" w:rsidRPr="003050BF" w14:paraId="79C7F2E9" w14:textId="77777777" w:rsidTr="00E2426B">
        <w:tblPrEx>
          <w:tblCellMar>
            <w:left w:w="57" w:type="dxa"/>
            <w:right w:w="57" w:type="dxa"/>
          </w:tblCellMar>
        </w:tblPrEx>
        <w:trPr>
          <w:trHeight w:val="190"/>
          <w:jc w:val="center"/>
        </w:trPr>
        <w:tc>
          <w:tcPr>
            <w:tcW w:w="142" w:type="dxa"/>
            <w:tcBorders>
              <w:top w:val="nil"/>
              <w:left w:val="single" w:sz="12" w:space="0" w:color="auto"/>
              <w:bottom w:val="nil"/>
              <w:right w:val="single" w:sz="4" w:space="0" w:color="auto"/>
            </w:tcBorders>
            <w:shd w:val="clear" w:color="auto" w:fill="auto"/>
            <w:tcMar>
              <w:left w:w="0" w:type="dxa"/>
              <w:right w:w="0" w:type="dxa"/>
            </w:tcMar>
            <w:vAlign w:val="bottom"/>
          </w:tcPr>
          <w:p w14:paraId="61F8CC2A" w14:textId="77777777" w:rsidR="00E2426B" w:rsidRPr="003050BF" w:rsidRDefault="00E2426B" w:rsidP="00ED7F04">
            <w:pPr>
              <w:jc w:val="center"/>
              <w:rPr>
                <w:rFonts w:ascii="Arial" w:hAnsi="Arial" w:cs="Arial"/>
                <w:b/>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20BD40B9" w14:textId="77777777" w:rsidR="00E2426B" w:rsidRPr="003050BF" w:rsidRDefault="00E2426B" w:rsidP="00ED7F04">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shd w:val="clear" w:color="auto" w:fill="auto"/>
            <w:vAlign w:val="center"/>
          </w:tcPr>
          <w:p w14:paraId="1768CE67" w14:textId="77777777" w:rsidR="00E2426B" w:rsidRPr="003050BF" w:rsidRDefault="00E2426B" w:rsidP="00ED7F04">
            <w:pPr>
              <w:jc w:val="center"/>
              <w:rPr>
                <w:rFonts w:ascii="Arial" w:hAnsi="Arial" w:cs="Arial"/>
                <w:sz w:val="16"/>
                <w:szCs w:val="16"/>
                <w:lang w:val="es-BO"/>
              </w:rPr>
            </w:pPr>
          </w:p>
        </w:tc>
        <w:tc>
          <w:tcPr>
            <w:tcW w:w="5582"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05570C3" w14:textId="0444FEA0" w:rsidR="00E2426B" w:rsidRDefault="00E2426B" w:rsidP="00ED7F04">
            <w:pPr>
              <w:jc w:val="both"/>
              <w:rPr>
                <w:rFonts w:ascii="Arial" w:hAnsi="Arial" w:cs="Arial"/>
                <w:color w:val="000000"/>
                <w:sz w:val="16"/>
                <w:szCs w:val="16"/>
                <w:lang w:eastAsia="es-BO"/>
              </w:rPr>
            </w:pPr>
            <w:r w:rsidRPr="00880F7A">
              <w:rPr>
                <w:rFonts w:ascii="Arial" w:hAnsi="Arial" w:cs="Arial"/>
                <w:b/>
                <w:bCs/>
                <w:color w:val="000000"/>
                <w:sz w:val="16"/>
                <w:szCs w:val="16"/>
                <w:lang w:eastAsia="es-BO"/>
              </w:rPr>
              <w:t>Convenio 5:</w:t>
            </w:r>
          </w:p>
          <w:p w14:paraId="2AC30D0D" w14:textId="58D3BC75" w:rsidR="00E2426B" w:rsidRPr="003050BF" w:rsidRDefault="00E2426B" w:rsidP="00ED7F04">
            <w:pPr>
              <w:jc w:val="both"/>
              <w:rPr>
                <w:rFonts w:ascii="Arial" w:hAnsi="Arial" w:cs="Arial"/>
                <w:sz w:val="16"/>
                <w:szCs w:val="16"/>
                <w:lang w:val="es-BO"/>
              </w:rPr>
            </w:pPr>
            <w:r w:rsidRPr="00880F7A">
              <w:rPr>
                <w:rFonts w:ascii="Arial" w:hAnsi="Arial" w:cs="Arial"/>
                <w:color w:val="000000"/>
                <w:sz w:val="16"/>
                <w:szCs w:val="16"/>
                <w:lang w:eastAsia="es-BO"/>
              </w:rPr>
              <w:t>Falsificación comercial y/o documentos bancarios por evento y/o reclamo</w:t>
            </w:r>
          </w:p>
        </w:tc>
        <w:tc>
          <w:tcPr>
            <w:tcW w:w="142" w:type="dxa"/>
            <w:tcBorders>
              <w:top w:val="nil"/>
              <w:left w:val="single" w:sz="4" w:space="0" w:color="auto"/>
              <w:bottom w:val="nil"/>
              <w:right w:val="single" w:sz="4" w:space="0" w:color="auto"/>
            </w:tcBorders>
            <w:shd w:val="clear" w:color="auto" w:fill="auto"/>
            <w:vAlign w:val="center"/>
          </w:tcPr>
          <w:p w14:paraId="17D87814" w14:textId="77777777" w:rsidR="00E2426B" w:rsidRPr="003050BF" w:rsidRDefault="00E2426B" w:rsidP="00ED7F04">
            <w:pPr>
              <w:jc w:val="center"/>
              <w:rPr>
                <w:rFonts w:ascii="Arial" w:hAnsi="Arial" w:cs="Arial"/>
                <w:sz w:val="16"/>
                <w:szCs w:val="16"/>
                <w:lang w:val="es-BO"/>
              </w:rPr>
            </w:pPr>
          </w:p>
        </w:tc>
        <w:tc>
          <w:tcPr>
            <w:tcW w:w="1716" w:type="dxa"/>
            <w:gridSpan w:val="4"/>
            <w:tcBorders>
              <w:top w:val="single" w:sz="4" w:space="0" w:color="auto"/>
              <w:left w:val="single" w:sz="4" w:space="0" w:color="auto"/>
              <w:bottom w:val="single" w:sz="4" w:space="0" w:color="auto"/>
            </w:tcBorders>
            <w:shd w:val="clear" w:color="auto" w:fill="DBE5F1"/>
            <w:vAlign w:val="center"/>
          </w:tcPr>
          <w:p w14:paraId="66834E43" w14:textId="5623B88D" w:rsidR="00E2426B" w:rsidRPr="003050BF" w:rsidRDefault="00E2426B" w:rsidP="00ED7F04">
            <w:pPr>
              <w:jc w:val="right"/>
              <w:rPr>
                <w:rFonts w:ascii="Arial" w:hAnsi="Arial" w:cs="Arial"/>
                <w:sz w:val="16"/>
                <w:szCs w:val="16"/>
                <w:lang w:val="es-BO"/>
              </w:rPr>
            </w:pPr>
            <w:r>
              <w:rPr>
                <w:rFonts w:ascii="Arial" w:hAnsi="Arial" w:cs="Arial"/>
                <w:color w:val="000000"/>
                <w:sz w:val="16"/>
                <w:szCs w:val="16"/>
                <w:lang w:eastAsia="es-BO"/>
              </w:rPr>
              <w:t>hasta Bs70.000,00</w:t>
            </w:r>
          </w:p>
        </w:tc>
        <w:tc>
          <w:tcPr>
            <w:tcW w:w="462" w:type="dxa"/>
            <w:tcBorders>
              <w:top w:val="nil"/>
              <w:left w:val="single" w:sz="4" w:space="0" w:color="auto"/>
              <w:bottom w:val="nil"/>
            </w:tcBorders>
            <w:shd w:val="clear" w:color="auto" w:fill="auto"/>
            <w:vAlign w:val="center"/>
          </w:tcPr>
          <w:p w14:paraId="565E469E" w14:textId="77777777" w:rsidR="00E2426B" w:rsidRPr="003050BF" w:rsidRDefault="00E2426B" w:rsidP="00ED7F04">
            <w:pPr>
              <w:jc w:val="center"/>
              <w:rPr>
                <w:rFonts w:ascii="Arial" w:hAnsi="Arial" w:cs="Arial"/>
                <w:sz w:val="16"/>
                <w:szCs w:val="16"/>
                <w:lang w:val="es-BO"/>
              </w:rPr>
            </w:pPr>
          </w:p>
        </w:tc>
      </w:tr>
      <w:tr w:rsidR="00ED7F04" w:rsidRPr="003050BF" w14:paraId="074D070D" w14:textId="77777777" w:rsidTr="00E2426B">
        <w:tblPrEx>
          <w:tblCellMar>
            <w:left w:w="57" w:type="dxa"/>
            <w:right w:w="57" w:type="dxa"/>
          </w:tblCellMar>
        </w:tblPrEx>
        <w:trPr>
          <w:jc w:val="center"/>
        </w:trPr>
        <w:tc>
          <w:tcPr>
            <w:tcW w:w="142" w:type="dxa"/>
            <w:tcBorders>
              <w:top w:val="nil"/>
              <w:left w:val="single" w:sz="12" w:space="0" w:color="auto"/>
              <w:bottom w:val="single" w:sz="12" w:space="0" w:color="auto"/>
              <w:right w:val="nil"/>
            </w:tcBorders>
            <w:shd w:val="clear" w:color="auto" w:fill="auto"/>
            <w:tcMar>
              <w:left w:w="0" w:type="dxa"/>
              <w:right w:w="0" w:type="dxa"/>
            </w:tcMar>
            <w:vAlign w:val="center"/>
          </w:tcPr>
          <w:p w14:paraId="31174D61" w14:textId="77777777" w:rsidR="00ED7F04" w:rsidRPr="003050BF" w:rsidRDefault="00ED7F04" w:rsidP="00ED7F04">
            <w:pPr>
              <w:jc w:val="center"/>
              <w:rPr>
                <w:rFonts w:ascii="Arial" w:hAnsi="Arial" w:cs="Arial"/>
                <w:b/>
                <w:sz w:val="2"/>
                <w:szCs w:val="2"/>
                <w:lang w:val="es-BO"/>
              </w:rPr>
            </w:pPr>
          </w:p>
        </w:tc>
        <w:tc>
          <w:tcPr>
            <w:tcW w:w="2204" w:type="dxa"/>
            <w:gridSpan w:val="4"/>
            <w:tcBorders>
              <w:top w:val="nil"/>
              <w:left w:val="nil"/>
              <w:bottom w:val="single" w:sz="12" w:space="0" w:color="auto"/>
              <w:right w:val="nil"/>
            </w:tcBorders>
            <w:shd w:val="clear" w:color="auto" w:fill="auto"/>
          </w:tcPr>
          <w:p w14:paraId="66004200" w14:textId="77777777" w:rsidR="00ED7F04" w:rsidRPr="003050BF" w:rsidRDefault="00ED7F04" w:rsidP="00ED7F04">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32F0E9F2" w14:textId="77777777" w:rsidR="00ED7F04" w:rsidRPr="003050BF" w:rsidRDefault="00ED7F04" w:rsidP="00ED7F04">
            <w:pPr>
              <w:jc w:val="center"/>
              <w:rPr>
                <w:rFonts w:ascii="Arial" w:hAnsi="Arial" w:cs="Arial"/>
                <w:sz w:val="2"/>
                <w:szCs w:val="2"/>
                <w:lang w:val="es-BO"/>
              </w:rPr>
            </w:pPr>
          </w:p>
        </w:tc>
        <w:tc>
          <w:tcPr>
            <w:tcW w:w="134" w:type="dxa"/>
            <w:tcBorders>
              <w:top w:val="single" w:sz="4" w:space="0" w:color="auto"/>
              <w:left w:val="nil"/>
              <w:bottom w:val="single" w:sz="12" w:space="0" w:color="auto"/>
              <w:right w:val="nil"/>
            </w:tcBorders>
            <w:shd w:val="clear" w:color="auto" w:fill="auto"/>
            <w:vAlign w:val="bottom"/>
          </w:tcPr>
          <w:p w14:paraId="5F4BAAA0" w14:textId="77777777" w:rsidR="00ED7F04" w:rsidRPr="003050BF" w:rsidRDefault="00ED7F04" w:rsidP="00ED7F04">
            <w:pPr>
              <w:jc w:val="center"/>
              <w:rPr>
                <w:rFonts w:ascii="Arial" w:hAnsi="Arial" w:cs="Arial"/>
                <w:i/>
                <w:sz w:val="2"/>
                <w:szCs w:val="2"/>
                <w:lang w:val="es-BO"/>
              </w:rPr>
            </w:pPr>
          </w:p>
        </w:tc>
        <w:tc>
          <w:tcPr>
            <w:tcW w:w="134" w:type="dxa"/>
            <w:tcBorders>
              <w:top w:val="nil"/>
              <w:left w:val="nil"/>
              <w:bottom w:val="single" w:sz="12" w:space="0" w:color="auto"/>
              <w:right w:val="nil"/>
            </w:tcBorders>
            <w:shd w:val="clear" w:color="auto" w:fill="auto"/>
            <w:vAlign w:val="bottom"/>
          </w:tcPr>
          <w:p w14:paraId="74DDA16D" w14:textId="77777777" w:rsidR="00ED7F04" w:rsidRPr="003050BF" w:rsidRDefault="00ED7F04" w:rsidP="00ED7F04">
            <w:pPr>
              <w:jc w:val="center"/>
              <w:rPr>
                <w:rFonts w:ascii="Arial" w:hAnsi="Arial" w:cs="Arial"/>
                <w:i/>
                <w:sz w:val="2"/>
                <w:szCs w:val="2"/>
                <w:lang w:val="es-BO"/>
              </w:rPr>
            </w:pPr>
          </w:p>
        </w:tc>
        <w:tc>
          <w:tcPr>
            <w:tcW w:w="4348" w:type="dxa"/>
            <w:gridSpan w:val="8"/>
            <w:tcBorders>
              <w:top w:val="single" w:sz="4" w:space="0" w:color="auto"/>
              <w:left w:val="nil"/>
              <w:bottom w:val="single" w:sz="12" w:space="0" w:color="auto"/>
              <w:right w:val="nil"/>
            </w:tcBorders>
            <w:shd w:val="clear" w:color="auto" w:fill="auto"/>
            <w:vAlign w:val="bottom"/>
          </w:tcPr>
          <w:p w14:paraId="7586C29D" w14:textId="77777777" w:rsidR="00ED7F04" w:rsidRPr="003050BF" w:rsidRDefault="00ED7F04" w:rsidP="00ED7F04">
            <w:pPr>
              <w:jc w:val="center"/>
              <w:rPr>
                <w:rFonts w:ascii="Arial" w:hAnsi="Arial" w:cs="Arial"/>
                <w:i/>
                <w:sz w:val="2"/>
                <w:szCs w:val="2"/>
                <w:lang w:val="es-BO"/>
              </w:rPr>
            </w:pPr>
          </w:p>
        </w:tc>
        <w:tc>
          <w:tcPr>
            <w:tcW w:w="142" w:type="dxa"/>
            <w:tcBorders>
              <w:top w:val="nil"/>
              <w:left w:val="nil"/>
              <w:bottom w:val="single" w:sz="12" w:space="0" w:color="auto"/>
              <w:right w:val="nil"/>
            </w:tcBorders>
            <w:shd w:val="clear" w:color="auto" w:fill="auto"/>
            <w:vAlign w:val="bottom"/>
          </w:tcPr>
          <w:p w14:paraId="4DE4F027" w14:textId="77777777" w:rsidR="00ED7F04" w:rsidRPr="003050BF" w:rsidRDefault="00ED7F04" w:rsidP="00ED7F04">
            <w:pPr>
              <w:jc w:val="center"/>
              <w:rPr>
                <w:rFonts w:ascii="Arial" w:hAnsi="Arial" w:cs="Arial"/>
                <w:i/>
                <w:sz w:val="2"/>
                <w:szCs w:val="2"/>
                <w:lang w:val="es-BO"/>
              </w:rPr>
            </w:pPr>
          </w:p>
        </w:tc>
        <w:tc>
          <w:tcPr>
            <w:tcW w:w="432" w:type="dxa"/>
            <w:tcBorders>
              <w:top w:val="single" w:sz="4" w:space="0" w:color="auto"/>
              <w:left w:val="nil"/>
              <w:bottom w:val="single" w:sz="12" w:space="0" w:color="auto"/>
              <w:right w:val="nil"/>
            </w:tcBorders>
            <w:shd w:val="clear" w:color="auto" w:fill="auto"/>
            <w:vAlign w:val="bottom"/>
          </w:tcPr>
          <w:p w14:paraId="62DDF064" w14:textId="77777777" w:rsidR="00ED7F04" w:rsidRPr="003050BF" w:rsidRDefault="00ED7F04" w:rsidP="00ED7F04">
            <w:pPr>
              <w:jc w:val="center"/>
              <w:rPr>
                <w:rFonts w:ascii="Arial" w:hAnsi="Arial" w:cs="Arial"/>
                <w:i/>
                <w:sz w:val="2"/>
                <w:szCs w:val="2"/>
                <w:lang w:val="es-BO"/>
              </w:rPr>
            </w:pPr>
          </w:p>
        </w:tc>
        <w:tc>
          <w:tcPr>
            <w:tcW w:w="134" w:type="dxa"/>
            <w:tcBorders>
              <w:top w:val="single" w:sz="4" w:space="0" w:color="auto"/>
              <w:left w:val="nil"/>
              <w:bottom w:val="single" w:sz="12" w:space="0" w:color="auto"/>
              <w:right w:val="nil"/>
            </w:tcBorders>
            <w:shd w:val="clear" w:color="auto" w:fill="auto"/>
            <w:vAlign w:val="bottom"/>
          </w:tcPr>
          <w:p w14:paraId="775C1F91" w14:textId="77777777" w:rsidR="00ED7F04" w:rsidRPr="003050BF" w:rsidRDefault="00ED7F04" w:rsidP="00ED7F04">
            <w:pPr>
              <w:jc w:val="center"/>
              <w:rPr>
                <w:rFonts w:ascii="Arial" w:hAnsi="Arial" w:cs="Arial"/>
                <w:i/>
                <w:sz w:val="2"/>
                <w:szCs w:val="2"/>
                <w:lang w:val="es-BO"/>
              </w:rPr>
            </w:pPr>
          </w:p>
        </w:tc>
        <w:tc>
          <w:tcPr>
            <w:tcW w:w="256" w:type="dxa"/>
            <w:tcBorders>
              <w:top w:val="nil"/>
              <w:left w:val="nil"/>
              <w:bottom w:val="single" w:sz="12" w:space="0" w:color="auto"/>
              <w:right w:val="nil"/>
            </w:tcBorders>
            <w:shd w:val="clear" w:color="auto" w:fill="auto"/>
            <w:vAlign w:val="bottom"/>
          </w:tcPr>
          <w:p w14:paraId="2433E574" w14:textId="77777777" w:rsidR="00ED7F04" w:rsidRPr="003050BF" w:rsidRDefault="00ED7F04" w:rsidP="00ED7F04">
            <w:pPr>
              <w:jc w:val="center"/>
              <w:rPr>
                <w:rFonts w:ascii="Arial" w:hAnsi="Arial" w:cs="Arial"/>
                <w:i/>
                <w:sz w:val="2"/>
                <w:szCs w:val="2"/>
                <w:lang w:val="es-BO"/>
              </w:rPr>
            </w:pPr>
          </w:p>
        </w:tc>
        <w:tc>
          <w:tcPr>
            <w:tcW w:w="1356" w:type="dxa"/>
            <w:gridSpan w:val="2"/>
            <w:tcBorders>
              <w:top w:val="nil"/>
              <w:left w:val="nil"/>
              <w:bottom w:val="single" w:sz="12" w:space="0" w:color="auto"/>
            </w:tcBorders>
            <w:shd w:val="clear" w:color="auto" w:fill="auto"/>
            <w:vAlign w:val="bottom"/>
          </w:tcPr>
          <w:p w14:paraId="75F65CA4" w14:textId="77777777" w:rsidR="00ED7F04" w:rsidRPr="003050BF" w:rsidRDefault="00ED7F04" w:rsidP="00ED7F04">
            <w:pPr>
              <w:jc w:val="center"/>
              <w:rPr>
                <w:rFonts w:ascii="Arial" w:hAnsi="Arial" w:cs="Arial"/>
                <w:sz w:val="2"/>
                <w:szCs w:val="2"/>
                <w:lang w:val="es-BO"/>
              </w:rPr>
            </w:pPr>
          </w:p>
        </w:tc>
      </w:tr>
    </w:tbl>
    <w:p w14:paraId="3EFB38D0" w14:textId="77777777" w:rsidR="005B2BC2" w:rsidRDefault="005B2BC2" w:rsidP="008D33E9">
      <w:pPr>
        <w:jc w:val="both"/>
        <w:rPr>
          <w:rFonts w:ascii="Verdana" w:hAnsi="Verdana" w:cs="Arial"/>
          <w:b/>
          <w:sz w:val="18"/>
          <w:lang w:val="es-BO"/>
        </w:rPr>
      </w:pPr>
    </w:p>
    <w:p w14:paraId="645D801D" w14:textId="77777777" w:rsidR="008D33E9" w:rsidRPr="003050BF" w:rsidRDefault="008832E5" w:rsidP="008D33E9">
      <w:pPr>
        <w:jc w:val="both"/>
        <w:rPr>
          <w:rFonts w:ascii="Verdana" w:hAnsi="Verdana" w:cs="Arial"/>
          <w:sz w:val="18"/>
          <w:lang w:val="es-BO"/>
        </w:rPr>
      </w:pPr>
      <w:r w:rsidRPr="003050BF">
        <w:rPr>
          <w:rFonts w:ascii="Verdana" w:hAnsi="Verdana" w:cs="Arial"/>
          <w:b/>
          <w:sz w:val="18"/>
          <w:lang w:val="es-BO"/>
        </w:rPr>
        <w:t>Nota:</w:t>
      </w:r>
      <w:r w:rsidRPr="003050BF">
        <w:rPr>
          <w:rFonts w:ascii="Verdana" w:hAnsi="Verdana" w:cs="Arial"/>
          <w:sz w:val="18"/>
          <w:lang w:val="es-BO"/>
        </w:rPr>
        <w:tab/>
        <w:t>Los totales de rubro deberán coincidir con los Resúmenes de Pólizas.</w:t>
      </w:r>
    </w:p>
    <w:p w14:paraId="5E38AC02" w14:textId="77777777" w:rsidR="00E2426B" w:rsidRPr="003050BF" w:rsidRDefault="00E2426B" w:rsidP="008D33E9">
      <w:pPr>
        <w:jc w:val="both"/>
        <w:rPr>
          <w:rFonts w:ascii="Verdana" w:hAnsi="Verdana" w:cs="Arial"/>
          <w:sz w:val="18"/>
          <w:lang w:val="es-BO"/>
        </w:rPr>
      </w:pPr>
    </w:p>
    <w:p w14:paraId="5641F56C" w14:textId="77777777" w:rsidR="008832E5" w:rsidRPr="003050BF" w:rsidRDefault="00C514B3" w:rsidP="00164B19">
      <w:pPr>
        <w:pStyle w:val="Prrafodelista"/>
        <w:numPr>
          <w:ilvl w:val="1"/>
          <w:numId w:val="14"/>
        </w:numPr>
        <w:ind w:left="1276" w:hanging="850"/>
        <w:jc w:val="both"/>
        <w:rPr>
          <w:rFonts w:ascii="Verdana" w:hAnsi="Verdana"/>
          <w:b/>
          <w:sz w:val="18"/>
          <w:lang w:val="es-BO"/>
        </w:rPr>
      </w:pPr>
      <w:bookmarkStart w:id="117" w:name="_Toc355949237"/>
      <w:r w:rsidRPr="003050BF">
        <w:rPr>
          <w:rFonts w:ascii="Verdana" w:hAnsi="Verdana"/>
          <w:b/>
          <w:sz w:val="18"/>
          <w:lang w:val="es-BO"/>
        </w:rPr>
        <w:t>Otras Especificaciones</w:t>
      </w:r>
      <w:bookmarkEnd w:id="117"/>
    </w:p>
    <w:p w14:paraId="3B71037B" w14:textId="77777777" w:rsidR="008832E5" w:rsidRPr="003050BF" w:rsidRDefault="008832E5" w:rsidP="008832E5">
      <w:pPr>
        <w:jc w:val="both"/>
        <w:rPr>
          <w:rFonts w:ascii="Verdana" w:hAnsi="Verdana"/>
          <w:sz w:val="18"/>
          <w:szCs w:val="18"/>
          <w:lang w:val="es-BO"/>
        </w:rPr>
      </w:pPr>
    </w:p>
    <w:p w14:paraId="799F57F4" w14:textId="77777777" w:rsidR="008832E5" w:rsidRPr="003050BF" w:rsidRDefault="008832E5" w:rsidP="008E510F">
      <w:pPr>
        <w:pStyle w:val="Prrafodelista"/>
        <w:ind w:left="1276"/>
        <w:jc w:val="both"/>
        <w:rPr>
          <w:rFonts w:ascii="Verdana" w:hAnsi="Verdana" w:cs="Arial"/>
          <w:sz w:val="18"/>
          <w:szCs w:val="18"/>
          <w:lang w:val="es-BO"/>
        </w:rPr>
      </w:pPr>
      <w:r w:rsidRPr="003050BF">
        <w:rPr>
          <w:rFonts w:ascii="Verdana" w:hAnsi="Verdana" w:cs="Arial"/>
          <w:sz w:val="18"/>
          <w:szCs w:val="18"/>
          <w:lang w:val="es-BO"/>
        </w:rPr>
        <w:t>La entidad convocante podrá establecer otras especificaciones que sean particulares al proceso de contratación</w:t>
      </w:r>
      <w:r w:rsidR="00546D0F" w:rsidRPr="003050BF">
        <w:rPr>
          <w:rFonts w:ascii="Verdana" w:hAnsi="Verdana" w:cs="Arial"/>
          <w:sz w:val="18"/>
          <w:szCs w:val="18"/>
          <w:lang w:val="es-BO"/>
        </w:rPr>
        <w:t>,</w:t>
      </w:r>
      <w:r w:rsidRPr="003050BF">
        <w:rPr>
          <w:rFonts w:ascii="Verdana" w:hAnsi="Verdana" w:cs="Arial"/>
          <w:sz w:val="18"/>
          <w:szCs w:val="18"/>
          <w:lang w:val="es-BO"/>
        </w:rPr>
        <w:t xml:space="preserve"> teniendo en cuenta lo siguiente:</w:t>
      </w:r>
    </w:p>
    <w:p w14:paraId="70FE1669" w14:textId="77777777" w:rsidR="008832E5" w:rsidRPr="003050BF" w:rsidRDefault="008832E5" w:rsidP="008832E5">
      <w:pPr>
        <w:jc w:val="both"/>
        <w:rPr>
          <w:rFonts w:ascii="Verdana" w:hAnsi="Verdana"/>
          <w:sz w:val="18"/>
          <w:szCs w:val="18"/>
          <w:lang w:val="es-BO"/>
        </w:rPr>
      </w:pPr>
    </w:p>
    <w:p w14:paraId="5EAEB434" w14:textId="77777777" w:rsidR="008832E5" w:rsidRPr="003050BF" w:rsidRDefault="008832E5" w:rsidP="00164B19">
      <w:pPr>
        <w:numPr>
          <w:ilvl w:val="0"/>
          <w:numId w:val="22"/>
        </w:numPr>
        <w:jc w:val="both"/>
        <w:rPr>
          <w:rFonts w:ascii="Verdana" w:hAnsi="Verdana" w:cs="Arial"/>
          <w:sz w:val="18"/>
          <w:szCs w:val="18"/>
          <w:lang w:val="es-BO"/>
        </w:rPr>
      </w:pPr>
      <w:r w:rsidRPr="003050BF">
        <w:rPr>
          <w:rFonts w:ascii="Verdana" w:hAnsi="Verdana" w:cs="Arial"/>
          <w:sz w:val="18"/>
          <w:szCs w:val="18"/>
          <w:lang w:val="es-BO"/>
        </w:rPr>
        <w:t>Entidad - Asegurado - Beneficiario</w:t>
      </w:r>
    </w:p>
    <w:p w14:paraId="6F4404AE" w14:textId="77777777" w:rsidR="008832E5" w:rsidRPr="003050BF" w:rsidRDefault="008832E5" w:rsidP="00164B19">
      <w:pPr>
        <w:numPr>
          <w:ilvl w:val="0"/>
          <w:numId w:val="22"/>
        </w:numPr>
        <w:jc w:val="both"/>
        <w:rPr>
          <w:rFonts w:ascii="Verdana" w:hAnsi="Verdana" w:cs="Arial"/>
          <w:sz w:val="18"/>
          <w:szCs w:val="18"/>
          <w:lang w:val="es-BO"/>
        </w:rPr>
      </w:pPr>
      <w:r w:rsidRPr="003050BF">
        <w:rPr>
          <w:rFonts w:ascii="Verdana" w:hAnsi="Verdana" w:cs="Arial"/>
          <w:sz w:val="18"/>
          <w:szCs w:val="18"/>
          <w:lang w:val="es-BO"/>
        </w:rPr>
        <w:t>Ramo del Seguro</w:t>
      </w:r>
    </w:p>
    <w:p w14:paraId="1F748697" w14:textId="77777777" w:rsidR="008832E5" w:rsidRPr="003050BF" w:rsidRDefault="008832E5" w:rsidP="00164B19">
      <w:pPr>
        <w:numPr>
          <w:ilvl w:val="0"/>
          <w:numId w:val="22"/>
        </w:numPr>
        <w:jc w:val="both"/>
        <w:rPr>
          <w:rFonts w:ascii="Verdana" w:hAnsi="Verdana" w:cs="Arial"/>
          <w:sz w:val="18"/>
          <w:szCs w:val="18"/>
          <w:lang w:val="es-BO"/>
        </w:rPr>
      </w:pPr>
      <w:r w:rsidRPr="003050BF">
        <w:rPr>
          <w:rFonts w:ascii="Verdana" w:hAnsi="Verdana" w:cs="Arial"/>
          <w:sz w:val="18"/>
          <w:szCs w:val="18"/>
          <w:lang w:val="es-BO"/>
        </w:rPr>
        <w:t>Materia de Seguro</w:t>
      </w:r>
    </w:p>
    <w:p w14:paraId="545C209A" w14:textId="77777777" w:rsidR="008832E5" w:rsidRPr="003050BF" w:rsidRDefault="003061E2" w:rsidP="00164B19">
      <w:pPr>
        <w:numPr>
          <w:ilvl w:val="0"/>
          <w:numId w:val="22"/>
        </w:numPr>
        <w:jc w:val="both"/>
        <w:rPr>
          <w:rFonts w:ascii="Verdana" w:hAnsi="Verdana" w:cs="Arial"/>
          <w:sz w:val="18"/>
          <w:szCs w:val="18"/>
          <w:lang w:val="es-BO"/>
        </w:rPr>
      </w:pPr>
      <w:r w:rsidRPr="003050BF">
        <w:rPr>
          <w:rFonts w:ascii="Verdana" w:hAnsi="Verdana" w:cs="Arial"/>
          <w:sz w:val="18"/>
          <w:szCs w:val="18"/>
          <w:lang w:val="es-BO"/>
        </w:rPr>
        <w:t>Suma asegurada y sublí</w:t>
      </w:r>
      <w:r w:rsidR="008832E5" w:rsidRPr="003050BF">
        <w:rPr>
          <w:rFonts w:ascii="Verdana" w:hAnsi="Verdana" w:cs="Arial"/>
          <w:sz w:val="18"/>
          <w:szCs w:val="18"/>
          <w:lang w:val="es-BO"/>
        </w:rPr>
        <w:t>mites</w:t>
      </w:r>
    </w:p>
    <w:p w14:paraId="6D5B944D" w14:textId="77777777" w:rsidR="008832E5" w:rsidRPr="003050BF" w:rsidRDefault="008832E5" w:rsidP="00164B19">
      <w:pPr>
        <w:numPr>
          <w:ilvl w:val="0"/>
          <w:numId w:val="22"/>
        </w:numPr>
        <w:jc w:val="both"/>
        <w:rPr>
          <w:rFonts w:ascii="Verdana" w:hAnsi="Verdana" w:cs="Arial"/>
          <w:sz w:val="18"/>
          <w:szCs w:val="18"/>
          <w:lang w:val="es-BO"/>
        </w:rPr>
      </w:pPr>
      <w:r w:rsidRPr="003050BF">
        <w:rPr>
          <w:rFonts w:ascii="Verdana" w:hAnsi="Verdana" w:cs="Arial"/>
          <w:sz w:val="18"/>
          <w:szCs w:val="18"/>
          <w:lang w:val="es-BO"/>
        </w:rPr>
        <w:t>Coberturas</w:t>
      </w:r>
    </w:p>
    <w:p w14:paraId="6D553E70" w14:textId="77777777" w:rsidR="008832E5" w:rsidRPr="003050BF" w:rsidRDefault="008832E5" w:rsidP="00164B19">
      <w:pPr>
        <w:numPr>
          <w:ilvl w:val="0"/>
          <w:numId w:val="22"/>
        </w:numPr>
        <w:jc w:val="both"/>
        <w:rPr>
          <w:rFonts w:ascii="Verdana" w:hAnsi="Verdana" w:cs="Arial"/>
          <w:sz w:val="18"/>
          <w:szCs w:val="18"/>
          <w:lang w:val="es-BO"/>
        </w:rPr>
      </w:pPr>
      <w:r w:rsidRPr="003050BF">
        <w:rPr>
          <w:rFonts w:ascii="Verdana" w:hAnsi="Verdana" w:cs="Arial"/>
          <w:sz w:val="18"/>
          <w:szCs w:val="18"/>
          <w:lang w:val="es-BO"/>
        </w:rPr>
        <w:t>Modalidad de la Póliza</w:t>
      </w:r>
    </w:p>
    <w:p w14:paraId="7A494140" w14:textId="77777777" w:rsidR="008832E5" w:rsidRPr="003050BF" w:rsidRDefault="008832E5" w:rsidP="00164B19">
      <w:pPr>
        <w:numPr>
          <w:ilvl w:val="0"/>
          <w:numId w:val="22"/>
        </w:numPr>
        <w:jc w:val="both"/>
        <w:rPr>
          <w:rFonts w:ascii="Verdana" w:hAnsi="Verdana" w:cs="Arial"/>
          <w:sz w:val="18"/>
          <w:szCs w:val="18"/>
          <w:lang w:val="es-BO"/>
        </w:rPr>
      </w:pPr>
      <w:r w:rsidRPr="003050BF">
        <w:rPr>
          <w:rFonts w:ascii="Verdana" w:hAnsi="Verdana" w:cs="Arial"/>
          <w:sz w:val="18"/>
          <w:szCs w:val="18"/>
          <w:lang w:val="es-BO"/>
        </w:rPr>
        <w:t>Franquicias</w:t>
      </w:r>
    </w:p>
    <w:p w14:paraId="67592A1C" w14:textId="77777777" w:rsidR="008832E5" w:rsidRPr="003050BF" w:rsidRDefault="008832E5" w:rsidP="00164B19">
      <w:pPr>
        <w:numPr>
          <w:ilvl w:val="0"/>
          <w:numId w:val="22"/>
        </w:numPr>
        <w:jc w:val="both"/>
        <w:rPr>
          <w:rFonts w:ascii="Verdana" w:hAnsi="Verdana" w:cs="Arial"/>
          <w:sz w:val="18"/>
          <w:szCs w:val="18"/>
          <w:lang w:val="es-BO"/>
        </w:rPr>
      </w:pPr>
      <w:r w:rsidRPr="003050BF">
        <w:rPr>
          <w:rFonts w:ascii="Verdana" w:hAnsi="Verdana" w:cs="Arial"/>
          <w:sz w:val="18"/>
          <w:szCs w:val="18"/>
          <w:lang w:val="es-BO"/>
        </w:rPr>
        <w:t>Cláusulas adicionales</w:t>
      </w:r>
    </w:p>
    <w:p w14:paraId="62B169BC" w14:textId="77777777" w:rsidR="00954D28" w:rsidRPr="003050BF" w:rsidRDefault="008832E5" w:rsidP="00164B19">
      <w:pPr>
        <w:numPr>
          <w:ilvl w:val="0"/>
          <w:numId w:val="22"/>
        </w:numPr>
        <w:jc w:val="both"/>
        <w:rPr>
          <w:rFonts w:ascii="Verdana" w:hAnsi="Verdana" w:cs="Arial"/>
          <w:sz w:val="18"/>
          <w:szCs w:val="18"/>
          <w:lang w:val="es-BO"/>
        </w:rPr>
      </w:pPr>
      <w:r w:rsidRPr="003050BF">
        <w:rPr>
          <w:rFonts w:ascii="Verdana" w:hAnsi="Verdana" w:cs="Arial"/>
          <w:sz w:val="18"/>
          <w:szCs w:val="18"/>
          <w:lang w:val="es-BO"/>
        </w:rPr>
        <w:t>Relación de sucursales y</w:t>
      </w:r>
      <w:r w:rsidR="00546D0F" w:rsidRPr="003050BF">
        <w:rPr>
          <w:rFonts w:ascii="Verdana" w:hAnsi="Verdana" w:cs="Arial"/>
          <w:sz w:val="18"/>
          <w:szCs w:val="18"/>
          <w:lang w:val="es-BO"/>
        </w:rPr>
        <w:t>/o oficinas de representación (</w:t>
      </w:r>
      <w:r w:rsidRPr="003050BF">
        <w:rPr>
          <w:rFonts w:ascii="Verdana" w:hAnsi="Verdana" w:cs="Arial"/>
          <w:sz w:val="18"/>
          <w:szCs w:val="18"/>
          <w:lang w:val="es-BO"/>
        </w:rPr>
        <w:t>si corresponde por el objeto de la contratación)</w:t>
      </w:r>
    </w:p>
    <w:p w14:paraId="4B322AE9" w14:textId="77777777" w:rsidR="00954D28" w:rsidRPr="003050BF" w:rsidRDefault="00954D28" w:rsidP="00164B19">
      <w:pPr>
        <w:pStyle w:val="Prrafodelista"/>
        <w:numPr>
          <w:ilvl w:val="0"/>
          <w:numId w:val="22"/>
        </w:numPr>
        <w:jc w:val="both"/>
        <w:rPr>
          <w:rFonts w:ascii="Verdana" w:hAnsi="Verdana" w:cs="Arial"/>
          <w:sz w:val="18"/>
          <w:szCs w:val="18"/>
          <w:lang w:val="es-BO"/>
        </w:rPr>
      </w:pPr>
      <w:r w:rsidRPr="003050BF">
        <w:rPr>
          <w:rFonts w:ascii="Verdana" w:hAnsi="Verdana" w:cs="Arial"/>
          <w:sz w:val="18"/>
          <w:szCs w:val="18"/>
          <w:lang w:val="es-BO"/>
        </w:rPr>
        <w:t>Otros aspectos técnicos que correspondan</w:t>
      </w:r>
    </w:p>
    <w:p w14:paraId="71C0DBB7" w14:textId="77777777" w:rsidR="00E2426B" w:rsidRPr="002B0961" w:rsidRDefault="00E2426B" w:rsidP="00E2426B">
      <w:pPr>
        <w:pStyle w:val="NormalHelvetica"/>
        <w:spacing w:before="0" w:beforeAutospacing="0" w:after="0"/>
        <w:jc w:val="both"/>
        <w:rPr>
          <w:rFonts w:ascii="Arial" w:hAnsi="Arial" w:cs="Arial"/>
          <w:sz w:val="16"/>
          <w:szCs w:val="16"/>
          <w:u w:val="none"/>
        </w:rPr>
      </w:pPr>
    </w:p>
    <w:tbl>
      <w:tblPr>
        <w:tblW w:w="9781" w:type="dxa"/>
        <w:jc w:val="center"/>
        <w:tblCellMar>
          <w:left w:w="70" w:type="dxa"/>
          <w:right w:w="70" w:type="dxa"/>
        </w:tblCellMar>
        <w:tblLook w:val="04A0" w:firstRow="1" w:lastRow="0" w:firstColumn="1" w:lastColumn="0" w:noHBand="0" w:noVBand="1"/>
      </w:tblPr>
      <w:tblGrid>
        <w:gridCol w:w="3270"/>
        <w:gridCol w:w="4380"/>
        <w:gridCol w:w="2131"/>
      </w:tblGrid>
      <w:tr w:rsidR="00E2426B" w:rsidRPr="00932576" w14:paraId="0D24DAEA" w14:textId="77777777" w:rsidTr="002B0961">
        <w:trPr>
          <w:trHeight w:val="20"/>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B9E8CE" w14:textId="77777777" w:rsidR="00E2426B" w:rsidRPr="00932576" w:rsidRDefault="00E2426B" w:rsidP="00164B19">
            <w:pPr>
              <w:pStyle w:val="Prrafodelista"/>
              <w:numPr>
                <w:ilvl w:val="0"/>
                <w:numId w:val="41"/>
              </w:numPr>
              <w:spacing w:line="276" w:lineRule="auto"/>
              <w:jc w:val="center"/>
              <w:rPr>
                <w:rFonts w:ascii="Arial" w:hAnsi="Arial" w:cs="Arial"/>
                <w:b/>
                <w:bCs/>
                <w:color w:val="000000"/>
              </w:rPr>
            </w:pPr>
            <w:r w:rsidRPr="00932576">
              <w:rPr>
                <w:rFonts w:ascii="Arial" w:hAnsi="Arial" w:cs="Arial"/>
                <w:b/>
                <w:bCs/>
                <w:color w:val="000000"/>
              </w:rPr>
              <w:lastRenderedPageBreak/>
              <w:t>SEGURO DE TODO RIESGO DE DAÑOS A LA PROPIEDAD - MULTIRIESGO</w:t>
            </w:r>
          </w:p>
        </w:tc>
      </w:tr>
      <w:tr w:rsidR="00E2426B" w:rsidRPr="00841A5B" w14:paraId="40D454D0" w14:textId="77777777" w:rsidTr="002B0961">
        <w:trPr>
          <w:trHeight w:val="20"/>
          <w:jc w:val="center"/>
        </w:trPr>
        <w:tc>
          <w:tcPr>
            <w:tcW w:w="9781" w:type="dxa"/>
            <w:gridSpan w:val="3"/>
            <w:tcBorders>
              <w:top w:val="nil"/>
              <w:left w:val="single" w:sz="4" w:space="0" w:color="auto"/>
              <w:bottom w:val="single" w:sz="4" w:space="0" w:color="auto"/>
              <w:right w:val="single" w:sz="4" w:space="0" w:color="auto"/>
            </w:tcBorders>
            <w:shd w:val="clear" w:color="auto" w:fill="auto"/>
            <w:vAlign w:val="center"/>
            <w:hideMark/>
          </w:tcPr>
          <w:p w14:paraId="59EEFFB3" w14:textId="77777777" w:rsidR="00E2426B" w:rsidRPr="00841A5B" w:rsidRDefault="00E2426B" w:rsidP="002B0961">
            <w:pPr>
              <w:jc w:val="both"/>
              <w:rPr>
                <w:rFonts w:ascii="Arial" w:hAnsi="Arial" w:cs="Arial"/>
                <w:b/>
                <w:bCs/>
                <w:color w:val="000000"/>
                <w:sz w:val="16"/>
                <w:szCs w:val="16"/>
              </w:rPr>
            </w:pPr>
            <w:r w:rsidRPr="00841A5B">
              <w:rPr>
                <w:rFonts w:ascii="Arial" w:hAnsi="Arial" w:cs="Arial"/>
                <w:b/>
                <w:bCs/>
                <w:color w:val="000000"/>
                <w:sz w:val="16"/>
                <w:szCs w:val="16"/>
              </w:rPr>
              <w:t xml:space="preserve">ASEGURADO: </w:t>
            </w:r>
            <w:r>
              <w:rPr>
                <w:rFonts w:ascii="Arial" w:hAnsi="Arial" w:cs="Arial"/>
                <w:iCs/>
                <w:color w:val="000000"/>
                <w:sz w:val="16"/>
                <w:szCs w:val="16"/>
              </w:rPr>
              <w:t>AUTORIDAD DE FISCALIZACIÓN DE ELECTRICIDAD Y TECNOLOGÍA NUCLEAR - AETN</w:t>
            </w:r>
          </w:p>
        </w:tc>
      </w:tr>
      <w:tr w:rsidR="00E2426B" w:rsidRPr="00841A5B" w14:paraId="564774F6" w14:textId="77777777" w:rsidTr="002B0961">
        <w:trPr>
          <w:trHeight w:val="20"/>
          <w:jc w:val="center"/>
        </w:trPr>
        <w:tc>
          <w:tcPr>
            <w:tcW w:w="9781" w:type="dxa"/>
            <w:gridSpan w:val="3"/>
            <w:tcBorders>
              <w:top w:val="nil"/>
              <w:left w:val="single" w:sz="4" w:space="0" w:color="auto"/>
              <w:bottom w:val="single" w:sz="4" w:space="0" w:color="auto"/>
              <w:right w:val="single" w:sz="4" w:space="0" w:color="auto"/>
            </w:tcBorders>
            <w:shd w:val="clear" w:color="auto" w:fill="auto"/>
            <w:vAlign w:val="center"/>
            <w:hideMark/>
          </w:tcPr>
          <w:p w14:paraId="2CC680C9" w14:textId="77777777" w:rsidR="00E2426B" w:rsidRPr="00841A5B" w:rsidRDefault="00E2426B" w:rsidP="00E2426B">
            <w:pPr>
              <w:spacing w:line="276" w:lineRule="auto"/>
              <w:jc w:val="both"/>
              <w:rPr>
                <w:rFonts w:ascii="Arial" w:hAnsi="Arial" w:cs="Arial"/>
                <w:iCs/>
                <w:color w:val="000000"/>
                <w:sz w:val="16"/>
                <w:szCs w:val="16"/>
              </w:rPr>
            </w:pPr>
            <w:r w:rsidRPr="00841A5B">
              <w:rPr>
                <w:rFonts w:ascii="Arial" w:hAnsi="Arial" w:cs="Arial"/>
                <w:b/>
                <w:bCs/>
                <w:color w:val="000000"/>
                <w:sz w:val="16"/>
                <w:szCs w:val="16"/>
              </w:rPr>
              <w:t xml:space="preserve">DIRECCIÓN LEGAL:  </w:t>
            </w:r>
            <w:r w:rsidRPr="00F56842">
              <w:rPr>
                <w:rFonts w:ascii="Arial" w:hAnsi="Arial" w:cs="Arial"/>
                <w:b/>
                <w:bCs/>
                <w:color w:val="000000"/>
                <w:sz w:val="16"/>
                <w:szCs w:val="16"/>
              </w:rPr>
              <w:t>AV. 16 DE JULIO 1571 LA PAZ</w:t>
            </w:r>
          </w:p>
        </w:tc>
      </w:tr>
      <w:tr w:rsidR="00E2426B" w:rsidRPr="00841A5B" w14:paraId="6A035B4B" w14:textId="77777777" w:rsidTr="002B0961">
        <w:trPr>
          <w:trHeight w:val="20"/>
          <w:jc w:val="center"/>
        </w:trPr>
        <w:tc>
          <w:tcPr>
            <w:tcW w:w="9781" w:type="dxa"/>
            <w:gridSpan w:val="3"/>
            <w:tcBorders>
              <w:top w:val="nil"/>
              <w:left w:val="single" w:sz="4" w:space="0" w:color="auto"/>
              <w:bottom w:val="single" w:sz="4" w:space="0" w:color="auto"/>
              <w:right w:val="single" w:sz="4" w:space="0" w:color="auto"/>
            </w:tcBorders>
            <w:shd w:val="clear" w:color="auto" w:fill="auto"/>
            <w:vAlign w:val="center"/>
          </w:tcPr>
          <w:p w14:paraId="0E5EE852" w14:textId="77777777" w:rsidR="00E2426B" w:rsidRPr="00841A5B" w:rsidRDefault="00E2426B" w:rsidP="00E2426B">
            <w:pPr>
              <w:spacing w:line="276" w:lineRule="auto"/>
              <w:jc w:val="both"/>
              <w:rPr>
                <w:rFonts w:ascii="Arial" w:hAnsi="Arial" w:cs="Arial"/>
                <w:iCs/>
                <w:color w:val="000000"/>
                <w:sz w:val="16"/>
                <w:szCs w:val="16"/>
              </w:rPr>
            </w:pPr>
            <w:r w:rsidRPr="00841A5B">
              <w:rPr>
                <w:rFonts w:ascii="Arial" w:hAnsi="Arial" w:cs="Arial"/>
                <w:b/>
                <w:bCs/>
                <w:color w:val="000000"/>
                <w:sz w:val="16"/>
                <w:szCs w:val="16"/>
              </w:rPr>
              <w:t>ACTIVIDAD DEL ASEGURADO</w:t>
            </w:r>
          </w:p>
        </w:tc>
      </w:tr>
      <w:tr w:rsidR="00E2426B" w:rsidRPr="00841A5B" w14:paraId="2322BF1F" w14:textId="77777777" w:rsidTr="002B0961">
        <w:trPr>
          <w:trHeight w:val="20"/>
          <w:jc w:val="center"/>
        </w:trPr>
        <w:tc>
          <w:tcPr>
            <w:tcW w:w="9781" w:type="dxa"/>
            <w:gridSpan w:val="3"/>
            <w:tcBorders>
              <w:top w:val="nil"/>
              <w:left w:val="single" w:sz="4" w:space="0" w:color="auto"/>
              <w:bottom w:val="single" w:sz="4" w:space="0" w:color="auto"/>
              <w:right w:val="single" w:sz="4" w:space="0" w:color="auto"/>
            </w:tcBorders>
            <w:shd w:val="clear" w:color="auto" w:fill="auto"/>
            <w:vAlign w:val="center"/>
          </w:tcPr>
          <w:p w14:paraId="1DD22D5B" w14:textId="77777777" w:rsidR="00E2426B" w:rsidRPr="00841A5B" w:rsidRDefault="00E2426B" w:rsidP="00E2426B">
            <w:pPr>
              <w:spacing w:line="276" w:lineRule="auto"/>
              <w:jc w:val="both"/>
              <w:rPr>
                <w:rFonts w:ascii="Arial" w:hAnsi="Arial" w:cs="Arial"/>
                <w:iCs/>
                <w:color w:val="000000"/>
                <w:sz w:val="16"/>
                <w:szCs w:val="16"/>
              </w:rPr>
            </w:pPr>
            <w:r w:rsidRPr="00297D97">
              <w:rPr>
                <w:rFonts w:ascii="Arial" w:hAnsi="Arial" w:cs="Arial"/>
                <w:color w:val="000000"/>
                <w:sz w:val="16"/>
                <w:szCs w:val="16"/>
              </w:rPr>
              <w:t>Fiscaliza</w:t>
            </w:r>
            <w:r>
              <w:rPr>
                <w:rFonts w:ascii="Arial" w:hAnsi="Arial" w:cs="Arial"/>
                <w:color w:val="000000"/>
                <w:sz w:val="16"/>
                <w:szCs w:val="16"/>
              </w:rPr>
              <w:t>ción,</w:t>
            </w:r>
            <w:r w:rsidRPr="00297D97">
              <w:rPr>
                <w:rFonts w:ascii="Arial" w:hAnsi="Arial" w:cs="Arial"/>
                <w:color w:val="000000"/>
                <w:sz w:val="16"/>
                <w:szCs w:val="16"/>
              </w:rPr>
              <w:t xml:space="preserve"> control, supervis</w:t>
            </w:r>
            <w:r>
              <w:rPr>
                <w:rFonts w:ascii="Arial" w:hAnsi="Arial" w:cs="Arial"/>
                <w:color w:val="000000"/>
                <w:sz w:val="16"/>
                <w:szCs w:val="16"/>
              </w:rPr>
              <w:t>ión</w:t>
            </w:r>
            <w:r w:rsidRPr="00297D97">
              <w:rPr>
                <w:rFonts w:ascii="Arial" w:hAnsi="Arial" w:cs="Arial"/>
                <w:color w:val="000000"/>
                <w:sz w:val="16"/>
                <w:szCs w:val="16"/>
              </w:rPr>
              <w:t xml:space="preserve"> y regula</w:t>
            </w:r>
            <w:r>
              <w:rPr>
                <w:rFonts w:ascii="Arial" w:hAnsi="Arial" w:cs="Arial"/>
                <w:color w:val="000000"/>
                <w:sz w:val="16"/>
                <w:szCs w:val="16"/>
              </w:rPr>
              <w:t>ción en</w:t>
            </w:r>
            <w:r w:rsidRPr="00297D97">
              <w:rPr>
                <w:rFonts w:ascii="Arial" w:hAnsi="Arial" w:cs="Arial"/>
                <w:color w:val="000000"/>
                <w:sz w:val="16"/>
                <w:szCs w:val="16"/>
              </w:rPr>
              <w:t xml:space="preserve"> las actividades de los sectores de electricidad y tecnología nuclear, garantizando los intereses y derechos de los usuarios y creando las condiciones para el desarrollo eficiente, seguro y sostenible de estos sectores</w:t>
            </w:r>
            <w:r>
              <w:rPr>
                <w:rFonts w:ascii="Arial" w:hAnsi="Arial" w:cs="Arial"/>
                <w:color w:val="000000"/>
                <w:sz w:val="16"/>
                <w:szCs w:val="16"/>
              </w:rPr>
              <w:t>.</w:t>
            </w:r>
          </w:p>
        </w:tc>
      </w:tr>
      <w:tr w:rsidR="00E2426B" w:rsidRPr="00880F7A" w14:paraId="45158DB3"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70AD18C" w14:textId="77777777" w:rsidR="00E2426B" w:rsidRPr="00880F7A" w:rsidRDefault="00E2426B" w:rsidP="00E2426B">
            <w:pPr>
              <w:spacing w:line="276" w:lineRule="auto"/>
              <w:jc w:val="both"/>
              <w:rPr>
                <w:rFonts w:ascii="Arial" w:hAnsi="Arial" w:cs="Arial"/>
                <w:iCs/>
                <w:color w:val="000000"/>
                <w:sz w:val="16"/>
                <w:szCs w:val="16"/>
              </w:rPr>
            </w:pPr>
            <w:r w:rsidRPr="00880F7A">
              <w:rPr>
                <w:rFonts w:ascii="Arial" w:hAnsi="Arial" w:cs="Arial"/>
                <w:b/>
                <w:bCs/>
                <w:color w:val="000000"/>
                <w:sz w:val="16"/>
                <w:szCs w:val="16"/>
              </w:rPr>
              <w:t>UBICACIÓN DEL RIESGO</w:t>
            </w:r>
          </w:p>
        </w:tc>
      </w:tr>
      <w:tr w:rsidR="00E2426B" w:rsidRPr="00880F7A" w14:paraId="3494B94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66E9DB73" w14:textId="77777777" w:rsidR="00E2426B" w:rsidRPr="00880F7A" w:rsidRDefault="00E2426B" w:rsidP="00E2426B">
            <w:pPr>
              <w:spacing w:line="276" w:lineRule="auto"/>
              <w:jc w:val="both"/>
              <w:rPr>
                <w:rFonts w:ascii="Arial" w:hAnsi="Arial" w:cs="Arial"/>
                <w:iCs/>
                <w:color w:val="000000"/>
                <w:sz w:val="16"/>
                <w:szCs w:val="16"/>
              </w:rPr>
            </w:pPr>
            <w:r w:rsidRPr="00880F7A">
              <w:rPr>
                <w:rFonts w:ascii="Arial" w:hAnsi="Arial" w:cs="Arial"/>
                <w:color w:val="000000"/>
                <w:sz w:val="16"/>
                <w:szCs w:val="16"/>
              </w:rPr>
              <w:t>Dentro el Territorio del Estado Plurinacional de Bolivia, donde el Asegurado y/o sus dependencias cuentan con oficinas, almacenes, depósitos, enmallado y viviendas, centros de operaciones u otras instalaciones o lugares donde desarrolle sus actividades, locales propios y/o de terceros y/o arrendados, incluyendo cualquier otro lugar donde posea interés asegurable sin limitación alguna, según requerimiento operativo, dependencias, afiliadas, asociadas y/o subsidiarias y/o controladas y/o cualquier otra entidad constituida y/o por constituirse por las cuales el asegurado tenga responsabilidad o interés legal por asegurar.</w:t>
            </w:r>
          </w:p>
        </w:tc>
      </w:tr>
      <w:tr w:rsidR="00E2426B" w:rsidRPr="00880F7A" w14:paraId="27DE9CC1"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8956F60" w14:textId="77777777" w:rsidR="00E2426B" w:rsidRPr="00880F7A" w:rsidRDefault="00E2426B" w:rsidP="00E2426B">
            <w:pPr>
              <w:spacing w:line="276" w:lineRule="auto"/>
              <w:jc w:val="center"/>
              <w:rPr>
                <w:rFonts w:ascii="Arial" w:hAnsi="Arial" w:cs="Arial"/>
                <w:iCs/>
                <w:color w:val="000000"/>
                <w:sz w:val="16"/>
                <w:szCs w:val="16"/>
              </w:rPr>
            </w:pPr>
            <w:r w:rsidRPr="00880F7A">
              <w:rPr>
                <w:rFonts w:ascii="Arial" w:hAnsi="Arial" w:cs="Arial"/>
                <w:b/>
                <w:bCs/>
                <w:iCs/>
                <w:color w:val="000000"/>
                <w:sz w:val="16"/>
                <w:szCs w:val="16"/>
              </w:rPr>
              <w:t>MATERIA DEL SEGURO</w:t>
            </w:r>
          </w:p>
        </w:tc>
      </w:tr>
      <w:tr w:rsidR="00E2426B" w:rsidRPr="00880F7A" w14:paraId="0B815BF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22305AA7" w14:textId="77777777" w:rsidR="00E2426B" w:rsidRPr="00880F7A" w:rsidRDefault="00E2426B" w:rsidP="00E2426B">
            <w:pPr>
              <w:spacing w:line="276" w:lineRule="auto"/>
              <w:jc w:val="both"/>
              <w:rPr>
                <w:rFonts w:ascii="Arial" w:hAnsi="Arial" w:cs="Arial"/>
                <w:iCs/>
                <w:color w:val="000000"/>
                <w:sz w:val="16"/>
                <w:szCs w:val="16"/>
              </w:rPr>
            </w:pPr>
            <w:r w:rsidRPr="00880F7A">
              <w:rPr>
                <w:rFonts w:ascii="Arial" w:hAnsi="Arial" w:cs="Arial"/>
                <w:iCs/>
                <w:color w:val="000000"/>
                <w:sz w:val="16"/>
                <w:szCs w:val="16"/>
              </w:rPr>
              <w:t>Toda propiedad del Asegurado de cualquier clase y descripción en las cuales el Asegurado tenga o pudiera tener un interés asegurable y/o incluyendo propiedad de terceros que se encuentre bajo su custodia, cuidado, control, comodato, alquiler, transferencia, donación y/o adjudicación por los cuales sea responsable, asimismo, incluyendo, pero no limitando a todos los ítems descritos en el grupo contable descritos en el Resumen de Bienes Asegurados.</w:t>
            </w:r>
          </w:p>
          <w:p w14:paraId="34127789" w14:textId="77777777" w:rsidR="00E2426B" w:rsidRPr="00880F7A" w:rsidRDefault="00E2426B" w:rsidP="00E2426B">
            <w:pPr>
              <w:spacing w:line="276" w:lineRule="auto"/>
              <w:jc w:val="both"/>
              <w:rPr>
                <w:rFonts w:ascii="Arial" w:hAnsi="Arial" w:cs="Arial"/>
                <w:iCs/>
                <w:color w:val="000000"/>
                <w:sz w:val="16"/>
                <w:szCs w:val="16"/>
              </w:rPr>
            </w:pPr>
            <w:r w:rsidRPr="00880F7A">
              <w:rPr>
                <w:rFonts w:ascii="Arial" w:hAnsi="Arial" w:cs="Arial"/>
                <w:iCs/>
                <w:color w:val="000000"/>
                <w:sz w:val="16"/>
                <w:szCs w:val="16"/>
              </w:rPr>
              <w:t>Lo descrito a continuación es enunciativo mas no limitativo:</w:t>
            </w:r>
          </w:p>
          <w:p w14:paraId="43808575" w14:textId="77777777" w:rsidR="00E2426B" w:rsidRPr="00880F7A" w:rsidRDefault="00E2426B" w:rsidP="00E2426B">
            <w:pPr>
              <w:spacing w:line="276" w:lineRule="auto"/>
              <w:jc w:val="both"/>
              <w:rPr>
                <w:rFonts w:ascii="Arial" w:hAnsi="Arial" w:cs="Arial"/>
                <w:b/>
                <w:iCs/>
                <w:color w:val="000000"/>
                <w:sz w:val="16"/>
                <w:szCs w:val="16"/>
              </w:rPr>
            </w:pPr>
            <w:r w:rsidRPr="00880F7A">
              <w:rPr>
                <w:rFonts w:ascii="Arial" w:hAnsi="Arial" w:cs="Arial"/>
                <w:iCs/>
                <w:color w:val="000000"/>
                <w:sz w:val="16"/>
                <w:szCs w:val="16"/>
              </w:rPr>
              <w:t xml:space="preserve">Construcciones, Obras Civiles en general, Edificaciones e Instalaciones, muros perimetrales y de contención; depósitos, almacenes, talleres, tanques de agua, bombas de agua, Maquinaria en general (Ascensores incluyendo motores y generador (es) de electricidad; Muebles y Enseres de Oficina;  instalaciones eléctricas y sanitarias en general, Equipos de Comunicación incluyendo accesorios, Equipo Educacional y Recreativo, Equipos de Computación; Equipos Móviles y Portátiles, Documentos en Custodia en general, dinero y/o valores, vidrios y/o cristales (internos o externos) y cerámicas de cualquier naturaleza; insumos y suministros en almacenes, letreros y/o avisos luminosos, </w:t>
            </w:r>
            <w:proofErr w:type="spellStart"/>
            <w:r w:rsidRPr="00880F7A">
              <w:rPr>
                <w:rFonts w:ascii="Arial" w:hAnsi="Arial" w:cs="Arial"/>
                <w:iCs/>
                <w:color w:val="000000"/>
                <w:sz w:val="16"/>
                <w:szCs w:val="16"/>
              </w:rPr>
              <w:t>Gigantografias</w:t>
            </w:r>
            <w:proofErr w:type="spellEnd"/>
            <w:r w:rsidRPr="00880F7A">
              <w:rPr>
                <w:rFonts w:ascii="Arial" w:hAnsi="Arial" w:cs="Arial"/>
                <w:iCs/>
                <w:color w:val="000000"/>
                <w:sz w:val="16"/>
                <w:szCs w:val="16"/>
              </w:rPr>
              <w:t>, sistemas de seguridad, y otros bienes activos fijos de</w:t>
            </w:r>
            <w:r>
              <w:rPr>
                <w:rFonts w:ascii="Arial" w:hAnsi="Arial" w:cs="Arial"/>
                <w:iCs/>
                <w:color w:val="000000"/>
                <w:sz w:val="16"/>
                <w:szCs w:val="16"/>
              </w:rPr>
              <w:t xml:space="preserve"> </w:t>
            </w:r>
            <w:r w:rsidRPr="00880F7A">
              <w:rPr>
                <w:rFonts w:ascii="Arial" w:hAnsi="Arial" w:cs="Arial"/>
                <w:iCs/>
                <w:color w:val="000000"/>
                <w:sz w:val="16"/>
                <w:szCs w:val="16"/>
              </w:rPr>
              <w:t>l</w:t>
            </w:r>
            <w:r>
              <w:rPr>
                <w:rFonts w:ascii="Arial" w:hAnsi="Arial" w:cs="Arial"/>
                <w:iCs/>
                <w:color w:val="000000"/>
                <w:sz w:val="16"/>
                <w:szCs w:val="16"/>
              </w:rPr>
              <w:t>a AUTORIDAD DE FISCALIZACIÓN DE ELECTRICIDAD Y TECNOLOGÍA NUCLEAR - AETN</w:t>
            </w:r>
            <w:r w:rsidRPr="00880F7A">
              <w:rPr>
                <w:rFonts w:ascii="Arial" w:hAnsi="Arial" w:cs="Arial"/>
                <w:b/>
                <w:iCs/>
                <w:color w:val="000000"/>
                <w:sz w:val="16"/>
                <w:szCs w:val="16"/>
              </w:rPr>
              <w:t xml:space="preserve"> </w:t>
            </w:r>
          </w:p>
          <w:p w14:paraId="348CA64E" w14:textId="77777777" w:rsidR="00E2426B" w:rsidRPr="00880F7A" w:rsidRDefault="00E2426B" w:rsidP="00E2426B">
            <w:pPr>
              <w:spacing w:line="276" w:lineRule="auto"/>
              <w:jc w:val="both"/>
              <w:rPr>
                <w:rFonts w:ascii="Arial" w:hAnsi="Arial" w:cs="Arial"/>
                <w:iCs/>
                <w:color w:val="000000"/>
                <w:sz w:val="16"/>
                <w:szCs w:val="16"/>
              </w:rPr>
            </w:pPr>
          </w:p>
          <w:p w14:paraId="12D4DF25" w14:textId="77777777" w:rsidR="00E2426B" w:rsidRPr="00880F7A" w:rsidRDefault="00E2426B" w:rsidP="00E2426B">
            <w:pPr>
              <w:spacing w:line="276" w:lineRule="auto"/>
              <w:jc w:val="both"/>
              <w:rPr>
                <w:rFonts w:ascii="Arial" w:hAnsi="Arial" w:cs="Arial"/>
                <w:iCs/>
                <w:color w:val="000000"/>
                <w:sz w:val="16"/>
                <w:szCs w:val="16"/>
              </w:rPr>
            </w:pPr>
            <w:r>
              <w:rPr>
                <w:rFonts w:ascii="Arial" w:hAnsi="Arial" w:cs="Arial"/>
                <w:iCs/>
                <w:color w:val="000000"/>
                <w:sz w:val="16"/>
                <w:szCs w:val="16"/>
              </w:rPr>
              <w:t>La</w:t>
            </w:r>
            <w:r w:rsidRPr="00880F7A">
              <w:rPr>
                <w:rFonts w:ascii="Arial" w:hAnsi="Arial" w:cs="Arial"/>
                <w:iCs/>
                <w:color w:val="000000"/>
                <w:sz w:val="16"/>
                <w:szCs w:val="16"/>
              </w:rPr>
              <w:t xml:space="preserve"> </w:t>
            </w:r>
            <w:r>
              <w:rPr>
                <w:rFonts w:ascii="Arial" w:hAnsi="Arial" w:cs="Arial"/>
                <w:iCs/>
                <w:color w:val="000000"/>
                <w:sz w:val="16"/>
                <w:szCs w:val="16"/>
              </w:rPr>
              <w:t>AUTORIDAD DE FISCALIZACIÓN DE ELECTRICIDAD Y TECNOLOGÍA NUCLEAR - AETN</w:t>
            </w:r>
            <w:r w:rsidRPr="00880F7A">
              <w:rPr>
                <w:rFonts w:ascii="Arial" w:hAnsi="Arial" w:cs="Arial"/>
                <w:iCs/>
                <w:color w:val="000000"/>
                <w:sz w:val="16"/>
                <w:szCs w:val="16"/>
              </w:rPr>
              <w:t>, podrá incorporar, dar de baja y/o modificar sus valores asegurados de acuerdo a requerimiento y conveniencia operacional durante la vigencia del seguro, en cualquiera de sus instalaciones a nivel nacional.</w:t>
            </w:r>
          </w:p>
        </w:tc>
      </w:tr>
      <w:tr w:rsidR="00E2426B" w:rsidRPr="00880F7A" w14:paraId="7908BF55"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7CB2F909" w14:textId="77777777" w:rsidR="00E2426B" w:rsidRPr="00880F7A" w:rsidRDefault="00E2426B" w:rsidP="00E2426B">
            <w:pPr>
              <w:spacing w:line="276" w:lineRule="auto"/>
              <w:jc w:val="center"/>
              <w:rPr>
                <w:rFonts w:ascii="Arial" w:hAnsi="Arial" w:cs="Arial"/>
                <w:iCs/>
                <w:color w:val="000000"/>
                <w:sz w:val="16"/>
                <w:szCs w:val="16"/>
              </w:rPr>
            </w:pPr>
            <w:r w:rsidRPr="00880F7A">
              <w:rPr>
                <w:rFonts w:ascii="Arial" w:hAnsi="Arial" w:cs="Arial"/>
                <w:b/>
                <w:bCs/>
                <w:color w:val="000000"/>
                <w:sz w:val="16"/>
                <w:szCs w:val="16"/>
              </w:rPr>
              <w:t>MATERIA ASEGURADA Y VALOR ASEGURADO</w:t>
            </w:r>
          </w:p>
        </w:tc>
      </w:tr>
      <w:tr w:rsidR="00E2426B" w:rsidRPr="00880F7A" w14:paraId="4274CCC4"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hideMark/>
          </w:tcPr>
          <w:p w14:paraId="5FA123D3" w14:textId="77777777" w:rsidR="00E2426B" w:rsidRPr="00880F7A" w:rsidRDefault="00E2426B" w:rsidP="00E2426B">
            <w:pPr>
              <w:spacing w:line="276" w:lineRule="auto"/>
              <w:jc w:val="center"/>
              <w:rPr>
                <w:rFonts w:ascii="Arial" w:hAnsi="Arial" w:cs="Arial"/>
                <w:b/>
                <w:bCs/>
                <w:color w:val="000000"/>
                <w:sz w:val="16"/>
                <w:szCs w:val="16"/>
              </w:rPr>
            </w:pPr>
            <w:r w:rsidRPr="00880F7A">
              <w:rPr>
                <w:rFonts w:ascii="Arial" w:hAnsi="Arial" w:cs="Arial"/>
                <w:b/>
                <w:bCs/>
                <w:color w:val="000000"/>
                <w:sz w:val="16"/>
                <w:szCs w:val="16"/>
              </w:rPr>
              <w:t xml:space="preserve">RESUMEN DE BIENES ASEGURADOS POR RUBRO CONTABLE </w:t>
            </w:r>
          </w:p>
        </w:tc>
        <w:tc>
          <w:tcPr>
            <w:tcW w:w="2131" w:type="dxa"/>
            <w:vAlign w:val="center"/>
            <w:hideMark/>
          </w:tcPr>
          <w:p w14:paraId="43E850E9" w14:textId="77777777" w:rsidR="00E2426B" w:rsidRPr="00880F7A" w:rsidRDefault="00E2426B" w:rsidP="00E2426B">
            <w:pPr>
              <w:spacing w:line="276" w:lineRule="auto"/>
              <w:jc w:val="center"/>
              <w:rPr>
                <w:rFonts w:ascii="Arial" w:hAnsi="Arial" w:cs="Arial"/>
                <w:b/>
                <w:bCs/>
                <w:color w:val="000000"/>
                <w:sz w:val="16"/>
                <w:szCs w:val="16"/>
              </w:rPr>
            </w:pPr>
            <w:r w:rsidRPr="00880F7A">
              <w:rPr>
                <w:rFonts w:ascii="Arial" w:hAnsi="Arial" w:cs="Arial"/>
                <w:b/>
                <w:bCs/>
                <w:color w:val="000000"/>
                <w:sz w:val="16"/>
                <w:szCs w:val="16"/>
              </w:rPr>
              <w:t xml:space="preserve"> VALOR ASEGURADO Bs. </w:t>
            </w:r>
          </w:p>
        </w:tc>
      </w:tr>
      <w:tr w:rsidR="00E2426B" w:rsidRPr="00B248A8" w14:paraId="06F5FD24"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hideMark/>
          </w:tcPr>
          <w:p w14:paraId="15E0580B" w14:textId="77777777" w:rsidR="00E2426B" w:rsidRPr="00A15F88" w:rsidRDefault="00E2426B" w:rsidP="00E2426B">
            <w:pPr>
              <w:spacing w:line="276" w:lineRule="auto"/>
              <w:jc w:val="both"/>
            </w:pPr>
            <w:r w:rsidRPr="00A15F88">
              <w:rPr>
                <w:rFonts w:ascii="Arial" w:hAnsi="Arial" w:cs="Arial"/>
                <w:sz w:val="16"/>
                <w:szCs w:val="16"/>
              </w:rPr>
              <w:t>EDIFICIOS E INSTALACIONES (AGUA, LUZ, GAS, COMUNICACIÓN, SEGURIDAD Y REDES SIMILARES), CONSTRUCCIONES, OBRAS CIVILES EN GENERAL INCLUYENDO MEJORAS Y REMODELACIONES, MONUMENTOS, FUNDACIONES, CIMIENTOS, ESTRUCTURAS METÁLICAS, TINGLADOS, MUROS PERIMETRALES Y DE CONTENCIÓN Y/O CERCOS Y/O BARDAS Y/O MALLAS DE ALAMBRE CON SUS DEBIDOS POSTES DE MADERA Y/O CEMENTO Y/O METAL INCLUYENDO SUS ESTRUCTURAS, VEREDAS Y ACERAS, CAÑERÍAS, DRENAJES, DUCTOS Y TUBERÍAS SOBRE Y POR DEBAJO LA TIERRA (DENTRO LOS PREDIOS DEL ASEGURADO Y/O BAJO SU RESPONSABILIDAD),  INSTALACIONES DE ALMACENAJE, DEPÓSITOS, TALLERES, TANQUES DE AGUA Y CUALQUIER INSTALACIÓN PERMANENTE O TEMPORAL, ELÉCTRICA Y/O MECÁNICA QUE FORMEN PARTE DE LAS INSTALACIONES Y/O SU FUNCIONAMIENTO, ASÍ COMO VIDRIOS Y/O CRISTALES Y/O ESPEJOS Y/O VITRALES Y/O CERÁMICAS Y/O CUALQUIER OTRO QUE FORMEN PARTE DE LAS INSTALACIONES Y/O SU FUNCIONAMIENTO</w:t>
            </w:r>
          </w:p>
        </w:tc>
        <w:tc>
          <w:tcPr>
            <w:tcW w:w="2131" w:type="dxa"/>
            <w:noWrap/>
            <w:vAlign w:val="center"/>
            <w:hideMark/>
          </w:tcPr>
          <w:p w14:paraId="5A9E537E" w14:textId="77777777" w:rsidR="00E2426B" w:rsidRPr="00B248A8" w:rsidRDefault="00E2426B" w:rsidP="00E2426B">
            <w:pPr>
              <w:jc w:val="right"/>
              <w:rPr>
                <w:rFonts w:ascii="Arial" w:hAnsi="Arial" w:cs="Arial"/>
                <w:sz w:val="16"/>
                <w:szCs w:val="16"/>
              </w:rPr>
            </w:pPr>
            <w:r w:rsidRPr="00B248A8">
              <w:rPr>
                <w:rFonts w:ascii="Arial" w:hAnsi="Arial" w:cs="Arial"/>
                <w:sz w:val="16"/>
                <w:szCs w:val="16"/>
              </w:rPr>
              <w:t>22.730.972,54</w:t>
            </w:r>
          </w:p>
        </w:tc>
      </w:tr>
      <w:tr w:rsidR="00E2426B" w:rsidRPr="00B248A8" w14:paraId="44F33872"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hideMark/>
          </w:tcPr>
          <w:p w14:paraId="25FD04ED" w14:textId="77777777" w:rsidR="00E2426B" w:rsidRPr="00B248A8" w:rsidRDefault="00E2426B" w:rsidP="00E2426B">
            <w:pPr>
              <w:jc w:val="both"/>
              <w:rPr>
                <w:rFonts w:ascii="Arial" w:hAnsi="Arial" w:cs="Arial"/>
                <w:sz w:val="16"/>
                <w:szCs w:val="16"/>
                <w:lang w:val="es-BO" w:eastAsia="es-BO"/>
              </w:rPr>
            </w:pPr>
            <w:r w:rsidRPr="00B248A8">
              <w:rPr>
                <w:rFonts w:ascii="Arial" w:hAnsi="Arial" w:cs="Arial"/>
                <w:sz w:val="16"/>
                <w:szCs w:val="16"/>
              </w:rPr>
              <w:t>MUEBLES Y ENSERES</w:t>
            </w:r>
          </w:p>
        </w:tc>
        <w:tc>
          <w:tcPr>
            <w:tcW w:w="2131" w:type="dxa"/>
            <w:noWrap/>
            <w:vAlign w:val="center"/>
          </w:tcPr>
          <w:p w14:paraId="76B2D06F" w14:textId="77777777" w:rsidR="00E2426B" w:rsidRPr="00B248A8" w:rsidRDefault="00E2426B" w:rsidP="00E2426B">
            <w:pPr>
              <w:jc w:val="right"/>
              <w:rPr>
                <w:rFonts w:ascii="Arial" w:hAnsi="Arial" w:cs="Arial"/>
                <w:sz w:val="16"/>
                <w:szCs w:val="16"/>
              </w:rPr>
            </w:pPr>
            <w:r w:rsidRPr="00B248A8">
              <w:rPr>
                <w:rFonts w:ascii="Arial" w:hAnsi="Arial" w:cs="Arial"/>
                <w:sz w:val="16"/>
                <w:szCs w:val="16"/>
              </w:rPr>
              <w:t>1.800.057,29</w:t>
            </w:r>
          </w:p>
        </w:tc>
      </w:tr>
      <w:tr w:rsidR="00E2426B" w:rsidRPr="00B248A8" w14:paraId="08C5440A"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tcPr>
          <w:p w14:paraId="41C94CA6" w14:textId="77777777" w:rsidR="00E2426B" w:rsidRPr="00B248A8" w:rsidRDefault="00E2426B" w:rsidP="00E2426B">
            <w:pPr>
              <w:jc w:val="both"/>
              <w:rPr>
                <w:rFonts w:ascii="Arial" w:hAnsi="Arial" w:cs="Arial"/>
                <w:sz w:val="16"/>
                <w:szCs w:val="16"/>
              </w:rPr>
            </w:pPr>
            <w:r w:rsidRPr="00B248A8">
              <w:rPr>
                <w:rFonts w:ascii="Arial" w:hAnsi="Arial" w:cs="Arial"/>
                <w:sz w:val="16"/>
                <w:szCs w:val="16"/>
              </w:rPr>
              <w:t>EQUIPO DE COMUNICACIÓN</w:t>
            </w:r>
          </w:p>
        </w:tc>
        <w:tc>
          <w:tcPr>
            <w:tcW w:w="2131" w:type="dxa"/>
            <w:noWrap/>
            <w:vAlign w:val="center"/>
          </w:tcPr>
          <w:p w14:paraId="628E50F9" w14:textId="77777777" w:rsidR="00E2426B" w:rsidRPr="00B248A8" w:rsidRDefault="00E2426B" w:rsidP="00E2426B">
            <w:pPr>
              <w:jc w:val="right"/>
              <w:rPr>
                <w:rFonts w:ascii="Arial" w:hAnsi="Arial" w:cs="Arial"/>
                <w:sz w:val="16"/>
                <w:szCs w:val="16"/>
              </w:rPr>
            </w:pPr>
            <w:r w:rsidRPr="00B248A8">
              <w:rPr>
                <w:rFonts w:ascii="Arial" w:hAnsi="Arial" w:cs="Arial"/>
                <w:sz w:val="16"/>
                <w:szCs w:val="16"/>
              </w:rPr>
              <w:t>732.742,97</w:t>
            </w:r>
          </w:p>
        </w:tc>
      </w:tr>
      <w:tr w:rsidR="00E2426B" w:rsidRPr="00B248A8" w14:paraId="60F77971"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tcPr>
          <w:p w14:paraId="12CFF679" w14:textId="77777777" w:rsidR="00E2426B" w:rsidRPr="00B248A8" w:rsidRDefault="00E2426B" w:rsidP="00E2426B">
            <w:pPr>
              <w:jc w:val="both"/>
              <w:rPr>
                <w:rFonts w:ascii="Arial" w:hAnsi="Arial" w:cs="Arial"/>
                <w:sz w:val="16"/>
                <w:szCs w:val="16"/>
              </w:rPr>
            </w:pPr>
            <w:r w:rsidRPr="00B248A8">
              <w:rPr>
                <w:rFonts w:ascii="Arial" w:hAnsi="Arial" w:cs="Arial"/>
                <w:sz w:val="16"/>
                <w:szCs w:val="16"/>
              </w:rPr>
              <w:t>EQUIPO DE COMPUTACION</w:t>
            </w:r>
          </w:p>
        </w:tc>
        <w:tc>
          <w:tcPr>
            <w:tcW w:w="2131" w:type="dxa"/>
            <w:noWrap/>
            <w:vAlign w:val="center"/>
          </w:tcPr>
          <w:p w14:paraId="4F2F3455" w14:textId="77777777" w:rsidR="00E2426B" w:rsidRPr="00B248A8" w:rsidRDefault="00E2426B" w:rsidP="00E2426B">
            <w:pPr>
              <w:jc w:val="right"/>
              <w:rPr>
                <w:rFonts w:ascii="Arial" w:hAnsi="Arial" w:cs="Arial"/>
                <w:sz w:val="16"/>
                <w:szCs w:val="16"/>
              </w:rPr>
            </w:pPr>
            <w:r w:rsidRPr="00B248A8">
              <w:rPr>
                <w:rFonts w:ascii="Arial" w:hAnsi="Arial" w:cs="Arial"/>
                <w:sz w:val="16"/>
                <w:szCs w:val="16"/>
              </w:rPr>
              <w:t>4.047.505,50</w:t>
            </w:r>
          </w:p>
        </w:tc>
      </w:tr>
      <w:tr w:rsidR="00E2426B" w:rsidRPr="00B248A8" w14:paraId="20790DC0"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tcPr>
          <w:p w14:paraId="10FAD8B8" w14:textId="77777777" w:rsidR="00E2426B" w:rsidRPr="00B248A8" w:rsidRDefault="00E2426B" w:rsidP="00E2426B">
            <w:pPr>
              <w:jc w:val="both"/>
              <w:rPr>
                <w:rFonts w:ascii="Arial" w:hAnsi="Arial" w:cs="Arial"/>
                <w:sz w:val="16"/>
                <w:szCs w:val="16"/>
              </w:rPr>
            </w:pPr>
            <w:r w:rsidRPr="00B248A8">
              <w:rPr>
                <w:rFonts w:ascii="Arial" w:hAnsi="Arial" w:cs="Arial"/>
                <w:sz w:val="16"/>
                <w:szCs w:val="16"/>
              </w:rPr>
              <w:t>HERRAMIENTAS EN GENERAL</w:t>
            </w:r>
          </w:p>
        </w:tc>
        <w:tc>
          <w:tcPr>
            <w:tcW w:w="2131" w:type="dxa"/>
            <w:noWrap/>
            <w:vAlign w:val="center"/>
          </w:tcPr>
          <w:p w14:paraId="0258B735" w14:textId="77777777" w:rsidR="00E2426B" w:rsidRPr="00B248A8" w:rsidRDefault="00E2426B" w:rsidP="00E2426B">
            <w:pPr>
              <w:jc w:val="right"/>
              <w:rPr>
                <w:rFonts w:ascii="Arial" w:hAnsi="Arial" w:cs="Arial"/>
                <w:sz w:val="16"/>
                <w:szCs w:val="16"/>
              </w:rPr>
            </w:pPr>
            <w:r w:rsidRPr="00B248A8">
              <w:rPr>
                <w:rFonts w:ascii="Arial" w:hAnsi="Arial" w:cs="Arial"/>
                <w:sz w:val="16"/>
                <w:szCs w:val="16"/>
              </w:rPr>
              <w:t>861.771,01</w:t>
            </w:r>
          </w:p>
        </w:tc>
      </w:tr>
      <w:tr w:rsidR="00E2426B" w:rsidRPr="00B248A8" w14:paraId="705D39E2"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hideMark/>
          </w:tcPr>
          <w:p w14:paraId="5F1139A5" w14:textId="77777777" w:rsidR="00E2426B" w:rsidRPr="00B248A8" w:rsidRDefault="00E2426B" w:rsidP="00E2426B">
            <w:pPr>
              <w:jc w:val="both"/>
              <w:rPr>
                <w:rFonts w:ascii="Arial" w:hAnsi="Arial" w:cs="Arial"/>
                <w:sz w:val="16"/>
                <w:szCs w:val="16"/>
              </w:rPr>
            </w:pPr>
            <w:r w:rsidRPr="00B248A8">
              <w:rPr>
                <w:rFonts w:ascii="Arial" w:hAnsi="Arial" w:cs="Arial"/>
                <w:sz w:val="16"/>
                <w:szCs w:val="16"/>
              </w:rPr>
              <w:t>EQUIPOS E INSTALACIONES</w:t>
            </w:r>
          </w:p>
        </w:tc>
        <w:tc>
          <w:tcPr>
            <w:tcW w:w="2131" w:type="dxa"/>
            <w:noWrap/>
            <w:vAlign w:val="center"/>
          </w:tcPr>
          <w:p w14:paraId="32DD56F1" w14:textId="77777777" w:rsidR="00E2426B" w:rsidRPr="00B248A8" w:rsidRDefault="00E2426B" w:rsidP="00E2426B">
            <w:pPr>
              <w:jc w:val="right"/>
              <w:rPr>
                <w:rFonts w:ascii="Arial" w:hAnsi="Arial" w:cs="Arial"/>
                <w:sz w:val="16"/>
                <w:szCs w:val="16"/>
              </w:rPr>
            </w:pPr>
            <w:r w:rsidRPr="00B248A8">
              <w:rPr>
                <w:rFonts w:ascii="Arial" w:hAnsi="Arial" w:cs="Arial"/>
                <w:sz w:val="16"/>
                <w:szCs w:val="16"/>
              </w:rPr>
              <w:t>464.345,55</w:t>
            </w:r>
          </w:p>
        </w:tc>
      </w:tr>
      <w:tr w:rsidR="00E2426B" w:rsidRPr="00B248A8" w14:paraId="5109F276"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hideMark/>
          </w:tcPr>
          <w:p w14:paraId="4382873E" w14:textId="77777777" w:rsidR="00E2426B" w:rsidRPr="00B248A8" w:rsidRDefault="00E2426B" w:rsidP="00E2426B">
            <w:pPr>
              <w:jc w:val="both"/>
              <w:rPr>
                <w:rFonts w:ascii="Arial" w:hAnsi="Arial" w:cs="Arial"/>
                <w:sz w:val="16"/>
                <w:szCs w:val="16"/>
              </w:rPr>
            </w:pPr>
            <w:r w:rsidRPr="00B248A8">
              <w:rPr>
                <w:rFonts w:ascii="Arial" w:hAnsi="Arial" w:cs="Arial"/>
                <w:sz w:val="16"/>
                <w:szCs w:val="16"/>
              </w:rPr>
              <w:t>EQUIPO EDUCACIONAL Y RECREATIVO</w:t>
            </w:r>
          </w:p>
        </w:tc>
        <w:tc>
          <w:tcPr>
            <w:tcW w:w="2131" w:type="dxa"/>
            <w:noWrap/>
            <w:vAlign w:val="center"/>
          </w:tcPr>
          <w:p w14:paraId="018B1DFC" w14:textId="77777777" w:rsidR="00E2426B" w:rsidRPr="00B248A8" w:rsidRDefault="00E2426B" w:rsidP="00E2426B">
            <w:pPr>
              <w:jc w:val="right"/>
              <w:rPr>
                <w:rFonts w:ascii="Arial" w:hAnsi="Arial" w:cs="Arial"/>
                <w:sz w:val="16"/>
                <w:szCs w:val="16"/>
              </w:rPr>
            </w:pPr>
            <w:r w:rsidRPr="00B248A8">
              <w:rPr>
                <w:rFonts w:ascii="Arial" w:hAnsi="Arial" w:cs="Arial"/>
                <w:sz w:val="16"/>
                <w:szCs w:val="16"/>
              </w:rPr>
              <w:t>87.432,45</w:t>
            </w:r>
          </w:p>
        </w:tc>
      </w:tr>
      <w:tr w:rsidR="00E2426B" w:rsidRPr="00B248A8" w14:paraId="3519033B"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tcPr>
          <w:p w14:paraId="05A76F44" w14:textId="77777777" w:rsidR="00E2426B" w:rsidRPr="00B248A8" w:rsidRDefault="00E2426B" w:rsidP="00E2426B">
            <w:pPr>
              <w:jc w:val="both"/>
              <w:rPr>
                <w:rFonts w:ascii="Arial" w:hAnsi="Arial" w:cs="Arial"/>
                <w:sz w:val="16"/>
                <w:szCs w:val="16"/>
              </w:rPr>
            </w:pPr>
            <w:r w:rsidRPr="00B248A8">
              <w:rPr>
                <w:rFonts w:ascii="Arial" w:hAnsi="Arial" w:cs="Arial"/>
                <w:sz w:val="16"/>
                <w:szCs w:val="16"/>
              </w:rPr>
              <w:t>EQUIPO MEDICO Y DE LABORATORIO</w:t>
            </w:r>
          </w:p>
        </w:tc>
        <w:tc>
          <w:tcPr>
            <w:tcW w:w="2131" w:type="dxa"/>
            <w:noWrap/>
            <w:vAlign w:val="center"/>
          </w:tcPr>
          <w:p w14:paraId="03642CD8" w14:textId="77777777" w:rsidR="00E2426B" w:rsidRPr="00B248A8" w:rsidRDefault="00E2426B" w:rsidP="00E2426B">
            <w:pPr>
              <w:jc w:val="right"/>
              <w:rPr>
                <w:rFonts w:ascii="Arial" w:hAnsi="Arial" w:cs="Arial"/>
                <w:sz w:val="16"/>
                <w:szCs w:val="16"/>
              </w:rPr>
            </w:pPr>
            <w:r w:rsidRPr="00B248A8">
              <w:rPr>
                <w:rFonts w:ascii="Arial" w:hAnsi="Arial" w:cs="Arial"/>
                <w:sz w:val="16"/>
                <w:szCs w:val="16"/>
              </w:rPr>
              <w:t>1.706.195,97</w:t>
            </w:r>
          </w:p>
        </w:tc>
      </w:tr>
      <w:tr w:rsidR="00E2426B" w:rsidRPr="00B248A8" w14:paraId="7164C454"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hideMark/>
          </w:tcPr>
          <w:p w14:paraId="1B9DC115" w14:textId="77777777" w:rsidR="00E2426B" w:rsidRPr="00B248A8" w:rsidRDefault="00E2426B" w:rsidP="00E2426B">
            <w:pPr>
              <w:jc w:val="both"/>
              <w:rPr>
                <w:rFonts w:ascii="Arial" w:hAnsi="Arial" w:cs="Arial"/>
                <w:sz w:val="16"/>
                <w:szCs w:val="16"/>
              </w:rPr>
            </w:pPr>
            <w:r w:rsidRPr="00B248A8">
              <w:rPr>
                <w:rFonts w:ascii="Arial" w:hAnsi="Arial" w:cs="Arial"/>
                <w:sz w:val="16"/>
                <w:szCs w:val="16"/>
              </w:rPr>
              <w:t>MAQUINARIA EN GENERAL</w:t>
            </w:r>
          </w:p>
        </w:tc>
        <w:tc>
          <w:tcPr>
            <w:tcW w:w="2131" w:type="dxa"/>
            <w:noWrap/>
            <w:vAlign w:val="center"/>
          </w:tcPr>
          <w:p w14:paraId="0E050385" w14:textId="77777777" w:rsidR="00E2426B" w:rsidRPr="00B248A8" w:rsidRDefault="00E2426B" w:rsidP="00E2426B">
            <w:pPr>
              <w:jc w:val="right"/>
              <w:rPr>
                <w:rFonts w:ascii="Arial" w:hAnsi="Arial" w:cs="Arial"/>
                <w:sz w:val="16"/>
                <w:szCs w:val="16"/>
              </w:rPr>
            </w:pPr>
            <w:r w:rsidRPr="00B248A8">
              <w:rPr>
                <w:rFonts w:ascii="Arial" w:hAnsi="Arial" w:cs="Arial"/>
                <w:sz w:val="16"/>
                <w:szCs w:val="16"/>
              </w:rPr>
              <w:t>184.951,50</w:t>
            </w:r>
          </w:p>
        </w:tc>
      </w:tr>
      <w:tr w:rsidR="00E2426B" w:rsidRPr="00B248A8" w14:paraId="0CBCAECB"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hideMark/>
          </w:tcPr>
          <w:p w14:paraId="41CCC181" w14:textId="77777777" w:rsidR="00E2426B" w:rsidRPr="00B248A8" w:rsidRDefault="00E2426B" w:rsidP="00E2426B">
            <w:pPr>
              <w:jc w:val="both"/>
              <w:rPr>
                <w:rFonts w:ascii="Arial" w:hAnsi="Arial" w:cs="Arial"/>
                <w:sz w:val="16"/>
                <w:szCs w:val="16"/>
              </w:rPr>
            </w:pPr>
            <w:r w:rsidRPr="00B248A8">
              <w:rPr>
                <w:rFonts w:ascii="Arial" w:hAnsi="Arial" w:cs="Arial"/>
                <w:sz w:val="16"/>
                <w:szCs w:val="16"/>
              </w:rPr>
              <w:t>ELEVADOR</w:t>
            </w:r>
          </w:p>
        </w:tc>
        <w:tc>
          <w:tcPr>
            <w:tcW w:w="2131" w:type="dxa"/>
            <w:noWrap/>
            <w:vAlign w:val="center"/>
          </w:tcPr>
          <w:p w14:paraId="6728366C" w14:textId="77777777" w:rsidR="00E2426B" w:rsidRPr="00B248A8" w:rsidRDefault="00E2426B" w:rsidP="00E2426B">
            <w:pPr>
              <w:jc w:val="right"/>
              <w:rPr>
                <w:rFonts w:ascii="Arial" w:hAnsi="Arial" w:cs="Arial"/>
                <w:sz w:val="16"/>
                <w:szCs w:val="16"/>
              </w:rPr>
            </w:pPr>
            <w:r w:rsidRPr="00B248A8">
              <w:rPr>
                <w:rFonts w:ascii="Arial" w:hAnsi="Arial" w:cs="Arial"/>
                <w:sz w:val="16"/>
                <w:szCs w:val="16"/>
              </w:rPr>
              <w:t>132.451,22</w:t>
            </w:r>
          </w:p>
        </w:tc>
      </w:tr>
      <w:tr w:rsidR="00E2426B" w:rsidRPr="00B248A8" w14:paraId="64C09BDB"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hideMark/>
          </w:tcPr>
          <w:p w14:paraId="3D8A6841" w14:textId="77777777" w:rsidR="00E2426B" w:rsidRPr="00B248A8" w:rsidRDefault="00E2426B" w:rsidP="00E2426B">
            <w:pPr>
              <w:jc w:val="both"/>
              <w:rPr>
                <w:rFonts w:ascii="Arial" w:hAnsi="Arial" w:cs="Arial"/>
                <w:sz w:val="16"/>
                <w:szCs w:val="16"/>
              </w:rPr>
            </w:pPr>
            <w:r w:rsidRPr="00B248A8">
              <w:rPr>
                <w:rFonts w:ascii="Arial" w:hAnsi="Arial" w:cs="Arial"/>
                <w:sz w:val="16"/>
                <w:szCs w:val="16"/>
              </w:rPr>
              <w:t>OTROS ACTIVOS</w:t>
            </w:r>
          </w:p>
        </w:tc>
        <w:tc>
          <w:tcPr>
            <w:tcW w:w="2131" w:type="dxa"/>
            <w:noWrap/>
            <w:vAlign w:val="center"/>
          </w:tcPr>
          <w:p w14:paraId="01CE5C89" w14:textId="77777777" w:rsidR="00E2426B" w:rsidRPr="00B248A8" w:rsidRDefault="00E2426B" w:rsidP="00E2426B">
            <w:pPr>
              <w:jc w:val="right"/>
              <w:rPr>
                <w:rFonts w:ascii="Arial" w:hAnsi="Arial" w:cs="Arial"/>
                <w:sz w:val="16"/>
                <w:szCs w:val="16"/>
              </w:rPr>
            </w:pPr>
            <w:r w:rsidRPr="00B248A8">
              <w:rPr>
                <w:rFonts w:ascii="Arial" w:hAnsi="Arial" w:cs="Arial"/>
                <w:sz w:val="16"/>
                <w:szCs w:val="16"/>
              </w:rPr>
              <w:t>206.574,56</w:t>
            </w:r>
          </w:p>
        </w:tc>
      </w:tr>
      <w:tr w:rsidR="00E2426B" w:rsidRPr="00B248A8" w14:paraId="2BA9914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hideMark/>
          </w:tcPr>
          <w:p w14:paraId="4C280138" w14:textId="77777777" w:rsidR="00E2426B" w:rsidRPr="00B248A8" w:rsidRDefault="00E2426B" w:rsidP="00E2426B">
            <w:pPr>
              <w:jc w:val="both"/>
              <w:rPr>
                <w:rFonts w:ascii="Arial" w:hAnsi="Arial" w:cs="Arial"/>
                <w:sz w:val="16"/>
                <w:szCs w:val="16"/>
              </w:rPr>
            </w:pPr>
            <w:r w:rsidRPr="00B248A8">
              <w:rPr>
                <w:rFonts w:ascii="Arial" w:hAnsi="Arial" w:cs="Arial"/>
                <w:sz w:val="16"/>
                <w:szCs w:val="16"/>
              </w:rPr>
              <w:t>CONTENIDO DE ALMACENES  (MATERIAL DE ESCRITORIO Y OTROS)</w:t>
            </w:r>
          </w:p>
        </w:tc>
        <w:tc>
          <w:tcPr>
            <w:tcW w:w="2131" w:type="dxa"/>
            <w:noWrap/>
            <w:vAlign w:val="center"/>
            <w:hideMark/>
          </w:tcPr>
          <w:p w14:paraId="35C397F6" w14:textId="77777777" w:rsidR="00E2426B" w:rsidRPr="00B248A8" w:rsidRDefault="00E2426B" w:rsidP="00E2426B">
            <w:pPr>
              <w:jc w:val="right"/>
              <w:rPr>
                <w:rFonts w:ascii="Arial" w:hAnsi="Arial" w:cs="Arial"/>
                <w:sz w:val="16"/>
                <w:szCs w:val="16"/>
              </w:rPr>
            </w:pPr>
            <w:r w:rsidRPr="00B248A8">
              <w:rPr>
                <w:rFonts w:ascii="Arial" w:hAnsi="Arial" w:cs="Arial"/>
                <w:sz w:val="16"/>
                <w:szCs w:val="16"/>
              </w:rPr>
              <w:t>101.300,00</w:t>
            </w:r>
          </w:p>
        </w:tc>
      </w:tr>
      <w:tr w:rsidR="00E2426B" w:rsidRPr="00B248A8" w14:paraId="00D1BC35"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tcPr>
          <w:p w14:paraId="23384E7B" w14:textId="77777777" w:rsidR="00E2426B" w:rsidRPr="00B248A8" w:rsidRDefault="00E2426B" w:rsidP="00E2426B">
            <w:pPr>
              <w:jc w:val="both"/>
              <w:rPr>
                <w:rFonts w:ascii="Arial" w:hAnsi="Arial" w:cs="Arial"/>
                <w:sz w:val="16"/>
                <w:szCs w:val="16"/>
                <w:lang w:val="es-BO" w:eastAsia="es-BO"/>
              </w:rPr>
            </w:pPr>
            <w:r w:rsidRPr="00B248A8">
              <w:rPr>
                <w:rFonts w:ascii="Arial" w:hAnsi="Arial" w:cs="Arial"/>
                <w:sz w:val="16"/>
                <w:szCs w:val="16"/>
              </w:rPr>
              <w:t>DINERO</w:t>
            </w:r>
          </w:p>
        </w:tc>
        <w:tc>
          <w:tcPr>
            <w:tcW w:w="2131" w:type="dxa"/>
            <w:noWrap/>
            <w:vAlign w:val="center"/>
          </w:tcPr>
          <w:p w14:paraId="422782CD" w14:textId="77777777" w:rsidR="00E2426B" w:rsidRPr="00B248A8" w:rsidRDefault="00E2426B" w:rsidP="00E2426B">
            <w:pPr>
              <w:jc w:val="right"/>
              <w:rPr>
                <w:rFonts w:ascii="Arial" w:hAnsi="Arial" w:cs="Arial"/>
                <w:sz w:val="16"/>
                <w:szCs w:val="16"/>
              </w:rPr>
            </w:pPr>
            <w:r w:rsidRPr="00B248A8">
              <w:rPr>
                <w:rFonts w:ascii="Arial" w:hAnsi="Arial" w:cs="Arial"/>
                <w:sz w:val="16"/>
                <w:szCs w:val="16"/>
              </w:rPr>
              <w:t>25.800,00</w:t>
            </w:r>
          </w:p>
        </w:tc>
      </w:tr>
      <w:tr w:rsidR="00E2426B" w:rsidRPr="00B248A8" w14:paraId="22BD6912"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7650" w:type="dxa"/>
            <w:gridSpan w:val="2"/>
            <w:noWrap/>
            <w:vAlign w:val="center"/>
          </w:tcPr>
          <w:p w14:paraId="092DE68B" w14:textId="77777777" w:rsidR="00E2426B" w:rsidRPr="00B248A8" w:rsidRDefault="00E2426B" w:rsidP="00E2426B">
            <w:pPr>
              <w:jc w:val="center"/>
              <w:rPr>
                <w:rFonts w:ascii="Arial" w:hAnsi="Arial" w:cs="Arial"/>
                <w:b/>
                <w:bCs/>
                <w:color w:val="000000"/>
                <w:sz w:val="16"/>
                <w:szCs w:val="16"/>
              </w:rPr>
            </w:pPr>
            <w:r w:rsidRPr="00626C5E">
              <w:rPr>
                <w:rFonts w:ascii="Arial" w:hAnsi="Arial" w:cs="Arial"/>
                <w:b/>
                <w:bCs/>
                <w:color w:val="000000"/>
                <w:sz w:val="16"/>
                <w:szCs w:val="16"/>
              </w:rPr>
              <w:t>TOTAL VALOR ASEGURADO</w:t>
            </w:r>
          </w:p>
        </w:tc>
        <w:tc>
          <w:tcPr>
            <w:tcW w:w="2131" w:type="dxa"/>
            <w:noWrap/>
            <w:vAlign w:val="center"/>
          </w:tcPr>
          <w:p w14:paraId="40F21932" w14:textId="77777777" w:rsidR="00E2426B" w:rsidRPr="00B248A8" w:rsidRDefault="00E2426B" w:rsidP="00E2426B">
            <w:pPr>
              <w:jc w:val="right"/>
              <w:rPr>
                <w:rFonts w:ascii="Arial" w:hAnsi="Arial" w:cs="Arial"/>
                <w:b/>
                <w:bCs/>
                <w:color w:val="000000"/>
                <w:sz w:val="16"/>
                <w:szCs w:val="16"/>
              </w:rPr>
            </w:pPr>
            <w:r w:rsidRPr="00B248A8">
              <w:rPr>
                <w:rFonts w:ascii="Arial" w:hAnsi="Arial" w:cs="Arial"/>
                <w:b/>
                <w:bCs/>
                <w:color w:val="000000"/>
                <w:sz w:val="16"/>
                <w:szCs w:val="16"/>
              </w:rPr>
              <w:t>33.082.100,56</w:t>
            </w:r>
          </w:p>
        </w:tc>
      </w:tr>
      <w:tr w:rsidR="00E2426B" w:rsidRPr="00384766" w14:paraId="24CC4E07"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5774A7DC" w14:textId="77777777" w:rsidR="00E2426B" w:rsidRDefault="00E2426B" w:rsidP="00E2426B">
            <w:pPr>
              <w:jc w:val="both"/>
              <w:rPr>
                <w:rFonts w:ascii="Arial" w:hAnsi="Arial" w:cs="Arial"/>
                <w:sz w:val="14"/>
                <w:szCs w:val="14"/>
                <w:lang w:eastAsia="es-BO"/>
              </w:rPr>
            </w:pPr>
            <w:r w:rsidRPr="00384766">
              <w:rPr>
                <w:rFonts w:ascii="Arial" w:hAnsi="Arial" w:cs="Arial"/>
                <w:sz w:val="14"/>
                <w:szCs w:val="14"/>
                <w:lang w:eastAsia="es-BO"/>
              </w:rPr>
              <w:t>DENTRO DE LA DEFINICIÓN DE BIENES ASEGURADOS Y SOLO A TÍTULO INDICATIVO, TAMBIÉN SE CONSIDERAN COMPRENDIDOS</w:t>
            </w:r>
            <w:r w:rsidRPr="00384766">
              <w:rPr>
                <w:rFonts w:ascii="Arial" w:hAnsi="Arial" w:cs="Arial"/>
                <w:b/>
                <w:bCs/>
                <w:sz w:val="14"/>
                <w:szCs w:val="14"/>
                <w:lang w:eastAsia="es-BO"/>
              </w:rPr>
              <w:t>:</w:t>
            </w:r>
            <w:r w:rsidRPr="00384766">
              <w:rPr>
                <w:rFonts w:ascii="Arial" w:hAnsi="Arial" w:cs="Arial"/>
                <w:sz w:val="14"/>
                <w:szCs w:val="14"/>
                <w:lang w:eastAsia="es-BO"/>
              </w:rPr>
              <w:t xml:space="preserve"> </w:t>
            </w:r>
          </w:p>
          <w:p w14:paraId="31589856" w14:textId="77777777" w:rsidR="00E2426B" w:rsidRDefault="00E2426B" w:rsidP="00164B19">
            <w:pPr>
              <w:numPr>
                <w:ilvl w:val="0"/>
                <w:numId w:val="52"/>
              </w:numPr>
              <w:jc w:val="both"/>
              <w:rPr>
                <w:rFonts w:ascii="Arial" w:hAnsi="Arial" w:cs="Arial"/>
                <w:sz w:val="14"/>
                <w:szCs w:val="14"/>
                <w:lang w:eastAsia="es-BO"/>
              </w:rPr>
            </w:pPr>
            <w:r w:rsidRPr="00384766">
              <w:rPr>
                <w:rFonts w:ascii="Arial" w:hAnsi="Arial" w:cs="Arial"/>
                <w:sz w:val="14"/>
                <w:szCs w:val="14"/>
                <w:lang w:eastAsia="es-BO"/>
              </w:rPr>
              <w:t>DOCUMENTOS, MANUSCRITOS, LIBROS DE NEGOCIOS, PLANOS EN GENERAL (VALOR A PRIMER RIESGO)</w:t>
            </w:r>
          </w:p>
          <w:p w14:paraId="2ED8E6EC" w14:textId="77777777" w:rsidR="00E2426B" w:rsidRDefault="00E2426B" w:rsidP="00164B19">
            <w:pPr>
              <w:numPr>
                <w:ilvl w:val="0"/>
                <w:numId w:val="52"/>
              </w:numPr>
              <w:jc w:val="both"/>
              <w:rPr>
                <w:rFonts w:ascii="Arial" w:hAnsi="Arial" w:cs="Arial"/>
                <w:sz w:val="14"/>
                <w:szCs w:val="14"/>
                <w:lang w:eastAsia="es-BO"/>
              </w:rPr>
            </w:pPr>
            <w:r w:rsidRPr="00384766">
              <w:rPr>
                <w:rFonts w:ascii="Arial" w:hAnsi="Arial" w:cs="Arial"/>
                <w:sz w:val="14"/>
                <w:szCs w:val="14"/>
                <w:lang w:eastAsia="es-BO"/>
              </w:rPr>
              <w:t>BIENES PROPIEDAD DEL ASEGURADO QUE SE ENCUENTREN EN PROPIEDADES DE TERCEROS.</w:t>
            </w:r>
          </w:p>
          <w:p w14:paraId="521FB0BE" w14:textId="77777777" w:rsidR="00E2426B" w:rsidRPr="00384766" w:rsidRDefault="00E2426B" w:rsidP="00164B19">
            <w:pPr>
              <w:numPr>
                <w:ilvl w:val="0"/>
                <w:numId w:val="52"/>
              </w:numPr>
              <w:jc w:val="both"/>
              <w:rPr>
                <w:rFonts w:ascii="Arial" w:hAnsi="Arial" w:cs="Arial"/>
                <w:sz w:val="14"/>
                <w:szCs w:val="14"/>
                <w:lang w:eastAsia="es-BO"/>
              </w:rPr>
            </w:pPr>
            <w:r w:rsidRPr="00384766">
              <w:rPr>
                <w:rFonts w:ascii="Arial" w:hAnsi="Arial" w:cs="Arial"/>
                <w:sz w:val="14"/>
                <w:szCs w:val="14"/>
                <w:lang w:eastAsia="es-BO"/>
              </w:rPr>
              <w:t>BIENES PROPIEDAD DE TERCEROS ENTREGADOS AL ASEGURADO PARA SU USO, CUSTODIA O PARA CUALQUIER OTRO FIN Y POR LOS QUE EL ASEGURADO TENGA RESPONSABILIDAD.</w:t>
            </w:r>
          </w:p>
        </w:tc>
      </w:tr>
      <w:tr w:rsidR="00E2426B" w:rsidRPr="00397040" w14:paraId="05F8E022"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3270" w:type="dxa"/>
            <w:noWrap/>
            <w:vAlign w:val="center"/>
            <w:hideMark/>
          </w:tcPr>
          <w:p w14:paraId="4CDA36B0" w14:textId="77777777" w:rsidR="00E2426B" w:rsidRPr="00880F7A" w:rsidRDefault="00E2426B" w:rsidP="00E2426B">
            <w:pPr>
              <w:spacing w:line="276" w:lineRule="auto"/>
              <w:jc w:val="both"/>
              <w:rPr>
                <w:rFonts w:ascii="Arial" w:hAnsi="Arial" w:cs="Arial"/>
                <w:b/>
                <w:bCs/>
                <w:iCs/>
                <w:color w:val="000000"/>
                <w:sz w:val="16"/>
                <w:szCs w:val="16"/>
              </w:rPr>
            </w:pPr>
            <w:r w:rsidRPr="00880F7A">
              <w:rPr>
                <w:rFonts w:ascii="Arial" w:hAnsi="Arial" w:cs="Arial"/>
                <w:b/>
                <w:bCs/>
                <w:iCs/>
                <w:color w:val="000000"/>
                <w:sz w:val="16"/>
                <w:szCs w:val="16"/>
              </w:rPr>
              <w:t xml:space="preserve">TOTAL VALOR EN RIESGO: </w:t>
            </w:r>
          </w:p>
        </w:tc>
        <w:tc>
          <w:tcPr>
            <w:tcW w:w="6511" w:type="dxa"/>
            <w:gridSpan w:val="2"/>
            <w:noWrap/>
            <w:vAlign w:val="center"/>
            <w:hideMark/>
          </w:tcPr>
          <w:p w14:paraId="6A70D71A" w14:textId="77777777" w:rsidR="00E2426B" w:rsidRPr="00880F7A" w:rsidRDefault="00E2426B" w:rsidP="00E2426B">
            <w:pPr>
              <w:spacing w:line="276" w:lineRule="auto"/>
              <w:rPr>
                <w:rFonts w:ascii="Arial" w:hAnsi="Arial" w:cs="Arial"/>
                <w:b/>
                <w:bCs/>
                <w:iCs/>
                <w:color w:val="000000"/>
                <w:sz w:val="16"/>
                <w:szCs w:val="16"/>
              </w:rPr>
            </w:pPr>
            <w:r w:rsidRPr="00880F7A">
              <w:rPr>
                <w:rFonts w:ascii="Arial" w:hAnsi="Arial" w:cs="Arial"/>
                <w:b/>
                <w:bCs/>
                <w:iCs/>
                <w:color w:val="000000"/>
                <w:sz w:val="16"/>
                <w:szCs w:val="16"/>
              </w:rPr>
              <w:t xml:space="preserve">Bs </w:t>
            </w:r>
            <w:r w:rsidRPr="00B248A8">
              <w:rPr>
                <w:rFonts w:ascii="Arial" w:hAnsi="Arial" w:cs="Arial"/>
                <w:b/>
                <w:bCs/>
                <w:color w:val="000000"/>
                <w:sz w:val="16"/>
                <w:szCs w:val="16"/>
              </w:rPr>
              <w:t>33.082.100,56</w:t>
            </w:r>
          </w:p>
        </w:tc>
      </w:tr>
      <w:tr w:rsidR="00E2426B" w:rsidRPr="00397040" w14:paraId="35FDF6D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3270" w:type="dxa"/>
            <w:noWrap/>
            <w:vAlign w:val="center"/>
            <w:hideMark/>
          </w:tcPr>
          <w:p w14:paraId="37BB2A1B" w14:textId="77777777" w:rsidR="00E2426B" w:rsidRPr="00880F7A" w:rsidRDefault="00E2426B" w:rsidP="00E2426B">
            <w:pPr>
              <w:spacing w:line="276" w:lineRule="auto"/>
              <w:jc w:val="both"/>
              <w:rPr>
                <w:rFonts w:ascii="Arial" w:hAnsi="Arial" w:cs="Arial"/>
                <w:b/>
                <w:bCs/>
                <w:iCs/>
                <w:color w:val="000000"/>
                <w:sz w:val="16"/>
                <w:szCs w:val="16"/>
              </w:rPr>
            </w:pPr>
            <w:r w:rsidRPr="00880F7A">
              <w:rPr>
                <w:rFonts w:ascii="Arial" w:hAnsi="Arial" w:cs="Arial"/>
                <w:b/>
                <w:bCs/>
                <w:iCs/>
                <w:color w:val="000000"/>
                <w:sz w:val="16"/>
                <w:szCs w:val="16"/>
              </w:rPr>
              <w:t xml:space="preserve">VALOR A PRIMERA PERDIDA: </w:t>
            </w:r>
          </w:p>
        </w:tc>
        <w:tc>
          <w:tcPr>
            <w:tcW w:w="6511" w:type="dxa"/>
            <w:gridSpan w:val="2"/>
            <w:noWrap/>
            <w:vAlign w:val="center"/>
            <w:hideMark/>
          </w:tcPr>
          <w:p w14:paraId="224B18AA" w14:textId="77777777" w:rsidR="00E2426B" w:rsidRPr="00880F7A" w:rsidRDefault="00E2426B" w:rsidP="00E2426B">
            <w:pPr>
              <w:spacing w:line="276" w:lineRule="auto"/>
              <w:rPr>
                <w:rFonts w:ascii="Arial" w:hAnsi="Arial" w:cs="Arial"/>
                <w:b/>
                <w:bCs/>
                <w:iCs/>
                <w:color w:val="000000"/>
                <w:sz w:val="16"/>
                <w:szCs w:val="16"/>
              </w:rPr>
            </w:pPr>
            <w:r w:rsidRPr="00880F7A">
              <w:rPr>
                <w:rFonts w:ascii="Arial" w:hAnsi="Arial" w:cs="Arial"/>
                <w:b/>
                <w:color w:val="000000"/>
                <w:sz w:val="16"/>
                <w:szCs w:val="16"/>
              </w:rPr>
              <w:t>Bs. 2</w:t>
            </w:r>
            <w:r>
              <w:rPr>
                <w:rFonts w:ascii="Arial" w:hAnsi="Arial" w:cs="Arial"/>
                <w:b/>
                <w:color w:val="000000"/>
                <w:sz w:val="16"/>
                <w:szCs w:val="16"/>
              </w:rPr>
              <w:t>8</w:t>
            </w:r>
            <w:r w:rsidRPr="00880F7A">
              <w:rPr>
                <w:rFonts w:ascii="Arial" w:hAnsi="Arial" w:cs="Arial"/>
                <w:b/>
                <w:color w:val="000000"/>
                <w:sz w:val="16"/>
                <w:szCs w:val="16"/>
              </w:rPr>
              <w:t>.000.000,00</w:t>
            </w:r>
          </w:p>
        </w:tc>
      </w:tr>
      <w:tr w:rsidR="00E2426B" w:rsidRPr="00397040" w14:paraId="1AD2094B"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6AF38213" w14:textId="77777777" w:rsidR="00E2426B" w:rsidRPr="00880F7A" w:rsidRDefault="00E2426B" w:rsidP="00E2426B">
            <w:pPr>
              <w:spacing w:line="276" w:lineRule="auto"/>
              <w:jc w:val="center"/>
              <w:rPr>
                <w:rFonts w:ascii="Arial" w:hAnsi="Arial" w:cs="Arial"/>
                <w:b/>
                <w:bCs/>
                <w:color w:val="000000"/>
                <w:sz w:val="16"/>
                <w:szCs w:val="16"/>
              </w:rPr>
            </w:pPr>
            <w:r w:rsidRPr="00880F7A">
              <w:rPr>
                <w:rFonts w:ascii="Arial" w:hAnsi="Arial" w:cs="Arial"/>
                <w:b/>
                <w:bCs/>
                <w:color w:val="000000"/>
                <w:sz w:val="16"/>
                <w:szCs w:val="16"/>
              </w:rPr>
              <w:t>CONVENIO I: SEGURO DE TODO RIESGO DE DAÑOS A LA PROPIEDAD</w:t>
            </w:r>
          </w:p>
        </w:tc>
      </w:tr>
      <w:tr w:rsidR="00E2426B" w:rsidRPr="00397040" w14:paraId="56FD4C65"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6BB356D" w14:textId="77777777" w:rsidR="00E2426B" w:rsidRPr="00880F7A" w:rsidRDefault="00E2426B" w:rsidP="00E2426B">
            <w:pPr>
              <w:spacing w:line="276" w:lineRule="auto"/>
              <w:jc w:val="center"/>
              <w:rPr>
                <w:rFonts w:ascii="Arial" w:hAnsi="Arial" w:cs="Arial"/>
                <w:color w:val="000000"/>
                <w:sz w:val="16"/>
                <w:szCs w:val="16"/>
              </w:rPr>
            </w:pPr>
            <w:r w:rsidRPr="00880F7A">
              <w:rPr>
                <w:rFonts w:ascii="Arial" w:hAnsi="Arial" w:cs="Arial"/>
                <w:b/>
                <w:bCs/>
                <w:color w:val="000000"/>
                <w:sz w:val="16"/>
                <w:szCs w:val="16"/>
              </w:rPr>
              <w:lastRenderedPageBreak/>
              <w:t>COBERTURAS</w:t>
            </w:r>
          </w:p>
        </w:tc>
      </w:tr>
      <w:tr w:rsidR="00E2426B" w:rsidRPr="00397040" w14:paraId="20178F6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E68A891" w14:textId="77777777" w:rsidR="00E2426B" w:rsidRPr="00880F7A" w:rsidRDefault="00E2426B" w:rsidP="00E2426B">
            <w:pPr>
              <w:spacing w:line="276" w:lineRule="auto"/>
              <w:jc w:val="both"/>
              <w:rPr>
                <w:rFonts w:ascii="Arial" w:hAnsi="Arial" w:cs="Arial"/>
                <w:color w:val="000000"/>
                <w:sz w:val="16"/>
                <w:szCs w:val="16"/>
              </w:rPr>
            </w:pPr>
            <w:r w:rsidRPr="00880F7A">
              <w:rPr>
                <w:rFonts w:ascii="Arial" w:hAnsi="Arial" w:cs="Arial"/>
                <w:color w:val="000000"/>
                <w:sz w:val="16"/>
                <w:szCs w:val="16"/>
              </w:rPr>
              <w:t xml:space="preserve">Todo Riesgo de Daños a la Propiedad incluyendo pero no limitando a cubrir: Incendio, Rayo, Explosión de cualquier tipo, causa, naturaleza u origen y sus consecuencias, como onda expansiva - Riesgos de la naturaleza en general, como ser: terremoto, temblor o movimientos sísmicos, erupciones volcánicas cualquiera sea el grado e intensidad, deslizamientos, hundimientos, asentamientos y/o corrimientos de suelos, anegaciones, lodos, </w:t>
            </w:r>
            <w:proofErr w:type="spellStart"/>
            <w:r w:rsidRPr="00880F7A">
              <w:rPr>
                <w:rFonts w:ascii="Arial" w:hAnsi="Arial" w:cs="Arial"/>
                <w:color w:val="000000"/>
                <w:sz w:val="16"/>
                <w:szCs w:val="16"/>
              </w:rPr>
              <w:t>Sifonamientos</w:t>
            </w:r>
            <w:proofErr w:type="spellEnd"/>
            <w:r w:rsidRPr="00880F7A">
              <w:rPr>
                <w:rFonts w:ascii="Arial" w:hAnsi="Arial" w:cs="Arial"/>
                <w:color w:val="000000"/>
                <w:sz w:val="16"/>
                <w:szCs w:val="16"/>
              </w:rPr>
              <w:t>, desplome, erosión y agrietamientos, colapso y/o derrumbe de Inmuebles, instalaciones, construcciones, obras civiles en general, almacenes, depósitos, cercos y muros perimetrales – Impacto de aeronaves u objetos que caigan de ellas – Impacto de vehículos, propios y/o ajenos y/o bajo el control del Asegurado - Robo y/o asalto – Rotura de vidrios y/o cristales, vitrales, acrílicos y/o policarbonatos, sean estos internos y externos de la estructura descrita en puertas, mamparas, vidrios de escritorio, incluyendo lámparas, sanitarios y cerámicas en general y adornos de iluminación – Daños por agua, lluvia e inundación, rotura de griferías – daños por granizo, hielo, nieve y/o tempestad, tormenta – Daños por vientos, ventarrones y/o vientos huracanados – Daños por humo y hollín - De Caída y/o Colapso de Rumas, Estantes y/o Anaqueles - extravío, destrucción, robo y otros casos fortuitos.</w:t>
            </w:r>
          </w:p>
        </w:tc>
      </w:tr>
      <w:tr w:rsidR="00E2426B" w:rsidRPr="00397040" w14:paraId="6F4581A5"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2E53C42" w14:textId="77777777" w:rsidR="00E2426B" w:rsidRPr="00880F7A" w:rsidRDefault="00E2426B" w:rsidP="00E2426B">
            <w:pPr>
              <w:spacing w:line="276" w:lineRule="auto"/>
              <w:jc w:val="both"/>
              <w:rPr>
                <w:rFonts w:ascii="Arial" w:hAnsi="Arial" w:cs="Arial"/>
                <w:color w:val="000000"/>
                <w:sz w:val="16"/>
                <w:szCs w:val="16"/>
              </w:rPr>
            </w:pPr>
            <w:r w:rsidRPr="00880F7A">
              <w:rPr>
                <w:rFonts w:ascii="Arial" w:hAnsi="Arial" w:cs="Arial"/>
                <w:b/>
                <w:bCs/>
                <w:color w:val="000000"/>
                <w:sz w:val="16"/>
                <w:szCs w:val="16"/>
              </w:rPr>
              <w:t>SUBLIMITES:</w:t>
            </w:r>
          </w:p>
        </w:tc>
      </w:tr>
      <w:tr w:rsidR="00E2426B" w:rsidRPr="00397040" w14:paraId="48F79FF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588B96B1" w14:textId="77777777" w:rsidR="00E2426B" w:rsidRPr="00880F7A" w:rsidRDefault="00E2426B" w:rsidP="00E2426B">
            <w:pPr>
              <w:widowControl w:val="0"/>
              <w:jc w:val="both"/>
              <w:rPr>
                <w:rFonts w:ascii="Arial" w:hAnsi="Arial" w:cs="Arial"/>
                <w:color w:val="000000"/>
                <w:sz w:val="16"/>
                <w:szCs w:val="16"/>
                <w:lang w:eastAsia="es-BO"/>
              </w:rPr>
            </w:pPr>
            <w:r w:rsidRPr="00880F7A">
              <w:rPr>
                <w:rFonts w:ascii="Arial" w:hAnsi="Arial" w:cs="Arial"/>
                <w:color w:val="000000"/>
                <w:sz w:val="16"/>
                <w:szCs w:val="16"/>
                <w:lang w:eastAsia="es-BO"/>
              </w:rPr>
              <w:t>Terrorismo y riesgos políticos en general incluyendo pero no limitando a: vandalismo, daño malicioso, motines, huelgas, asonadas, conmoción civil, sabotaje, saqueo, pillaje, tumulto popular y cualquier otro tipo de disturbio social y/o político incluyendo robo y/o asalto y/o atraco, incendio, explosión y cualquier otro tipo de siniestro ocasionado por estos actos de manera directa y/o indirecta o como hecho consecuencial; levantamiento contra el orden público, con empleo de la violencia, que ocasionen pérdidas y/o daños que la autoridad llamada por ley no pueda impedir. cuando las fuerzas del orden se acuartelen por amotinamiento, motivo por el cual la ciudadanía o parte de ella quede desguarnecida de vigilancia o protección, facilitando de esta manera el vandalismo por insurrectos o delincuentes comunes</w:t>
            </w:r>
          </w:p>
          <w:p w14:paraId="7E20F8F6" w14:textId="77777777" w:rsidR="00E2426B" w:rsidRPr="00880F7A" w:rsidRDefault="00E2426B" w:rsidP="00E2426B">
            <w:pPr>
              <w:widowControl w:val="0"/>
              <w:jc w:val="both"/>
              <w:rPr>
                <w:rFonts w:ascii="Arial" w:hAnsi="Arial" w:cs="Arial"/>
                <w:color w:val="000000"/>
                <w:sz w:val="16"/>
                <w:szCs w:val="16"/>
                <w:lang w:eastAsia="es-BO"/>
              </w:rPr>
            </w:pPr>
          </w:p>
          <w:p w14:paraId="51FBEE73" w14:textId="77777777" w:rsidR="00E2426B" w:rsidRPr="00880F7A" w:rsidRDefault="00E2426B" w:rsidP="00E2426B">
            <w:pPr>
              <w:spacing w:line="276" w:lineRule="auto"/>
              <w:jc w:val="both"/>
              <w:rPr>
                <w:rFonts w:ascii="Arial" w:hAnsi="Arial" w:cs="Arial"/>
                <w:color w:val="000000"/>
                <w:sz w:val="16"/>
                <w:szCs w:val="16"/>
              </w:rPr>
            </w:pPr>
            <w:r w:rsidRPr="00880F7A">
              <w:rPr>
                <w:rFonts w:ascii="Arial" w:hAnsi="Arial" w:cs="Arial"/>
                <w:color w:val="000000"/>
                <w:sz w:val="16"/>
                <w:szCs w:val="16"/>
                <w:lang w:eastAsia="es-BO"/>
              </w:rPr>
              <w:t>La cobertura se hará efectiva así no se tenga al momento del hecho el resguardo correspondiente independientemente el motivo de su ausencia, o en su caso de convulsión política y/o social que se pueda estar suscitando, sea esta por cualquier causa (amotinamiento policial y/o militar, cuarentena, sublevación, estado de</w:t>
            </w:r>
            <w:r>
              <w:rPr>
                <w:rFonts w:ascii="Arial" w:hAnsi="Arial" w:cs="Arial"/>
                <w:color w:val="000000"/>
                <w:sz w:val="16"/>
                <w:szCs w:val="16"/>
                <w:lang w:eastAsia="es-BO"/>
              </w:rPr>
              <w:t xml:space="preserve"> sitio entre otros), hasta Bs 28</w:t>
            </w:r>
            <w:r w:rsidRPr="00880F7A">
              <w:rPr>
                <w:rFonts w:ascii="Arial" w:hAnsi="Arial" w:cs="Arial"/>
                <w:color w:val="000000"/>
                <w:sz w:val="16"/>
                <w:szCs w:val="16"/>
                <w:lang w:eastAsia="es-BO"/>
              </w:rPr>
              <w:t>.000.000,00</w:t>
            </w:r>
          </w:p>
        </w:tc>
      </w:tr>
      <w:tr w:rsidR="00E2426B" w:rsidRPr="00397040" w14:paraId="4DF75430"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5EC1DAE4" w14:textId="77777777" w:rsidR="00E2426B" w:rsidRPr="00880F7A" w:rsidRDefault="00E2426B" w:rsidP="00E2426B">
            <w:pPr>
              <w:spacing w:line="276" w:lineRule="auto"/>
              <w:jc w:val="both"/>
              <w:rPr>
                <w:rFonts w:ascii="Arial" w:hAnsi="Arial" w:cs="Arial"/>
                <w:color w:val="000000"/>
                <w:sz w:val="16"/>
                <w:szCs w:val="16"/>
              </w:rPr>
            </w:pPr>
            <w:r w:rsidRPr="00880F7A">
              <w:rPr>
                <w:rFonts w:ascii="Arial" w:hAnsi="Arial" w:cs="Arial"/>
                <w:color w:val="000000"/>
                <w:sz w:val="16"/>
                <w:szCs w:val="16"/>
                <w:lang w:eastAsia="es-BO"/>
              </w:rPr>
              <w:t xml:space="preserve">Rotura de vidrios y/o cristales ampliada a vidrios de ventanas y/o rejas de protección y/o puertas  y/o espejos y/o cerámicas, sanitarios, domos, vitrales, tragaluces, claraboyas, mamparas, acrílicos y/o </w:t>
            </w:r>
            <w:proofErr w:type="spellStart"/>
            <w:r w:rsidRPr="00880F7A">
              <w:rPr>
                <w:rFonts w:ascii="Arial" w:hAnsi="Arial" w:cs="Arial"/>
                <w:color w:val="000000"/>
                <w:sz w:val="16"/>
                <w:szCs w:val="16"/>
                <w:lang w:eastAsia="es-BO"/>
              </w:rPr>
              <w:t>blindex</w:t>
            </w:r>
            <w:proofErr w:type="spellEnd"/>
            <w:r w:rsidRPr="00880F7A">
              <w:rPr>
                <w:rFonts w:ascii="Arial" w:hAnsi="Arial" w:cs="Arial"/>
                <w:color w:val="000000"/>
                <w:sz w:val="16"/>
                <w:szCs w:val="16"/>
                <w:lang w:eastAsia="es-BO"/>
              </w:rPr>
              <w:t>, lámparas y/o adornos de iluminación de las estructuras (interiores, exteriores), vidrios de escritorios y muebles, puertas (incluyendo artes y/o adhesivos, film de seguridad), avisos luminosos, letreros, paneles, incluyendo roturas y/o daños por efecto de cambios de temperatura o de cualquier riesgo de la naturaleza y/o cualquiera sea la causa, hasta Bs 150.000,00</w:t>
            </w:r>
          </w:p>
        </w:tc>
      </w:tr>
      <w:tr w:rsidR="00E2426B" w:rsidRPr="00397040" w14:paraId="693EB10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24659CD7" w14:textId="77777777" w:rsidR="00E2426B" w:rsidRPr="00880F7A" w:rsidRDefault="00E2426B" w:rsidP="00E2426B">
            <w:pPr>
              <w:spacing w:line="276" w:lineRule="auto"/>
              <w:jc w:val="both"/>
              <w:rPr>
                <w:rFonts w:ascii="Arial" w:hAnsi="Arial" w:cs="Arial"/>
                <w:color w:val="000000"/>
                <w:sz w:val="16"/>
                <w:szCs w:val="16"/>
              </w:rPr>
            </w:pPr>
            <w:r w:rsidRPr="00880F7A">
              <w:rPr>
                <w:rFonts w:ascii="Arial" w:hAnsi="Arial" w:cs="Arial"/>
                <w:color w:val="000000"/>
                <w:sz w:val="16"/>
                <w:szCs w:val="16"/>
                <w:lang w:eastAsia="es-BO"/>
              </w:rPr>
              <w:t>Robo y/o asalto y/o atraco al contenido en general y/o intento de estos las 24 horas del día, incluyendo actos perpetrados con escalamiento y/o el ingreso furtivo del (los) autor(es) del delito utilizando vías distintas a aquellas destinadas al tránsito corriente, con superación de obstáculos que no pueden ser vencidos sin el empleo de medios artificiales o mediante la agilidad personal sin dejar huellas incluyendo daños del inmueble y/o bienes a consecuencia del robo y/o intento de este, hasta Bs 1.200.000,00</w:t>
            </w:r>
          </w:p>
        </w:tc>
      </w:tr>
      <w:tr w:rsidR="00E2426B" w:rsidRPr="00397040" w14:paraId="249234B1"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251B54D5" w14:textId="77777777" w:rsidR="00E2426B" w:rsidRPr="00880F7A" w:rsidRDefault="00E2426B" w:rsidP="00E2426B">
            <w:pPr>
              <w:spacing w:line="276" w:lineRule="auto"/>
              <w:jc w:val="both"/>
              <w:rPr>
                <w:rFonts w:ascii="Arial" w:hAnsi="Arial" w:cs="Arial"/>
                <w:color w:val="000000"/>
                <w:sz w:val="16"/>
                <w:szCs w:val="16"/>
                <w:lang w:eastAsia="es-BO"/>
              </w:rPr>
            </w:pPr>
            <w:r w:rsidRPr="00880F7A">
              <w:rPr>
                <w:rFonts w:ascii="Arial" w:hAnsi="Arial" w:cs="Arial"/>
                <w:color w:val="000000"/>
                <w:sz w:val="16"/>
                <w:szCs w:val="16"/>
                <w:lang w:eastAsia="es-BO"/>
              </w:rPr>
              <w:t xml:space="preserve">Hurto y/o ratería y/o extravío del contenido en general (incluyendo equipos móviles y/o portátiles) y/o desaparición misteriosa dentro y fuera de sus predios, aplicable a toda la materia asegurada y/o bienes bajo custodia y/o responsabilidad de cada empleado, hasta Bs </w:t>
            </w:r>
            <w:r>
              <w:rPr>
                <w:rFonts w:ascii="Arial" w:hAnsi="Arial" w:cs="Arial"/>
                <w:color w:val="000000"/>
                <w:sz w:val="16"/>
                <w:szCs w:val="16"/>
                <w:lang w:eastAsia="es-BO"/>
              </w:rPr>
              <w:t>100</w:t>
            </w:r>
            <w:r w:rsidRPr="00880F7A">
              <w:rPr>
                <w:rFonts w:ascii="Arial" w:hAnsi="Arial" w:cs="Arial"/>
                <w:color w:val="000000"/>
                <w:sz w:val="16"/>
                <w:szCs w:val="16"/>
                <w:lang w:eastAsia="es-BO"/>
              </w:rPr>
              <w:t>.000,00</w:t>
            </w:r>
          </w:p>
        </w:tc>
      </w:tr>
      <w:tr w:rsidR="00E2426B" w:rsidRPr="00397040" w14:paraId="3E290BCD"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17FC1E74" w14:textId="77777777" w:rsidR="00E2426B" w:rsidRPr="00880F7A" w:rsidRDefault="00E2426B" w:rsidP="00E2426B">
            <w:pPr>
              <w:spacing w:line="276" w:lineRule="auto"/>
              <w:jc w:val="both"/>
              <w:rPr>
                <w:rFonts w:ascii="Arial" w:hAnsi="Arial" w:cs="Arial"/>
                <w:color w:val="000000"/>
                <w:sz w:val="16"/>
                <w:szCs w:val="16"/>
                <w:lang w:eastAsia="es-BO"/>
              </w:rPr>
            </w:pPr>
            <w:r w:rsidRPr="0022051D">
              <w:rPr>
                <w:rFonts w:ascii="Arial" w:hAnsi="Arial" w:cs="Arial"/>
                <w:color w:val="000000"/>
                <w:sz w:val="16"/>
                <w:szCs w:val="16"/>
                <w:lang w:eastAsia="es-BO"/>
              </w:rPr>
              <w:t xml:space="preserve">Robo, asalto y/o atraco de dinero Bs </w:t>
            </w:r>
            <w:r>
              <w:rPr>
                <w:rFonts w:ascii="Arial" w:hAnsi="Arial" w:cs="Arial"/>
                <w:color w:val="000000"/>
                <w:sz w:val="16"/>
                <w:szCs w:val="16"/>
                <w:lang w:eastAsia="es-BO"/>
              </w:rPr>
              <w:t>25.800</w:t>
            </w:r>
            <w:r w:rsidRPr="0022051D">
              <w:rPr>
                <w:rFonts w:ascii="Arial" w:hAnsi="Arial" w:cs="Arial"/>
                <w:color w:val="000000"/>
                <w:sz w:val="16"/>
                <w:szCs w:val="16"/>
                <w:lang w:eastAsia="es-BO"/>
              </w:rPr>
              <w:t>,00</w:t>
            </w:r>
          </w:p>
        </w:tc>
      </w:tr>
      <w:tr w:rsidR="00E2426B" w:rsidRPr="00397040" w14:paraId="42111A50"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auto"/>
            <w:noWrap/>
            <w:vAlign w:val="center"/>
          </w:tcPr>
          <w:p w14:paraId="47B69223" w14:textId="77777777" w:rsidR="00E2426B" w:rsidRPr="00880F7A" w:rsidRDefault="00E2426B" w:rsidP="00E2426B">
            <w:pPr>
              <w:jc w:val="center"/>
              <w:rPr>
                <w:rFonts w:ascii="Arial" w:hAnsi="Arial" w:cs="Arial"/>
                <w:color w:val="000000"/>
                <w:sz w:val="16"/>
                <w:szCs w:val="16"/>
                <w:lang w:eastAsia="es-BO"/>
              </w:rPr>
            </w:pPr>
            <w:r w:rsidRPr="00880F7A">
              <w:rPr>
                <w:rFonts w:ascii="Arial" w:hAnsi="Arial" w:cs="Arial"/>
                <w:b/>
                <w:bCs/>
                <w:color w:val="000000"/>
                <w:sz w:val="16"/>
                <w:szCs w:val="16"/>
              </w:rPr>
              <w:t>CONVENIO II</w:t>
            </w:r>
          </w:p>
        </w:tc>
      </w:tr>
      <w:tr w:rsidR="00E2426B" w:rsidRPr="00397040" w14:paraId="077C0466"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auto"/>
            <w:noWrap/>
            <w:vAlign w:val="center"/>
          </w:tcPr>
          <w:p w14:paraId="252B417C" w14:textId="77777777" w:rsidR="00E2426B" w:rsidRPr="00EB7DA3" w:rsidRDefault="00E2426B" w:rsidP="00E2426B">
            <w:pPr>
              <w:jc w:val="both"/>
              <w:rPr>
                <w:rFonts w:ascii="Arial" w:hAnsi="Arial" w:cs="Arial"/>
                <w:b/>
                <w:bCs/>
                <w:color w:val="000000"/>
                <w:sz w:val="16"/>
                <w:szCs w:val="16"/>
              </w:rPr>
            </w:pPr>
            <w:r w:rsidRPr="00880F7A">
              <w:rPr>
                <w:rFonts w:ascii="Arial" w:hAnsi="Arial" w:cs="Arial"/>
                <w:b/>
                <w:bCs/>
                <w:color w:val="000000"/>
                <w:sz w:val="16"/>
                <w:szCs w:val="16"/>
              </w:rPr>
              <w:t xml:space="preserve">TODO RIESGO DE EQUIPO ELECTRÓNICO HASTA Bs </w:t>
            </w:r>
            <w:r>
              <w:rPr>
                <w:rFonts w:ascii="Arial" w:hAnsi="Arial" w:cs="Arial"/>
                <w:b/>
                <w:bCs/>
                <w:color w:val="000000"/>
                <w:sz w:val="16"/>
                <w:szCs w:val="16"/>
              </w:rPr>
              <w:t>4.780.248,47</w:t>
            </w:r>
          </w:p>
        </w:tc>
      </w:tr>
      <w:tr w:rsidR="00E2426B" w:rsidRPr="00397040" w14:paraId="04DC1C0B"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auto"/>
            <w:noWrap/>
            <w:vAlign w:val="center"/>
          </w:tcPr>
          <w:p w14:paraId="3BC16212" w14:textId="77777777" w:rsidR="00E2426B" w:rsidRPr="00880F7A" w:rsidRDefault="00E2426B" w:rsidP="00E2426B">
            <w:pPr>
              <w:jc w:val="both"/>
              <w:rPr>
                <w:rFonts w:ascii="Arial" w:hAnsi="Arial" w:cs="Arial"/>
                <w:b/>
                <w:bCs/>
                <w:color w:val="000000"/>
                <w:sz w:val="16"/>
                <w:szCs w:val="16"/>
              </w:rPr>
            </w:pPr>
            <w:r w:rsidRPr="00880F7A">
              <w:rPr>
                <w:rFonts w:ascii="Arial" w:hAnsi="Arial" w:cs="Arial"/>
                <w:b/>
                <w:bCs/>
                <w:color w:val="000000"/>
                <w:sz w:val="16"/>
                <w:szCs w:val="16"/>
              </w:rPr>
              <w:t>COBERTURAS:</w:t>
            </w:r>
            <w:r w:rsidRPr="00880F7A">
              <w:rPr>
                <w:rFonts w:ascii="Arial" w:hAnsi="Arial" w:cs="Arial"/>
                <w:color w:val="000000"/>
                <w:sz w:val="16"/>
                <w:szCs w:val="16"/>
              </w:rPr>
              <w:t xml:space="preserve"> </w:t>
            </w:r>
            <w:r w:rsidRPr="00880F7A">
              <w:rPr>
                <w:rFonts w:ascii="Arial" w:hAnsi="Arial" w:cs="Arial"/>
                <w:color w:val="000000"/>
                <w:sz w:val="16"/>
                <w:szCs w:val="16"/>
                <w:lang w:eastAsia="es-BO"/>
              </w:rPr>
              <w:t xml:space="preserve">Todo riesgo de equipo electrónico, incluyendo pero no limitando a cubrir daños emergentes a la provisión de energía eléctrica incluyendo  daños a equipos electrónicos móviles y/o portátiles, accesorios, periféricos, instalaciones y otros similares, además de equipos de comunicación como ser celulares, </w:t>
            </w:r>
            <w:proofErr w:type="spellStart"/>
            <w:r w:rsidRPr="00880F7A">
              <w:rPr>
                <w:rFonts w:ascii="Arial" w:hAnsi="Arial" w:cs="Arial"/>
                <w:color w:val="000000"/>
                <w:sz w:val="16"/>
                <w:szCs w:val="16"/>
                <w:lang w:eastAsia="es-BO"/>
              </w:rPr>
              <w:t>handies</w:t>
            </w:r>
            <w:proofErr w:type="spellEnd"/>
            <w:r w:rsidRPr="00880F7A">
              <w:rPr>
                <w:rFonts w:ascii="Arial" w:hAnsi="Arial" w:cs="Arial"/>
                <w:color w:val="000000"/>
                <w:sz w:val="16"/>
                <w:szCs w:val="16"/>
                <w:lang w:eastAsia="es-BO"/>
              </w:rPr>
              <w:t xml:space="preserve"> y otros, incluyendo su mal funcionamiento de los sistemas de prevención de equipos y/o daños a la fibra óptica o por fallas en la misma, equipos médicos y de laboratorio, equipo educacional y otros que puedan ser incluidos bajo esta denominación, además de equipos con componentes electromecánicos.</w:t>
            </w:r>
          </w:p>
        </w:tc>
      </w:tr>
      <w:tr w:rsidR="00E2426B" w:rsidRPr="00397040" w14:paraId="446E371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0B2C7AC3"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color w:val="000000"/>
                <w:sz w:val="16"/>
                <w:szCs w:val="16"/>
              </w:rPr>
            </w:pPr>
            <w:r w:rsidRPr="00880F7A">
              <w:rPr>
                <w:rFonts w:ascii="Arial" w:hAnsi="Arial" w:cs="Arial"/>
                <w:iCs/>
                <w:color w:val="000000"/>
                <w:sz w:val="16"/>
                <w:szCs w:val="16"/>
              </w:rPr>
              <w:t>Mal manejo, descuido, impericia, ignorancia, negligencia, dolo o malevolencia o actos malintencionados de empleados o de terceros</w:t>
            </w:r>
          </w:p>
        </w:tc>
      </w:tr>
      <w:tr w:rsidR="00E2426B" w:rsidRPr="00397040" w14:paraId="2D6C91F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53458783"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color w:val="000000"/>
                <w:sz w:val="16"/>
                <w:szCs w:val="16"/>
              </w:rPr>
            </w:pPr>
            <w:r w:rsidRPr="00880F7A">
              <w:rPr>
                <w:rFonts w:ascii="Arial" w:hAnsi="Arial" w:cs="Arial"/>
                <w:iCs/>
                <w:color w:val="000000"/>
                <w:sz w:val="16"/>
                <w:szCs w:val="16"/>
              </w:rPr>
              <w:t>Robo, asalto y/o atraco y/o eventos relacionados con ellos</w:t>
            </w:r>
          </w:p>
        </w:tc>
      </w:tr>
      <w:tr w:rsidR="00E2426B" w:rsidRPr="00397040" w14:paraId="67B70267"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3928A7B8"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color w:val="000000"/>
                <w:sz w:val="16"/>
                <w:szCs w:val="16"/>
              </w:rPr>
            </w:pPr>
            <w:r w:rsidRPr="00880F7A">
              <w:rPr>
                <w:rFonts w:ascii="Arial" w:hAnsi="Arial" w:cs="Arial"/>
                <w:iCs/>
                <w:color w:val="000000"/>
                <w:sz w:val="16"/>
                <w:szCs w:val="16"/>
              </w:rPr>
              <w:t xml:space="preserve">Defectos o desperfectos de diseño o material </w:t>
            </w:r>
          </w:p>
        </w:tc>
      </w:tr>
      <w:tr w:rsidR="00E2426B" w:rsidRPr="00397040" w14:paraId="3185DF54"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72E40AF9"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color w:val="000000"/>
                <w:sz w:val="16"/>
                <w:szCs w:val="16"/>
              </w:rPr>
            </w:pPr>
            <w:r w:rsidRPr="00880F7A">
              <w:rPr>
                <w:rFonts w:ascii="Arial" w:hAnsi="Arial" w:cs="Arial"/>
                <w:iCs/>
                <w:color w:val="000000"/>
                <w:sz w:val="16"/>
                <w:szCs w:val="16"/>
              </w:rPr>
              <w:t>Incendio, rayo, explosión de cualquier tipo, incluyendo los daños causados por  extinción de incendios y operaciones de salvamento</w:t>
            </w:r>
          </w:p>
        </w:tc>
      </w:tr>
      <w:tr w:rsidR="00E2426B" w:rsidRPr="00397040" w14:paraId="524A00A5"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77D57081"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color w:val="000000"/>
                <w:sz w:val="16"/>
                <w:szCs w:val="16"/>
              </w:rPr>
            </w:pPr>
            <w:r w:rsidRPr="00880F7A">
              <w:rPr>
                <w:rFonts w:ascii="Arial" w:hAnsi="Arial" w:cs="Arial"/>
                <w:iCs/>
                <w:color w:val="000000"/>
                <w:sz w:val="16"/>
                <w:szCs w:val="16"/>
              </w:rPr>
              <w:t>Quemaduras, carbonización, humo y hollín</w:t>
            </w:r>
          </w:p>
        </w:tc>
      </w:tr>
      <w:tr w:rsidR="00E2426B" w:rsidRPr="00397040" w14:paraId="4A24ACA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7C079679"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color w:val="000000"/>
                <w:sz w:val="16"/>
                <w:szCs w:val="16"/>
              </w:rPr>
            </w:pPr>
            <w:r w:rsidRPr="00880F7A">
              <w:rPr>
                <w:rFonts w:ascii="Arial" w:hAnsi="Arial" w:cs="Arial"/>
                <w:iCs/>
                <w:color w:val="000000"/>
                <w:sz w:val="16"/>
                <w:szCs w:val="16"/>
              </w:rPr>
              <w:t>Fuerzas de la naturaleza como tempestad, inundación, granizo, corrimiento de tierra, riadas, vientos, corrientes subterráneas y otras fuerzas de la naturaleza</w:t>
            </w:r>
          </w:p>
        </w:tc>
      </w:tr>
      <w:tr w:rsidR="00E2426B" w:rsidRPr="00397040" w14:paraId="5260658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7C01211E"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color w:val="000000"/>
                <w:sz w:val="16"/>
                <w:szCs w:val="16"/>
              </w:rPr>
            </w:pPr>
            <w:r w:rsidRPr="00880F7A">
              <w:rPr>
                <w:rFonts w:ascii="Arial" w:hAnsi="Arial" w:cs="Arial"/>
                <w:iCs/>
                <w:color w:val="000000"/>
                <w:sz w:val="16"/>
                <w:szCs w:val="16"/>
              </w:rPr>
              <w:t>Cualquier influencia de agua y humedad, así como la corrosión resultante</w:t>
            </w:r>
          </w:p>
        </w:tc>
      </w:tr>
      <w:tr w:rsidR="00E2426B" w:rsidRPr="00397040" w14:paraId="2FD66DF1"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57248A31"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color w:val="000000"/>
                <w:sz w:val="16"/>
                <w:szCs w:val="16"/>
              </w:rPr>
            </w:pPr>
            <w:r w:rsidRPr="00880F7A">
              <w:rPr>
                <w:rFonts w:ascii="Arial" w:hAnsi="Arial" w:cs="Arial"/>
                <w:iCs/>
                <w:color w:val="000000"/>
                <w:sz w:val="16"/>
                <w:szCs w:val="16"/>
              </w:rPr>
              <w:t xml:space="preserve">Pérdidas o daños causados por interrupción, falla y/o mal funcionamiento del sistema de suministro de corriente eléctrica </w:t>
            </w:r>
          </w:p>
        </w:tc>
      </w:tr>
      <w:tr w:rsidR="00E2426B" w:rsidRPr="00397040" w14:paraId="6EC37C42"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50447EDB"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color w:val="000000"/>
                <w:sz w:val="16"/>
                <w:szCs w:val="16"/>
              </w:rPr>
            </w:pPr>
            <w:r w:rsidRPr="00880F7A">
              <w:rPr>
                <w:rFonts w:ascii="Arial" w:hAnsi="Arial" w:cs="Arial"/>
                <w:iCs/>
                <w:color w:val="000000"/>
                <w:sz w:val="16"/>
                <w:szCs w:val="16"/>
              </w:rPr>
              <w:t>Cortocircuito, sobre tensión, arcos voltaicos, exceso de voltaje e inducción, corriente y/o energía eléctrica, perturbaciones por campos magnéticos, aislamientos insuficientes, sobre tensiones causadas por rayo, tostación de aislamientos y otras causas similares</w:t>
            </w:r>
          </w:p>
        </w:tc>
      </w:tr>
      <w:tr w:rsidR="00E2426B" w:rsidRPr="00397040" w14:paraId="26FCDE2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5C82F4F9"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color w:val="000000"/>
                <w:sz w:val="16"/>
                <w:szCs w:val="16"/>
              </w:rPr>
            </w:pPr>
            <w:r w:rsidRPr="00880F7A">
              <w:rPr>
                <w:rFonts w:ascii="Arial" w:hAnsi="Arial" w:cs="Arial"/>
                <w:iCs/>
                <w:color w:val="000000"/>
                <w:sz w:val="16"/>
                <w:szCs w:val="16"/>
              </w:rPr>
              <w:t>Fallas y/u operación inadecuada de sistemas de acondicionamiento de aire, incluyendo, pero no limitando a aquellas producidas como consecuencia de fallas en la provisión de energía a las máquinas o sistemas productores de frio, cualquiera sea la causa que las produzca.</w:t>
            </w:r>
          </w:p>
        </w:tc>
      </w:tr>
      <w:tr w:rsidR="00E2426B" w:rsidRPr="00397040" w14:paraId="4FA4535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4DE46FDD"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color w:val="000000"/>
                <w:sz w:val="16"/>
                <w:szCs w:val="16"/>
              </w:rPr>
            </w:pPr>
            <w:r w:rsidRPr="00880F7A">
              <w:rPr>
                <w:rFonts w:ascii="Arial" w:hAnsi="Arial" w:cs="Arial"/>
                <w:iCs/>
                <w:color w:val="000000"/>
                <w:sz w:val="16"/>
                <w:szCs w:val="16"/>
                <w:lang w:val="es-ES_tradnl"/>
              </w:rPr>
              <w:t xml:space="preserve">Equipos Móviles y/o Portátiles, dentro y fuera de los predios </w:t>
            </w:r>
          </w:p>
        </w:tc>
      </w:tr>
      <w:tr w:rsidR="00E2426B" w:rsidRPr="00397040" w14:paraId="153E299B"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6E1F0E12" w14:textId="77777777" w:rsidR="00E2426B" w:rsidRPr="00880F7A" w:rsidRDefault="00E2426B" w:rsidP="00E2426B">
            <w:pPr>
              <w:spacing w:line="276" w:lineRule="auto"/>
              <w:jc w:val="both"/>
              <w:rPr>
                <w:rFonts w:ascii="Arial" w:hAnsi="Arial" w:cs="Arial"/>
                <w:b/>
                <w:color w:val="000000"/>
                <w:sz w:val="16"/>
                <w:szCs w:val="16"/>
              </w:rPr>
            </w:pPr>
            <w:r w:rsidRPr="00880F7A">
              <w:rPr>
                <w:rFonts w:ascii="Arial" w:hAnsi="Arial" w:cs="Arial"/>
                <w:b/>
                <w:iCs/>
                <w:color w:val="000000"/>
                <w:sz w:val="16"/>
                <w:szCs w:val="16"/>
              </w:rPr>
              <w:t>SECCIÓN I. DAÑOS FÍSICOS</w:t>
            </w:r>
            <w:r w:rsidRPr="00880F7A">
              <w:rPr>
                <w:rFonts w:ascii="Arial" w:hAnsi="Arial" w:cs="Arial"/>
                <w:b/>
                <w:color w:val="000000"/>
                <w:sz w:val="16"/>
                <w:szCs w:val="16"/>
              </w:rPr>
              <w:t xml:space="preserve">: </w:t>
            </w:r>
          </w:p>
          <w:p w14:paraId="386BA8F9" w14:textId="77777777" w:rsidR="00E2426B" w:rsidRPr="00880F7A" w:rsidRDefault="00E2426B" w:rsidP="00E2426B">
            <w:pPr>
              <w:spacing w:line="276" w:lineRule="auto"/>
              <w:jc w:val="both"/>
              <w:rPr>
                <w:rFonts w:ascii="Arial" w:hAnsi="Arial" w:cs="Arial"/>
                <w:b/>
                <w:iCs/>
                <w:color w:val="000000"/>
                <w:sz w:val="16"/>
                <w:szCs w:val="16"/>
              </w:rPr>
            </w:pPr>
            <w:r w:rsidRPr="00880F7A">
              <w:rPr>
                <w:rFonts w:ascii="Arial" w:hAnsi="Arial" w:cs="Arial"/>
                <w:color w:val="000000"/>
                <w:sz w:val="16"/>
                <w:szCs w:val="16"/>
                <w:lang w:eastAsia="es-BO"/>
              </w:rPr>
              <w:t xml:space="preserve">Daños físicos y/o materiales, incluyendo instalaciones y periféricos ampliando a defectos, desperfectos y/o errores de diseño o de </w:t>
            </w:r>
            <w:r w:rsidRPr="00880F7A">
              <w:rPr>
                <w:rFonts w:ascii="Arial" w:hAnsi="Arial" w:cs="Arial"/>
                <w:color w:val="000000"/>
                <w:sz w:val="16"/>
                <w:szCs w:val="16"/>
                <w:lang w:eastAsia="es-BO"/>
              </w:rPr>
              <w:lastRenderedPageBreak/>
              <w:t>fábrica</w:t>
            </w:r>
          </w:p>
        </w:tc>
      </w:tr>
      <w:tr w:rsidR="00E2426B" w:rsidRPr="00397040" w14:paraId="79982B3A"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0CCEEE49" w14:textId="77777777" w:rsidR="00E2426B" w:rsidRPr="00880F7A" w:rsidRDefault="00E2426B" w:rsidP="00E2426B">
            <w:pPr>
              <w:spacing w:line="276" w:lineRule="auto"/>
              <w:jc w:val="both"/>
              <w:rPr>
                <w:rFonts w:ascii="Arial" w:hAnsi="Arial" w:cs="Arial"/>
                <w:b/>
                <w:iCs/>
                <w:color w:val="000000"/>
                <w:sz w:val="16"/>
                <w:szCs w:val="16"/>
              </w:rPr>
            </w:pPr>
            <w:r w:rsidRPr="00880F7A">
              <w:rPr>
                <w:rFonts w:ascii="Arial" w:hAnsi="Arial" w:cs="Arial"/>
                <w:b/>
                <w:iCs/>
                <w:color w:val="000000"/>
                <w:sz w:val="16"/>
                <w:szCs w:val="16"/>
              </w:rPr>
              <w:lastRenderedPageBreak/>
              <w:t>SECCIÓN II. SOPORTE DE DATOS:</w:t>
            </w:r>
          </w:p>
        </w:tc>
      </w:tr>
      <w:tr w:rsidR="00E2426B" w:rsidRPr="00397040" w14:paraId="33D89FC0"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5DBF3F90" w14:textId="77777777" w:rsidR="00E2426B" w:rsidRPr="00880F7A" w:rsidRDefault="00E2426B" w:rsidP="00E2426B">
            <w:pPr>
              <w:spacing w:line="276" w:lineRule="auto"/>
              <w:jc w:val="both"/>
              <w:rPr>
                <w:rFonts w:ascii="Arial" w:hAnsi="Arial" w:cs="Arial"/>
                <w:iCs/>
                <w:color w:val="000000"/>
                <w:sz w:val="16"/>
                <w:szCs w:val="16"/>
              </w:rPr>
            </w:pPr>
            <w:r w:rsidRPr="00880F7A">
              <w:rPr>
                <w:rFonts w:ascii="Arial" w:hAnsi="Arial" w:cs="Arial"/>
                <w:iCs/>
                <w:color w:val="000000"/>
                <w:sz w:val="16"/>
                <w:szCs w:val="16"/>
              </w:rPr>
              <w:t xml:space="preserve">Portadores Externos de Datos </w:t>
            </w:r>
            <w:r w:rsidRPr="00880F7A">
              <w:rPr>
                <w:rFonts w:ascii="Arial" w:hAnsi="Arial" w:cs="Arial"/>
                <w:color w:val="000000"/>
                <w:sz w:val="16"/>
                <w:szCs w:val="16"/>
              </w:rPr>
              <w:t xml:space="preserve">hasta </w:t>
            </w:r>
            <w:r>
              <w:rPr>
                <w:rFonts w:ascii="Arial" w:hAnsi="Arial" w:cs="Arial"/>
                <w:color w:val="000000"/>
                <w:sz w:val="16"/>
                <w:szCs w:val="16"/>
              </w:rPr>
              <w:t>Bs 1.000.000,00</w:t>
            </w:r>
            <w:r w:rsidRPr="00880F7A">
              <w:rPr>
                <w:rFonts w:ascii="Arial" w:hAnsi="Arial" w:cs="Arial"/>
                <w:color w:val="000000"/>
                <w:sz w:val="16"/>
                <w:szCs w:val="16"/>
              </w:rPr>
              <w:t xml:space="preserve"> </w:t>
            </w:r>
            <w:r w:rsidRPr="00880F7A">
              <w:rPr>
                <w:rFonts w:ascii="Arial" w:hAnsi="Arial" w:cs="Arial"/>
                <w:iCs/>
                <w:color w:val="000000"/>
                <w:sz w:val="16"/>
                <w:szCs w:val="16"/>
              </w:rPr>
              <w:t>(costos de la reproducción de datos, reinserción de las licencias, a partir del último back up, considerando recursos materiales, económicos y humanos de las empresas proveedoras de las licencias, software cuya propiedad sea de la institución u otros elementos en que se almacena tal información y pérdida de información electrónica).</w:t>
            </w:r>
          </w:p>
          <w:p w14:paraId="0CF65BF2" w14:textId="77777777" w:rsidR="00E2426B" w:rsidRPr="00880F7A" w:rsidRDefault="00E2426B" w:rsidP="00E2426B">
            <w:pPr>
              <w:spacing w:line="276" w:lineRule="auto"/>
              <w:jc w:val="both"/>
              <w:rPr>
                <w:rFonts w:ascii="Arial" w:hAnsi="Arial" w:cs="Arial"/>
                <w:iCs/>
                <w:color w:val="000000"/>
                <w:sz w:val="16"/>
                <w:szCs w:val="16"/>
              </w:rPr>
            </w:pPr>
          </w:p>
          <w:p w14:paraId="62320437" w14:textId="77777777" w:rsidR="00E2426B" w:rsidRPr="00880F7A" w:rsidRDefault="00E2426B" w:rsidP="00E2426B">
            <w:pPr>
              <w:spacing w:line="276" w:lineRule="auto"/>
              <w:contextualSpacing/>
              <w:jc w:val="both"/>
              <w:rPr>
                <w:rFonts w:ascii="Arial" w:eastAsia="MS Mincho" w:hAnsi="Arial" w:cs="Arial"/>
                <w:color w:val="000000"/>
                <w:sz w:val="16"/>
                <w:szCs w:val="16"/>
                <w:lang w:val="es-ES_tradnl"/>
              </w:rPr>
            </w:pPr>
            <w:r w:rsidRPr="00880F7A">
              <w:rPr>
                <w:rFonts w:ascii="Arial" w:eastAsia="MS Mincho" w:hAnsi="Arial" w:cs="Arial"/>
                <w:color w:val="000000"/>
                <w:sz w:val="16"/>
                <w:szCs w:val="16"/>
                <w:lang w:val="es-ES_tradnl"/>
              </w:rPr>
              <w:t>Cabe señalar que</w:t>
            </w:r>
            <w:r>
              <w:rPr>
                <w:rFonts w:ascii="Arial" w:eastAsia="MS Mincho" w:hAnsi="Arial" w:cs="Arial"/>
                <w:color w:val="000000"/>
                <w:sz w:val="16"/>
                <w:szCs w:val="16"/>
                <w:lang w:val="es-ES_tradnl"/>
              </w:rPr>
              <w:t xml:space="preserve"> la AETN</w:t>
            </w:r>
            <w:r w:rsidRPr="00880F7A">
              <w:rPr>
                <w:rFonts w:ascii="Arial" w:eastAsia="MS Mincho" w:hAnsi="Arial" w:cs="Arial"/>
                <w:color w:val="000000"/>
                <w:sz w:val="16"/>
                <w:szCs w:val="16"/>
                <w:lang w:val="es-ES_tradnl"/>
              </w:rPr>
              <w:t xml:space="preserve"> cuenta con el derecho de uso de licencias (Software) de todos los equipos informáticos, sin embargo, la compañía aseguradora debe brindar la cobertura respecto a la reinstalación de los mismos, producto de un siniestro.</w:t>
            </w:r>
          </w:p>
        </w:tc>
      </w:tr>
      <w:tr w:rsidR="00E2426B" w:rsidRPr="00397040" w14:paraId="6AEC65A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18756690" w14:textId="77777777" w:rsidR="00E2426B" w:rsidRPr="00880F7A" w:rsidRDefault="00E2426B" w:rsidP="00E2426B">
            <w:pPr>
              <w:spacing w:line="276" w:lineRule="auto"/>
              <w:jc w:val="both"/>
              <w:rPr>
                <w:rFonts w:ascii="Arial" w:hAnsi="Arial" w:cs="Arial"/>
                <w:b/>
                <w:iCs/>
                <w:color w:val="000000"/>
                <w:sz w:val="16"/>
                <w:szCs w:val="16"/>
              </w:rPr>
            </w:pPr>
            <w:r w:rsidRPr="00880F7A">
              <w:rPr>
                <w:rFonts w:ascii="Arial" w:hAnsi="Arial" w:cs="Arial"/>
                <w:b/>
                <w:iCs/>
                <w:color w:val="000000"/>
                <w:sz w:val="16"/>
                <w:szCs w:val="16"/>
              </w:rPr>
              <w:t>SECCIÓN III. GASTOS ADICIONALES:</w:t>
            </w:r>
          </w:p>
        </w:tc>
      </w:tr>
      <w:tr w:rsidR="00E2426B" w:rsidRPr="00397040" w14:paraId="69C9CC9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0A055CA4" w14:textId="77777777" w:rsidR="00E2426B" w:rsidRPr="00880F7A" w:rsidRDefault="00E2426B" w:rsidP="00E2426B">
            <w:pPr>
              <w:spacing w:line="276" w:lineRule="auto"/>
              <w:contextualSpacing/>
              <w:jc w:val="both"/>
              <w:rPr>
                <w:rFonts w:ascii="Arial" w:hAnsi="Arial" w:cs="Arial"/>
                <w:color w:val="000000"/>
                <w:sz w:val="16"/>
                <w:szCs w:val="16"/>
              </w:rPr>
            </w:pPr>
            <w:r w:rsidRPr="00880F7A">
              <w:rPr>
                <w:rFonts w:ascii="Arial" w:hAnsi="Arial" w:cs="Arial"/>
                <w:color w:val="000000"/>
                <w:sz w:val="16"/>
                <w:szCs w:val="16"/>
              </w:rPr>
              <w:t xml:space="preserve">Gastos Adicionales hasta </w:t>
            </w:r>
            <w:r>
              <w:rPr>
                <w:rFonts w:ascii="Arial" w:hAnsi="Arial" w:cs="Arial"/>
                <w:color w:val="000000"/>
                <w:sz w:val="16"/>
                <w:szCs w:val="16"/>
              </w:rPr>
              <w:t>Bs 1.000.000,00</w:t>
            </w:r>
            <w:r w:rsidRPr="00880F7A">
              <w:rPr>
                <w:rFonts w:ascii="Arial" w:hAnsi="Arial" w:cs="Arial"/>
                <w:color w:val="000000"/>
                <w:sz w:val="16"/>
                <w:szCs w:val="16"/>
              </w:rPr>
              <w:t xml:space="preserve"> (costo de alquiler de equipos y otros servicios con el fin de evitar la paralización del sistema y evitar el perjuicio del asegurado)</w:t>
            </w:r>
          </w:p>
          <w:p w14:paraId="0ABFBB73" w14:textId="77777777" w:rsidR="00E2426B" w:rsidRPr="00880F7A" w:rsidRDefault="00E2426B" w:rsidP="00E2426B">
            <w:pPr>
              <w:spacing w:line="276" w:lineRule="auto"/>
              <w:contextualSpacing/>
              <w:jc w:val="both"/>
              <w:rPr>
                <w:rFonts w:ascii="Arial" w:hAnsi="Arial" w:cs="Arial"/>
                <w:color w:val="000000"/>
                <w:sz w:val="16"/>
                <w:szCs w:val="16"/>
              </w:rPr>
            </w:pPr>
            <w:r w:rsidRPr="00880F7A">
              <w:rPr>
                <w:rFonts w:ascii="Arial" w:hAnsi="Arial" w:cs="Arial"/>
                <w:color w:val="000000"/>
                <w:sz w:val="16"/>
                <w:szCs w:val="16"/>
              </w:rPr>
              <w:t>Si un daño material indemnizable según los términos y condiciones de la Sección I de esta póliza diera lugar a una interrupción parcial o total de la operación del sistema electrónico de procesamiento de datos, la Compañía indemnizará al Asegurado por concepto de cualquier gasto adicional en el que pueda incurrir el Asegurado, por el uso de un sistema electrónico de procesamiento ajeno, en reemplazo al suyo, así como el costo de alquileres en dichos sistemas o equipos o servidores similares, con el fin de mantener la continuidad de sus operaciones.</w:t>
            </w:r>
          </w:p>
          <w:p w14:paraId="7886E345" w14:textId="77777777" w:rsidR="00E2426B" w:rsidRPr="00880F7A" w:rsidRDefault="00E2426B" w:rsidP="00E2426B">
            <w:pPr>
              <w:spacing w:line="276" w:lineRule="auto"/>
              <w:contextualSpacing/>
              <w:jc w:val="both"/>
              <w:rPr>
                <w:rFonts w:ascii="Arial" w:hAnsi="Arial" w:cs="Arial"/>
                <w:iCs/>
                <w:color w:val="000000"/>
                <w:sz w:val="16"/>
                <w:szCs w:val="16"/>
                <w:lang w:val="es-ES_tradnl"/>
              </w:rPr>
            </w:pPr>
            <w:r w:rsidRPr="00880F7A">
              <w:rPr>
                <w:rFonts w:ascii="Arial" w:hAnsi="Arial" w:cs="Arial"/>
                <w:color w:val="000000"/>
                <w:sz w:val="16"/>
                <w:szCs w:val="16"/>
              </w:rPr>
              <w:t>Asimismo, se cubrirá los gastos de adecuación para la implementación de aquellos programas con licencia para el reinicio del procesamiento de datos, no así cualquier desarrollo de software</w:t>
            </w:r>
          </w:p>
        </w:tc>
      </w:tr>
      <w:tr w:rsidR="00E2426B" w:rsidRPr="00397040" w14:paraId="27013854"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7DBBC1A8" w14:textId="77777777" w:rsidR="00E2426B" w:rsidRPr="00880F7A" w:rsidRDefault="00E2426B" w:rsidP="00E2426B">
            <w:pPr>
              <w:spacing w:line="276" w:lineRule="auto"/>
              <w:contextualSpacing/>
              <w:jc w:val="center"/>
              <w:rPr>
                <w:rFonts w:ascii="Arial" w:hAnsi="Arial" w:cs="Arial"/>
                <w:color w:val="000000"/>
                <w:sz w:val="16"/>
                <w:szCs w:val="16"/>
              </w:rPr>
            </w:pPr>
            <w:r w:rsidRPr="00880F7A">
              <w:rPr>
                <w:rFonts w:ascii="Arial" w:hAnsi="Arial" w:cs="Arial"/>
                <w:b/>
                <w:bCs/>
                <w:color w:val="000000"/>
                <w:sz w:val="16"/>
                <w:szCs w:val="16"/>
              </w:rPr>
              <w:t>CONVENIO III</w:t>
            </w:r>
          </w:p>
        </w:tc>
      </w:tr>
      <w:tr w:rsidR="00E2426B" w:rsidRPr="00397040" w14:paraId="04AD461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74DAB060" w14:textId="77777777" w:rsidR="00E2426B" w:rsidRPr="002972DA" w:rsidRDefault="00E2426B" w:rsidP="00E2426B">
            <w:pPr>
              <w:spacing w:line="276" w:lineRule="auto"/>
              <w:contextualSpacing/>
              <w:jc w:val="both"/>
              <w:rPr>
                <w:rFonts w:ascii="Arial" w:hAnsi="Arial" w:cs="Arial"/>
                <w:b/>
                <w:bCs/>
                <w:color w:val="000000"/>
                <w:sz w:val="16"/>
                <w:szCs w:val="16"/>
              </w:rPr>
            </w:pPr>
            <w:r w:rsidRPr="00880F7A">
              <w:rPr>
                <w:rFonts w:ascii="Arial" w:hAnsi="Arial" w:cs="Arial"/>
                <w:b/>
                <w:bCs/>
                <w:color w:val="000000"/>
                <w:sz w:val="16"/>
                <w:szCs w:val="16"/>
              </w:rPr>
              <w:t xml:space="preserve">TODO RIESGO DE AVERÍA DE MAQUINARIA, HASTA Bs </w:t>
            </w:r>
            <w:r>
              <w:rPr>
                <w:rFonts w:ascii="Arial" w:hAnsi="Arial" w:cs="Arial"/>
                <w:b/>
                <w:bCs/>
                <w:color w:val="000000"/>
                <w:sz w:val="16"/>
                <w:szCs w:val="16"/>
              </w:rPr>
              <w:t>317.402,72</w:t>
            </w:r>
          </w:p>
        </w:tc>
      </w:tr>
      <w:tr w:rsidR="00E2426B" w:rsidRPr="00397040" w14:paraId="716B104A"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0667AE77" w14:textId="77777777" w:rsidR="00E2426B" w:rsidRPr="00880F7A" w:rsidRDefault="00E2426B" w:rsidP="00E2426B">
            <w:pPr>
              <w:spacing w:line="276" w:lineRule="auto"/>
              <w:contextualSpacing/>
              <w:jc w:val="both"/>
              <w:rPr>
                <w:rFonts w:ascii="Arial" w:hAnsi="Arial" w:cs="Arial"/>
                <w:color w:val="000000"/>
                <w:sz w:val="16"/>
                <w:szCs w:val="16"/>
                <w:lang w:eastAsia="es-BO"/>
              </w:rPr>
            </w:pPr>
            <w:r w:rsidRPr="00880F7A">
              <w:rPr>
                <w:rFonts w:ascii="Arial" w:hAnsi="Arial" w:cs="Arial"/>
                <w:b/>
                <w:bCs/>
                <w:color w:val="000000"/>
                <w:sz w:val="16"/>
                <w:szCs w:val="16"/>
              </w:rPr>
              <w:t>COBERTURAS:</w:t>
            </w:r>
            <w:r w:rsidRPr="00880F7A">
              <w:rPr>
                <w:rFonts w:ascii="Arial" w:hAnsi="Arial" w:cs="Arial"/>
                <w:color w:val="000000"/>
                <w:sz w:val="16"/>
                <w:szCs w:val="16"/>
              </w:rPr>
              <w:t xml:space="preserve"> Todo riesgo de Avería de Maquinaria incluyendo, pero no limitando a:</w:t>
            </w:r>
            <w:r w:rsidRPr="00880F7A">
              <w:rPr>
                <w:rFonts w:ascii="Arial" w:hAnsi="Arial" w:cs="Arial"/>
                <w:color w:val="000000"/>
                <w:sz w:val="16"/>
                <w:szCs w:val="16"/>
                <w:lang w:eastAsia="es-BO"/>
              </w:rPr>
              <w:t xml:space="preserve"> Incidentes durante el trabajo como malos ajustes, aflojamiento de partes y piezas, falta de agua en calderos o recipientes bajo presión y/u otros aparatos generadores de vapor, calentamiento excesivo, fundición, defectos de engrase y/o lubricación, esfuerzos anormales y/o exceso de presión, auto calentamiento, fatiga molecular, cuerpos extraños que se introduzcan en los bienes asegurados o los golpeen.</w:t>
            </w:r>
          </w:p>
          <w:p w14:paraId="529CBC3C" w14:textId="77777777" w:rsidR="00E2426B" w:rsidRPr="00880F7A" w:rsidRDefault="00E2426B" w:rsidP="00E2426B">
            <w:pPr>
              <w:spacing w:line="276" w:lineRule="auto"/>
              <w:contextualSpacing/>
              <w:jc w:val="both"/>
              <w:rPr>
                <w:rFonts w:ascii="Arial" w:hAnsi="Arial" w:cs="Arial"/>
                <w:color w:val="000000"/>
                <w:sz w:val="16"/>
                <w:szCs w:val="16"/>
                <w:lang w:eastAsia="es-BO"/>
              </w:rPr>
            </w:pPr>
          </w:p>
          <w:p w14:paraId="61EE1BB1" w14:textId="77777777" w:rsidR="00E2426B" w:rsidRPr="00880F7A" w:rsidRDefault="00E2426B" w:rsidP="00E2426B">
            <w:pPr>
              <w:spacing w:line="276" w:lineRule="auto"/>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Incendio interno, explosión física y/o explosión en motores de combustión interna, incluyendo la pérdida de los aceites lubricantes o refrigerantes contenidos en las máquinas y los daños causados a las máquinas aseguradas por dicha pérdida, rotura debido a fuerza centrífuga a las máquinas aseguradas, fallas  y/o desperfectos en medidas de prevención y seguridad y/o en los dispositivos de regulación, explosión e implosión, inducción cualquiera sea su origen, defectos y/o desperfectos y/o errores de diseño, mano de obra defectuosa, defectos de construcción y/o montaje.</w:t>
            </w:r>
          </w:p>
          <w:p w14:paraId="06A94399" w14:textId="77777777" w:rsidR="00E2426B" w:rsidRPr="00880F7A" w:rsidRDefault="00E2426B" w:rsidP="00E2426B">
            <w:pPr>
              <w:spacing w:line="276" w:lineRule="auto"/>
              <w:contextualSpacing/>
              <w:jc w:val="both"/>
              <w:rPr>
                <w:rFonts w:ascii="Arial" w:hAnsi="Arial" w:cs="Arial"/>
                <w:color w:val="000000"/>
                <w:sz w:val="16"/>
                <w:szCs w:val="16"/>
                <w:lang w:eastAsia="es-BO"/>
              </w:rPr>
            </w:pPr>
          </w:p>
          <w:p w14:paraId="26930672" w14:textId="77777777" w:rsidR="00E2426B" w:rsidRPr="00880F7A" w:rsidRDefault="00E2426B" w:rsidP="00E2426B">
            <w:pPr>
              <w:spacing w:line="276" w:lineRule="auto"/>
              <w:contextualSpacing/>
              <w:jc w:val="both"/>
              <w:rPr>
                <w:rFonts w:ascii="Arial" w:hAnsi="Arial" w:cs="Arial"/>
                <w:color w:val="000000"/>
                <w:sz w:val="16"/>
                <w:szCs w:val="16"/>
              </w:rPr>
            </w:pPr>
            <w:r w:rsidRPr="00880F7A">
              <w:rPr>
                <w:rFonts w:ascii="Arial" w:hAnsi="Arial" w:cs="Arial"/>
                <w:color w:val="000000"/>
                <w:sz w:val="16"/>
                <w:szCs w:val="16"/>
                <w:lang w:eastAsia="es-BO"/>
              </w:rPr>
              <w:t>La presente cobertura se extiende a cubrir toda y cada máquina que esté siendo reparada (a consecuencia de un siniestro o no), ya sea dentro de los predios del asegurado y/o en cualquier otra ubicación.</w:t>
            </w:r>
          </w:p>
        </w:tc>
      </w:tr>
      <w:tr w:rsidR="00E2426B" w:rsidRPr="00397040" w14:paraId="0A70F2E7"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335CCEA9" w14:textId="77777777" w:rsidR="00E2426B" w:rsidRPr="00880F7A" w:rsidRDefault="00E2426B" w:rsidP="00E2426B">
            <w:pPr>
              <w:spacing w:line="276" w:lineRule="auto"/>
              <w:rPr>
                <w:rFonts w:ascii="Arial" w:hAnsi="Arial" w:cs="Arial"/>
                <w:b/>
                <w:bCs/>
                <w:color w:val="000000"/>
                <w:sz w:val="16"/>
                <w:szCs w:val="16"/>
              </w:rPr>
            </w:pPr>
            <w:r w:rsidRPr="00880F7A">
              <w:rPr>
                <w:rFonts w:ascii="Arial" w:hAnsi="Arial" w:cs="Arial"/>
                <w:b/>
                <w:bCs/>
                <w:color w:val="000000"/>
                <w:sz w:val="16"/>
                <w:szCs w:val="16"/>
              </w:rPr>
              <w:t>Incluyendo, pero no limitando a:</w:t>
            </w:r>
          </w:p>
        </w:tc>
      </w:tr>
      <w:tr w:rsidR="00E2426B" w:rsidRPr="00397040" w14:paraId="25C136D2"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2A2342AA"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Mal manejo, negligencia, impericia, ignorancia, actos mal intencionados, dolo o malevolencia por parte de los empleados y/o de terceros</w:t>
            </w:r>
          </w:p>
        </w:tc>
      </w:tr>
      <w:tr w:rsidR="00E2426B" w:rsidRPr="00397040" w14:paraId="1F6DB03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0060DF93"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Errores, defectos y desperfectos de construcción y de uso de materiales defectuosos</w:t>
            </w:r>
          </w:p>
        </w:tc>
      </w:tr>
      <w:tr w:rsidR="00E2426B" w:rsidRPr="00397040" w14:paraId="31FD85D2"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4E0F09F3"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Rotura por fuerzas centrifugas</w:t>
            </w:r>
          </w:p>
        </w:tc>
      </w:tr>
      <w:tr w:rsidR="00E2426B" w:rsidRPr="00397040" w14:paraId="3368283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66039B42"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Falta de agua en calderos o recipientes bajo presión (calentamiento excesivo)</w:t>
            </w:r>
          </w:p>
        </w:tc>
      </w:tr>
      <w:tr w:rsidR="00E2426B" w:rsidRPr="00397040" w14:paraId="51974DF4"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3DDC9044"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 xml:space="preserve">Incidentes durante el trabajo, como malos ajustes, aflojamiento de partes y piezas </w:t>
            </w:r>
          </w:p>
        </w:tc>
      </w:tr>
      <w:tr w:rsidR="00E2426B" w:rsidRPr="00397040" w14:paraId="0A02C562"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34966DE5"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Fallas y/o desperfectos en medidas de prevención y seguridad</w:t>
            </w:r>
          </w:p>
        </w:tc>
      </w:tr>
      <w:tr w:rsidR="00E2426B" w:rsidRPr="00397040" w14:paraId="67A5D12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275AF641"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Inducción, cualquiera sea su origen</w:t>
            </w:r>
          </w:p>
        </w:tc>
      </w:tr>
      <w:tr w:rsidR="00E2426B" w:rsidRPr="00397040" w14:paraId="25C4B5D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5F56F368"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Cortocircuito, sobre tensión, arcos voltaicos, exceso de voltaje e inducción, corriente y/o energía eléctrica, perturbaciones por campos magnéticos, aislamientos insuficientes, sobre tensiones causadas por rayo, tostación de aislamientos y otras causas similares</w:t>
            </w:r>
          </w:p>
        </w:tc>
      </w:tr>
      <w:tr w:rsidR="00E2426B" w:rsidRPr="00397040" w14:paraId="44FC2FC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068204BB"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 xml:space="preserve">Cuerpos Extraños que se introduzcan en los bienes asegurados o los golpeen </w:t>
            </w:r>
          </w:p>
        </w:tc>
      </w:tr>
      <w:tr w:rsidR="00E2426B" w:rsidRPr="00397040" w14:paraId="647EF5D1"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19C2E2AE"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Esfuerzos anormales y auto calentamiento</w:t>
            </w:r>
          </w:p>
        </w:tc>
      </w:tr>
      <w:tr w:rsidR="00E2426B" w:rsidRPr="00397040" w14:paraId="76358C3A"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75A92D23"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Daños por la acción directa o indirecta de la energía eléctrica u atmosférica y caída directa de rayo.</w:t>
            </w:r>
          </w:p>
        </w:tc>
      </w:tr>
      <w:tr w:rsidR="00E2426B" w:rsidRPr="00397040" w14:paraId="7380AC63"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7F51784A"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Explosión y/o Implosión</w:t>
            </w:r>
          </w:p>
        </w:tc>
      </w:tr>
      <w:tr w:rsidR="00E2426B" w:rsidRPr="00397040" w14:paraId="14A73F0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2A623565"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Daños por cambios bruscos e intempestivos</w:t>
            </w:r>
          </w:p>
        </w:tc>
      </w:tr>
      <w:tr w:rsidR="00E2426B" w:rsidRPr="00397040" w14:paraId="33898A7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6F29D97D"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El seguro se extiende a cubrir partes y/o componentes electrónicos y/o electromecánicos que formen parte de la maquinaria.</w:t>
            </w:r>
          </w:p>
        </w:tc>
      </w:tr>
      <w:tr w:rsidR="00E2426B" w:rsidRPr="00397040" w14:paraId="0032F5F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3E91F363" w14:textId="77777777" w:rsidR="00E2426B" w:rsidRPr="00880F7A" w:rsidRDefault="00E2426B" w:rsidP="00164B19">
            <w:pPr>
              <w:pStyle w:val="Prrafodelista"/>
              <w:numPr>
                <w:ilvl w:val="0"/>
                <w:numId w:val="39"/>
              </w:numPr>
              <w:spacing w:line="276" w:lineRule="auto"/>
              <w:ind w:left="371" w:hanging="284"/>
              <w:contextualSpacing/>
              <w:jc w:val="both"/>
              <w:rPr>
                <w:rFonts w:ascii="Arial" w:hAnsi="Arial" w:cs="Arial"/>
                <w:iCs/>
                <w:color w:val="000000"/>
                <w:sz w:val="16"/>
                <w:szCs w:val="16"/>
              </w:rPr>
            </w:pPr>
            <w:r w:rsidRPr="00880F7A">
              <w:rPr>
                <w:rFonts w:ascii="Arial" w:hAnsi="Arial" w:cs="Arial"/>
                <w:iCs/>
                <w:color w:val="000000"/>
                <w:sz w:val="16"/>
                <w:szCs w:val="16"/>
              </w:rPr>
              <w:t>La presente cobertura se extiende a cubrir toda y cada máquina que este siendo reparada (a consecuencia de un siniestro o no), ya sea dentro de los predios del asegurado y/o en cualquier otra ubicación.</w:t>
            </w:r>
          </w:p>
        </w:tc>
      </w:tr>
      <w:tr w:rsidR="00E2426B" w:rsidRPr="00397040" w14:paraId="0AB9DDD3"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3E136FEE" w14:textId="77777777" w:rsidR="00E2426B" w:rsidRPr="00880F7A" w:rsidRDefault="00E2426B" w:rsidP="00E2426B">
            <w:pPr>
              <w:widowControl w:val="0"/>
              <w:jc w:val="center"/>
              <w:rPr>
                <w:rFonts w:ascii="Arial" w:hAnsi="Arial" w:cs="Arial"/>
                <w:b/>
                <w:bCs/>
                <w:color w:val="000000"/>
                <w:sz w:val="16"/>
                <w:szCs w:val="16"/>
                <w:lang w:eastAsia="es-BO"/>
              </w:rPr>
            </w:pPr>
            <w:r>
              <w:rPr>
                <w:rFonts w:ascii="Arial" w:hAnsi="Arial" w:cs="Arial"/>
                <w:b/>
                <w:bCs/>
                <w:color w:val="000000"/>
                <w:sz w:val="16"/>
                <w:szCs w:val="16"/>
              </w:rPr>
              <w:t>CONVENIO IV</w:t>
            </w:r>
          </w:p>
        </w:tc>
      </w:tr>
      <w:tr w:rsidR="00E2426B" w:rsidRPr="00397040" w14:paraId="153B54F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177F99C8" w14:textId="77777777" w:rsidR="00E2426B" w:rsidRPr="00880F7A" w:rsidRDefault="00E2426B" w:rsidP="00E2426B">
            <w:pPr>
              <w:widowControl w:val="0"/>
              <w:rPr>
                <w:rFonts w:ascii="Arial" w:hAnsi="Arial" w:cs="Arial"/>
                <w:b/>
                <w:bCs/>
                <w:color w:val="000000"/>
                <w:sz w:val="16"/>
                <w:szCs w:val="16"/>
              </w:rPr>
            </w:pPr>
            <w:r w:rsidRPr="00880F7A">
              <w:rPr>
                <w:rFonts w:ascii="Arial" w:hAnsi="Arial" w:cs="Arial"/>
                <w:b/>
                <w:bCs/>
                <w:color w:val="000000"/>
                <w:sz w:val="16"/>
                <w:szCs w:val="16"/>
              </w:rPr>
              <w:t>TRANSPORTE</w:t>
            </w:r>
          </w:p>
        </w:tc>
      </w:tr>
      <w:tr w:rsidR="00E2426B" w:rsidRPr="00397040" w14:paraId="29B26799"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203844C1" w14:textId="77777777" w:rsidR="00E2426B" w:rsidRPr="00880F7A" w:rsidRDefault="00E2426B" w:rsidP="00E2426B">
            <w:pPr>
              <w:widowControl w:val="0"/>
              <w:jc w:val="both"/>
              <w:rPr>
                <w:rFonts w:ascii="Arial" w:hAnsi="Arial" w:cs="Arial"/>
                <w:b/>
                <w:bCs/>
                <w:color w:val="000000"/>
                <w:sz w:val="16"/>
                <w:szCs w:val="16"/>
                <w:lang w:eastAsia="es-BO"/>
              </w:rPr>
            </w:pPr>
            <w:r w:rsidRPr="00880F7A">
              <w:rPr>
                <w:rFonts w:ascii="Arial" w:hAnsi="Arial" w:cs="Arial"/>
                <w:b/>
                <w:bCs/>
                <w:color w:val="000000"/>
                <w:sz w:val="16"/>
                <w:szCs w:val="16"/>
              </w:rPr>
              <w:t>COBERTURAS</w:t>
            </w:r>
          </w:p>
        </w:tc>
      </w:tr>
      <w:tr w:rsidR="00E2426B" w:rsidRPr="00397040" w14:paraId="0EA81A3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3C3D16FF" w14:textId="77777777" w:rsidR="00E2426B" w:rsidRPr="00880F7A" w:rsidRDefault="00E2426B" w:rsidP="00E2426B">
            <w:pPr>
              <w:widowControl w:val="0"/>
              <w:jc w:val="both"/>
              <w:rPr>
                <w:rFonts w:ascii="Arial" w:hAnsi="Arial" w:cs="Arial"/>
                <w:b/>
                <w:bCs/>
                <w:color w:val="000000"/>
                <w:sz w:val="16"/>
                <w:szCs w:val="16"/>
                <w:lang w:eastAsia="es-BO"/>
              </w:rPr>
            </w:pPr>
            <w:r w:rsidRPr="00880F7A">
              <w:rPr>
                <w:rFonts w:ascii="Arial" w:hAnsi="Arial" w:cs="Arial"/>
                <w:color w:val="000000"/>
                <w:sz w:val="16"/>
                <w:szCs w:val="16"/>
              </w:rPr>
              <w:t>Todo Riesgo Clausula "A" del Lloyd de Londres, sin previo aviso a la compañía aseguradora, incluyendo las coberturas de la presente póliza y solo a título enunciativo; motines, huelgas, daño malicioso conmoción civil, sabotaje, Vandalismo, robo, ratería y falta de entrega, carga y descarga de almacén a almacén.</w:t>
            </w:r>
          </w:p>
        </w:tc>
      </w:tr>
      <w:tr w:rsidR="00E2426B" w:rsidRPr="00397040" w14:paraId="3AACED7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62037BB0" w14:textId="77777777" w:rsidR="00E2426B" w:rsidRPr="00880F7A" w:rsidRDefault="00E2426B" w:rsidP="00E2426B">
            <w:pPr>
              <w:widowControl w:val="0"/>
              <w:jc w:val="both"/>
              <w:rPr>
                <w:rFonts w:ascii="Arial" w:hAnsi="Arial" w:cs="Arial"/>
                <w:b/>
                <w:bCs/>
                <w:color w:val="000000"/>
                <w:sz w:val="16"/>
                <w:szCs w:val="16"/>
                <w:lang w:eastAsia="es-BO"/>
              </w:rPr>
            </w:pPr>
            <w:r w:rsidRPr="00880F7A">
              <w:rPr>
                <w:rFonts w:ascii="Arial" w:hAnsi="Arial" w:cs="Arial"/>
                <w:b/>
                <w:bCs/>
                <w:color w:val="000000"/>
                <w:sz w:val="16"/>
                <w:szCs w:val="16"/>
              </w:rPr>
              <w:t>MATERIA DEL SEGURO</w:t>
            </w:r>
          </w:p>
        </w:tc>
      </w:tr>
      <w:tr w:rsidR="00E2426B" w:rsidRPr="00397040" w14:paraId="423F4B3B"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172003D2" w14:textId="77777777" w:rsidR="00E2426B" w:rsidRPr="00880F7A" w:rsidRDefault="00E2426B" w:rsidP="00E2426B">
            <w:pPr>
              <w:widowControl w:val="0"/>
              <w:jc w:val="both"/>
              <w:rPr>
                <w:rFonts w:ascii="Arial" w:hAnsi="Arial" w:cs="Arial"/>
                <w:color w:val="000000"/>
                <w:sz w:val="16"/>
                <w:szCs w:val="16"/>
              </w:rPr>
            </w:pPr>
            <w:r w:rsidRPr="00880F7A">
              <w:rPr>
                <w:rFonts w:ascii="Arial" w:hAnsi="Arial" w:cs="Arial"/>
                <w:color w:val="000000"/>
                <w:sz w:val="16"/>
                <w:szCs w:val="16"/>
              </w:rPr>
              <w:t>Equipos en General, Muebles y Enseres, Maquinaria y Equipo y Bienes bajo responsabilidad de la Entidad.</w:t>
            </w:r>
          </w:p>
        </w:tc>
      </w:tr>
      <w:tr w:rsidR="00E2426B" w:rsidRPr="00397040" w14:paraId="5F1B6A6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1135FC44" w14:textId="77777777" w:rsidR="00E2426B" w:rsidRPr="00880F7A" w:rsidRDefault="00E2426B" w:rsidP="00E2426B">
            <w:pPr>
              <w:widowControl w:val="0"/>
              <w:jc w:val="both"/>
              <w:rPr>
                <w:rFonts w:ascii="Arial" w:hAnsi="Arial" w:cs="Arial"/>
                <w:b/>
                <w:bCs/>
                <w:color w:val="000000"/>
                <w:sz w:val="16"/>
                <w:szCs w:val="16"/>
                <w:lang w:eastAsia="es-BO"/>
              </w:rPr>
            </w:pPr>
            <w:r w:rsidRPr="00880F7A">
              <w:rPr>
                <w:rFonts w:ascii="Arial" w:hAnsi="Arial" w:cs="Arial"/>
                <w:b/>
                <w:bCs/>
                <w:color w:val="000000"/>
                <w:sz w:val="16"/>
                <w:szCs w:val="16"/>
              </w:rPr>
              <w:t>VALOR ASEGURADO</w:t>
            </w:r>
          </w:p>
        </w:tc>
      </w:tr>
      <w:tr w:rsidR="00E2426B" w:rsidRPr="00397040" w14:paraId="3155BD69"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39CE1057" w14:textId="77777777" w:rsidR="00E2426B" w:rsidRPr="00880F7A" w:rsidRDefault="00E2426B" w:rsidP="00E2426B">
            <w:pPr>
              <w:widowControl w:val="0"/>
              <w:jc w:val="both"/>
              <w:rPr>
                <w:rFonts w:ascii="Arial" w:hAnsi="Arial" w:cs="Arial"/>
                <w:b/>
                <w:bCs/>
                <w:color w:val="000000"/>
                <w:sz w:val="16"/>
                <w:szCs w:val="16"/>
                <w:lang w:eastAsia="es-BO"/>
              </w:rPr>
            </w:pPr>
            <w:r>
              <w:rPr>
                <w:rFonts w:ascii="Arial" w:hAnsi="Arial" w:cs="Arial"/>
                <w:b/>
                <w:bCs/>
                <w:color w:val="000000"/>
                <w:sz w:val="16"/>
                <w:szCs w:val="16"/>
              </w:rPr>
              <w:t>Bs 7</w:t>
            </w:r>
            <w:r w:rsidRPr="00880F7A">
              <w:rPr>
                <w:rFonts w:ascii="Arial" w:hAnsi="Arial" w:cs="Arial"/>
                <w:b/>
                <w:bCs/>
                <w:color w:val="000000"/>
                <w:sz w:val="16"/>
                <w:szCs w:val="16"/>
              </w:rPr>
              <w:t>00.000,00</w:t>
            </w:r>
          </w:p>
        </w:tc>
      </w:tr>
      <w:tr w:rsidR="00E2426B" w:rsidRPr="00397040" w14:paraId="3E3C9ED7"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41503CE3" w14:textId="77777777" w:rsidR="00E2426B" w:rsidRPr="00880F7A" w:rsidRDefault="00E2426B" w:rsidP="00E2426B">
            <w:pPr>
              <w:widowControl w:val="0"/>
              <w:jc w:val="both"/>
              <w:rPr>
                <w:rFonts w:ascii="Arial" w:hAnsi="Arial" w:cs="Arial"/>
                <w:b/>
                <w:bCs/>
                <w:color w:val="000000"/>
                <w:sz w:val="16"/>
                <w:szCs w:val="16"/>
                <w:lang w:eastAsia="es-BO"/>
              </w:rPr>
            </w:pPr>
            <w:r w:rsidRPr="00880F7A">
              <w:rPr>
                <w:rFonts w:ascii="Arial" w:hAnsi="Arial" w:cs="Arial"/>
                <w:b/>
                <w:bCs/>
                <w:color w:val="000000"/>
                <w:sz w:val="16"/>
                <w:szCs w:val="16"/>
              </w:rPr>
              <w:lastRenderedPageBreak/>
              <w:t>TRAVESÍA</w:t>
            </w:r>
          </w:p>
        </w:tc>
      </w:tr>
      <w:tr w:rsidR="00E2426B" w:rsidRPr="00397040" w14:paraId="2B4E90D9"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36A677CC" w14:textId="77777777" w:rsidR="00E2426B" w:rsidRPr="00880F7A" w:rsidRDefault="00E2426B" w:rsidP="00E2426B">
            <w:pPr>
              <w:widowControl w:val="0"/>
              <w:jc w:val="both"/>
              <w:rPr>
                <w:rFonts w:ascii="Arial" w:hAnsi="Arial" w:cs="Arial"/>
                <w:color w:val="000000"/>
                <w:sz w:val="16"/>
                <w:szCs w:val="16"/>
              </w:rPr>
            </w:pPr>
            <w:r w:rsidRPr="00880F7A">
              <w:rPr>
                <w:rFonts w:ascii="Arial" w:hAnsi="Arial" w:cs="Arial"/>
                <w:color w:val="000000"/>
                <w:sz w:val="16"/>
                <w:szCs w:val="16"/>
              </w:rPr>
              <w:t>Desde las Oficinas y/o Almacenes y/o Depósitos y/o cualquier dependencia del Asegurado</w:t>
            </w:r>
          </w:p>
        </w:tc>
      </w:tr>
      <w:tr w:rsidR="00E2426B" w:rsidRPr="00397040" w14:paraId="230002E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0017901B" w14:textId="77777777" w:rsidR="00E2426B" w:rsidRPr="00880F7A" w:rsidRDefault="00E2426B" w:rsidP="00E2426B">
            <w:pPr>
              <w:widowControl w:val="0"/>
              <w:jc w:val="both"/>
              <w:rPr>
                <w:rFonts w:ascii="Arial" w:hAnsi="Arial" w:cs="Arial"/>
                <w:b/>
                <w:bCs/>
                <w:color w:val="000000"/>
                <w:sz w:val="16"/>
                <w:szCs w:val="16"/>
                <w:lang w:eastAsia="es-BO"/>
              </w:rPr>
            </w:pPr>
            <w:r w:rsidRPr="00880F7A">
              <w:rPr>
                <w:rFonts w:ascii="Arial" w:hAnsi="Arial" w:cs="Arial"/>
                <w:color w:val="000000"/>
                <w:sz w:val="16"/>
                <w:szCs w:val="16"/>
              </w:rPr>
              <w:t>Hasta, cualquier oficina o dependencias en general donde el asegurado deba realizar sus actividades de trabajo y/o viceversa.</w:t>
            </w:r>
          </w:p>
        </w:tc>
      </w:tr>
      <w:tr w:rsidR="00E2426B" w:rsidRPr="00397040" w14:paraId="1D3E3FD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527CEA88" w14:textId="77777777" w:rsidR="00E2426B" w:rsidRPr="00880F7A" w:rsidRDefault="00E2426B" w:rsidP="00E2426B">
            <w:pPr>
              <w:spacing w:line="276" w:lineRule="auto"/>
              <w:contextualSpacing/>
              <w:jc w:val="center"/>
              <w:rPr>
                <w:rFonts w:ascii="Arial" w:hAnsi="Arial" w:cs="Arial"/>
                <w:iCs/>
                <w:color w:val="000000"/>
                <w:sz w:val="16"/>
                <w:szCs w:val="16"/>
              </w:rPr>
            </w:pPr>
            <w:r w:rsidRPr="00880F7A">
              <w:rPr>
                <w:rFonts w:ascii="Arial" w:hAnsi="Arial" w:cs="Arial"/>
                <w:b/>
                <w:bCs/>
                <w:color w:val="000000"/>
                <w:sz w:val="16"/>
                <w:szCs w:val="16"/>
              </w:rPr>
              <w:t>CLAUSULAS ADICIONALES</w:t>
            </w:r>
          </w:p>
        </w:tc>
      </w:tr>
      <w:tr w:rsidR="00E2426B" w:rsidRPr="00397040" w14:paraId="3F8BA083"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78250707"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Actos de negligencia imprevista, mal manejo, manipuleo defectuoso, descuido, impericia de las máquinas y/o equipos por parte de los funcionarios del Asegurado.</w:t>
            </w:r>
          </w:p>
        </w:tc>
      </w:tr>
      <w:tr w:rsidR="00E2426B" w:rsidRPr="00397040" w14:paraId="22261A0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6A999CED"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 xml:space="preserve">Adhesiones y supresiones a prorrata extendiéndose a modificaciones en la reestructuración, inclusión y/o modificación de valores, amparos y coberturas sin que esto represente una agravación de riesgo ni variación del mismo (el asegurado durante la vigencia del seguro podrá modificar, </w:t>
            </w:r>
            <w:proofErr w:type="spellStart"/>
            <w:r w:rsidRPr="00880F7A">
              <w:rPr>
                <w:rFonts w:ascii="Arial" w:hAnsi="Arial" w:cs="Arial"/>
                <w:color w:val="000000"/>
                <w:sz w:val="16"/>
                <w:szCs w:val="16"/>
                <w:lang w:eastAsia="es-BO"/>
              </w:rPr>
              <w:t>restructurar</w:t>
            </w:r>
            <w:proofErr w:type="spellEnd"/>
            <w:r w:rsidRPr="00880F7A">
              <w:rPr>
                <w:rFonts w:ascii="Arial" w:hAnsi="Arial" w:cs="Arial"/>
                <w:color w:val="000000"/>
                <w:sz w:val="16"/>
                <w:szCs w:val="16"/>
                <w:lang w:eastAsia="es-BO"/>
              </w:rPr>
              <w:t>, incorporar y/o eliminar condiciones de acuerdo a su necesidad)</w:t>
            </w:r>
          </w:p>
        </w:tc>
      </w:tr>
      <w:tr w:rsidR="00E2426B" w:rsidRPr="00397040" w14:paraId="723B78CD"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2AC2120E"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Acumulación de dinero por huelgas en general, incluyendo huelgas bancarias y días feriados 100% del valor asegurado.</w:t>
            </w:r>
          </w:p>
        </w:tc>
      </w:tr>
      <w:tr w:rsidR="00E2426B" w:rsidRPr="00397040" w14:paraId="1676DC0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6E9648E1"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Adelanto del 50% en caso de siniestro.</w:t>
            </w:r>
          </w:p>
        </w:tc>
      </w:tr>
      <w:tr w:rsidR="00E2426B" w:rsidRPr="00397040" w14:paraId="2003ABA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68E47905"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Ampliación de 20 días hábiles para aviso de siniestro, salvo fuerza mayor o impedimento justificado</w:t>
            </w:r>
          </w:p>
        </w:tc>
      </w:tr>
      <w:tr w:rsidR="00E2426B" w:rsidRPr="00397040" w14:paraId="04BBAA7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47DD02A7"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Arrendamiento y/o alquiler (si como consecuencia de cualquiera de los riesgos cubiertos por la presente póliza, un predio/edificio o similar, de propiedad o alquilado por el Asegurado resultase inhabitable y por tanto el Asegurado tuviera que alquilar otro inmueble para continuar desarrollando sus actividades, el costo de dicho alquiler se encontrará cubierto por la presente póliza, incluyendo los gastos de servicios agua potable, energía eléctrica y red de gas), hasta Bs. 500.000,00</w:t>
            </w:r>
          </w:p>
        </w:tc>
      </w:tr>
      <w:tr w:rsidR="00E2426B" w:rsidRPr="00397040" w14:paraId="1FC6F1A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2E87835A"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Bienes a la intemperie incluyendo bienes depositados en estacionamientos y playas abiertas dentro las instalaciones del asegurado, aun cuando su naturaleza no sea para exteriores, cubiertos además por cualquier daño de riesgos de la naturaleza y/o daños por cualquier amparo de la presente póliza</w:t>
            </w:r>
          </w:p>
        </w:tc>
      </w:tr>
      <w:tr w:rsidR="00E2426B" w:rsidRPr="00397040" w14:paraId="3DBAF26D"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2E318B54"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Participación en Ferias, Exposiciones y Eventos Similares sin que la falta de aviso se constituya en causal de rechazo</w:t>
            </w:r>
          </w:p>
        </w:tc>
      </w:tr>
      <w:tr w:rsidR="00E2426B" w:rsidRPr="00397040" w14:paraId="557C9FD7"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47F3226E"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 xml:space="preserve">Chapas, candados y/o sistemas de alarma y/o seguridad, hasta Bs. </w:t>
            </w:r>
            <w:r>
              <w:rPr>
                <w:rFonts w:ascii="Arial" w:hAnsi="Arial" w:cs="Arial"/>
                <w:color w:val="000000"/>
                <w:sz w:val="16"/>
                <w:szCs w:val="16"/>
                <w:lang w:eastAsia="es-BO"/>
              </w:rPr>
              <w:t>70</w:t>
            </w:r>
            <w:r w:rsidRPr="00880F7A">
              <w:rPr>
                <w:rFonts w:ascii="Arial" w:hAnsi="Arial" w:cs="Arial"/>
                <w:color w:val="000000"/>
                <w:sz w:val="16"/>
                <w:szCs w:val="16"/>
                <w:lang w:eastAsia="es-BO"/>
              </w:rPr>
              <w:t>.000,00</w:t>
            </w:r>
          </w:p>
        </w:tc>
      </w:tr>
      <w:tr w:rsidR="00E2426B" w:rsidRPr="00397040" w14:paraId="6CE1D31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auto"/>
            <w:vAlign w:val="center"/>
          </w:tcPr>
          <w:p w14:paraId="290CD8B1"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Daños por rayo directo y/o indirecto y/o descargas atmosféricas y/u otros fenómenos eléctricos</w:t>
            </w:r>
          </w:p>
        </w:tc>
      </w:tr>
      <w:tr w:rsidR="00E2426B" w:rsidRPr="00397040" w14:paraId="2A281E8B"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2E6D176B"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Pr>
                <w:rFonts w:ascii="Arial" w:hAnsi="Arial" w:cs="Arial"/>
                <w:color w:val="000000"/>
                <w:sz w:val="16"/>
                <w:szCs w:val="16"/>
                <w:lang w:eastAsia="es-BO"/>
              </w:rPr>
              <w:t>Cláusula swing hasta + o - el 20</w:t>
            </w:r>
            <w:r w:rsidRPr="00880F7A">
              <w:rPr>
                <w:rFonts w:ascii="Arial" w:hAnsi="Arial" w:cs="Arial"/>
                <w:color w:val="000000"/>
                <w:sz w:val="16"/>
                <w:szCs w:val="16"/>
                <w:lang w:eastAsia="es-BO"/>
              </w:rPr>
              <w:t xml:space="preserve">% </w:t>
            </w:r>
          </w:p>
        </w:tc>
      </w:tr>
      <w:tr w:rsidR="00E2426B" w:rsidRPr="00397040" w14:paraId="0B5A4C43"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60287696"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Cobertura automática para nuevas adquisiciones, nuevas instalaciones y/o mejoras, mantenimiento o remodelaciones y/o construcciones y/o propiedades incluyendo en comodato, remate, en proceso de embargo y/o adjudicación, donación, depositarios, transferencia, confiscación, donación, incautación u otro concepto (aviso hasta 180 días calendario)</w:t>
            </w:r>
          </w:p>
        </w:tc>
      </w:tr>
      <w:tr w:rsidR="00E2426B" w:rsidRPr="00397040" w14:paraId="1864F0C9"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222C4BCE"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Daños a contenidos cuando Puertas, Ventanas, Tragaluces o similares se encuentran abiertas.</w:t>
            </w:r>
          </w:p>
        </w:tc>
      </w:tr>
      <w:tr w:rsidR="00E2426B" w:rsidRPr="00397040" w14:paraId="11BAAEC5"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7376056A"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Daños directos y/o indirectos en aparatos y/o instalaciones  eléctricas a consecuencia de corto circuito y/o auto recalentamiento y/o daños emergentes de la electricidad, arco voltaico, altas y bajas de tensión, daños por variación de energía eléctrica y/o energía atmosférica y/o rayo, sobretensión en general, exceso de voltaje e inducción, corriente y/o energía eléctrica, perturbaciones por campos magnéticos, aislamientos insuficientes, quemaduras o daños de aislamientos y otras causas eléctricas en instalaciones o aparatos eléctricos haya o no incendio.</w:t>
            </w:r>
          </w:p>
        </w:tc>
      </w:tr>
      <w:tr w:rsidR="00E2426B" w:rsidRPr="00397040" w14:paraId="4CBE97D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41CF6766"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Daños ocasionados a los medios utilizados para combatir incendio</w:t>
            </w:r>
          </w:p>
        </w:tc>
      </w:tr>
      <w:tr w:rsidR="00E2426B" w:rsidRPr="00397040" w14:paraId="67A40A21"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46D4AAAA"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Daños por altas y/o bajas y/o falta de aprovisionamiento de energía eléctrica en la red pública y/o falta de suministro de agua y gas.</w:t>
            </w:r>
          </w:p>
        </w:tc>
      </w:tr>
      <w:tr w:rsidR="00E2426B" w:rsidRPr="00397040" w14:paraId="0BAD2DB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1B25940B"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Eliminación de la exclusión para contenidos en Edificios cuando las puertas, ventanas, tragaluces u otras aperturas en las paredes y/o techos se encuentren abiertas</w:t>
            </w:r>
          </w:p>
        </w:tc>
      </w:tr>
      <w:tr w:rsidR="00E2426B" w:rsidRPr="00397040" w14:paraId="2379C827"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0DC04092"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Daños por fallas y desperfectos en las medidas de seguridad y prevención.</w:t>
            </w:r>
          </w:p>
        </w:tc>
      </w:tr>
      <w:tr w:rsidR="00E2426B" w:rsidRPr="00397040" w14:paraId="317B9C8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120052F8"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De cobertura para equipos u otros bienes, arrendados/alquilados, prestados, bajo custodia, uso, control y/o custodia del Asegurado, que no son de su propiedad, sin previo aviso</w:t>
            </w:r>
          </w:p>
        </w:tc>
      </w:tr>
      <w:tr w:rsidR="00E2426B" w:rsidRPr="00397040" w14:paraId="08211A95"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auto"/>
            <w:vAlign w:val="center"/>
          </w:tcPr>
          <w:p w14:paraId="6E31D0B8"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 xml:space="preserve">Equipos móviles y portátiles de todo tipo (incluye accesorios  periféricos , instalaciones y otros similares , además de equipos  de comunicación como ser celulares, </w:t>
            </w:r>
            <w:proofErr w:type="spellStart"/>
            <w:r w:rsidRPr="00880F7A">
              <w:rPr>
                <w:rFonts w:ascii="Arial" w:hAnsi="Arial" w:cs="Arial"/>
                <w:color w:val="000000"/>
                <w:sz w:val="16"/>
                <w:szCs w:val="16"/>
                <w:lang w:eastAsia="es-BO"/>
              </w:rPr>
              <w:t>handys</w:t>
            </w:r>
            <w:proofErr w:type="spellEnd"/>
            <w:r w:rsidRPr="00880F7A">
              <w:rPr>
                <w:rFonts w:ascii="Arial" w:hAnsi="Arial" w:cs="Arial"/>
                <w:color w:val="000000"/>
                <w:sz w:val="16"/>
                <w:szCs w:val="16"/>
                <w:lang w:eastAsia="es-BO"/>
              </w:rPr>
              <w:t xml:space="preserve"> y otros, equipos médicos y de topografía y otros  fuera de los predios del asegurado), asimismo  incluye herramientas móviles  que se utilizan para mantenimiento, reparación, uso, inspección, instalación, mantenimiento, dentro y fuera de predios  del asegurado y/o sus clientes, incluyendo Robo, Hurto y/o Ratería, dentro o fuera de Bolivia, incluye el transporte de una ciudad a otra y/o rural en el medio de transporte que fuera (propio y/o ajeno), perdida o daño que ocurra mientras los bienes asegurados se encuentren descuidados y/o  bajo llave dentro de un edificio o vehículos (propios y/o ajenos), incluyendo cualquier modalidad como equipaje acompañado (incluyendo domicilio de ejecutivos y personal autorizado) y/o se dañen por causa del medio transportador y/o cualquier otro tipo de accidente súbito, imprevisto</w:t>
            </w:r>
          </w:p>
        </w:tc>
      </w:tr>
      <w:tr w:rsidR="00E2426B" w:rsidRPr="00397040" w14:paraId="639DEF64"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790583CB"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Errores u omisiones en la de declaración de inventarios o mala descripción de la materia asegurada</w:t>
            </w:r>
          </w:p>
        </w:tc>
      </w:tr>
      <w:tr w:rsidR="00E2426B" w:rsidRPr="00397040" w14:paraId="399B0EF2"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3CF5B7DB"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Daños y/o Perdidas por Fugas de Gas, Explosión e Implosión de tanques, contenedores a presión y/o garrafas</w:t>
            </w:r>
          </w:p>
        </w:tc>
      </w:tr>
      <w:tr w:rsidR="00E2426B" w:rsidRPr="00397040" w14:paraId="6C01892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C993136"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De documentos y modelo</w:t>
            </w:r>
          </w:p>
        </w:tc>
      </w:tr>
      <w:tr w:rsidR="00E2426B" w:rsidRPr="00397040" w14:paraId="098A5F8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11F89C21"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Fletes aéreos y/o Courier (overnight), hasta Bs. 350.000,00 (sin deducible)</w:t>
            </w:r>
          </w:p>
        </w:tc>
      </w:tr>
      <w:tr w:rsidR="00E2426B" w:rsidRPr="00397040" w14:paraId="081221C1"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1C807B97"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Gastos de aceleración de reparaciones hasta Bs. 800.000,00</w:t>
            </w:r>
          </w:p>
        </w:tc>
      </w:tr>
      <w:tr w:rsidR="00E2426B" w:rsidRPr="00397040" w14:paraId="0185DB3A"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FFFFFF"/>
            <w:noWrap/>
            <w:vAlign w:val="center"/>
          </w:tcPr>
          <w:p w14:paraId="3AA5B10C"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Gastos de Limpieza, hasta Bs. 500.000,00</w:t>
            </w:r>
          </w:p>
        </w:tc>
      </w:tr>
      <w:tr w:rsidR="00E2426B" w:rsidRPr="00397040" w14:paraId="0695C9E9"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0737E696"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Gastos de investigación y salvamento en caso de siniestro hasta Bs. 500.000.00</w:t>
            </w:r>
          </w:p>
        </w:tc>
      </w:tr>
      <w:tr w:rsidR="00E2426B" w:rsidRPr="00397040" w14:paraId="4415666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tcPr>
          <w:p w14:paraId="3B6F9E37"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Gastos por Honorarios de Arquitectos, Ingenieros, Topógrafos y alquiler de equipos, hasta Bs. 200.000,00</w:t>
            </w:r>
          </w:p>
        </w:tc>
      </w:tr>
      <w:tr w:rsidR="00E2426B" w:rsidRPr="00397040" w14:paraId="05538DDD"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04066B6B"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Gastos extraordinarios, incluyendo, pero no limitando a trabajos por horas extras, trabajo nocturno, limpieza, trabajos en días feriados, alquileres, honorarios de arquitectos, ingenieros y topógrafos, hasta Bs1.000,000.00</w:t>
            </w:r>
          </w:p>
        </w:tc>
      </w:tr>
      <w:tr w:rsidR="00E2426B" w:rsidRPr="00397040" w14:paraId="590EC66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71760E48"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Gastos por extinción de incendios incluyendo daños ocasionados por espuma y otros elementos químicos por uso de extintores, hasta Bs500.000.00</w:t>
            </w:r>
          </w:p>
        </w:tc>
      </w:tr>
      <w:tr w:rsidR="00E2426B" w:rsidRPr="00397040" w14:paraId="63A262C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26DF67EB"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Humo y/u hollín</w:t>
            </w:r>
          </w:p>
        </w:tc>
      </w:tr>
      <w:tr w:rsidR="00E2426B" w:rsidRPr="00397040" w14:paraId="3927B857"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noWrap/>
            <w:vAlign w:val="center"/>
            <w:hideMark/>
          </w:tcPr>
          <w:p w14:paraId="67B58121"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Libre Elegibilidad de Ajustadores</w:t>
            </w:r>
          </w:p>
        </w:tc>
      </w:tr>
      <w:tr w:rsidR="00E2426B" w:rsidRPr="00397040" w14:paraId="42B83EB2"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43D7A3EB"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lastRenderedPageBreak/>
              <w:t>Libre Elegibilidad de Talleres/Empresas de Reparación para equipos, equipos electrónicos maquinaria</w:t>
            </w:r>
          </w:p>
        </w:tc>
      </w:tr>
      <w:tr w:rsidR="00E2426B" w:rsidRPr="00397040" w14:paraId="7F30952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314A01B7"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Participación en ferias, exposiciones y eventos similares sin que la falta de aviso se constituya en causal de rechazo.</w:t>
            </w:r>
          </w:p>
        </w:tc>
      </w:tr>
      <w:tr w:rsidR="00E2426B" w:rsidRPr="00397040" w14:paraId="25CA2500"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05D70AE8"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 xml:space="preserve">Periodo de gracia de 60 días para el pago de primas sin pérdida de cobertura </w:t>
            </w:r>
          </w:p>
        </w:tc>
      </w:tr>
      <w:tr w:rsidR="00E2426B" w:rsidRPr="00397040" w14:paraId="55870BCB"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56FA25C0"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Permisos, incluyendo la autorización para realizar remodelaciones, refacciones y/o nuevas construcciones en los predios asegurados, sin que la falta de aviso se constituya en causal de rechazo</w:t>
            </w:r>
          </w:p>
        </w:tc>
      </w:tr>
      <w:tr w:rsidR="00E2426B" w:rsidRPr="00397040" w14:paraId="762E956D"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38DC4ACE"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Propiedades y/o bienes de terceros bajo custodia y control del Asegurado, incluyendo inmuebles y/o bienes alquilados, comodato, transferencia, donación, adjudicación y/o préstamo en uso a nivel nacional (sin presentación de inventarios, excepto en caso de siniestro)</w:t>
            </w:r>
          </w:p>
        </w:tc>
      </w:tr>
      <w:tr w:rsidR="00E2426B" w:rsidRPr="00397040" w14:paraId="296FC35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74277992"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Rehabilitación Automática de la suma asegurada, sin cobro de prima adicional</w:t>
            </w:r>
          </w:p>
        </w:tc>
      </w:tr>
      <w:tr w:rsidR="00E2426B" w:rsidRPr="00397040" w14:paraId="70C42CF9"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3FA67ADC"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Remoción de escombros, hasta Bs 800.000,00</w:t>
            </w:r>
          </w:p>
        </w:tc>
      </w:tr>
      <w:tr w:rsidR="00E2426B" w:rsidRPr="00397040" w14:paraId="278D789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30FE519B"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Traslados temporales incluyendo uso, exposición, mantenimiento y daños durante el transporte (accidente del medio transportador, robo y/o manipuleo) en cualquier medio de transporte propio y/o ajeno.</w:t>
            </w:r>
          </w:p>
        </w:tc>
      </w:tr>
      <w:tr w:rsidR="00E2426B" w:rsidRPr="00397040" w14:paraId="5A46DA2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7958AF37"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Fallas y/o error de inventario hasta Bs 50.000,00</w:t>
            </w:r>
          </w:p>
        </w:tc>
      </w:tr>
      <w:tr w:rsidR="00E2426B" w:rsidRPr="00397040" w14:paraId="2DF40087"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6B2CBA4D"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 xml:space="preserve">Valor acordado y/o admitido para toda la materia asegurada dejando claramente establecido que los valores asegurados no están sujetos a </w:t>
            </w:r>
            <w:proofErr w:type="spellStart"/>
            <w:r w:rsidRPr="00880F7A">
              <w:rPr>
                <w:rFonts w:ascii="Arial" w:hAnsi="Arial" w:cs="Arial"/>
                <w:color w:val="000000"/>
                <w:sz w:val="16"/>
                <w:szCs w:val="16"/>
                <w:lang w:eastAsia="es-BO"/>
              </w:rPr>
              <w:t>infraseguro</w:t>
            </w:r>
            <w:proofErr w:type="spellEnd"/>
            <w:r w:rsidRPr="00880F7A">
              <w:rPr>
                <w:rFonts w:ascii="Arial" w:hAnsi="Arial" w:cs="Arial"/>
                <w:color w:val="000000"/>
                <w:sz w:val="16"/>
                <w:szCs w:val="16"/>
                <w:lang w:eastAsia="es-BO"/>
              </w:rPr>
              <w:t>, proporcionalidad o depreciaciones por tiempo de uso, de no encontrarse en el mercado bienes similares para la reposición o reemplazo por aspectos tecnológicos, la reposición del bien debe estar en función a la tecnología inmediata superior y aceptable para el convocante.</w:t>
            </w:r>
          </w:p>
        </w:tc>
      </w:tr>
      <w:tr w:rsidR="00E2426B" w:rsidRPr="00397040" w14:paraId="1666034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4C50BE5"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Traslados temporales de la materia asegurada por cualquier causa, incluyendo uso, exposición, mantenimiento, reparación, reacondicionamiento y/o reubicación y cualquier daño o pérdida que ocurra durante el transporte (incluye caída o golpe accidental), en cualquier medio y/o vía de transporte propio y/o ajeno (incluyendo la estadía en otra ubicación), sea por el asegurado y/o terceras personas (Contratistas, Subcontratistas, etc…)</w:t>
            </w:r>
          </w:p>
        </w:tc>
      </w:tr>
      <w:tr w:rsidR="00E2426B" w:rsidRPr="00397040" w14:paraId="28D79BA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62992970"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Propiedades y/o bienes Fuera del Control del Asegurado y/o en predios Ajenos (No sujetos a la presentación de inventarios los cuales se presentarán solo en caso de siniestro)</w:t>
            </w:r>
          </w:p>
        </w:tc>
      </w:tr>
      <w:tr w:rsidR="00E2426B" w:rsidRPr="00397040" w14:paraId="26D2E576"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FFFFFF"/>
            <w:vAlign w:val="center"/>
          </w:tcPr>
          <w:p w14:paraId="727C54EC"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Cobertura para caída de rumas, estibas y/o estantes, hasta Bs. 700.000,00</w:t>
            </w:r>
          </w:p>
        </w:tc>
      </w:tr>
      <w:tr w:rsidR="00E2426B" w:rsidRPr="00397040" w14:paraId="033952EB"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3B99FEF"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Eliminación de la copia legalizada de la denuncia emitida por la fuerza especial de lucha contra el crimen y/o fiscalía, hasta Bs. 100.000,00 (será válida y suficiente la presentación de denuncia)</w:t>
            </w:r>
          </w:p>
        </w:tc>
      </w:tr>
      <w:tr w:rsidR="00E2426B" w:rsidRPr="00397040" w14:paraId="1F867E63"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92EB299"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 xml:space="preserve">Aviso de anulación por parte de la Aseguradora con 60 días de anticipación </w:t>
            </w:r>
          </w:p>
        </w:tc>
      </w:tr>
      <w:tr w:rsidR="00E2426B" w:rsidRPr="00397040" w14:paraId="1CBC5E0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5AB6E8A"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Autoridades públicas</w:t>
            </w:r>
          </w:p>
        </w:tc>
      </w:tr>
      <w:tr w:rsidR="00E2426B" w:rsidRPr="00397040" w14:paraId="676F14F4"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171023A"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Cobertura para pérdidas o daños por robo de bienes ocurridos durante un incendio y/u otro siniestro amparado por la presente póliza</w:t>
            </w:r>
          </w:p>
        </w:tc>
      </w:tr>
      <w:tr w:rsidR="00E2426B" w:rsidRPr="00397040" w14:paraId="78DFFE40"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2B83C316"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Daños causados por humedad, plaga y/o roedores</w:t>
            </w:r>
          </w:p>
        </w:tc>
      </w:tr>
      <w:tr w:rsidR="00E2426B" w:rsidRPr="00397040" w14:paraId="16802D1D"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429E698"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Daños estéticos a consecuencia de un siniestro</w:t>
            </w:r>
          </w:p>
        </w:tc>
      </w:tr>
      <w:tr w:rsidR="00E2426B" w:rsidRPr="00397040" w14:paraId="5741D17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E4F677C" w14:textId="77777777" w:rsidR="00E2426B" w:rsidRPr="00880F7A" w:rsidRDefault="00E2426B" w:rsidP="00164B19">
            <w:pPr>
              <w:pStyle w:val="Prrafodelista"/>
              <w:numPr>
                <w:ilvl w:val="0"/>
                <w:numId w:val="40"/>
              </w:numPr>
              <w:spacing w:line="276" w:lineRule="auto"/>
              <w:ind w:left="348" w:hanging="371"/>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Discrepancias ampliadas a 30 días a partir de la recepción de la póliza</w:t>
            </w:r>
          </w:p>
        </w:tc>
      </w:tr>
      <w:tr w:rsidR="00E2426B" w:rsidRPr="00397040" w14:paraId="36F3E35A"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130EB9A0" w14:textId="77777777" w:rsidR="00E2426B" w:rsidRPr="00880F7A" w:rsidRDefault="00E2426B" w:rsidP="00E2426B">
            <w:pPr>
              <w:spacing w:line="276" w:lineRule="auto"/>
              <w:contextualSpacing/>
              <w:jc w:val="center"/>
              <w:rPr>
                <w:rFonts w:ascii="Arial" w:hAnsi="Arial" w:cs="Arial"/>
                <w:color w:val="000000"/>
                <w:sz w:val="16"/>
                <w:szCs w:val="16"/>
                <w:lang w:eastAsia="es-BO"/>
              </w:rPr>
            </w:pPr>
            <w:r w:rsidRPr="00880F7A">
              <w:rPr>
                <w:rFonts w:ascii="Arial" w:hAnsi="Arial" w:cs="Arial"/>
                <w:b/>
                <w:bCs/>
                <w:iCs/>
                <w:color w:val="000000"/>
                <w:sz w:val="16"/>
                <w:szCs w:val="16"/>
              </w:rPr>
              <w:t>CONDICIONES ESPECIALES</w:t>
            </w:r>
          </w:p>
        </w:tc>
      </w:tr>
      <w:tr w:rsidR="00E2426B" w:rsidRPr="00397040" w14:paraId="6B434CB1"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565BE53"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eastAsia="es-BO"/>
              </w:rPr>
            </w:pPr>
            <w:r w:rsidRPr="00880F7A">
              <w:rPr>
                <w:rFonts w:ascii="Arial" w:eastAsia="Arial" w:hAnsi="Arial" w:cs="Arial"/>
                <w:color w:val="000000"/>
                <w:sz w:val="16"/>
                <w:szCs w:val="16"/>
                <w:lang w:val="es-BO"/>
              </w:rPr>
              <w:t>Las condiciones de la póliza en relación a tasas, coberturas y cláusulas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así mismo  los Bienes declarados como materia del seguro, pueden ser cambiados de una ubicación a otra sin necesidad de aviso a la Compañía Aseguradora.</w:t>
            </w:r>
          </w:p>
        </w:tc>
      </w:tr>
      <w:tr w:rsidR="00E2426B" w:rsidRPr="00397040" w14:paraId="7024AE43"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FE21AA4"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eastAsia="es-BO"/>
              </w:rPr>
            </w:pPr>
            <w:r w:rsidRPr="00880F7A">
              <w:rPr>
                <w:rFonts w:ascii="Arial" w:hAnsi="Arial" w:cs="Arial"/>
                <w:color w:val="000000"/>
                <w:sz w:val="16"/>
                <w:szCs w:val="16"/>
                <w:lang w:eastAsia="es-MX"/>
              </w:rPr>
              <w:t xml:space="preserve">La </w:t>
            </w:r>
            <w:r w:rsidRPr="00880F7A">
              <w:rPr>
                <w:rFonts w:ascii="Arial" w:eastAsia="Arial" w:hAnsi="Arial" w:cs="Arial"/>
                <w:color w:val="000000"/>
                <w:sz w:val="16"/>
                <w:szCs w:val="16"/>
                <w:lang w:val="es-BO"/>
              </w:rPr>
              <w:t>información</w:t>
            </w:r>
            <w:r w:rsidRPr="00880F7A">
              <w:rPr>
                <w:rFonts w:ascii="Arial" w:hAnsi="Arial" w:cs="Arial"/>
                <w:color w:val="000000"/>
                <w:sz w:val="16"/>
                <w:szCs w:val="16"/>
                <w:lang w:eastAsia="es-MX"/>
              </w:rPr>
              <w:t xml:space="preserve"> de valores y ubicaciones dentro de Bolivia, es enunciativa y no limitativa, el contenido en general podrá permanecer en cualquiera de las ubicaciones de acuerdo a las necesidades del asegurado, dentro del territorio Nacional.</w:t>
            </w:r>
          </w:p>
        </w:tc>
      </w:tr>
      <w:tr w:rsidR="00E2426B" w:rsidRPr="00397040" w14:paraId="4F1F9EC3"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A3E3261"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eastAsia="es-MX"/>
              </w:rPr>
            </w:pPr>
            <w:r w:rsidRPr="00880F7A">
              <w:rPr>
                <w:rFonts w:ascii="Arial" w:eastAsia="Arial" w:hAnsi="Arial" w:cs="Arial"/>
                <w:color w:val="000000"/>
                <w:sz w:val="16"/>
                <w:szCs w:val="16"/>
              </w:rPr>
              <w:t xml:space="preserve">Daños directos y/o indirectos en aparatos y/o instalaciones eléctricas a consecuencia de corto circuito, arco voltaico, altas y bajas de tensión, daños por variación de energía eléctrica y/o energía atmosférica y/o rayo y otras causas eléctricas en instalaciones o aparatos electrónicos, haya o no incendio, </w:t>
            </w:r>
            <w:r w:rsidRPr="00880F7A">
              <w:rPr>
                <w:rFonts w:ascii="Arial" w:eastAsia="Arial" w:hAnsi="Arial" w:cs="Arial"/>
                <w:b/>
                <w:color w:val="000000"/>
                <w:sz w:val="16"/>
                <w:szCs w:val="16"/>
              </w:rPr>
              <w:t>sin la aplicación de ninguna condición de cumplimiento obligatorio para el asegurado.</w:t>
            </w:r>
          </w:p>
        </w:tc>
      </w:tr>
      <w:tr w:rsidR="00E2426B" w:rsidRPr="00397040" w14:paraId="0F97B3C7"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B1A6B6C"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eastAsia="es-MX"/>
              </w:rPr>
            </w:pPr>
            <w:r w:rsidRPr="00880F7A">
              <w:rPr>
                <w:rFonts w:ascii="Arial" w:eastAsia="Arial" w:hAnsi="Arial" w:cs="Arial"/>
                <w:color w:val="000000"/>
                <w:sz w:val="16"/>
                <w:szCs w:val="16"/>
                <w:lang w:val="es-BO"/>
              </w:rPr>
              <w:t xml:space="preserve">Equipos móviles y portátiles de todo tipo, incluye accesorios periféricos, instalaciones y otros similares, además de equipos  de comunicación como ser celulares (si hubiera en comodato), </w:t>
            </w:r>
            <w:proofErr w:type="spellStart"/>
            <w:r w:rsidRPr="00880F7A">
              <w:rPr>
                <w:rFonts w:ascii="Arial" w:eastAsia="Arial" w:hAnsi="Arial" w:cs="Arial"/>
                <w:color w:val="000000"/>
                <w:sz w:val="16"/>
                <w:szCs w:val="16"/>
                <w:lang w:val="es-BO"/>
              </w:rPr>
              <w:t>handys</w:t>
            </w:r>
            <w:proofErr w:type="spellEnd"/>
            <w:r w:rsidRPr="00880F7A">
              <w:rPr>
                <w:rFonts w:ascii="Arial" w:eastAsia="Arial" w:hAnsi="Arial" w:cs="Arial"/>
                <w:color w:val="000000"/>
                <w:sz w:val="16"/>
                <w:szCs w:val="16"/>
                <w:lang w:val="es-BO"/>
              </w:rPr>
              <w:t xml:space="preserve"> y otros, equipos médicos fuera de los predios del asegurado, asimismo incluye herramientas móviles que se utilizan para mantenimiento, reparación, uso, inspección, instalación, dentro y fuera de predios  del asegurado, incluyendo Robo, Hurto y/o Ratería, dentro o fuera del territorio nacional, incluye el transporte de una ciudad a otra y/o rural en el medio de transporte que fuera propio y/o ajeno, perdida o daño que ocurra mientras los bienes asegurados se encuentren descuidados dentro de un edificio o vehículos propios y/o ajenos, incluyendo cualquier modalidad como equipaje acompañado (incluyendo domicilio de ejecutivos y personal autorizado) y/o se dañen por causa del medio transportador y/o cualquier otro tipo de accidente súbito, imprevisto, incluyendo daños o perdidas por cualquier causa (caída o golpe accidental), mientras los bienes se hallen instalados en/o transportados por una aeronave, artefactos aéreos y/o embarcaciones navales, etc.</w:t>
            </w:r>
          </w:p>
        </w:tc>
      </w:tr>
      <w:tr w:rsidR="00E2426B" w:rsidRPr="00397040" w14:paraId="13A0131D"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9D88CD8"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eastAsia="es-MX"/>
              </w:rPr>
            </w:pPr>
            <w:r w:rsidRPr="00880F7A">
              <w:rPr>
                <w:rFonts w:ascii="Arial" w:eastAsia="Arial" w:hAnsi="Arial" w:cs="Arial"/>
                <w:color w:val="000000"/>
                <w:sz w:val="16"/>
                <w:szCs w:val="16"/>
                <w:lang w:val="es-BO"/>
              </w:rPr>
              <w:t>Traslados temporales de la materia asegurada por cualquier causa, incluyendo uso, exposición, mantenimiento, reparación, reacondicionamiento y/o reubicación y cualquier daño o pérdida que ocurra durante el transporte (incluye caída o golpe accidental), en cualquier medio y/o vía de transporte propio y/o ajeno (incluyendo la estadía en otra ubicación), sea por el asegurado y/o terceras personas (Contratistas, Subcontratistas, etc…)</w:t>
            </w:r>
          </w:p>
        </w:tc>
      </w:tr>
      <w:tr w:rsidR="00E2426B" w:rsidRPr="00397040" w14:paraId="3B0D33A7"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7F09EE70"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eastAsia="es-MX"/>
              </w:rPr>
            </w:pPr>
            <w:r w:rsidRPr="00880F7A">
              <w:rPr>
                <w:rFonts w:ascii="Arial" w:eastAsia="Arial" w:hAnsi="Arial" w:cs="Arial"/>
                <w:color w:val="000000"/>
                <w:sz w:val="16"/>
                <w:szCs w:val="16"/>
                <w:lang w:val="es-BO"/>
              </w:rPr>
              <w:t xml:space="preserve">Valor acordado y/o admitido para toda la materia asegurada dejando claramente establecido que los valores asegurados no están sujetos a </w:t>
            </w:r>
            <w:proofErr w:type="spellStart"/>
            <w:r w:rsidRPr="00880F7A">
              <w:rPr>
                <w:rFonts w:ascii="Arial" w:eastAsia="Arial" w:hAnsi="Arial" w:cs="Arial"/>
                <w:color w:val="000000"/>
                <w:sz w:val="16"/>
                <w:szCs w:val="16"/>
                <w:lang w:val="es-BO"/>
              </w:rPr>
              <w:t>infraseguro</w:t>
            </w:r>
            <w:proofErr w:type="spellEnd"/>
            <w:r w:rsidRPr="00880F7A">
              <w:rPr>
                <w:rFonts w:ascii="Arial" w:eastAsia="Arial" w:hAnsi="Arial" w:cs="Arial"/>
                <w:color w:val="000000"/>
                <w:sz w:val="16"/>
                <w:szCs w:val="16"/>
                <w:lang w:val="es-BO"/>
              </w:rPr>
              <w:t>, proporcionalidad o depreciaciones por tiempo de uso, de no encontrarse en el mercado bienes similares para la reposición o reemplazo por aspectos tecnológicos, la reposición del bien debe estar en función a la tecnología inmediata superior y aceptable para el convocante</w:t>
            </w:r>
          </w:p>
        </w:tc>
      </w:tr>
      <w:tr w:rsidR="00E2426B" w:rsidRPr="00397040" w14:paraId="3D861629"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48355FA" w14:textId="77777777" w:rsidR="00E2426B" w:rsidRPr="00880F7A" w:rsidRDefault="00E2426B" w:rsidP="00164B19">
            <w:pPr>
              <w:pStyle w:val="Prrafodelista"/>
              <w:numPr>
                <w:ilvl w:val="0"/>
                <w:numId w:val="37"/>
              </w:numPr>
              <w:ind w:left="348" w:hanging="343"/>
              <w:jc w:val="both"/>
              <w:rPr>
                <w:rFonts w:ascii="Arial" w:eastAsia="Arial" w:hAnsi="Arial" w:cs="Arial"/>
                <w:color w:val="000000"/>
                <w:sz w:val="16"/>
                <w:szCs w:val="16"/>
                <w:lang w:val="es-BO"/>
              </w:rPr>
            </w:pPr>
            <w:r w:rsidRPr="00880F7A">
              <w:rPr>
                <w:rFonts w:ascii="Arial" w:eastAsia="Arial" w:hAnsi="Arial" w:cs="Arial"/>
                <w:color w:val="000000"/>
                <w:sz w:val="16"/>
                <w:szCs w:val="16"/>
                <w:lang w:val="es-BO"/>
              </w:rPr>
              <w:t>Se deja claramente establecido que las Condiciones Particulares de la póliza, prevalecen en todo momento y circunstancia sobre las Condiciones Generales, Contenido de Clausulas y otros documentos.</w:t>
            </w:r>
          </w:p>
        </w:tc>
      </w:tr>
      <w:tr w:rsidR="00E2426B" w:rsidRPr="00397040" w14:paraId="7A0081B0"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5C0D0187"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rPr>
            </w:pPr>
            <w:r w:rsidRPr="00880F7A">
              <w:rPr>
                <w:rFonts w:ascii="Arial" w:hAnsi="Arial" w:cs="Arial"/>
                <w:color w:val="000000"/>
                <w:sz w:val="16"/>
                <w:szCs w:val="16"/>
              </w:rPr>
              <w:t>Eliminación de la Denuncia, Inspección Ocular, Informe de Actuación preliminar e informe de investigaciones, Informe en Conclusión ante la FELCC y Fiscalía.</w:t>
            </w:r>
          </w:p>
        </w:tc>
      </w:tr>
      <w:tr w:rsidR="00E2426B" w:rsidRPr="00397040" w14:paraId="39E91853"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007C417D"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rPr>
            </w:pPr>
            <w:r w:rsidRPr="00880F7A">
              <w:rPr>
                <w:rFonts w:ascii="Arial" w:hAnsi="Arial" w:cs="Arial"/>
                <w:color w:val="000000"/>
                <w:sz w:val="16"/>
                <w:szCs w:val="16"/>
              </w:rPr>
              <w:lastRenderedPageBreak/>
              <w:t xml:space="preserve">Renuncia del derecho de subrogación para todo dependiente del Asegurado como ser ejecutivos y/o personal dependiente de la </w:t>
            </w:r>
            <w:r>
              <w:rPr>
                <w:rFonts w:ascii="Arial" w:hAnsi="Arial" w:cs="Arial"/>
                <w:color w:val="000000"/>
                <w:sz w:val="16"/>
                <w:szCs w:val="16"/>
              </w:rPr>
              <w:t>AETN</w:t>
            </w:r>
            <w:r w:rsidRPr="00880F7A">
              <w:rPr>
                <w:rFonts w:ascii="Arial" w:hAnsi="Arial" w:cs="Arial"/>
                <w:color w:val="000000"/>
                <w:sz w:val="16"/>
                <w:szCs w:val="16"/>
              </w:rPr>
              <w:t>, de acuerdo al Art. 1061 (Excepción a la Subrogación) del Código de Comercio</w:t>
            </w:r>
          </w:p>
        </w:tc>
      </w:tr>
      <w:tr w:rsidR="00E2426B" w:rsidRPr="00397040" w14:paraId="2A9B2E6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3E56FFAC"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rPr>
            </w:pPr>
            <w:r w:rsidRPr="00880F7A">
              <w:rPr>
                <w:rFonts w:ascii="Arial" w:hAnsi="Arial" w:cs="Arial"/>
                <w:color w:val="000000"/>
                <w:sz w:val="16"/>
                <w:szCs w:val="16"/>
              </w:rPr>
              <w:t>En las cláusulas que hacen referencia a “libre elegibilidad”, la compañía deja claramente establecido que el asegurado tiene la total libertad de elección y no así de nóminas presentadas por la compañía</w:t>
            </w:r>
          </w:p>
        </w:tc>
      </w:tr>
      <w:tr w:rsidR="00E2426B" w:rsidRPr="00397040" w14:paraId="15A0488D"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1E509CE9"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rPr>
            </w:pPr>
            <w:r w:rsidRPr="00880F7A">
              <w:rPr>
                <w:rFonts w:ascii="Arial" w:hAnsi="Arial" w:cs="Arial"/>
                <w:color w:val="000000"/>
                <w:sz w:val="16"/>
                <w:szCs w:val="16"/>
              </w:rPr>
              <w:t>Las condiciones de la póliza en relación a tasas, coberturas y clausulas adicionales no serán alteradas por parte de la Aseguradora durante la vigencia de la póliza y serán aceptadas si son requeridas por el Asegurado</w:t>
            </w:r>
          </w:p>
        </w:tc>
      </w:tr>
      <w:tr w:rsidR="00E2426B" w:rsidRPr="00397040" w14:paraId="03C1F284"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410BFBA6"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rPr>
            </w:pPr>
            <w:r w:rsidRPr="00880F7A">
              <w:rPr>
                <w:rFonts w:ascii="Arial" w:hAnsi="Arial" w:cs="Arial"/>
                <w:color w:val="000000"/>
                <w:sz w:val="16"/>
                <w:szCs w:val="16"/>
              </w:rPr>
              <w:t>En caso de anulación de la póliza por parte de la compañía aseguradora deberá realizarla en forma escrita con 60 días de anticipación y estará sujeta a la cláusula de anulación a prorrata y es aplicable a todas las coberturas</w:t>
            </w:r>
          </w:p>
        </w:tc>
      </w:tr>
      <w:tr w:rsidR="00E2426B" w:rsidRPr="00397040" w14:paraId="293E781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28151F3"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rPr>
            </w:pPr>
            <w:r w:rsidRPr="00880F7A">
              <w:rPr>
                <w:rFonts w:ascii="Arial" w:hAnsi="Arial" w:cs="Arial"/>
                <w:color w:val="000000"/>
                <w:sz w:val="16"/>
                <w:szCs w:val="16"/>
              </w:rPr>
              <w:t>La indemnización se la hará tomando en cuenta lo siguiente:</w:t>
            </w:r>
          </w:p>
          <w:p w14:paraId="7631A041" w14:textId="77777777" w:rsidR="00E2426B" w:rsidRPr="00880F7A" w:rsidRDefault="00E2426B" w:rsidP="00164B19">
            <w:pPr>
              <w:pStyle w:val="Sinespaciado"/>
              <w:numPr>
                <w:ilvl w:val="0"/>
                <w:numId w:val="35"/>
              </w:numPr>
              <w:jc w:val="both"/>
              <w:rPr>
                <w:rFonts w:ascii="Arial" w:hAnsi="Arial" w:cs="Arial"/>
                <w:color w:val="000000"/>
                <w:sz w:val="16"/>
                <w:szCs w:val="16"/>
              </w:rPr>
            </w:pPr>
            <w:r w:rsidRPr="00880F7A">
              <w:rPr>
                <w:rFonts w:ascii="Arial" w:hAnsi="Arial" w:cs="Arial"/>
                <w:color w:val="000000"/>
                <w:sz w:val="16"/>
                <w:szCs w:val="16"/>
              </w:rPr>
              <w:t>Para los edificios e Inmuebles, su valor al tiempo del siniestro (reconstrucción o refacción)</w:t>
            </w:r>
          </w:p>
          <w:p w14:paraId="68DDDAAB" w14:textId="77777777" w:rsidR="00E2426B" w:rsidRPr="00880F7A" w:rsidRDefault="00E2426B" w:rsidP="00164B19">
            <w:pPr>
              <w:pStyle w:val="Sinespaciado"/>
              <w:numPr>
                <w:ilvl w:val="0"/>
                <w:numId w:val="35"/>
              </w:numPr>
              <w:jc w:val="both"/>
              <w:rPr>
                <w:rFonts w:ascii="Arial" w:hAnsi="Arial" w:cs="Arial"/>
                <w:color w:val="000000"/>
                <w:sz w:val="16"/>
                <w:szCs w:val="16"/>
              </w:rPr>
            </w:pPr>
            <w:r w:rsidRPr="00880F7A">
              <w:rPr>
                <w:rFonts w:ascii="Arial" w:hAnsi="Arial" w:cs="Arial"/>
                <w:color w:val="000000"/>
                <w:sz w:val="16"/>
                <w:szCs w:val="16"/>
              </w:rPr>
              <w:t>Para equipos de computación y/o eléctricos y/o electrónicos, el valor declarado sin aplicación de depreciación</w:t>
            </w:r>
          </w:p>
          <w:p w14:paraId="221AB21B" w14:textId="77777777" w:rsidR="00E2426B" w:rsidRPr="00880F7A" w:rsidRDefault="00E2426B" w:rsidP="00164B19">
            <w:pPr>
              <w:pStyle w:val="Sinespaciado"/>
              <w:numPr>
                <w:ilvl w:val="0"/>
                <w:numId w:val="35"/>
              </w:numPr>
              <w:jc w:val="both"/>
              <w:rPr>
                <w:rFonts w:ascii="Arial" w:hAnsi="Arial" w:cs="Arial"/>
                <w:color w:val="000000"/>
                <w:sz w:val="16"/>
                <w:szCs w:val="16"/>
              </w:rPr>
            </w:pPr>
            <w:r w:rsidRPr="00880F7A">
              <w:rPr>
                <w:rFonts w:ascii="Arial" w:hAnsi="Arial" w:cs="Arial"/>
                <w:color w:val="000000"/>
                <w:sz w:val="16"/>
                <w:szCs w:val="16"/>
              </w:rPr>
              <w:t>Para los activos fijos muebles, objetos de uso corriente, herramientas y maquinaria, su valor declarado, sin aplicación de depreciación por antigüedad.</w:t>
            </w:r>
          </w:p>
          <w:p w14:paraId="752F836E" w14:textId="77777777" w:rsidR="00E2426B" w:rsidRDefault="00E2426B" w:rsidP="00164B19">
            <w:pPr>
              <w:pStyle w:val="Sinespaciado"/>
              <w:numPr>
                <w:ilvl w:val="0"/>
                <w:numId w:val="35"/>
              </w:numPr>
              <w:jc w:val="both"/>
              <w:rPr>
                <w:rFonts w:ascii="Arial" w:hAnsi="Arial" w:cs="Arial"/>
                <w:color w:val="000000"/>
                <w:sz w:val="16"/>
                <w:szCs w:val="16"/>
              </w:rPr>
            </w:pPr>
            <w:r w:rsidRPr="00880F7A">
              <w:rPr>
                <w:rFonts w:ascii="Arial" w:hAnsi="Arial" w:cs="Arial"/>
                <w:color w:val="000000"/>
                <w:sz w:val="16"/>
                <w:szCs w:val="16"/>
              </w:rPr>
              <w:t>Para contenido en almacenes, de acuerdo al costo de adquisición</w:t>
            </w:r>
          </w:p>
          <w:p w14:paraId="3AD21A0F" w14:textId="77777777" w:rsidR="00E2426B" w:rsidRPr="00880F7A" w:rsidRDefault="00E2426B" w:rsidP="00164B19">
            <w:pPr>
              <w:pStyle w:val="Sinespaciado"/>
              <w:numPr>
                <w:ilvl w:val="0"/>
                <w:numId w:val="35"/>
              </w:numPr>
              <w:jc w:val="both"/>
              <w:rPr>
                <w:rFonts w:ascii="Arial" w:hAnsi="Arial" w:cs="Arial"/>
                <w:color w:val="000000"/>
                <w:sz w:val="16"/>
                <w:szCs w:val="16"/>
              </w:rPr>
            </w:pPr>
            <w:r w:rsidRPr="00640131">
              <w:rPr>
                <w:rFonts w:ascii="Arial" w:hAnsi="Arial" w:cs="Arial"/>
                <w:color w:val="000000"/>
                <w:sz w:val="16"/>
                <w:szCs w:val="16"/>
              </w:rPr>
              <w:t>Para Bienes de terceros bajo responsabilidad de</w:t>
            </w:r>
            <w:r>
              <w:rPr>
                <w:rFonts w:ascii="Arial" w:hAnsi="Arial" w:cs="Arial"/>
                <w:color w:val="000000"/>
                <w:sz w:val="16"/>
                <w:szCs w:val="16"/>
              </w:rPr>
              <w:t xml:space="preserve"> la Entidad, custodia, comodato, Fungibles </w:t>
            </w:r>
            <w:r w:rsidRPr="00640131">
              <w:rPr>
                <w:rFonts w:ascii="Arial" w:hAnsi="Arial" w:cs="Arial"/>
                <w:color w:val="000000"/>
                <w:sz w:val="16"/>
                <w:szCs w:val="16"/>
              </w:rPr>
              <w:t>u otro concepto, según cotización.</w:t>
            </w:r>
          </w:p>
        </w:tc>
      </w:tr>
      <w:tr w:rsidR="00E2426B" w:rsidRPr="00397040" w14:paraId="7C91A7F6"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5C9288A9" w14:textId="77777777" w:rsidR="00E2426B" w:rsidRPr="00880F7A" w:rsidRDefault="00E2426B" w:rsidP="00164B19">
            <w:pPr>
              <w:pStyle w:val="Prrafodelista"/>
              <w:numPr>
                <w:ilvl w:val="0"/>
                <w:numId w:val="37"/>
              </w:numPr>
              <w:ind w:left="348" w:hanging="343"/>
              <w:jc w:val="both"/>
              <w:rPr>
                <w:rFonts w:ascii="Arial" w:hAnsi="Arial" w:cs="Arial"/>
                <w:b/>
                <w:bCs/>
                <w:iCs/>
                <w:color w:val="000000"/>
                <w:sz w:val="16"/>
                <w:szCs w:val="16"/>
              </w:rPr>
            </w:pPr>
            <w:r w:rsidRPr="00880F7A">
              <w:rPr>
                <w:rFonts w:ascii="Arial" w:hAnsi="Arial" w:cs="Arial"/>
                <w:color w:val="000000"/>
                <w:sz w:val="16"/>
                <w:szCs w:val="16"/>
                <w:lang w:val="es-ES_tradnl"/>
              </w:rPr>
              <w:t xml:space="preserve">Se </w:t>
            </w:r>
            <w:r w:rsidRPr="00880F7A">
              <w:rPr>
                <w:rFonts w:ascii="Arial" w:hAnsi="Arial" w:cs="Arial"/>
                <w:color w:val="000000"/>
                <w:sz w:val="16"/>
                <w:szCs w:val="16"/>
              </w:rPr>
              <w:t>estipula</w:t>
            </w:r>
            <w:r w:rsidRPr="00880F7A">
              <w:rPr>
                <w:rFonts w:ascii="Arial" w:hAnsi="Arial" w:cs="Arial"/>
                <w:color w:val="000000"/>
                <w:sz w:val="16"/>
                <w:szCs w:val="16"/>
                <w:lang w:val="es-ES_tradnl"/>
              </w:rPr>
              <w:t xml:space="preserve"> en la </w:t>
            </w:r>
            <w:r w:rsidRPr="00880F7A">
              <w:rPr>
                <w:rFonts w:ascii="Arial" w:hAnsi="Arial" w:cs="Arial"/>
                <w:color w:val="000000"/>
                <w:sz w:val="16"/>
                <w:szCs w:val="16"/>
              </w:rPr>
              <w:t>póliza</w:t>
            </w:r>
            <w:r w:rsidRPr="00880F7A">
              <w:rPr>
                <w:rFonts w:ascii="Arial" w:hAnsi="Arial" w:cs="Arial"/>
                <w:color w:val="000000"/>
                <w:sz w:val="16"/>
                <w:szCs w:val="16"/>
                <w:lang w:val="es-ES_tradnl"/>
              </w:rPr>
              <w:t xml:space="preserve"> que la forma de pago de la indemnización de un siniestro deberá ser la reposición, reparación o reconstrucción de la cosa asegurada, siempre que el uso o destino de la misma lo admita, asimismo la compañía en caso de reposición deberá entregar copia del fin</w:t>
            </w:r>
            <w:r>
              <w:rPr>
                <w:rFonts w:ascii="Arial" w:hAnsi="Arial" w:cs="Arial"/>
                <w:color w:val="000000"/>
                <w:sz w:val="16"/>
                <w:szCs w:val="16"/>
                <w:lang w:val="es-ES_tradnl"/>
              </w:rPr>
              <w:t>iquito y nota fiscal para que la</w:t>
            </w:r>
            <w:r>
              <w:rPr>
                <w:rFonts w:ascii="Arial" w:hAnsi="Arial" w:cs="Arial"/>
                <w:iCs/>
                <w:color w:val="000000"/>
                <w:sz w:val="16"/>
                <w:szCs w:val="16"/>
              </w:rPr>
              <w:t xml:space="preserve"> AUTORIDAD DE FISCALIZACIÓN DE ELECTRICIDAD Y TECNOLOGÍA NUCLEAR – AETN,</w:t>
            </w:r>
            <w:r w:rsidRPr="00880F7A">
              <w:rPr>
                <w:rFonts w:ascii="Arial" w:hAnsi="Arial" w:cs="Arial"/>
                <w:b/>
                <w:color w:val="000000"/>
                <w:sz w:val="16"/>
                <w:szCs w:val="16"/>
                <w:lang w:val="es-ES_tradnl"/>
              </w:rPr>
              <w:t xml:space="preserve"> </w:t>
            </w:r>
            <w:r w:rsidRPr="00880F7A">
              <w:rPr>
                <w:rFonts w:ascii="Arial" w:hAnsi="Arial" w:cs="Arial"/>
                <w:color w:val="000000"/>
                <w:sz w:val="16"/>
                <w:szCs w:val="16"/>
                <w:lang w:val="es-ES_tradnl"/>
              </w:rPr>
              <w:t>pueda dar el alta en sus inventarios</w:t>
            </w:r>
          </w:p>
        </w:tc>
      </w:tr>
      <w:tr w:rsidR="00E2426B" w:rsidRPr="00397040" w14:paraId="53D76DA6"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7AE59022"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val="es-ES_tradnl"/>
              </w:rPr>
            </w:pPr>
            <w:r w:rsidRPr="00880F7A">
              <w:rPr>
                <w:rFonts w:ascii="Arial" w:eastAsia="MS Mincho" w:hAnsi="Arial" w:cs="Arial"/>
                <w:iCs/>
                <w:color w:val="000000"/>
                <w:sz w:val="16"/>
                <w:szCs w:val="16"/>
                <w:lang w:val="es-MX"/>
              </w:rPr>
              <w:t>En caso de r</w:t>
            </w:r>
            <w:r w:rsidRPr="00880F7A">
              <w:rPr>
                <w:rFonts w:ascii="Arial" w:eastAsia="MS Mincho" w:hAnsi="Arial" w:cs="Arial"/>
                <w:bCs/>
                <w:iCs/>
                <w:color w:val="000000"/>
                <w:sz w:val="16"/>
                <w:szCs w:val="16"/>
                <w:lang w:val="es-MX"/>
              </w:rPr>
              <w:t>eparación del bien afectado en caso de siniestro</w:t>
            </w:r>
            <w:r w:rsidRPr="00880F7A">
              <w:rPr>
                <w:rFonts w:ascii="Arial" w:eastAsia="MS Mincho" w:hAnsi="Arial" w:cs="Arial"/>
                <w:iCs/>
                <w:color w:val="000000"/>
                <w:sz w:val="16"/>
                <w:szCs w:val="16"/>
                <w:lang w:val="es-MX"/>
              </w:rPr>
              <w:t xml:space="preserve"> la Compañía Aseguradora, remitirá de forma escrita el </w:t>
            </w:r>
            <w:r w:rsidRPr="00880F7A">
              <w:rPr>
                <w:rFonts w:ascii="Arial" w:hAnsi="Arial" w:cs="Arial"/>
                <w:color w:val="000000"/>
                <w:sz w:val="16"/>
                <w:szCs w:val="16"/>
              </w:rPr>
              <w:t>informe</w:t>
            </w:r>
            <w:r w:rsidRPr="00880F7A">
              <w:rPr>
                <w:rFonts w:ascii="Arial" w:eastAsia="MS Mincho" w:hAnsi="Arial" w:cs="Arial"/>
                <w:iCs/>
                <w:color w:val="000000"/>
                <w:sz w:val="16"/>
                <w:szCs w:val="16"/>
                <w:lang w:val="es-MX"/>
              </w:rPr>
              <w:t xml:space="preserve"> sobre el estado del equipo, elaborado por la Empresa o Técnico responsable de la evaluación del equipo</w:t>
            </w:r>
            <w:r w:rsidRPr="00880F7A">
              <w:rPr>
                <w:rFonts w:ascii="Arial" w:eastAsia="MS Mincho" w:hAnsi="Arial" w:cs="Arial"/>
                <w:color w:val="000000"/>
                <w:sz w:val="16"/>
                <w:szCs w:val="16"/>
                <w:lang w:val="es-MX"/>
              </w:rPr>
              <w:t>.</w:t>
            </w:r>
          </w:p>
        </w:tc>
      </w:tr>
      <w:tr w:rsidR="00E2426B" w:rsidRPr="00397040" w14:paraId="44CF7ACD"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A96588B" w14:textId="77777777" w:rsidR="00E2426B" w:rsidRPr="00880F7A" w:rsidRDefault="00E2426B" w:rsidP="00164B19">
            <w:pPr>
              <w:pStyle w:val="Prrafodelista"/>
              <w:numPr>
                <w:ilvl w:val="0"/>
                <w:numId w:val="37"/>
              </w:numPr>
              <w:ind w:left="348" w:hanging="343"/>
              <w:jc w:val="both"/>
              <w:rPr>
                <w:rFonts w:ascii="Arial" w:eastAsia="MS Mincho" w:hAnsi="Arial" w:cs="Arial"/>
                <w:color w:val="000000"/>
                <w:sz w:val="16"/>
                <w:szCs w:val="16"/>
                <w:lang w:val="es-MX"/>
              </w:rPr>
            </w:pPr>
            <w:r w:rsidRPr="00880F7A">
              <w:rPr>
                <w:rFonts w:ascii="Arial" w:hAnsi="Arial" w:cs="Arial"/>
                <w:color w:val="000000"/>
                <w:sz w:val="16"/>
                <w:szCs w:val="16"/>
                <w:lang w:val="es-ES_tradnl"/>
              </w:rPr>
              <w:t>Ante la ocurrencia de cualquier evento amparado en la presente póliza y en caso de que el Asegurado no cuente con toda la documentación exigida para la reposición o indemnización correspondiente por parte de la aseguradora, se podrá presentar cualquier documentación probatoria de la preexistencia del bien afectado, ya sea mediante acta de recepción y/o documentos de ingreso de los activos, los cuales serán suficientes para la reposición o indemnización correspondiente</w:t>
            </w:r>
          </w:p>
        </w:tc>
      </w:tr>
      <w:tr w:rsidR="00E2426B" w:rsidRPr="00397040" w14:paraId="2D0751E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66A6EE0D" w14:textId="77777777" w:rsidR="00E2426B" w:rsidRPr="00880F7A" w:rsidRDefault="00E2426B" w:rsidP="00164B19">
            <w:pPr>
              <w:pStyle w:val="Prrafodelista"/>
              <w:numPr>
                <w:ilvl w:val="0"/>
                <w:numId w:val="37"/>
              </w:numPr>
              <w:ind w:left="348" w:hanging="343"/>
              <w:jc w:val="both"/>
              <w:rPr>
                <w:rFonts w:ascii="Arial" w:eastAsia="MS Mincho" w:hAnsi="Arial" w:cs="Arial"/>
                <w:iCs/>
                <w:color w:val="000000"/>
                <w:sz w:val="16"/>
                <w:szCs w:val="16"/>
                <w:lang w:val="es-MX"/>
              </w:rPr>
            </w:pPr>
            <w:r w:rsidRPr="00880F7A">
              <w:rPr>
                <w:rFonts w:ascii="Arial" w:hAnsi="Arial" w:cs="Arial"/>
                <w:color w:val="000000"/>
                <w:sz w:val="16"/>
                <w:szCs w:val="16"/>
                <w:lang w:val="es-ES_tradnl"/>
              </w:rPr>
              <w:t xml:space="preserve">Completada la documentación requerida por la aseguradora en caso de siniestro, esta deberá emitir el ajuste de pérdidas en un plazo máximo de 10 días calendarios, en base a las cotizaciones enviadas por </w:t>
            </w:r>
            <w:r>
              <w:rPr>
                <w:rFonts w:ascii="Arial" w:hAnsi="Arial" w:cs="Arial"/>
                <w:color w:val="000000"/>
                <w:sz w:val="16"/>
                <w:szCs w:val="16"/>
                <w:lang w:val="es-ES_tradnl"/>
              </w:rPr>
              <w:t>la AETN.</w:t>
            </w:r>
          </w:p>
        </w:tc>
      </w:tr>
      <w:tr w:rsidR="00E2426B" w:rsidRPr="00397040" w14:paraId="547EEB85"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CDEA57A"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val="es-ES_tradnl"/>
              </w:rPr>
            </w:pPr>
            <w:r w:rsidRPr="00880F7A">
              <w:rPr>
                <w:rFonts w:ascii="Arial" w:hAnsi="Arial" w:cs="Arial"/>
                <w:color w:val="000000"/>
                <w:sz w:val="16"/>
                <w:szCs w:val="16"/>
                <w:lang w:val="es-ES_tradnl"/>
              </w:rPr>
              <w:t>La reposición o indemnización, deberá ser realizada en un plazo máximo de 15 días hábiles desde recibida la conformidad</w:t>
            </w:r>
          </w:p>
        </w:tc>
      </w:tr>
      <w:tr w:rsidR="00E2426B" w:rsidRPr="00397040" w14:paraId="5C0B67F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241E41FB"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val="es-ES_tradnl"/>
              </w:rPr>
            </w:pPr>
            <w:r w:rsidRPr="00880F7A">
              <w:rPr>
                <w:rFonts w:ascii="Arial" w:hAnsi="Arial" w:cs="Arial"/>
                <w:color w:val="000000"/>
                <w:sz w:val="16"/>
                <w:szCs w:val="16"/>
                <w:lang w:val="es-ES_tradnl"/>
              </w:rPr>
              <w:t xml:space="preserve">La cláusula de daños por lluvia e inundación, no limitará a: Periodo de 48 horas, es decir precipitación pluvial en exceso de 2 milímetros en una sola vez y/o durante cada periodo consecutivo de 48 horas. Ni excluirá pérdidas o daños causados por: Humedad atmosférica, llovizna o relente, así como los producidos por efecto de plagas de toda especie, inclusive  moho u hongos así se trate de daños consecuenciales producidos por eventos cubiertos bajo la cláusula – Huracán, ventarrón, tempestad y granizo – Cuando los edificios asegurados o que contenga los bienes asegurados, no estén completamente techados y con todas sus puertas, ventanas y vidrios colocados – Daños ocurridos a consecuencia de goteras, filtraciones u otros daños que sean consecuencia de mal estado de los techos o falta de mantenimiento de los mismos – Daños en plantaciones, carreteras, pistas, puentes, veredas, obras de alcantarillado, otras obras en construcción y similares – Otros bienes a la intemperie que no estén expresamente diseñados y preparados para permanecer a la intemperie y que no hayan sido expresamente declarados a la Compañía -  Inundación causada por crecida de ríos, desborde de acequias, lagos y lagunas, torrentes naturales de agua, se produzcan en ríos, quebradas, cauces naturales conocidos o no, así como deslizamientos de tierra, así estos fenómenos hayan sido producidos por lluvia. </w:t>
            </w:r>
          </w:p>
          <w:p w14:paraId="37D60CE8" w14:textId="77777777" w:rsidR="00E2426B" w:rsidRPr="00880F7A" w:rsidRDefault="00E2426B" w:rsidP="00E2426B">
            <w:pPr>
              <w:pStyle w:val="Prrafodelista"/>
              <w:ind w:left="348"/>
              <w:jc w:val="both"/>
              <w:rPr>
                <w:rFonts w:ascii="Arial" w:hAnsi="Arial" w:cs="Arial"/>
                <w:color w:val="000000"/>
                <w:sz w:val="16"/>
                <w:szCs w:val="16"/>
                <w:lang w:val="es-ES_tradnl"/>
              </w:rPr>
            </w:pPr>
          </w:p>
          <w:p w14:paraId="29B9E824" w14:textId="77777777" w:rsidR="00E2426B" w:rsidRPr="00880F7A" w:rsidRDefault="00E2426B" w:rsidP="00E2426B">
            <w:pPr>
              <w:pStyle w:val="Prrafodelista"/>
              <w:ind w:left="348"/>
              <w:jc w:val="both"/>
              <w:rPr>
                <w:rFonts w:ascii="Arial" w:hAnsi="Arial" w:cs="Arial"/>
                <w:color w:val="000000"/>
                <w:sz w:val="16"/>
                <w:szCs w:val="16"/>
                <w:lang w:val="es-ES_tradnl"/>
              </w:rPr>
            </w:pPr>
            <w:r w:rsidRPr="00880F7A">
              <w:rPr>
                <w:rFonts w:ascii="Arial" w:hAnsi="Arial" w:cs="Arial"/>
                <w:color w:val="000000"/>
                <w:sz w:val="16"/>
                <w:szCs w:val="16"/>
                <w:lang w:val="es-ES_tradnl"/>
              </w:rPr>
              <w:t>La cláusula de Hurto y Ratería, no limitará a: Bienes de uso, bajo custodia y responsabilidad de cada empleado – Hurtos efectuados por los dependientes estables o eventuales del asegurado, o por los familiares de estos y/o aquellos, y demás exclusiones consideradas en la Cláusula de Robo – Todos los bienes que se encuentren en patios, jardines, terrazas, azoteas, huertos, etc. (intemperie) -  Los manuscritos, diseños, planos, croquis, dibujos, patrones, modelos, moldes o matrices – Bienes de terceros – Perdidas de propiedades fuera del control del Asegurado – Equipos electrónicos de cualquier tipo como ser pero no limitando a: computadoras portátiles (</w:t>
            </w:r>
            <w:proofErr w:type="spellStart"/>
            <w:r w:rsidRPr="00880F7A">
              <w:rPr>
                <w:rFonts w:ascii="Arial" w:hAnsi="Arial" w:cs="Arial"/>
                <w:color w:val="000000"/>
                <w:sz w:val="16"/>
                <w:szCs w:val="16"/>
                <w:lang w:val="es-ES_tradnl"/>
              </w:rPr>
              <w:t>lap</w:t>
            </w:r>
            <w:proofErr w:type="spellEnd"/>
            <w:r w:rsidRPr="00880F7A">
              <w:rPr>
                <w:rFonts w:ascii="Arial" w:hAnsi="Arial" w:cs="Arial"/>
                <w:color w:val="000000"/>
                <w:sz w:val="16"/>
                <w:szCs w:val="16"/>
                <w:lang w:val="es-ES_tradnl"/>
              </w:rPr>
              <w:t xml:space="preserve"> tops), cámaras fotográficas y de filmación, calculadoras, agendas electrónicas, relojes, accesorios electrónicos, etc…</w:t>
            </w:r>
          </w:p>
        </w:tc>
      </w:tr>
      <w:tr w:rsidR="00E2426B" w:rsidRPr="00397040" w14:paraId="7639258A"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3CA08C74"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val="es-ES_tradnl"/>
              </w:rPr>
            </w:pPr>
            <w:r w:rsidRPr="00880F7A">
              <w:rPr>
                <w:rFonts w:ascii="Arial" w:hAnsi="Arial" w:cs="Arial"/>
                <w:color w:val="000000"/>
                <w:sz w:val="16"/>
                <w:szCs w:val="16"/>
                <w:lang w:val="es-ES_tradnl"/>
              </w:rPr>
              <w:t>Libre elegibilidad de empresas o profesionales para la reparación de equipos, equipos electrónicos y maquinaria</w:t>
            </w:r>
          </w:p>
        </w:tc>
      </w:tr>
      <w:tr w:rsidR="00E2426B" w:rsidRPr="00397040" w14:paraId="126A8E3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9621273"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val="es-ES_tradnl"/>
              </w:rPr>
            </w:pPr>
            <w:r w:rsidRPr="00880F7A">
              <w:rPr>
                <w:rFonts w:ascii="Arial" w:hAnsi="Arial" w:cs="Arial"/>
                <w:color w:val="000000"/>
                <w:sz w:val="16"/>
                <w:szCs w:val="16"/>
                <w:lang w:val="es-ES_tradnl"/>
              </w:rPr>
              <w:t>La información de valores y ubicaciones es enunciativa y no limitativa. el contenido en general podrá estar indistintamente en cualquiera de las ubicaciones de riesgo del asegurado, incluyendo cualquier ubicación futura donde el asegurado desarrolle sus actividades</w:t>
            </w:r>
          </w:p>
        </w:tc>
      </w:tr>
      <w:tr w:rsidR="00E2426B" w:rsidRPr="00397040" w14:paraId="40758F4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1CDF6014"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eastAsia="es-BO"/>
              </w:rPr>
            </w:pPr>
            <w:r w:rsidRPr="00880F7A">
              <w:rPr>
                <w:rFonts w:ascii="Arial" w:hAnsi="Arial" w:cs="Arial"/>
                <w:color w:val="000000"/>
                <w:sz w:val="16"/>
                <w:szCs w:val="16"/>
                <w:lang w:eastAsia="es-BO"/>
              </w:rPr>
              <w:t xml:space="preserve">Se cubrirán </w:t>
            </w:r>
            <w:r w:rsidRPr="00880F7A">
              <w:rPr>
                <w:rFonts w:ascii="Arial" w:hAnsi="Arial" w:cs="Arial"/>
                <w:color w:val="000000"/>
                <w:sz w:val="16"/>
                <w:szCs w:val="16"/>
                <w:lang w:val="es-ES_tradnl"/>
              </w:rPr>
              <w:t>casos</w:t>
            </w:r>
            <w:r w:rsidRPr="00880F7A">
              <w:rPr>
                <w:rFonts w:ascii="Arial" w:hAnsi="Arial" w:cs="Arial"/>
                <w:color w:val="000000"/>
                <w:sz w:val="16"/>
                <w:szCs w:val="16"/>
                <w:lang w:eastAsia="es-BO"/>
              </w:rPr>
              <w:t xml:space="preserve"> en los que existan fallas y desperfectos ocasionales en las medidas de seguridad y prevención </w:t>
            </w:r>
          </w:p>
        </w:tc>
      </w:tr>
      <w:tr w:rsidR="00E2426B" w:rsidRPr="00397040" w14:paraId="20960316"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auto"/>
            <w:vAlign w:val="center"/>
          </w:tcPr>
          <w:p w14:paraId="79071AA4"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eastAsia="es-BO"/>
              </w:rPr>
            </w:pPr>
            <w:r w:rsidRPr="00880F7A">
              <w:rPr>
                <w:rFonts w:ascii="Arial" w:hAnsi="Arial" w:cs="Arial"/>
                <w:color w:val="000000"/>
                <w:sz w:val="16"/>
                <w:szCs w:val="16"/>
                <w:lang w:eastAsia="es-BO"/>
              </w:rPr>
              <w:t>Sumario administrativo: la institución se reserva el derecho de determinar si corresponde o no la instauración de un proceso sumario y/o administrativo al servidor y/o funcionario público a quien se le encomienda activos para su custodia y que a causa de un eventual siniestro cubierto por la póliza sea por daños, robo, hurto y/o ratería, la compañía aseguradora no podrá requerir este procedimiento como condición para el pago del siniestro.</w:t>
            </w:r>
          </w:p>
        </w:tc>
      </w:tr>
      <w:tr w:rsidR="00E2426B" w:rsidRPr="00397040" w14:paraId="08D085E7"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auto"/>
            <w:vAlign w:val="center"/>
          </w:tcPr>
          <w:p w14:paraId="3601200F"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eastAsia="es-BO"/>
              </w:rPr>
            </w:pPr>
            <w:r w:rsidRPr="00880F7A">
              <w:rPr>
                <w:rFonts w:ascii="Arial" w:hAnsi="Arial" w:cs="Arial"/>
                <w:color w:val="000000"/>
                <w:sz w:val="16"/>
                <w:szCs w:val="16"/>
                <w:lang w:eastAsia="es-BO"/>
              </w:rPr>
              <w:t>Ampliación de contrato bajo los mismos términos, condiciones y tasas del contrato original de acuerdo con lo establecido en el decreto supremo Nº 0181 y lo dispuesto en la R.M. 021 de 2 de febrero de 2022.</w:t>
            </w:r>
          </w:p>
          <w:p w14:paraId="6437BAB6" w14:textId="77777777" w:rsidR="00E2426B" w:rsidRPr="00880F7A" w:rsidRDefault="00E2426B" w:rsidP="00164B19">
            <w:pPr>
              <w:pStyle w:val="Prrafodelista"/>
              <w:numPr>
                <w:ilvl w:val="0"/>
                <w:numId w:val="38"/>
              </w:numPr>
              <w:jc w:val="both"/>
              <w:rPr>
                <w:rFonts w:ascii="Arial" w:hAnsi="Arial" w:cs="Arial"/>
                <w:color w:val="000000"/>
                <w:sz w:val="16"/>
                <w:szCs w:val="16"/>
                <w:lang w:eastAsia="es-BO"/>
              </w:rPr>
            </w:pPr>
            <w:r w:rsidRPr="00880F7A">
              <w:rPr>
                <w:rFonts w:ascii="Arial" w:hAnsi="Arial" w:cs="Arial"/>
                <w:color w:val="000000"/>
                <w:sz w:val="16"/>
                <w:szCs w:val="16"/>
                <w:lang w:eastAsia="es-BO"/>
              </w:rPr>
              <w:t>Se podrán realizar uno o varios contratos modificatorios, que sumados no deberán exceder el diez por ciento (10%) del monto del contrato principal.</w:t>
            </w:r>
          </w:p>
          <w:p w14:paraId="4902BB19" w14:textId="77777777" w:rsidR="00E2426B" w:rsidRPr="00880F7A" w:rsidRDefault="00E2426B" w:rsidP="00164B19">
            <w:pPr>
              <w:pStyle w:val="Prrafodelista"/>
              <w:numPr>
                <w:ilvl w:val="0"/>
                <w:numId w:val="38"/>
              </w:numPr>
              <w:jc w:val="both"/>
              <w:rPr>
                <w:rFonts w:ascii="Arial" w:hAnsi="Arial" w:cs="Arial"/>
                <w:color w:val="000000"/>
                <w:sz w:val="16"/>
                <w:szCs w:val="16"/>
                <w:lang w:eastAsia="es-BO"/>
              </w:rPr>
            </w:pPr>
            <w:r w:rsidRPr="00880F7A">
              <w:rPr>
                <w:rFonts w:ascii="Arial" w:hAnsi="Arial" w:cs="Arial"/>
                <w:color w:val="000000"/>
                <w:sz w:val="16"/>
                <w:szCs w:val="16"/>
                <w:lang w:eastAsia="es-BO"/>
              </w:rPr>
              <w:t>Por una (1) sola vez, sin exceder el plazo establecido en el contrato principal</w:t>
            </w:r>
          </w:p>
        </w:tc>
      </w:tr>
      <w:tr w:rsidR="00E2426B" w:rsidRPr="00397040" w14:paraId="198F5620"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auto"/>
            <w:vAlign w:val="center"/>
          </w:tcPr>
          <w:p w14:paraId="42AD9DE6"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eastAsia="es-BO"/>
              </w:rPr>
            </w:pPr>
            <w:r w:rsidRPr="00880F7A">
              <w:rPr>
                <w:rFonts w:ascii="Arial" w:hAnsi="Arial" w:cs="Arial"/>
                <w:color w:val="000000"/>
                <w:sz w:val="16"/>
                <w:szCs w:val="16"/>
                <w:lang w:eastAsia="es-BO"/>
              </w:rPr>
              <w:t>Anulación y/o resolución del contrato a prorrata, conforme a los modelos de documento base de contratación para la contratación de seguros aprobado mediante resolución ministerial Nº 021 de 2 de febrero de 2022</w:t>
            </w:r>
          </w:p>
        </w:tc>
      </w:tr>
      <w:tr w:rsidR="00E2426B" w:rsidRPr="00397040" w14:paraId="19CC8369"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auto"/>
            <w:vAlign w:val="center"/>
          </w:tcPr>
          <w:p w14:paraId="2AE7CDBD"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eastAsia="es-BO"/>
              </w:rPr>
            </w:pPr>
            <w:r w:rsidRPr="00880F7A">
              <w:rPr>
                <w:rFonts w:ascii="Arial" w:hAnsi="Arial" w:cs="Arial"/>
                <w:color w:val="000000"/>
                <w:sz w:val="16"/>
                <w:szCs w:val="16"/>
                <w:lang w:eastAsia="es-BO"/>
              </w:rPr>
              <w:t>Para la indemnización correspondiente de un bien siniestrado, la aseguradora adjudicada, deberá tomar como base de indemnización el 100% del valor declarado asegurado, dejando claramente definido que por ningún motivo la aseguradora deberá aplicar descuentos impositivos.</w:t>
            </w:r>
          </w:p>
        </w:tc>
      </w:tr>
      <w:tr w:rsidR="00E2426B" w:rsidRPr="00397040" w14:paraId="290BCA20"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auto"/>
            <w:vAlign w:val="center"/>
          </w:tcPr>
          <w:p w14:paraId="55DA0C04"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eastAsia="es-BO"/>
              </w:rPr>
            </w:pPr>
            <w:r w:rsidRPr="00880F7A">
              <w:rPr>
                <w:rFonts w:ascii="Arial" w:eastAsia="Arial Unicode MS" w:hAnsi="Arial" w:cs="Arial"/>
                <w:iCs/>
                <w:color w:val="000000"/>
                <w:sz w:val="16"/>
                <w:szCs w:val="16"/>
              </w:rPr>
              <w:t xml:space="preserve">En virtud a que durante la vigencia de la póliza el Asegurado pueda llegar a tener bajo su custodia propiedades y/o bienes cedidos en calidad de comodato y que dicha transferencia puede estar en curso al momento de un siniestro, la entidad aseguradora no podrá exigir documentación mayor a la que pueda proporcionar razonablemente el Asegurado, para la indemnización </w:t>
            </w:r>
            <w:r w:rsidRPr="00880F7A">
              <w:rPr>
                <w:rFonts w:ascii="Arial" w:eastAsia="Arial Unicode MS" w:hAnsi="Arial" w:cs="Arial"/>
                <w:iCs/>
                <w:color w:val="000000"/>
                <w:sz w:val="16"/>
                <w:szCs w:val="16"/>
              </w:rPr>
              <w:lastRenderedPageBreak/>
              <w:t>correspondiente</w:t>
            </w:r>
          </w:p>
        </w:tc>
      </w:tr>
      <w:tr w:rsidR="00E2426B" w:rsidRPr="00397040" w14:paraId="2F1F234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auto"/>
            <w:vAlign w:val="center"/>
          </w:tcPr>
          <w:p w14:paraId="4455EAD7" w14:textId="77777777" w:rsidR="00E2426B" w:rsidRPr="00880F7A" w:rsidRDefault="00E2426B" w:rsidP="00164B19">
            <w:pPr>
              <w:pStyle w:val="Prrafodelista"/>
              <w:numPr>
                <w:ilvl w:val="0"/>
                <w:numId w:val="37"/>
              </w:numPr>
              <w:ind w:left="348" w:hanging="343"/>
              <w:jc w:val="both"/>
              <w:rPr>
                <w:rFonts w:ascii="Arial" w:hAnsi="Arial" w:cs="Arial"/>
                <w:color w:val="000000"/>
                <w:sz w:val="16"/>
                <w:szCs w:val="16"/>
                <w:lang w:eastAsia="es-BO"/>
              </w:rPr>
            </w:pPr>
            <w:r w:rsidRPr="00880F7A">
              <w:rPr>
                <w:rFonts w:ascii="Arial" w:eastAsia="MS Mincho" w:hAnsi="Arial" w:cs="Arial"/>
                <w:color w:val="000000"/>
                <w:sz w:val="16"/>
                <w:szCs w:val="16"/>
                <w:lang w:val="es-ES_tradnl"/>
              </w:rPr>
              <w:lastRenderedPageBreak/>
              <w:t xml:space="preserve">En caso de un eventual siniestro, que pudiera afectar a los documentos en custodia, la compañía de seguros deberá indemnizar sobre la base de </w:t>
            </w:r>
            <w:r w:rsidRPr="00880F7A">
              <w:rPr>
                <w:rFonts w:ascii="Arial" w:eastAsia="MS Mincho" w:hAnsi="Arial" w:cs="Arial"/>
                <w:b/>
                <w:color w:val="000000"/>
                <w:sz w:val="16"/>
                <w:szCs w:val="16"/>
                <w:lang w:val="es-ES_tradnl"/>
              </w:rPr>
              <w:t>COSTOS DE IMPRESIÓN</w:t>
            </w:r>
            <w:r w:rsidRPr="00880F7A">
              <w:rPr>
                <w:rFonts w:ascii="Arial" w:eastAsia="MS Mincho" w:hAnsi="Arial" w:cs="Arial"/>
                <w:color w:val="000000"/>
                <w:sz w:val="16"/>
                <w:szCs w:val="16"/>
                <w:lang w:val="es-ES_tradnl"/>
              </w:rPr>
              <w:t xml:space="preserve"> en caso de incendio, daños por agua, etc., e indemnizar sobre la base de </w:t>
            </w:r>
            <w:r w:rsidRPr="00880F7A">
              <w:rPr>
                <w:rFonts w:ascii="Arial" w:eastAsia="MS Mincho" w:hAnsi="Arial" w:cs="Arial"/>
                <w:b/>
                <w:color w:val="000000"/>
                <w:sz w:val="16"/>
                <w:szCs w:val="16"/>
                <w:lang w:val="es-ES_tradnl"/>
              </w:rPr>
              <w:t>VALORES NOMINALES</w:t>
            </w:r>
            <w:r w:rsidRPr="00880F7A">
              <w:rPr>
                <w:rFonts w:ascii="Arial" w:eastAsia="MS Mincho" w:hAnsi="Arial" w:cs="Arial"/>
                <w:color w:val="000000"/>
                <w:sz w:val="16"/>
                <w:szCs w:val="16"/>
                <w:lang w:val="es-ES_tradnl"/>
              </w:rPr>
              <w:t xml:space="preserve"> en caso de robo, asalto, atraco y hurto, en cuyo caso deben estar cubiertos los gastos adicionales por publicación en diarios de circulación nacional</w:t>
            </w:r>
            <w:r w:rsidRPr="00880F7A">
              <w:rPr>
                <w:rFonts w:ascii="Arial" w:eastAsia="MS Mincho" w:hAnsi="Arial" w:cs="Arial"/>
                <w:iCs/>
                <w:color w:val="000000"/>
                <w:sz w:val="16"/>
                <w:szCs w:val="16"/>
                <w:lang w:val="es-ES_tradnl"/>
              </w:rPr>
              <w:t>.</w:t>
            </w:r>
          </w:p>
        </w:tc>
      </w:tr>
      <w:tr w:rsidR="00E2426B" w:rsidRPr="00397040" w14:paraId="30E5AB7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shd w:val="clear" w:color="auto" w:fill="auto"/>
            <w:vAlign w:val="center"/>
          </w:tcPr>
          <w:p w14:paraId="589A4213" w14:textId="77777777" w:rsidR="00E2426B" w:rsidRPr="00880F7A" w:rsidRDefault="00E2426B" w:rsidP="00164B19">
            <w:pPr>
              <w:pStyle w:val="Prrafodelista"/>
              <w:numPr>
                <w:ilvl w:val="0"/>
                <w:numId w:val="37"/>
              </w:numPr>
              <w:ind w:left="348" w:hanging="343"/>
              <w:jc w:val="both"/>
              <w:rPr>
                <w:rFonts w:ascii="Arial" w:eastAsia="MS Mincho" w:hAnsi="Arial" w:cs="Arial"/>
                <w:color w:val="000000"/>
                <w:sz w:val="16"/>
                <w:szCs w:val="16"/>
                <w:lang w:val="es-ES_tradnl"/>
              </w:rPr>
            </w:pPr>
            <w:r w:rsidRPr="00880F7A">
              <w:rPr>
                <w:rFonts w:ascii="Arial" w:eastAsia="MS Mincho" w:hAnsi="Arial" w:cs="Arial"/>
                <w:color w:val="000000"/>
                <w:sz w:val="16"/>
                <w:szCs w:val="16"/>
                <w:lang w:val="es-ES_tradnl"/>
              </w:rPr>
              <w:t xml:space="preserve">Los valores asegurados no están sujetos a </w:t>
            </w:r>
            <w:proofErr w:type="spellStart"/>
            <w:r w:rsidRPr="00880F7A">
              <w:rPr>
                <w:rFonts w:ascii="Arial" w:eastAsia="MS Mincho" w:hAnsi="Arial" w:cs="Arial"/>
                <w:color w:val="000000"/>
                <w:sz w:val="16"/>
                <w:szCs w:val="16"/>
                <w:lang w:val="es-ES_tradnl"/>
              </w:rPr>
              <w:t>infraseguro</w:t>
            </w:r>
            <w:proofErr w:type="spellEnd"/>
            <w:r w:rsidRPr="00880F7A">
              <w:rPr>
                <w:rFonts w:ascii="Arial" w:eastAsia="MS Mincho" w:hAnsi="Arial" w:cs="Arial"/>
                <w:color w:val="000000"/>
                <w:sz w:val="16"/>
                <w:szCs w:val="16"/>
                <w:lang w:val="es-ES_tradnl"/>
              </w:rPr>
              <w:t>, proporcionalidad o depreciaciones por tiempo de uso. De no encontrarse en el mercado bienes similares para la reposición o reemplazo por aspectos tecnológicos, la reposición del bien debe estar en función a la tecnología inmed</w:t>
            </w:r>
            <w:r>
              <w:rPr>
                <w:rFonts w:ascii="Arial" w:eastAsia="MS Mincho" w:hAnsi="Arial" w:cs="Arial"/>
                <w:color w:val="000000"/>
                <w:sz w:val="16"/>
                <w:szCs w:val="16"/>
                <w:lang w:val="es-ES_tradnl"/>
              </w:rPr>
              <w:t>iata superior y aceptable para la AETN.</w:t>
            </w:r>
          </w:p>
        </w:tc>
      </w:tr>
      <w:tr w:rsidR="00E2426B" w:rsidRPr="00397040" w14:paraId="0FC66BEA"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75EFE8E4" w14:textId="77777777" w:rsidR="00E2426B" w:rsidRPr="00880F7A" w:rsidRDefault="00E2426B" w:rsidP="00E2426B">
            <w:pPr>
              <w:spacing w:line="276" w:lineRule="auto"/>
              <w:jc w:val="center"/>
              <w:rPr>
                <w:rFonts w:ascii="Arial" w:hAnsi="Arial" w:cs="Arial"/>
                <w:bCs/>
                <w:iCs/>
                <w:color w:val="000000"/>
                <w:sz w:val="16"/>
                <w:szCs w:val="16"/>
              </w:rPr>
            </w:pPr>
            <w:r w:rsidRPr="00880F7A">
              <w:rPr>
                <w:rFonts w:ascii="Arial" w:hAnsi="Arial" w:cs="Arial"/>
                <w:b/>
                <w:bCs/>
                <w:iCs/>
                <w:color w:val="000000"/>
                <w:sz w:val="16"/>
                <w:szCs w:val="16"/>
              </w:rPr>
              <w:t>ACLARACIONES IMPORTANTES</w:t>
            </w:r>
          </w:p>
        </w:tc>
      </w:tr>
      <w:tr w:rsidR="00E2426B" w:rsidRPr="00397040" w14:paraId="4A687A8B"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A26B7DD" w14:textId="77777777" w:rsidR="00E2426B" w:rsidRPr="00880F7A" w:rsidRDefault="00E2426B" w:rsidP="00E2426B">
            <w:pPr>
              <w:spacing w:line="276" w:lineRule="auto"/>
              <w:jc w:val="both"/>
              <w:rPr>
                <w:rFonts w:ascii="Arial" w:hAnsi="Arial" w:cs="Arial"/>
                <w:b/>
                <w:bCs/>
                <w:iCs/>
                <w:color w:val="000000"/>
                <w:sz w:val="16"/>
                <w:szCs w:val="16"/>
              </w:rPr>
            </w:pPr>
            <w:r w:rsidRPr="00880F7A">
              <w:rPr>
                <w:rFonts w:ascii="Arial" w:hAnsi="Arial" w:cs="Arial"/>
                <w:b/>
                <w:bCs/>
                <w:color w:val="000000"/>
                <w:sz w:val="16"/>
                <w:szCs w:val="16"/>
              </w:rPr>
              <w:t>DOCUMENTACIÓN DE RESPALDO REPOSICIÓN DE ACTIVOS</w:t>
            </w:r>
          </w:p>
        </w:tc>
      </w:tr>
      <w:tr w:rsidR="00E2426B" w:rsidRPr="00397040" w14:paraId="08F0842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2531F77F"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hAnsi="Arial" w:cs="Arial"/>
                <w:color w:val="000000"/>
                <w:sz w:val="16"/>
                <w:szCs w:val="16"/>
              </w:rPr>
              <w:t>En caso de que el Asegurador restituya o reponga un BIEN, tiene la obligación de remitir paralelamente el documento que respalde la VALUACIÓN de dicho activo para fines contables.</w:t>
            </w:r>
          </w:p>
        </w:tc>
      </w:tr>
      <w:tr w:rsidR="00E2426B" w:rsidRPr="00397040" w14:paraId="6A1F755A"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E0B7F4D"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hAnsi="Arial" w:cs="Arial"/>
                <w:b/>
                <w:bCs/>
                <w:color w:val="000000"/>
                <w:sz w:val="16"/>
                <w:szCs w:val="16"/>
              </w:rPr>
              <w:t>INVENTARIO Y/O DETALLES VALORADOS</w:t>
            </w:r>
          </w:p>
        </w:tc>
      </w:tr>
      <w:tr w:rsidR="00E2426B" w:rsidRPr="00397040" w14:paraId="363695AA"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53E5E95E"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eastAsia="Symbol" w:hAnsi="Arial" w:cs="Arial"/>
                <w:color w:val="000000"/>
                <w:sz w:val="16"/>
                <w:szCs w:val="16"/>
              </w:rPr>
              <w:t xml:space="preserve">La presente póliza </w:t>
            </w:r>
            <w:r w:rsidRPr="00880F7A">
              <w:rPr>
                <w:rFonts w:ascii="Arial" w:eastAsia="Symbol" w:hAnsi="Arial" w:cs="Arial"/>
                <w:b/>
                <w:bCs/>
                <w:color w:val="000000"/>
                <w:sz w:val="16"/>
                <w:szCs w:val="16"/>
              </w:rPr>
              <w:t>no</w:t>
            </w:r>
            <w:r w:rsidRPr="00880F7A">
              <w:rPr>
                <w:rFonts w:ascii="Arial" w:eastAsia="Symbol" w:hAnsi="Arial" w:cs="Arial"/>
                <w:color w:val="000000"/>
                <w:sz w:val="16"/>
                <w:szCs w:val="16"/>
              </w:rPr>
              <w:t xml:space="preserve"> está sujeta a presentación de inventarío valorado. En caso de siniestro se presentará un detalle general de valores y/o documentos </w:t>
            </w:r>
            <w:proofErr w:type="spellStart"/>
            <w:r w:rsidRPr="00880F7A">
              <w:rPr>
                <w:rFonts w:ascii="Arial" w:eastAsia="Symbol" w:hAnsi="Arial" w:cs="Arial"/>
                <w:color w:val="000000"/>
                <w:sz w:val="16"/>
                <w:szCs w:val="16"/>
              </w:rPr>
              <w:t>respaldatorios</w:t>
            </w:r>
            <w:proofErr w:type="spellEnd"/>
            <w:r w:rsidRPr="00880F7A">
              <w:rPr>
                <w:rFonts w:ascii="Arial" w:eastAsia="Symbol" w:hAnsi="Arial" w:cs="Arial"/>
                <w:color w:val="000000"/>
                <w:sz w:val="16"/>
                <w:szCs w:val="16"/>
              </w:rPr>
              <w:t xml:space="preserve"> de la preexistencia de los bienes; considerando que en algunos casos las compras, adquisiciones, donaciones, etc., se realizó o realiza en base a detalle globales y no se detallan costos unitarios, por ítem o activo. En esos casos de ocurrir un eventual siniestro, la compañía no podrá exigir el detalle desglosado de costos.</w:t>
            </w:r>
          </w:p>
        </w:tc>
      </w:tr>
      <w:tr w:rsidR="00E2426B" w:rsidRPr="00397040" w14:paraId="2CEB0989"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67185E6A"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hAnsi="Arial" w:cs="Arial"/>
                <w:b/>
                <w:bCs/>
                <w:color w:val="000000"/>
                <w:sz w:val="16"/>
                <w:szCs w:val="16"/>
              </w:rPr>
              <w:t>RECLAMOS ANTE EMPRESAS DISTRIBUIDORAS DE ENERGÍA ELÉCTRICA, AGUA O GAS</w:t>
            </w:r>
          </w:p>
        </w:tc>
      </w:tr>
      <w:tr w:rsidR="00E2426B" w:rsidRPr="00397040" w14:paraId="6A9D4E91"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FD99E5E"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hAnsi="Arial" w:cs="Arial"/>
                <w:color w:val="000000"/>
                <w:sz w:val="16"/>
                <w:szCs w:val="16"/>
              </w:rPr>
              <w:t>En caso de siniestro a causa del servicio de provisión de Energía Eléctrica, Agua o Gas, el Asegurado se obliga a presentar únicamente la carta de denuncia o reclamo a la (s) empresa (s) distribuidoras de dichos servicios.</w:t>
            </w:r>
          </w:p>
        </w:tc>
      </w:tr>
      <w:tr w:rsidR="00E2426B" w:rsidRPr="00397040" w14:paraId="2760E65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2FDC0963"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hAnsi="Arial" w:cs="Arial"/>
                <w:b/>
                <w:bCs/>
                <w:color w:val="000000"/>
                <w:sz w:val="16"/>
                <w:szCs w:val="16"/>
              </w:rPr>
              <w:t>VALORES Y UBICACIONES</w:t>
            </w:r>
          </w:p>
        </w:tc>
      </w:tr>
      <w:tr w:rsidR="00E2426B" w:rsidRPr="00397040" w14:paraId="5E4D03B7"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B718D78"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hAnsi="Arial" w:cs="Arial"/>
                <w:color w:val="000000"/>
                <w:sz w:val="16"/>
                <w:szCs w:val="16"/>
              </w:rPr>
              <w:t xml:space="preserve">La información de Valores y Ubicaciones es enunciativa más no limitativa, el contenido en general podrá permanecer en cualquiera de las ubicaciones de acuerdo a las necesidades del asegurado. </w:t>
            </w:r>
          </w:p>
        </w:tc>
      </w:tr>
      <w:tr w:rsidR="00E2426B" w:rsidRPr="00397040" w14:paraId="1A78AEAA"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B947C7D"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hAnsi="Arial" w:cs="Arial"/>
                <w:b/>
                <w:bCs/>
                <w:color w:val="000000"/>
                <w:sz w:val="16"/>
                <w:szCs w:val="16"/>
              </w:rPr>
              <w:t>ELIMINACIÓN DEL INFORME DEL SERVICIO NACIONAL DE METEOROLOGÍA E HIDROLOGÍA – SENAMHI</w:t>
            </w:r>
          </w:p>
        </w:tc>
      </w:tr>
      <w:tr w:rsidR="00E2426B" w:rsidRPr="00397040" w14:paraId="5793728D"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22D16EC6"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hAnsi="Arial" w:cs="Arial"/>
                <w:iCs/>
                <w:color w:val="000000"/>
                <w:sz w:val="16"/>
                <w:szCs w:val="16"/>
              </w:rPr>
              <w:t>En caso de siniestro, el Asegurado se obliga a presentar únicamente la carta al SENAMHI.</w:t>
            </w:r>
          </w:p>
        </w:tc>
      </w:tr>
      <w:tr w:rsidR="00E2426B" w:rsidRPr="00397040" w14:paraId="30274B00"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E9E7625"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hAnsi="Arial" w:cs="Arial"/>
                <w:b/>
                <w:bCs/>
                <w:color w:val="000000"/>
                <w:sz w:val="16"/>
                <w:szCs w:val="16"/>
              </w:rPr>
              <w:t>FERIAS Y EXPOSICIONES</w:t>
            </w:r>
          </w:p>
        </w:tc>
      </w:tr>
      <w:tr w:rsidR="00E2426B" w:rsidRPr="00397040" w14:paraId="1A612325"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6E750581"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hAnsi="Arial" w:cs="Arial"/>
                <w:color w:val="000000"/>
                <w:sz w:val="16"/>
                <w:szCs w:val="16"/>
              </w:rPr>
              <w:t>Participación en ferias, exposiciones y eventos similares sin que la falta de aviso se constituya en causal de rechazo.</w:t>
            </w:r>
          </w:p>
        </w:tc>
      </w:tr>
      <w:tr w:rsidR="00E2426B" w:rsidRPr="00397040" w14:paraId="342ADB7D"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1B8E10E5"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hAnsi="Arial" w:cs="Arial"/>
                <w:b/>
                <w:bCs/>
                <w:color w:val="000000"/>
                <w:sz w:val="16"/>
                <w:szCs w:val="16"/>
              </w:rPr>
              <w:t>DE CUMPLIMIENTO EN CASO DE SINIESTRO</w:t>
            </w:r>
          </w:p>
        </w:tc>
      </w:tr>
      <w:tr w:rsidR="00E2426B" w:rsidRPr="00397040" w14:paraId="20146A30"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6B330A06"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eastAsia="Symbol" w:hAnsi="Arial" w:cs="Arial"/>
                <w:color w:val="000000"/>
                <w:sz w:val="16"/>
                <w:szCs w:val="16"/>
              </w:rPr>
              <w:t>Recibida la documentación en su totalidad, analizada si fuese considerada suficiente y se declarase procedente el siniestro amparado por las coberturas correspondientes, la Compañía enviará el Ajuste de liquidación. Una vez aceptado por el Asegurado, la Compañía se compromete a cancelar la indemnización hasta 30 días calendario a partir de la recepción de dicha aceptación.</w:t>
            </w:r>
          </w:p>
        </w:tc>
      </w:tr>
      <w:tr w:rsidR="00E2426B" w:rsidRPr="00397040" w14:paraId="40E949E2"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A3A7D64"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hAnsi="Arial" w:cs="Arial"/>
                <w:b/>
                <w:bCs/>
                <w:color w:val="000000"/>
                <w:sz w:val="16"/>
                <w:szCs w:val="16"/>
              </w:rPr>
              <w:t>BIENES ENTREGADOS EN COMODATO Y/O DONACIÓN</w:t>
            </w:r>
          </w:p>
        </w:tc>
      </w:tr>
      <w:tr w:rsidR="00E2426B" w:rsidRPr="00397040" w14:paraId="12040B01"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50C433CC"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eastAsia="Symbol" w:hAnsi="Arial" w:cs="Arial"/>
                <w:color w:val="000000"/>
                <w:sz w:val="16"/>
                <w:szCs w:val="16"/>
              </w:rPr>
              <w:t>En virtud a que los bienes entregados al Asegurado en donación y en comodato no tienen respaldo de valores asegurados, la indemnización en caso de siniestro se realizará de acuerdo a cotización de bienes similares y en caso de equipos electrónicos si no hubiera en el mercado se optará por uno de tecnología superior. El pago de indemnizatorio no estará sujeto a la imputación formal o informe conclusivo si no a algún documento de la autoridad competente que tipifique el hecho, incluso cuando no sea posible identificar a él/los autor/es.</w:t>
            </w:r>
          </w:p>
        </w:tc>
      </w:tr>
      <w:tr w:rsidR="00E2426B" w:rsidRPr="00397040" w14:paraId="2DE37B92"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4026DC70"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hAnsi="Arial" w:cs="Arial"/>
                <w:b/>
                <w:bCs/>
                <w:color w:val="000000"/>
                <w:sz w:val="16"/>
                <w:szCs w:val="16"/>
              </w:rPr>
              <w:t>DOCUMENTOS DE RESPALDO</w:t>
            </w:r>
          </w:p>
        </w:tc>
      </w:tr>
      <w:tr w:rsidR="00E2426B" w:rsidRPr="00397040" w14:paraId="5BDB798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B086370" w14:textId="77777777" w:rsidR="00E2426B" w:rsidRPr="00880F7A" w:rsidRDefault="00E2426B" w:rsidP="00E2426B">
            <w:pPr>
              <w:spacing w:line="276" w:lineRule="auto"/>
              <w:jc w:val="both"/>
              <w:rPr>
                <w:rFonts w:ascii="Arial" w:hAnsi="Arial" w:cs="Arial"/>
                <w:b/>
                <w:bCs/>
                <w:color w:val="000000"/>
                <w:sz w:val="16"/>
                <w:szCs w:val="16"/>
              </w:rPr>
            </w:pPr>
            <w:r w:rsidRPr="00880F7A">
              <w:rPr>
                <w:rFonts w:ascii="Arial" w:eastAsia="Symbol" w:hAnsi="Arial" w:cs="Arial"/>
                <w:color w:val="000000"/>
                <w:sz w:val="16"/>
                <w:szCs w:val="16"/>
              </w:rPr>
              <w:t>Ante la ocurrencia de un siniestro amparado por la presente póliza, el Asegurado está exento de presentar facturas de compra para todos los bienes declarados independientemente de su valor. En caso de siniestro la compañía aseguradora verificara la existencia física del bien, mediante una inspección del mismo. Se demostrará el derecho propietario del bien siniestrado a través de la tarjeta de existencia (</w:t>
            </w:r>
            <w:proofErr w:type="spellStart"/>
            <w:r w:rsidRPr="00880F7A">
              <w:rPr>
                <w:rFonts w:ascii="Arial" w:eastAsia="Symbol" w:hAnsi="Arial" w:cs="Arial"/>
                <w:color w:val="000000"/>
                <w:sz w:val="16"/>
                <w:szCs w:val="16"/>
              </w:rPr>
              <w:t>BinCard</w:t>
            </w:r>
            <w:proofErr w:type="spellEnd"/>
            <w:r w:rsidRPr="00880F7A">
              <w:rPr>
                <w:rFonts w:ascii="Arial" w:eastAsia="Symbol" w:hAnsi="Arial" w:cs="Arial"/>
                <w:color w:val="000000"/>
                <w:sz w:val="16"/>
                <w:szCs w:val="16"/>
              </w:rPr>
              <w:t xml:space="preserve">), </w:t>
            </w:r>
            <w:proofErr w:type="spellStart"/>
            <w:r w:rsidRPr="00880F7A">
              <w:rPr>
                <w:rFonts w:ascii="Arial" w:eastAsia="Symbol" w:hAnsi="Arial" w:cs="Arial"/>
                <w:color w:val="000000"/>
                <w:sz w:val="16"/>
                <w:szCs w:val="16"/>
              </w:rPr>
              <w:t>kardex</w:t>
            </w:r>
            <w:proofErr w:type="spellEnd"/>
            <w:r w:rsidRPr="00880F7A">
              <w:rPr>
                <w:rFonts w:ascii="Arial" w:eastAsia="Symbol" w:hAnsi="Arial" w:cs="Arial"/>
                <w:color w:val="000000"/>
                <w:sz w:val="16"/>
                <w:szCs w:val="16"/>
              </w:rPr>
              <w:t xml:space="preserve"> u otra documentación contable, En cuanto a los valores de los bienes siniestrados o parte de estos, la compañía aseguradora acepta como información oficial, aquella proporcionada por el asegurado.</w:t>
            </w:r>
          </w:p>
        </w:tc>
      </w:tr>
      <w:tr w:rsidR="00E2426B" w:rsidRPr="00397040" w14:paraId="54DF238E"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DD238F1" w14:textId="77777777" w:rsidR="00E2426B" w:rsidRPr="00880F7A" w:rsidRDefault="00E2426B" w:rsidP="00E2426B">
            <w:pPr>
              <w:spacing w:line="276" w:lineRule="auto"/>
              <w:jc w:val="both"/>
              <w:rPr>
                <w:rFonts w:ascii="Arial" w:eastAsia="Symbol" w:hAnsi="Arial" w:cs="Arial"/>
                <w:color w:val="000000"/>
                <w:sz w:val="16"/>
                <w:szCs w:val="16"/>
              </w:rPr>
            </w:pPr>
            <w:r>
              <w:rPr>
                <w:rFonts w:ascii="Arial" w:eastAsia="Symbol" w:hAnsi="Arial" w:cs="Arial"/>
                <w:color w:val="000000"/>
                <w:sz w:val="16"/>
                <w:szCs w:val="16"/>
              </w:rPr>
              <w:t>ACLARACIONES</w:t>
            </w:r>
          </w:p>
        </w:tc>
      </w:tr>
      <w:tr w:rsidR="00E2426B" w:rsidRPr="00397040" w14:paraId="077ABC5B"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F63ECA9" w14:textId="77777777" w:rsidR="00E2426B" w:rsidRPr="00404A11" w:rsidRDefault="00E2426B" w:rsidP="00E2426B">
            <w:pPr>
              <w:spacing w:line="276" w:lineRule="auto"/>
              <w:jc w:val="both"/>
              <w:rPr>
                <w:rFonts w:ascii="Arial" w:eastAsia="Symbol" w:hAnsi="Arial" w:cs="Arial"/>
                <w:color w:val="000000"/>
                <w:sz w:val="16"/>
                <w:szCs w:val="16"/>
              </w:rPr>
            </w:pPr>
            <w:r w:rsidRPr="00404A11">
              <w:rPr>
                <w:rFonts w:ascii="Arial" w:eastAsia="Symbol" w:hAnsi="Arial" w:cs="Arial"/>
                <w:color w:val="000000"/>
                <w:sz w:val="16"/>
                <w:szCs w:val="16"/>
              </w:rPr>
              <w:t>LOS VALORES E ÍTEMS ESTÁN DECLARADOS CON BASE EN LOS INVENTARIOS DEL ASEGURADO; NO OBSTANTE, ES PRECISO HACER NOTAR QUE LA ASIGNACIÓN ESTABLECIDA DE UNO U OTRO ÍTEM NO ES LIMITANTE PARA LA APLICACIÓN DE LA COBERTURA CORRESPONDIENTE, PUDIENDO ENCONTRARSE LOS ACTIVOS CON DIFERENTES CLASIFICACIONES SIN QUE ESTO DEBA REPRESENTAR OBSERVACIÓN EN CASO DE SINIESTRO.</w:t>
            </w:r>
          </w:p>
        </w:tc>
      </w:tr>
      <w:tr w:rsidR="00E2426B" w:rsidRPr="00397040" w14:paraId="1C89347A"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0A98A1F0" w14:textId="77777777" w:rsidR="00E2426B" w:rsidRPr="00404A11" w:rsidRDefault="00E2426B" w:rsidP="00E2426B">
            <w:pPr>
              <w:spacing w:line="276" w:lineRule="auto"/>
              <w:jc w:val="both"/>
              <w:rPr>
                <w:rFonts w:ascii="Arial" w:eastAsia="Symbol" w:hAnsi="Arial" w:cs="Arial"/>
                <w:color w:val="000000"/>
                <w:sz w:val="16"/>
                <w:szCs w:val="16"/>
              </w:rPr>
            </w:pPr>
            <w:r w:rsidRPr="00404A11">
              <w:rPr>
                <w:rFonts w:ascii="Arial" w:eastAsia="Symbol" w:hAnsi="Arial" w:cs="Arial"/>
                <w:color w:val="000000"/>
                <w:sz w:val="16"/>
                <w:szCs w:val="16"/>
              </w:rPr>
              <w:t>PARA LA INDEMNIZACIÓN CORRESPONDIENTE DE UN BIEN SINIESTRADO, LA ASEGURADORA ADJUDICADA, DEBERÁ TOMAR COMO BASE DE INDEMNIZACIÓN EL 100% DEL VALOR DECLARADO ASEGURADO, DEJANDO CLARAMENTE DEFINIDO QUE POR NINGÚN MOTIVO LA ASEGURADORA DEBERÁ APLICAR DESCUENTOS IMPOSITIVOS.</w:t>
            </w:r>
          </w:p>
        </w:tc>
      </w:tr>
      <w:tr w:rsidR="00E2426B" w:rsidRPr="00397040" w14:paraId="12ABEEA8"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56AF0050" w14:textId="77777777" w:rsidR="00E2426B" w:rsidRPr="00404A11" w:rsidRDefault="00E2426B" w:rsidP="00E2426B">
            <w:pPr>
              <w:spacing w:line="276" w:lineRule="auto"/>
              <w:jc w:val="both"/>
              <w:rPr>
                <w:rFonts w:ascii="Arial" w:eastAsia="Symbol" w:hAnsi="Arial" w:cs="Arial"/>
                <w:color w:val="000000"/>
                <w:sz w:val="16"/>
                <w:szCs w:val="16"/>
              </w:rPr>
            </w:pPr>
            <w:r w:rsidRPr="00404A11">
              <w:rPr>
                <w:rFonts w:ascii="Arial" w:eastAsia="Symbol" w:hAnsi="Arial" w:cs="Arial"/>
                <w:color w:val="000000"/>
                <w:sz w:val="16"/>
                <w:szCs w:val="16"/>
              </w:rPr>
              <w:t>LA AUTORIDAD DE FISCALIZACIÓN DE ELECTRICIDAD Y TECNOLOGÍA NUCLEAR CUENTA CON ACTIVOS Y OTRA MATERIA DEL SEGURO QUE SE ENCUENTRA EN PROCESO DE AVALÚO, REVALÚO O AQUELLOS RECIBIDOS EN DONACIÓN Y/O TRANSFERENCIA. LA CUAL ESTA ASEGURADA Y DESCRITA EN LA MATERIA DEL SEGURO MOTIVO POR EL CUAL EN CASO DE SINIESTRO TENDRÁN QUE SER INDEMNIZADOS AL 100% DEL VALOR COTIZADO.</w:t>
            </w:r>
          </w:p>
        </w:tc>
      </w:tr>
      <w:tr w:rsidR="00E2426B" w:rsidRPr="00397040" w14:paraId="42F2F296"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68EF6497" w14:textId="77777777" w:rsidR="00E2426B" w:rsidRPr="00404A11" w:rsidRDefault="00E2426B" w:rsidP="00E2426B">
            <w:pPr>
              <w:spacing w:line="276" w:lineRule="auto"/>
              <w:jc w:val="both"/>
              <w:rPr>
                <w:rFonts w:ascii="Arial" w:eastAsia="Symbol" w:hAnsi="Arial" w:cs="Arial"/>
                <w:color w:val="000000"/>
                <w:sz w:val="16"/>
                <w:szCs w:val="16"/>
              </w:rPr>
            </w:pPr>
            <w:r w:rsidRPr="00404A11">
              <w:rPr>
                <w:rFonts w:ascii="Arial" w:eastAsia="Symbol" w:hAnsi="Arial" w:cs="Arial"/>
                <w:color w:val="000000"/>
                <w:sz w:val="16"/>
                <w:szCs w:val="16"/>
              </w:rPr>
              <w:t>LA AUTORIDAD DE FISCALIZACIÓN DE ELECTRICIDAD Y TECNOLOGÍA NUCLEAR SE RESERVA EL DERECHO DE ENTREGAR UN EQUIPO DE COMPUTACIÓN Y/O CUALQUIER OTRO PARA REVISIÓN TÉCNICA Y/O RECUPERO DE LA COMPAÑÍA ASEGURADORA, TODA VEZ, QUE LA INSTITUCIÓN ADMINISTRA INFORMACIÓN RESERVADA, CONFIDENCIAL Y QUE POR POLÍTICAS INTERNAS NO PUEDEN SER DIVULGADAS.</w:t>
            </w:r>
          </w:p>
        </w:tc>
      </w:tr>
      <w:tr w:rsidR="00E2426B" w:rsidRPr="00397040" w14:paraId="2FA06243"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7D513663" w14:textId="77777777" w:rsidR="00E2426B" w:rsidRPr="00880F7A" w:rsidRDefault="00E2426B" w:rsidP="00E2426B">
            <w:pPr>
              <w:tabs>
                <w:tab w:val="left" w:pos="3240"/>
                <w:tab w:val="decimal" w:pos="7371"/>
              </w:tabs>
              <w:spacing w:line="276" w:lineRule="auto"/>
              <w:jc w:val="center"/>
              <w:rPr>
                <w:rFonts w:ascii="Arial" w:hAnsi="Arial" w:cs="Arial"/>
                <w:iCs/>
                <w:color w:val="000000"/>
                <w:sz w:val="16"/>
                <w:szCs w:val="16"/>
              </w:rPr>
            </w:pPr>
            <w:r w:rsidRPr="00880F7A">
              <w:rPr>
                <w:rFonts w:ascii="Arial" w:hAnsi="Arial" w:cs="Arial"/>
                <w:b/>
                <w:bCs/>
                <w:color w:val="000000"/>
                <w:sz w:val="16"/>
                <w:szCs w:val="16"/>
                <w:lang w:eastAsia="es-BO"/>
              </w:rPr>
              <w:t>PROCEDIMIENTO DE RECLAMOS:</w:t>
            </w:r>
          </w:p>
        </w:tc>
      </w:tr>
      <w:tr w:rsidR="00E2426B" w:rsidRPr="00397040" w14:paraId="627B796C"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36E66634" w14:textId="77777777" w:rsidR="00E2426B" w:rsidRDefault="00E2426B" w:rsidP="00E2426B">
            <w:pPr>
              <w:widowControl w:val="0"/>
              <w:jc w:val="both"/>
              <w:rPr>
                <w:rFonts w:ascii="Arial" w:hAnsi="Arial" w:cs="Arial"/>
                <w:color w:val="000000"/>
                <w:sz w:val="16"/>
                <w:szCs w:val="16"/>
                <w:lang w:eastAsia="es-BO"/>
              </w:rPr>
            </w:pPr>
            <w:r w:rsidRPr="00880F7A">
              <w:rPr>
                <w:rFonts w:ascii="Arial" w:hAnsi="Arial" w:cs="Arial"/>
                <w:color w:val="000000"/>
                <w:sz w:val="16"/>
                <w:szCs w:val="16"/>
                <w:lang w:eastAsia="es-BO"/>
              </w:rPr>
              <w:t>LA COMPAÑÍA ASEGURADORA DEBERÁ REALIZAR LA EVALUACIÓN DE LOS DAÑOS DENTRO DE LAS 72 HORAS SIGUIENTES A PARTIR DEL MOMENTO DEL AVISO DE SINIESTRO (LA COMPAÑÍA DEFINIRÁ LA MODALIDAD DE EVALUACIÓN DE LOS DAÑOS, YA SEA POR FOTO</w:t>
            </w:r>
            <w:r>
              <w:rPr>
                <w:rFonts w:ascii="Arial" w:hAnsi="Arial" w:cs="Arial"/>
                <w:color w:val="000000"/>
                <w:sz w:val="16"/>
                <w:szCs w:val="16"/>
                <w:lang w:eastAsia="es-BO"/>
              </w:rPr>
              <w:t>S FECHADAS O PRESENCIALMENTE).</w:t>
            </w:r>
          </w:p>
          <w:p w14:paraId="3FEBA5C4" w14:textId="77777777" w:rsidR="00E2426B" w:rsidRDefault="00E2426B" w:rsidP="00E2426B">
            <w:pPr>
              <w:widowControl w:val="0"/>
              <w:jc w:val="both"/>
              <w:rPr>
                <w:rFonts w:ascii="Arial" w:hAnsi="Arial" w:cs="Arial"/>
                <w:color w:val="000000"/>
                <w:sz w:val="16"/>
                <w:szCs w:val="16"/>
                <w:lang w:eastAsia="es-BO"/>
              </w:rPr>
            </w:pPr>
          </w:p>
          <w:p w14:paraId="4E4337FA" w14:textId="77777777" w:rsidR="00E2426B" w:rsidRDefault="00E2426B" w:rsidP="00E2426B">
            <w:pPr>
              <w:widowControl w:val="0"/>
              <w:jc w:val="both"/>
              <w:rPr>
                <w:rFonts w:ascii="Arial" w:hAnsi="Arial" w:cs="Arial"/>
                <w:color w:val="000000"/>
                <w:sz w:val="16"/>
                <w:szCs w:val="16"/>
                <w:lang w:eastAsia="es-BO"/>
              </w:rPr>
            </w:pPr>
            <w:r w:rsidRPr="00880F7A">
              <w:rPr>
                <w:rFonts w:ascii="Arial" w:hAnsi="Arial" w:cs="Arial"/>
                <w:color w:val="000000"/>
                <w:sz w:val="16"/>
                <w:szCs w:val="16"/>
                <w:lang w:eastAsia="es-BO"/>
              </w:rPr>
              <w:t xml:space="preserve">SE DARÁ CURSO A LA REPARACIÓN O REPOSICIÓN DE UN BIEN ASEGURADO CON LA </w:t>
            </w:r>
            <w:r>
              <w:rPr>
                <w:rFonts w:ascii="Arial" w:hAnsi="Arial" w:cs="Arial"/>
                <w:color w:val="000000"/>
                <w:sz w:val="16"/>
                <w:szCs w:val="16"/>
                <w:lang w:eastAsia="es-BO"/>
              </w:rPr>
              <w:t>PRESENTACIÓN DE UNA COTIZACIÓN.</w:t>
            </w:r>
          </w:p>
          <w:p w14:paraId="03C7619E" w14:textId="77777777" w:rsidR="00E2426B" w:rsidRPr="00880F7A" w:rsidRDefault="00E2426B" w:rsidP="00E2426B">
            <w:pPr>
              <w:widowControl w:val="0"/>
              <w:jc w:val="both"/>
              <w:rPr>
                <w:rFonts w:ascii="Arial" w:hAnsi="Arial" w:cs="Arial"/>
                <w:color w:val="000000"/>
                <w:sz w:val="16"/>
                <w:szCs w:val="16"/>
                <w:lang w:eastAsia="es-BO"/>
              </w:rPr>
            </w:pPr>
            <w:r w:rsidRPr="00880F7A">
              <w:rPr>
                <w:rFonts w:ascii="Arial" w:hAnsi="Arial" w:cs="Arial"/>
                <w:color w:val="000000"/>
                <w:sz w:val="16"/>
                <w:szCs w:val="16"/>
                <w:lang w:eastAsia="es-BO"/>
              </w:rPr>
              <w:t>LUEGO DE ENTREGADA TODA LA DOCUMENTACIÓN REQUERIDA AL ASEGURADO, EL PRONUNCIAMIENTO POR PARTE DE LA COMPAÑÍA, DEBERÁ SER EN UN PLAZO MÁXIMO DE 15 DÍAS CALENDARIO. EL SILENCIO DE LA COMPAÑÍA ASEGURADORA VENCIDO EL PLAZO SEÑALADO PARA PRONUNCIARSE, SE ENTENDERÁ COMO LA ACEPTACIÓN TÁCITA Y PROCEDENCIA DEL RECLAMO.</w:t>
            </w:r>
          </w:p>
          <w:p w14:paraId="12F89E2D" w14:textId="77777777" w:rsidR="00E2426B" w:rsidRDefault="00E2426B" w:rsidP="00E2426B">
            <w:pPr>
              <w:widowControl w:val="0"/>
              <w:jc w:val="both"/>
              <w:rPr>
                <w:rFonts w:ascii="Arial" w:hAnsi="Arial" w:cs="Arial"/>
                <w:color w:val="000000"/>
                <w:sz w:val="16"/>
                <w:szCs w:val="16"/>
                <w:lang w:eastAsia="es-BO"/>
              </w:rPr>
            </w:pPr>
            <w:r w:rsidRPr="00880F7A">
              <w:rPr>
                <w:rFonts w:ascii="Arial" w:hAnsi="Arial" w:cs="Arial"/>
                <w:color w:val="000000"/>
                <w:sz w:val="16"/>
                <w:szCs w:val="16"/>
                <w:lang w:eastAsia="es-BO"/>
              </w:rPr>
              <w:t>DE SER PROCEDENTE EL RECLAMO, LA ASEGURADORA DEBERÁ INDEMNIZAR EL MISMO EN UN PLAZO NO MAYOR DE 10 DÍAS CALENDARIO, DESDE RECIBIDA LA CONFORMIDAD CON EL AJUSTE O ACEPTACIÓN DE LA PROPUESTA DE REPOSICIÓN O INDEMNI</w:t>
            </w:r>
            <w:r>
              <w:rPr>
                <w:rFonts w:ascii="Arial" w:hAnsi="Arial" w:cs="Arial"/>
                <w:color w:val="000000"/>
                <w:sz w:val="16"/>
                <w:szCs w:val="16"/>
                <w:lang w:eastAsia="es-BO"/>
              </w:rPr>
              <w:t>ZACIÓN Y/O REMITIDA LA FACTURA.</w:t>
            </w:r>
          </w:p>
          <w:p w14:paraId="66D8EB87" w14:textId="77777777" w:rsidR="00E2426B" w:rsidRDefault="00E2426B" w:rsidP="00E2426B">
            <w:pPr>
              <w:widowControl w:val="0"/>
              <w:jc w:val="both"/>
              <w:rPr>
                <w:rFonts w:ascii="Arial" w:hAnsi="Arial" w:cs="Arial"/>
                <w:color w:val="000000"/>
                <w:sz w:val="16"/>
                <w:szCs w:val="16"/>
                <w:lang w:eastAsia="es-BO"/>
              </w:rPr>
            </w:pPr>
            <w:r w:rsidRPr="00880F7A">
              <w:rPr>
                <w:rFonts w:ascii="Arial" w:hAnsi="Arial" w:cs="Arial"/>
                <w:color w:val="000000"/>
                <w:sz w:val="16"/>
                <w:szCs w:val="16"/>
                <w:lang w:eastAsia="es-BO"/>
              </w:rPr>
              <w:t>EL PAGO INDEMNIZATORIO NO ESTARÁ SUJETO A LA IMPUTACIÓN FORMAL O INFORME CONCLUSIVO SINO A ALGÚN DOCUMENTO DE LA AUTORIDAD COMPETENTE QUE TIPIFIQUE EL HECHO INCLUSO DE MANERA PRESUNTIVA, INCLUSO CUANDO NO SEA POSIBLE</w:t>
            </w:r>
            <w:r>
              <w:rPr>
                <w:rFonts w:ascii="Arial" w:hAnsi="Arial" w:cs="Arial"/>
                <w:color w:val="000000"/>
                <w:sz w:val="16"/>
                <w:szCs w:val="16"/>
                <w:lang w:eastAsia="es-BO"/>
              </w:rPr>
              <w:t xml:space="preserve"> IDENTIFICAR A EL/LOS AUTOR/ES</w:t>
            </w:r>
          </w:p>
          <w:p w14:paraId="2AD08950" w14:textId="77777777" w:rsidR="00E2426B" w:rsidRDefault="00E2426B" w:rsidP="00E2426B">
            <w:pPr>
              <w:widowControl w:val="0"/>
              <w:jc w:val="both"/>
              <w:rPr>
                <w:rFonts w:ascii="Arial" w:hAnsi="Arial" w:cs="Arial"/>
                <w:color w:val="000000"/>
                <w:sz w:val="16"/>
                <w:szCs w:val="16"/>
                <w:lang w:eastAsia="es-BO"/>
              </w:rPr>
            </w:pPr>
          </w:p>
          <w:p w14:paraId="1D3091CA" w14:textId="77777777" w:rsidR="00E2426B" w:rsidRPr="00880F7A" w:rsidRDefault="00E2426B" w:rsidP="00E2426B">
            <w:pPr>
              <w:widowControl w:val="0"/>
              <w:jc w:val="both"/>
              <w:rPr>
                <w:rFonts w:ascii="Arial" w:hAnsi="Arial" w:cs="Arial"/>
                <w:color w:val="000000"/>
                <w:sz w:val="16"/>
                <w:szCs w:val="16"/>
                <w:lang w:eastAsia="es-BO"/>
              </w:rPr>
            </w:pPr>
            <w:r w:rsidRPr="00880F7A">
              <w:rPr>
                <w:rFonts w:ascii="Arial" w:hAnsi="Arial" w:cs="Arial"/>
                <w:color w:val="000000"/>
                <w:sz w:val="16"/>
                <w:szCs w:val="16"/>
                <w:lang w:eastAsia="es-BO"/>
              </w:rPr>
              <w:t xml:space="preserve">PARA EL CIERRE DEL FILE DEL SINIESTRO, LA ASEGURADORA DEBE PROPORCIONAR UNA COPIA DE LA LIQUIDACIÓN CORRESPONDIENTE, ACOMPAÑADA DE LA COPIA DE LA FACTURA DE LOS BIENES DE REPOSICIÓN. </w:t>
            </w:r>
          </w:p>
          <w:p w14:paraId="6B55B00C" w14:textId="77777777" w:rsidR="00E2426B" w:rsidRPr="00880F7A" w:rsidRDefault="00E2426B" w:rsidP="00E2426B">
            <w:pPr>
              <w:widowControl w:val="0"/>
              <w:jc w:val="both"/>
              <w:rPr>
                <w:rFonts w:ascii="Arial" w:hAnsi="Arial" w:cs="Arial"/>
                <w:color w:val="000000"/>
                <w:sz w:val="16"/>
                <w:szCs w:val="16"/>
                <w:lang w:eastAsia="es-BO"/>
              </w:rPr>
            </w:pPr>
          </w:p>
          <w:p w14:paraId="514FA901" w14:textId="77777777" w:rsidR="00E2426B" w:rsidRPr="00880F7A" w:rsidRDefault="00E2426B" w:rsidP="00E2426B">
            <w:pPr>
              <w:widowControl w:val="0"/>
              <w:jc w:val="both"/>
              <w:rPr>
                <w:rFonts w:ascii="Arial" w:hAnsi="Arial" w:cs="Arial"/>
                <w:color w:val="000000"/>
                <w:sz w:val="16"/>
                <w:szCs w:val="16"/>
                <w:lang w:eastAsia="es-BO"/>
              </w:rPr>
            </w:pPr>
            <w:r w:rsidRPr="00880F7A">
              <w:rPr>
                <w:rFonts w:ascii="Arial" w:hAnsi="Arial" w:cs="Arial"/>
                <w:color w:val="000000"/>
                <w:sz w:val="16"/>
                <w:szCs w:val="16"/>
                <w:lang w:eastAsia="es-BO"/>
              </w:rPr>
              <w:t>SE DEJA CLARAMENTE DEFINIDO QUE, PARA LA EVALUACIÓN DE LA PROCEDENCIA O IMPROCEDENCIA DEL RECLAMO, LA ASEGURADORA ADJUDICADA NO HARÁ REQUERIMIENTOS ADICIONAL, POSTERIOR A SU REQUERIMIENTO DE INFORMACIÓN INICIAL.</w:t>
            </w:r>
          </w:p>
          <w:p w14:paraId="781373E3" w14:textId="77777777" w:rsidR="00E2426B" w:rsidRPr="00880F7A" w:rsidRDefault="00E2426B" w:rsidP="00E2426B">
            <w:pPr>
              <w:widowControl w:val="0"/>
              <w:jc w:val="both"/>
              <w:rPr>
                <w:rFonts w:ascii="Arial" w:hAnsi="Arial" w:cs="Arial"/>
                <w:color w:val="000000"/>
                <w:sz w:val="16"/>
                <w:szCs w:val="16"/>
                <w:lang w:eastAsia="es-BO"/>
              </w:rPr>
            </w:pPr>
          </w:p>
          <w:p w14:paraId="1D51B438" w14:textId="77777777" w:rsidR="00E2426B" w:rsidRPr="006C51EF" w:rsidRDefault="00E2426B" w:rsidP="00E2426B">
            <w:pPr>
              <w:widowControl w:val="0"/>
              <w:jc w:val="both"/>
              <w:rPr>
                <w:rFonts w:ascii="Arial" w:hAnsi="Arial" w:cs="Arial"/>
                <w:color w:val="000000"/>
                <w:sz w:val="16"/>
                <w:szCs w:val="16"/>
                <w:lang w:eastAsia="es-BO"/>
              </w:rPr>
            </w:pPr>
            <w:r w:rsidRPr="00880F7A">
              <w:rPr>
                <w:rFonts w:ascii="Arial" w:hAnsi="Arial" w:cs="Arial"/>
                <w:color w:val="000000"/>
                <w:sz w:val="16"/>
                <w:szCs w:val="16"/>
                <w:lang w:eastAsia="es-BO"/>
              </w:rPr>
              <w:t>SE ACLARA QUE LOS GASTOS QUE REPRESENTE EL TRASLADO DE EQUIPOS DAÑADOS Y PARA QUE LOS MISMOS SEAN EVALUADOS POR EL TÉCNICO DE LA ASEGURADORA DE REGIONAL A REGIONAL, DEBERÁN SER CUBIERTOS</w:t>
            </w:r>
            <w:r>
              <w:rPr>
                <w:rFonts w:ascii="Arial" w:hAnsi="Arial" w:cs="Arial"/>
                <w:color w:val="000000"/>
                <w:sz w:val="16"/>
                <w:szCs w:val="16"/>
                <w:lang w:eastAsia="es-BO"/>
              </w:rPr>
              <w:t xml:space="preserve"> POR LA ASEGURADORA ADJUDICADA.</w:t>
            </w:r>
          </w:p>
        </w:tc>
      </w:tr>
      <w:tr w:rsidR="00E2426B" w:rsidRPr="00397040" w14:paraId="06139242"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hideMark/>
          </w:tcPr>
          <w:p w14:paraId="35EDFD1A" w14:textId="77777777" w:rsidR="00E2426B" w:rsidRPr="00880F7A" w:rsidRDefault="00E2426B" w:rsidP="00E2426B">
            <w:pPr>
              <w:spacing w:line="276" w:lineRule="auto"/>
              <w:rPr>
                <w:rFonts w:ascii="Arial" w:hAnsi="Arial" w:cs="Arial"/>
                <w:b/>
                <w:bCs/>
                <w:iCs/>
                <w:color w:val="000000"/>
                <w:sz w:val="16"/>
                <w:szCs w:val="16"/>
              </w:rPr>
            </w:pPr>
            <w:r w:rsidRPr="00880F7A">
              <w:rPr>
                <w:rFonts w:ascii="Arial" w:hAnsi="Arial" w:cs="Arial"/>
                <w:b/>
                <w:bCs/>
                <w:color w:val="000000"/>
                <w:sz w:val="16"/>
                <w:szCs w:val="16"/>
              </w:rPr>
              <w:lastRenderedPageBreak/>
              <w:t xml:space="preserve">FRANQUICIAS: </w:t>
            </w:r>
            <w:r w:rsidRPr="00880F7A">
              <w:rPr>
                <w:rFonts w:ascii="Arial" w:hAnsi="Arial" w:cs="Arial"/>
                <w:color w:val="000000"/>
                <w:sz w:val="16"/>
                <w:szCs w:val="16"/>
              </w:rPr>
              <w:t>Sin ningún tipo de Franquicias ni Deducibles</w:t>
            </w:r>
          </w:p>
        </w:tc>
      </w:tr>
      <w:tr w:rsidR="00E2426B" w:rsidRPr="00397040" w14:paraId="751AF755"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37DEB037" w14:textId="77777777" w:rsidR="00E2426B" w:rsidRPr="00880F7A" w:rsidRDefault="00E2426B" w:rsidP="00E2426B">
            <w:pPr>
              <w:spacing w:line="276" w:lineRule="auto"/>
              <w:jc w:val="both"/>
              <w:rPr>
                <w:rFonts w:ascii="Arial" w:hAnsi="Arial" w:cs="Arial"/>
                <w:b/>
                <w:color w:val="000000"/>
                <w:sz w:val="16"/>
                <w:szCs w:val="16"/>
              </w:rPr>
            </w:pPr>
            <w:r w:rsidRPr="00880F7A">
              <w:rPr>
                <w:rFonts w:ascii="Arial" w:hAnsi="Arial" w:cs="Arial"/>
                <w:b/>
                <w:bCs/>
                <w:color w:val="000000"/>
                <w:sz w:val="16"/>
                <w:szCs w:val="16"/>
                <w:lang w:eastAsia="es-BO"/>
              </w:rPr>
              <w:t xml:space="preserve">VIGENCIA: </w:t>
            </w:r>
            <w:r>
              <w:rPr>
                <w:rFonts w:ascii="Arial" w:hAnsi="Arial" w:cs="Arial"/>
                <w:b/>
                <w:bCs/>
                <w:color w:val="000000"/>
                <w:sz w:val="16"/>
                <w:szCs w:val="16"/>
                <w:lang w:eastAsia="es-BO"/>
              </w:rPr>
              <w:t>UN AÑO DESDE LAS 00:01 HRS  DEL 01 DE ENERO, HASTA LAS 24:00 HRS. DEL 31 DE DICIEMBRE DE 2026</w:t>
            </w:r>
          </w:p>
        </w:tc>
      </w:tr>
      <w:tr w:rsidR="00E2426B" w:rsidRPr="00397040" w14:paraId="67FEBAF5"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268F716A" w14:textId="77777777" w:rsidR="00E2426B" w:rsidRPr="00880F7A" w:rsidRDefault="00E2426B" w:rsidP="00E2426B">
            <w:pPr>
              <w:spacing w:line="276" w:lineRule="auto"/>
              <w:jc w:val="both"/>
              <w:rPr>
                <w:rFonts w:ascii="Arial" w:hAnsi="Arial" w:cs="Arial"/>
                <w:b/>
                <w:color w:val="000000"/>
                <w:sz w:val="16"/>
                <w:szCs w:val="16"/>
              </w:rPr>
            </w:pPr>
            <w:r w:rsidRPr="00880F7A">
              <w:rPr>
                <w:rFonts w:ascii="Arial" w:hAnsi="Arial" w:cs="Arial"/>
                <w:b/>
                <w:bCs/>
                <w:color w:val="000000"/>
                <w:sz w:val="16"/>
                <w:szCs w:val="16"/>
              </w:rPr>
              <w:t xml:space="preserve">FORMA DE PAGO:  </w:t>
            </w:r>
            <w:r w:rsidRPr="00880F7A">
              <w:rPr>
                <w:rFonts w:ascii="Arial" w:hAnsi="Arial" w:cs="Arial"/>
                <w:bCs/>
                <w:color w:val="000000"/>
                <w:sz w:val="16"/>
                <w:szCs w:val="16"/>
              </w:rPr>
              <w:t>UNA VEZ FIRMADO EL CONTRATO,</w:t>
            </w:r>
            <w:r w:rsidRPr="00880F7A">
              <w:rPr>
                <w:rFonts w:ascii="Arial" w:hAnsi="Arial" w:cs="Arial"/>
                <w:b/>
                <w:bCs/>
                <w:color w:val="000000"/>
                <w:sz w:val="16"/>
                <w:szCs w:val="16"/>
              </w:rPr>
              <w:t xml:space="preserve"> </w:t>
            </w:r>
            <w:r w:rsidRPr="00880F7A">
              <w:rPr>
                <w:rFonts w:ascii="Arial" w:hAnsi="Arial" w:cs="Arial"/>
                <w:iCs/>
                <w:color w:val="000000"/>
                <w:sz w:val="16"/>
                <w:szCs w:val="16"/>
              </w:rPr>
              <w:t>VÍA SIGEP</w:t>
            </w:r>
          </w:p>
        </w:tc>
      </w:tr>
      <w:tr w:rsidR="00E2426B" w:rsidRPr="00397040" w14:paraId="591EEDBF" w14:textId="77777777" w:rsidTr="002B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781" w:type="dxa"/>
            <w:gridSpan w:val="3"/>
            <w:vAlign w:val="center"/>
          </w:tcPr>
          <w:p w14:paraId="325745D6" w14:textId="77777777" w:rsidR="00E2426B" w:rsidRPr="00880F7A" w:rsidRDefault="00E2426B" w:rsidP="00E2426B">
            <w:pPr>
              <w:spacing w:line="276" w:lineRule="auto"/>
              <w:jc w:val="both"/>
              <w:rPr>
                <w:rFonts w:ascii="Arial" w:hAnsi="Arial" w:cs="Arial"/>
                <w:b/>
                <w:color w:val="000000"/>
                <w:sz w:val="16"/>
                <w:szCs w:val="16"/>
              </w:rPr>
            </w:pPr>
            <w:r w:rsidRPr="00880F7A">
              <w:rPr>
                <w:rFonts w:ascii="Arial" w:hAnsi="Arial" w:cs="Arial"/>
                <w:b/>
                <w:bCs/>
                <w:color w:val="000000"/>
                <w:sz w:val="16"/>
                <w:szCs w:val="16"/>
              </w:rPr>
              <w:t>PRIMA TOTAL: EXPRESADO EN BOLIVIANOS</w:t>
            </w:r>
          </w:p>
        </w:tc>
      </w:tr>
    </w:tbl>
    <w:p w14:paraId="12938B69" w14:textId="77777777" w:rsidR="00E2426B" w:rsidRPr="00682CEF" w:rsidRDefault="00E2426B" w:rsidP="00E2426B">
      <w:pPr>
        <w:rPr>
          <w:vanish/>
        </w:rPr>
      </w:pPr>
    </w:p>
    <w:tbl>
      <w:tblPr>
        <w:tblpPr w:leftFromText="141" w:rightFromText="141" w:vertAnchor="text" w:horzAnchor="margin" w:tblpXSpec="center" w:tblpY="127"/>
        <w:tblW w:w="94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196"/>
        <w:gridCol w:w="5386"/>
        <w:gridCol w:w="1418"/>
      </w:tblGrid>
      <w:tr w:rsidR="00E2426B" w:rsidRPr="003050BF" w14:paraId="506F2437" w14:textId="77777777" w:rsidTr="00E2426B">
        <w:trPr>
          <w:trHeight w:val="20"/>
        </w:trPr>
        <w:tc>
          <w:tcPr>
            <w:tcW w:w="426" w:type="dxa"/>
            <w:tcBorders>
              <w:top w:val="single" w:sz="12" w:space="0" w:color="auto"/>
              <w:bottom w:val="single" w:sz="4" w:space="0" w:color="auto"/>
            </w:tcBorders>
            <w:shd w:val="clear" w:color="auto" w:fill="0F243E"/>
          </w:tcPr>
          <w:p w14:paraId="4157F883" w14:textId="77777777" w:rsidR="00E2426B" w:rsidRPr="003050BF" w:rsidRDefault="00E2426B" w:rsidP="00E2426B">
            <w:pPr>
              <w:jc w:val="center"/>
              <w:rPr>
                <w:rFonts w:ascii="Verdana" w:hAnsi="Verdana" w:cs="Arial"/>
                <w:b/>
                <w:color w:val="FFFFFF"/>
                <w:sz w:val="16"/>
                <w:lang w:val="es-BO"/>
              </w:rPr>
            </w:pPr>
            <w:r w:rsidRPr="003050BF">
              <w:rPr>
                <w:rFonts w:ascii="Verdana" w:hAnsi="Verdana" w:cs="Arial"/>
                <w:b/>
                <w:color w:val="FFFFFF"/>
                <w:sz w:val="16"/>
                <w:lang w:val="es-BO"/>
              </w:rPr>
              <w:t>N°</w:t>
            </w:r>
          </w:p>
        </w:tc>
        <w:tc>
          <w:tcPr>
            <w:tcW w:w="2196" w:type="dxa"/>
            <w:tcBorders>
              <w:top w:val="single" w:sz="12" w:space="0" w:color="auto"/>
              <w:bottom w:val="single" w:sz="4" w:space="0" w:color="auto"/>
            </w:tcBorders>
            <w:shd w:val="clear" w:color="auto" w:fill="0F243E"/>
          </w:tcPr>
          <w:p w14:paraId="66E58A5C" w14:textId="77777777" w:rsidR="00E2426B" w:rsidRPr="003050BF" w:rsidRDefault="00E2426B" w:rsidP="00E2426B">
            <w:pPr>
              <w:jc w:val="center"/>
              <w:rPr>
                <w:rFonts w:ascii="Verdana" w:hAnsi="Verdana" w:cs="Arial"/>
                <w:b/>
                <w:color w:val="FFFFFF"/>
                <w:sz w:val="16"/>
                <w:lang w:val="es-BO"/>
              </w:rPr>
            </w:pPr>
            <w:r w:rsidRPr="003050BF">
              <w:rPr>
                <w:rFonts w:ascii="Verdana" w:hAnsi="Verdana" w:cs="Arial"/>
                <w:b/>
                <w:color w:val="FFFFFF"/>
                <w:sz w:val="16"/>
                <w:lang w:val="es-BO"/>
              </w:rPr>
              <w:t>Descripción</w:t>
            </w:r>
          </w:p>
        </w:tc>
        <w:tc>
          <w:tcPr>
            <w:tcW w:w="5386" w:type="dxa"/>
            <w:tcBorders>
              <w:top w:val="single" w:sz="12" w:space="0" w:color="auto"/>
              <w:bottom w:val="single" w:sz="4" w:space="0" w:color="auto"/>
            </w:tcBorders>
            <w:shd w:val="clear" w:color="auto" w:fill="0F243E"/>
          </w:tcPr>
          <w:p w14:paraId="0EF9E449" w14:textId="77777777" w:rsidR="00E2426B" w:rsidRPr="003050BF" w:rsidRDefault="00E2426B" w:rsidP="00E2426B">
            <w:pPr>
              <w:jc w:val="center"/>
              <w:rPr>
                <w:rFonts w:ascii="Verdana" w:hAnsi="Verdana" w:cs="Arial"/>
                <w:b/>
                <w:color w:val="FFFFFF"/>
                <w:sz w:val="16"/>
                <w:lang w:val="es-BO"/>
              </w:rPr>
            </w:pPr>
            <w:r w:rsidRPr="003050BF">
              <w:rPr>
                <w:rFonts w:ascii="Verdana" w:hAnsi="Verdana" w:cs="Arial"/>
                <w:b/>
                <w:color w:val="FFFFFF"/>
                <w:sz w:val="16"/>
                <w:lang w:val="es-BO"/>
              </w:rPr>
              <w:t xml:space="preserve">Dirección </w:t>
            </w:r>
          </w:p>
        </w:tc>
        <w:tc>
          <w:tcPr>
            <w:tcW w:w="1418" w:type="dxa"/>
            <w:tcBorders>
              <w:top w:val="single" w:sz="12" w:space="0" w:color="auto"/>
              <w:bottom w:val="single" w:sz="4" w:space="0" w:color="auto"/>
            </w:tcBorders>
            <w:shd w:val="clear" w:color="auto" w:fill="0F243E"/>
          </w:tcPr>
          <w:p w14:paraId="23B77779" w14:textId="77777777" w:rsidR="00E2426B" w:rsidRPr="003050BF" w:rsidRDefault="00E2426B" w:rsidP="00E2426B">
            <w:pPr>
              <w:jc w:val="center"/>
              <w:rPr>
                <w:rFonts w:ascii="Verdana" w:hAnsi="Verdana" w:cs="Arial"/>
                <w:b/>
                <w:color w:val="FFFFFF"/>
                <w:sz w:val="16"/>
                <w:lang w:val="es-BO"/>
              </w:rPr>
            </w:pPr>
            <w:r>
              <w:rPr>
                <w:rFonts w:ascii="Verdana" w:hAnsi="Verdana" w:cs="Arial"/>
                <w:b/>
                <w:color w:val="FFFFFF"/>
                <w:sz w:val="16"/>
                <w:lang w:val="es-BO"/>
              </w:rPr>
              <w:t>Ubicación</w:t>
            </w:r>
          </w:p>
        </w:tc>
      </w:tr>
      <w:tr w:rsidR="00E2426B" w:rsidRPr="003050BF" w14:paraId="6826AF11" w14:textId="77777777" w:rsidTr="00E2426B">
        <w:trPr>
          <w:trHeight w:val="20"/>
        </w:trPr>
        <w:tc>
          <w:tcPr>
            <w:tcW w:w="426" w:type="dxa"/>
            <w:tcBorders>
              <w:top w:val="single" w:sz="4" w:space="0" w:color="auto"/>
            </w:tcBorders>
            <w:vAlign w:val="center"/>
          </w:tcPr>
          <w:p w14:paraId="52CD21DA"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1</w:t>
            </w:r>
          </w:p>
        </w:tc>
        <w:tc>
          <w:tcPr>
            <w:tcW w:w="2196" w:type="dxa"/>
            <w:tcBorders>
              <w:top w:val="single" w:sz="4" w:space="0" w:color="auto"/>
            </w:tcBorders>
            <w:vAlign w:val="center"/>
          </w:tcPr>
          <w:p w14:paraId="22989A2A"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Edificio de la AETN</w:t>
            </w:r>
          </w:p>
        </w:tc>
        <w:tc>
          <w:tcPr>
            <w:tcW w:w="5386" w:type="dxa"/>
            <w:tcBorders>
              <w:top w:val="single" w:sz="4" w:space="0" w:color="auto"/>
            </w:tcBorders>
            <w:vAlign w:val="center"/>
          </w:tcPr>
          <w:p w14:paraId="535EFB4C"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Av</w:t>
            </w:r>
            <w:r>
              <w:rPr>
                <w:rFonts w:ascii="Verdana" w:hAnsi="Verdana"/>
                <w:sz w:val="16"/>
                <w:szCs w:val="16"/>
              </w:rPr>
              <w:t>enida</w:t>
            </w:r>
            <w:r w:rsidRPr="00672AEA">
              <w:rPr>
                <w:rFonts w:ascii="Verdana" w:hAnsi="Verdana"/>
                <w:sz w:val="16"/>
                <w:szCs w:val="16"/>
              </w:rPr>
              <w:t xml:space="preserve"> 16 de Julio Nº 1571, </w:t>
            </w:r>
            <w:r>
              <w:rPr>
                <w:rFonts w:ascii="Verdana" w:hAnsi="Verdana"/>
                <w:sz w:val="16"/>
                <w:szCs w:val="16"/>
              </w:rPr>
              <w:t>Z</w:t>
            </w:r>
            <w:r w:rsidRPr="00672AEA">
              <w:rPr>
                <w:rFonts w:ascii="Verdana" w:hAnsi="Verdana"/>
                <w:sz w:val="16"/>
                <w:szCs w:val="16"/>
              </w:rPr>
              <w:t>ona Central</w:t>
            </w:r>
          </w:p>
        </w:tc>
        <w:tc>
          <w:tcPr>
            <w:tcW w:w="1418" w:type="dxa"/>
            <w:tcBorders>
              <w:top w:val="single" w:sz="4" w:space="0" w:color="auto"/>
            </w:tcBorders>
            <w:vAlign w:val="center"/>
          </w:tcPr>
          <w:p w14:paraId="7DDB7BBB"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lang w:val="es-ES_tradnl"/>
              </w:rPr>
              <w:t>La Paz</w:t>
            </w:r>
          </w:p>
        </w:tc>
      </w:tr>
      <w:tr w:rsidR="00E2426B" w:rsidRPr="003050BF" w14:paraId="5BE7DDB9" w14:textId="77777777" w:rsidTr="00E2426B">
        <w:trPr>
          <w:trHeight w:val="20"/>
        </w:trPr>
        <w:tc>
          <w:tcPr>
            <w:tcW w:w="426" w:type="dxa"/>
            <w:vAlign w:val="center"/>
          </w:tcPr>
          <w:p w14:paraId="2F16FC03"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2</w:t>
            </w:r>
          </w:p>
        </w:tc>
        <w:tc>
          <w:tcPr>
            <w:tcW w:w="2196" w:type="dxa"/>
            <w:vAlign w:val="center"/>
          </w:tcPr>
          <w:p w14:paraId="1FCEDAF4"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Archivo Central</w:t>
            </w:r>
          </w:p>
        </w:tc>
        <w:tc>
          <w:tcPr>
            <w:tcW w:w="5386" w:type="dxa"/>
            <w:vAlign w:val="center"/>
          </w:tcPr>
          <w:p w14:paraId="5DB290A4" w14:textId="77777777" w:rsidR="00E2426B" w:rsidRPr="00672AEA" w:rsidRDefault="00E2426B" w:rsidP="00E2426B">
            <w:pPr>
              <w:jc w:val="both"/>
              <w:rPr>
                <w:rFonts w:ascii="Verdana" w:hAnsi="Verdana" w:cs="Arial"/>
                <w:b/>
                <w:sz w:val="16"/>
                <w:szCs w:val="16"/>
                <w:lang w:val="es-BO"/>
              </w:rPr>
            </w:pPr>
            <w:r w:rsidRPr="00672AEA">
              <w:rPr>
                <w:rFonts w:ascii="Verdana" w:hAnsi="Verdana" w:cs="Arial"/>
                <w:sz w:val="16"/>
                <w:szCs w:val="16"/>
                <w:lang w:eastAsia="es-BO"/>
              </w:rPr>
              <w:t>Calle Valentín Abecia N° 1850, Zona Tembladerani</w:t>
            </w:r>
          </w:p>
        </w:tc>
        <w:tc>
          <w:tcPr>
            <w:tcW w:w="1418" w:type="dxa"/>
            <w:vAlign w:val="center"/>
          </w:tcPr>
          <w:p w14:paraId="2663C0CA"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lang w:val="es-ES_tradnl"/>
              </w:rPr>
              <w:t>La Paz</w:t>
            </w:r>
          </w:p>
        </w:tc>
      </w:tr>
      <w:tr w:rsidR="00E2426B" w:rsidRPr="003050BF" w14:paraId="44B43EA5" w14:textId="77777777" w:rsidTr="00E2426B">
        <w:trPr>
          <w:trHeight w:val="20"/>
        </w:trPr>
        <w:tc>
          <w:tcPr>
            <w:tcW w:w="426" w:type="dxa"/>
            <w:vAlign w:val="center"/>
          </w:tcPr>
          <w:p w14:paraId="6931E1F7"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3</w:t>
            </w:r>
          </w:p>
        </w:tc>
        <w:tc>
          <w:tcPr>
            <w:tcW w:w="2196" w:type="dxa"/>
            <w:vAlign w:val="center"/>
          </w:tcPr>
          <w:p w14:paraId="39B69FD1"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San Jorge</w:t>
            </w:r>
          </w:p>
        </w:tc>
        <w:tc>
          <w:tcPr>
            <w:tcW w:w="5386" w:type="dxa"/>
            <w:vAlign w:val="center"/>
          </w:tcPr>
          <w:p w14:paraId="2E1DDBA9"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Av</w:t>
            </w:r>
            <w:r>
              <w:rPr>
                <w:rFonts w:ascii="Verdana" w:hAnsi="Verdana"/>
                <w:sz w:val="16"/>
                <w:szCs w:val="16"/>
              </w:rPr>
              <w:t>enida</w:t>
            </w:r>
            <w:r w:rsidRPr="00672AEA">
              <w:rPr>
                <w:rFonts w:ascii="Verdana" w:hAnsi="Verdana"/>
                <w:sz w:val="16"/>
                <w:szCs w:val="16"/>
              </w:rPr>
              <w:t xml:space="preserve"> 6 de Agosto N° 2905, </w:t>
            </w:r>
            <w:r>
              <w:rPr>
                <w:rFonts w:ascii="Verdana" w:hAnsi="Verdana"/>
                <w:sz w:val="16"/>
                <w:szCs w:val="16"/>
              </w:rPr>
              <w:t xml:space="preserve">Zona </w:t>
            </w:r>
            <w:r w:rsidRPr="00672AEA">
              <w:rPr>
                <w:rFonts w:ascii="Verdana" w:hAnsi="Verdana"/>
                <w:sz w:val="16"/>
                <w:szCs w:val="16"/>
              </w:rPr>
              <w:t>San Jorge</w:t>
            </w:r>
          </w:p>
        </w:tc>
        <w:tc>
          <w:tcPr>
            <w:tcW w:w="1418" w:type="dxa"/>
            <w:vAlign w:val="center"/>
          </w:tcPr>
          <w:p w14:paraId="4A80A7DA"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rPr>
              <w:t>La Paz</w:t>
            </w:r>
          </w:p>
        </w:tc>
      </w:tr>
      <w:tr w:rsidR="00E2426B" w:rsidRPr="003050BF" w14:paraId="6076003E" w14:textId="77777777" w:rsidTr="00E2426B">
        <w:trPr>
          <w:trHeight w:val="20"/>
        </w:trPr>
        <w:tc>
          <w:tcPr>
            <w:tcW w:w="426" w:type="dxa"/>
            <w:vAlign w:val="center"/>
          </w:tcPr>
          <w:p w14:paraId="51D421B9"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4</w:t>
            </w:r>
          </w:p>
        </w:tc>
        <w:tc>
          <w:tcPr>
            <w:tcW w:w="2196" w:type="dxa"/>
            <w:vAlign w:val="center"/>
          </w:tcPr>
          <w:p w14:paraId="521E919E" w14:textId="77777777" w:rsidR="00E2426B" w:rsidRPr="00672AEA" w:rsidRDefault="00E2426B" w:rsidP="00E2426B">
            <w:pPr>
              <w:jc w:val="both"/>
              <w:rPr>
                <w:rFonts w:ascii="Verdana" w:hAnsi="Verdana"/>
                <w:sz w:val="16"/>
                <w:szCs w:val="16"/>
              </w:rPr>
            </w:pPr>
            <w:r w:rsidRPr="00672AEA">
              <w:rPr>
                <w:rFonts w:ascii="Verdana" w:hAnsi="Verdana"/>
                <w:sz w:val="16"/>
                <w:szCs w:val="16"/>
              </w:rPr>
              <w:t>Archivo Intermedio</w:t>
            </w:r>
          </w:p>
        </w:tc>
        <w:tc>
          <w:tcPr>
            <w:tcW w:w="5386" w:type="dxa"/>
            <w:vAlign w:val="center"/>
          </w:tcPr>
          <w:p w14:paraId="79C54B50" w14:textId="77777777" w:rsidR="00E2426B" w:rsidRPr="00672AEA" w:rsidRDefault="00E2426B" w:rsidP="00E2426B">
            <w:pPr>
              <w:jc w:val="both"/>
              <w:rPr>
                <w:rFonts w:ascii="Verdana" w:hAnsi="Verdana" w:cs="Arial"/>
                <w:sz w:val="16"/>
                <w:szCs w:val="16"/>
                <w:lang w:eastAsia="es-BO"/>
              </w:rPr>
            </w:pPr>
            <w:r w:rsidRPr="00672AEA">
              <w:rPr>
                <w:rFonts w:ascii="Verdana" w:hAnsi="Verdana" w:cs="Arial"/>
                <w:sz w:val="16"/>
                <w:szCs w:val="16"/>
                <w:lang w:eastAsia="es-BO"/>
              </w:rPr>
              <w:t xml:space="preserve">Calle </w:t>
            </w:r>
            <w:proofErr w:type="spellStart"/>
            <w:r w:rsidRPr="00672AEA">
              <w:rPr>
                <w:rFonts w:ascii="Verdana" w:hAnsi="Verdana" w:cs="Arial"/>
                <w:sz w:val="16"/>
                <w:szCs w:val="16"/>
                <w:lang w:eastAsia="es-BO"/>
              </w:rPr>
              <w:t>Canonigo</w:t>
            </w:r>
            <w:proofErr w:type="spellEnd"/>
            <w:r w:rsidRPr="00672AEA">
              <w:rPr>
                <w:rFonts w:ascii="Verdana" w:hAnsi="Verdana" w:cs="Arial"/>
                <w:sz w:val="16"/>
                <w:szCs w:val="16"/>
                <w:lang w:eastAsia="es-BO"/>
              </w:rPr>
              <w:t xml:space="preserve"> </w:t>
            </w:r>
            <w:proofErr w:type="spellStart"/>
            <w:r w:rsidRPr="00672AEA">
              <w:rPr>
                <w:rFonts w:ascii="Verdana" w:hAnsi="Verdana" w:cs="Arial"/>
                <w:sz w:val="16"/>
                <w:szCs w:val="16"/>
                <w:lang w:eastAsia="es-BO"/>
              </w:rPr>
              <w:t>Ayllon</w:t>
            </w:r>
            <w:proofErr w:type="spellEnd"/>
            <w:r w:rsidRPr="00672AEA">
              <w:rPr>
                <w:rFonts w:ascii="Verdana" w:hAnsi="Verdana" w:cs="Arial"/>
                <w:sz w:val="16"/>
                <w:szCs w:val="16"/>
                <w:lang w:eastAsia="es-BO"/>
              </w:rPr>
              <w:t xml:space="preserve"> N° 731, Zona San Pedro </w:t>
            </w:r>
          </w:p>
        </w:tc>
        <w:tc>
          <w:tcPr>
            <w:tcW w:w="1418" w:type="dxa"/>
            <w:vAlign w:val="center"/>
          </w:tcPr>
          <w:p w14:paraId="20E73200" w14:textId="77777777" w:rsidR="00E2426B" w:rsidRPr="00672AEA" w:rsidRDefault="00E2426B" w:rsidP="00E2426B">
            <w:pPr>
              <w:jc w:val="center"/>
              <w:rPr>
                <w:rFonts w:ascii="Verdana" w:hAnsi="Verdana" w:cs="Arial"/>
                <w:sz w:val="16"/>
                <w:szCs w:val="16"/>
              </w:rPr>
            </w:pPr>
            <w:r w:rsidRPr="00672AEA">
              <w:rPr>
                <w:rFonts w:ascii="Verdana" w:hAnsi="Verdana" w:cs="Arial"/>
                <w:sz w:val="16"/>
                <w:szCs w:val="16"/>
              </w:rPr>
              <w:t>La Paz</w:t>
            </w:r>
          </w:p>
        </w:tc>
      </w:tr>
      <w:tr w:rsidR="00E2426B" w:rsidRPr="003050BF" w14:paraId="7564DB89" w14:textId="77777777" w:rsidTr="00E2426B">
        <w:trPr>
          <w:trHeight w:val="20"/>
        </w:trPr>
        <w:tc>
          <w:tcPr>
            <w:tcW w:w="426" w:type="dxa"/>
            <w:vAlign w:val="center"/>
          </w:tcPr>
          <w:p w14:paraId="29F426FD"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5</w:t>
            </w:r>
          </w:p>
        </w:tc>
        <w:tc>
          <w:tcPr>
            <w:tcW w:w="2196" w:type="dxa"/>
            <w:vAlign w:val="center"/>
          </w:tcPr>
          <w:p w14:paraId="168870EF"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Regional El Alto</w:t>
            </w:r>
          </w:p>
        </w:tc>
        <w:tc>
          <w:tcPr>
            <w:tcW w:w="5386" w:type="dxa"/>
            <w:vAlign w:val="center"/>
          </w:tcPr>
          <w:p w14:paraId="0B613D12"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Edif</w:t>
            </w:r>
            <w:r>
              <w:rPr>
                <w:rFonts w:ascii="Verdana" w:hAnsi="Verdana"/>
                <w:sz w:val="16"/>
                <w:szCs w:val="16"/>
              </w:rPr>
              <w:t>icio</w:t>
            </w:r>
            <w:r w:rsidRPr="00672AEA">
              <w:rPr>
                <w:rFonts w:ascii="Verdana" w:hAnsi="Verdana"/>
                <w:sz w:val="16"/>
                <w:szCs w:val="16"/>
              </w:rPr>
              <w:t xml:space="preserve"> Torre León Bloque A</w:t>
            </w:r>
            <w:r>
              <w:rPr>
                <w:rFonts w:ascii="Verdana" w:hAnsi="Verdana"/>
                <w:sz w:val="16"/>
                <w:szCs w:val="16"/>
              </w:rPr>
              <w:t>;</w:t>
            </w:r>
            <w:r w:rsidRPr="00672AEA">
              <w:rPr>
                <w:rFonts w:ascii="Verdana" w:hAnsi="Verdana"/>
                <w:sz w:val="16"/>
                <w:szCs w:val="16"/>
              </w:rPr>
              <w:t xml:space="preserve"> </w:t>
            </w:r>
            <w:r>
              <w:rPr>
                <w:rFonts w:ascii="Verdana" w:hAnsi="Verdana"/>
                <w:sz w:val="16"/>
                <w:szCs w:val="16"/>
              </w:rPr>
              <w:t>O</w:t>
            </w:r>
            <w:r w:rsidRPr="00672AEA">
              <w:rPr>
                <w:rFonts w:ascii="Verdana" w:hAnsi="Verdana"/>
                <w:sz w:val="16"/>
                <w:szCs w:val="16"/>
              </w:rPr>
              <w:t>f. A-17, Av. 6 de Marzo, N° 450 entre calles 4 y 5</w:t>
            </w:r>
            <w:r>
              <w:rPr>
                <w:rFonts w:ascii="Verdana" w:hAnsi="Verdana"/>
                <w:sz w:val="16"/>
                <w:szCs w:val="16"/>
              </w:rPr>
              <w:t>,</w:t>
            </w:r>
            <w:r w:rsidRPr="00672AEA">
              <w:rPr>
                <w:rFonts w:ascii="Verdana" w:hAnsi="Verdana"/>
                <w:sz w:val="16"/>
                <w:szCs w:val="16"/>
              </w:rPr>
              <w:t xml:space="preserve"> </w:t>
            </w:r>
            <w:r>
              <w:rPr>
                <w:rFonts w:ascii="Verdana" w:hAnsi="Verdana"/>
                <w:sz w:val="16"/>
                <w:szCs w:val="16"/>
              </w:rPr>
              <w:t>Z</w:t>
            </w:r>
            <w:r w:rsidRPr="00672AEA">
              <w:rPr>
                <w:rFonts w:ascii="Verdana" w:hAnsi="Verdana"/>
                <w:sz w:val="16"/>
                <w:szCs w:val="16"/>
              </w:rPr>
              <w:t>ona 12 de Octubre</w:t>
            </w:r>
          </w:p>
        </w:tc>
        <w:tc>
          <w:tcPr>
            <w:tcW w:w="1418" w:type="dxa"/>
            <w:vAlign w:val="center"/>
          </w:tcPr>
          <w:p w14:paraId="2C709084"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lang w:val="es-ES_tradnl"/>
              </w:rPr>
              <w:t>El Alto</w:t>
            </w:r>
          </w:p>
        </w:tc>
      </w:tr>
      <w:tr w:rsidR="00E2426B" w:rsidRPr="003050BF" w14:paraId="15039302" w14:textId="77777777" w:rsidTr="00E2426B">
        <w:trPr>
          <w:trHeight w:val="20"/>
        </w:trPr>
        <w:tc>
          <w:tcPr>
            <w:tcW w:w="426" w:type="dxa"/>
            <w:vAlign w:val="center"/>
          </w:tcPr>
          <w:p w14:paraId="394710D4"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6</w:t>
            </w:r>
          </w:p>
        </w:tc>
        <w:tc>
          <w:tcPr>
            <w:tcW w:w="2196" w:type="dxa"/>
            <w:vAlign w:val="center"/>
          </w:tcPr>
          <w:p w14:paraId="765D6ACE"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Regional Cochabamba</w:t>
            </w:r>
          </w:p>
        </w:tc>
        <w:tc>
          <w:tcPr>
            <w:tcW w:w="5386" w:type="dxa"/>
            <w:vAlign w:val="center"/>
          </w:tcPr>
          <w:p w14:paraId="78D76036"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Av. Humboldt, Nº 746, Puente Cobija</w:t>
            </w:r>
          </w:p>
        </w:tc>
        <w:tc>
          <w:tcPr>
            <w:tcW w:w="1418" w:type="dxa"/>
            <w:vAlign w:val="center"/>
          </w:tcPr>
          <w:p w14:paraId="7992EFB9"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lang w:val="es-ES_tradnl"/>
              </w:rPr>
              <w:t>Cochabamba</w:t>
            </w:r>
          </w:p>
        </w:tc>
      </w:tr>
      <w:tr w:rsidR="00E2426B" w:rsidRPr="003050BF" w14:paraId="6EE7E558" w14:textId="77777777" w:rsidTr="00E2426B">
        <w:trPr>
          <w:trHeight w:val="20"/>
        </w:trPr>
        <w:tc>
          <w:tcPr>
            <w:tcW w:w="426" w:type="dxa"/>
            <w:vAlign w:val="center"/>
          </w:tcPr>
          <w:p w14:paraId="452B5E83"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7</w:t>
            </w:r>
          </w:p>
        </w:tc>
        <w:tc>
          <w:tcPr>
            <w:tcW w:w="2196" w:type="dxa"/>
            <w:vAlign w:val="center"/>
          </w:tcPr>
          <w:p w14:paraId="2BD59691"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Regional Santa Cruz</w:t>
            </w:r>
          </w:p>
        </w:tc>
        <w:tc>
          <w:tcPr>
            <w:tcW w:w="5386" w:type="dxa"/>
            <w:vAlign w:val="center"/>
          </w:tcPr>
          <w:p w14:paraId="3BFDFD63"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Edif</w:t>
            </w:r>
            <w:r>
              <w:rPr>
                <w:rFonts w:ascii="Verdana" w:hAnsi="Verdana"/>
                <w:sz w:val="16"/>
                <w:szCs w:val="16"/>
              </w:rPr>
              <w:t>icio</w:t>
            </w:r>
            <w:r w:rsidRPr="00672AEA">
              <w:rPr>
                <w:rFonts w:ascii="Verdana" w:hAnsi="Verdana"/>
                <w:sz w:val="16"/>
                <w:szCs w:val="16"/>
              </w:rPr>
              <w:t xml:space="preserve"> Multifamiliar Rivero, Calle 21 de Mayo N° 949</w:t>
            </w:r>
          </w:p>
        </w:tc>
        <w:tc>
          <w:tcPr>
            <w:tcW w:w="1418" w:type="dxa"/>
            <w:vAlign w:val="center"/>
          </w:tcPr>
          <w:p w14:paraId="19EE8819"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lang w:val="es-ES_tradnl"/>
              </w:rPr>
              <w:t>Santa Cruz</w:t>
            </w:r>
          </w:p>
        </w:tc>
      </w:tr>
      <w:tr w:rsidR="00E2426B" w:rsidRPr="003050BF" w14:paraId="6AD85210" w14:textId="77777777" w:rsidTr="00E2426B">
        <w:trPr>
          <w:trHeight w:val="20"/>
        </w:trPr>
        <w:tc>
          <w:tcPr>
            <w:tcW w:w="426" w:type="dxa"/>
            <w:vAlign w:val="center"/>
          </w:tcPr>
          <w:p w14:paraId="51565EFF"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8</w:t>
            </w:r>
          </w:p>
        </w:tc>
        <w:tc>
          <w:tcPr>
            <w:tcW w:w="2196" w:type="dxa"/>
            <w:vAlign w:val="center"/>
          </w:tcPr>
          <w:p w14:paraId="79874A8E"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Regional Potosí</w:t>
            </w:r>
          </w:p>
        </w:tc>
        <w:tc>
          <w:tcPr>
            <w:tcW w:w="5386" w:type="dxa"/>
            <w:vAlign w:val="center"/>
          </w:tcPr>
          <w:p w14:paraId="56441555"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 xml:space="preserve">Calle Padilla N° 20 </w:t>
            </w:r>
            <w:r>
              <w:rPr>
                <w:rFonts w:ascii="Verdana" w:hAnsi="Verdana"/>
                <w:sz w:val="16"/>
                <w:szCs w:val="16"/>
              </w:rPr>
              <w:t>P</w:t>
            </w:r>
            <w:r w:rsidRPr="00672AEA">
              <w:rPr>
                <w:rFonts w:ascii="Verdana" w:hAnsi="Verdana"/>
                <w:sz w:val="16"/>
                <w:szCs w:val="16"/>
              </w:rPr>
              <w:t>asaje Boulevard entre calle Linares y Hoyos, Edif</w:t>
            </w:r>
            <w:r>
              <w:rPr>
                <w:rFonts w:ascii="Verdana" w:hAnsi="Verdana"/>
                <w:sz w:val="16"/>
                <w:szCs w:val="16"/>
              </w:rPr>
              <w:t>icio</w:t>
            </w:r>
            <w:r w:rsidRPr="00672AEA">
              <w:rPr>
                <w:rFonts w:ascii="Verdana" w:hAnsi="Verdana"/>
                <w:sz w:val="16"/>
                <w:szCs w:val="16"/>
              </w:rPr>
              <w:t xml:space="preserve"> “EL SIGLO”</w:t>
            </w:r>
          </w:p>
        </w:tc>
        <w:tc>
          <w:tcPr>
            <w:tcW w:w="1418" w:type="dxa"/>
            <w:vAlign w:val="center"/>
          </w:tcPr>
          <w:p w14:paraId="0CF33F84"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lang w:val="es-ES_tradnl"/>
              </w:rPr>
              <w:t>Potosí</w:t>
            </w:r>
          </w:p>
        </w:tc>
      </w:tr>
      <w:tr w:rsidR="00E2426B" w:rsidRPr="003050BF" w14:paraId="232B597C" w14:textId="77777777" w:rsidTr="00E2426B">
        <w:trPr>
          <w:trHeight w:val="20"/>
        </w:trPr>
        <w:tc>
          <w:tcPr>
            <w:tcW w:w="426" w:type="dxa"/>
            <w:vAlign w:val="center"/>
          </w:tcPr>
          <w:p w14:paraId="07D128FA"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9</w:t>
            </w:r>
          </w:p>
        </w:tc>
        <w:tc>
          <w:tcPr>
            <w:tcW w:w="2196" w:type="dxa"/>
            <w:vAlign w:val="center"/>
          </w:tcPr>
          <w:p w14:paraId="7E1DA75A"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Regional Sucre</w:t>
            </w:r>
          </w:p>
        </w:tc>
        <w:tc>
          <w:tcPr>
            <w:tcW w:w="5386" w:type="dxa"/>
            <w:vAlign w:val="center"/>
          </w:tcPr>
          <w:p w14:paraId="52AA3229"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 xml:space="preserve">Calle Loa Nº 672, entre calle Ayacucho y Arenales, </w:t>
            </w:r>
            <w:r>
              <w:rPr>
                <w:rFonts w:ascii="Verdana" w:hAnsi="Verdana"/>
                <w:sz w:val="16"/>
                <w:szCs w:val="16"/>
              </w:rPr>
              <w:t>Z</w:t>
            </w:r>
            <w:r w:rsidRPr="00672AEA">
              <w:rPr>
                <w:rFonts w:ascii="Verdana" w:hAnsi="Verdana"/>
                <w:sz w:val="16"/>
                <w:szCs w:val="16"/>
              </w:rPr>
              <w:t>ona Central</w:t>
            </w:r>
          </w:p>
        </w:tc>
        <w:tc>
          <w:tcPr>
            <w:tcW w:w="1418" w:type="dxa"/>
            <w:vAlign w:val="center"/>
          </w:tcPr>
          <w:p w14:paraId="66534282"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lang w:val="es-ES_tradnl"/>
              </w:rPr>
              <w:t>Sucre</w:t>
            </w:r>
          </w:p>
        </w:tc>
      </w:tr>
      <w:tr w:rsidR="00E2426B" w:rsidRPr="003050BF" w14:paraId="1898F7BE" w14:textId="77777777" w:rsidTr="00E2426B">
        <w:trPr>
          <w:trHeight w:val="20"/>
        </w:trPr>
        <w:tc>
          <w:tcPr>
            <w:tcW w:w="426" w:type="dxa"/>
            <w:vAlign w:val="center"/>
          </w:tcPr>
          <w:p w14:paraId="51149EDF"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10</w:t>
            </w:r>
          </w:p>
        </w:tc>
        <w:tc>
          <w:tcPr>
            <w:tcW w:w="2196" w:type="dxa"/>
            <w:vAlign w:val="center"/>
          </w:tcPr>
          <w:p w14:paraId="1F1FAD07"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Regional Tarija</w:t>
            </w:r>
          </w:p>
        </w:tc>
        <w:tc>
          <w:tcPr>
            <w:tcW w:w="5386" w:type="dxa"/>
            <w:vAlign w:val="center"/>
          </w:tcPr>
          <w:p w14:paraId="1D3D9B1F"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Calle Bolívar N° 327, esq</w:t>
            </w:r>
            <w:r>
              <w:rPr>
                <w:rFonts w:ascii="Verdana" w:hAnsi="Verdana"/>
                <w:sz w:val="16"/>
                <w:szCs w:val="16"/>
              </w:rPr>
              <w:t>uina</w:t>
            </w:r>
            <w:r w:rsidRPr="00672AEA">
              <w:rPr>
                <w:rFonts w:ascii="Verdana" w:hAnsi="Verdana"/>
                <w:sz w:val="16"/>
                <w:szCs w:val="16"/>
              </w:rPr>
              <w:t xml:space="preserve"> Calle Méndez; Edif</w:t>
            </w:r>
            <w:r>
              <w:rPr>
                <w:rFonts w:ascii="Verdana" w:hAnsi="Verdana"/>
                <w:sz w:val="16"/>
                <w:szCs w:val="16"/>
              </w:rPr>
              <w:t>icio</w:t>
            </w:r>
            <w:r w:rsidRPr="00672AEA">
              <w:rPr>
                <w:rFonts w:ascii="Verdana" w:hAnsi="Verdana"/>
                <w:sz w:val="16"/>
                <w:szCs w:val="16"/>
              </w:rPr>
              <w:t xml:space="preserve"> sin nombre Piso 1, Of. 2, </w:t>
            </w:r>
            <w:r>
              <w:rPr>
                <w:rFonts w:ascii="Verdana" w:hAnsi="Verdana"/>
                <w:sz w:val="16"/>
                <w:szCs w:val="16"/>
              </w:rPr>
              <w:t>Z</w:t>
            </w:r>
            <w:r w:rsidRPr="00672AEA">
              <w:rPr>
                <w:rFonts w:ascii="Verdana" w:hAnsi="Verdana"/>
                <w:sz w:val="16"/>
                <w:szCs w:val="16"/>
              </w:rPr>
              <w:t>ona Central</w:t>
            </w:r>
          </w:p>
        </w:tc>
        <w:tc>
          <w:tcPr>
            <w:tcW w:w="1418" w:type="dxa"/>
            <w:vAlign w:val="center"/>
          </w:tcPr>
          <w:p w14:paraId="5F74A2DE"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lang w:val="es-ES_tradnl"/>
              </w:rPr>
              <w:t>Tarija</w:t>
            </w:r>
          </w:p>
        </w:tc>
      </w:tr>
      <w:tr w:rsidR="00E2426B" w:rsidRPr="003050BF" w14:paraId="476D2FAA" w14:textId="77777777" w:rsidTr="00E2426B">
        <w:trPr>
          <w:trHeight w:val="20"/>
        </w:trPr>
        <w:tc>
          <w:tcPr>
            <w:tcW w:w="426" w:type="dxa"/>
            <w:vAlign w:val="center"/>
          </w:tcPr>
          <w:p w14:paraId="3F64E660"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11</w:t>
            </w:r>
          </w:p>
        </w:tc>
        <w:tc>
          <w:tcPr>
            <w:tcW w:w="2196" w:type="dxa"/>
            <w:vAlign w:val="center"/>
          </w:tcPr>
          <w:p w14:paraId="1CE6CD1D" w14:textId="77777777" w:rsidR="00E2426B" w:rsidRPr="00672AEA" w:rsidRDefault="00E2426B" w:rsidP="00E2426B">
            <w:pPr>
              <w:jc w:val="both"/>
              <w:rPr>
                <w:rFonts w:ascii="Verdana" w:hAnsi="Verdana"/>
                <w:sz w:val="16"/>
                <w:szCs w:val="16"/>
              </w:rPr>
            </w:pPr>
            <w:r w:rsidRPr="00672AEA">
              <w:rPr>
                <w:rFonts w:ascii="Verdana" w:hAnsi="Verdana"/>
                <w:sz w:val="16"/>
                <w:szCs w:val="16"/>
              </w:rPr>
              <w:t>Oficina Regional Bermejo</w:t>
            </w:r>
          </w:p>
        </w:tc>
        <w:tc>
          <w:tcPr>
            <w:tcW w:w="5386" w:type="dxa"/>
            <w:vAlign w:val="center"/>
          </w:tcPr>
          <w:p w14:paraId="5D579C03" w14:textId="77777777" w:rsidR="00E2426B" w:rsidRPr="00672AEA" w:rsidRDefault="00E2426B" w:rsidP="00E2426B">
            <w:pPr>
              <w:jc w:val="both"/>
              <w:rPr>
                <w:rFonts w:ascii="Verdana" w:hAnsi="Verdana"/>
                <w:sz w:val="16"/>
                <w:szCs w:val="16"/>
              </w:rPr>
            </w:pPr>
            <w:r w:rsidRPr="00672AEA">
              <w:rPr>
                <w:rFonts w:ascii="Verdana" w:hAnsi="Verdana"/>
                <w:sz w:val="16"/>
                <w:szCs w:val="16"/>
              </w:rPr>
              <w:t>Calle Germán Busch S/N, entre Calle General Manuel Belgrano y Av. Luis de Fuentes, Barrio Bolívar.</w:t>
            </w:r>
          </w:p>
        </w:tc>
        <w:tc>
          <w:tcPr>
            <w:tcW w:w="1418" w:type="dxa"/>
            <w:vAlign w:val="center"/>
          </w:tcPr>
          <w:p w14:paraId="05090E10" w14:textId="77777777" w:rsidR="00E2426B" w:rsidRPr="00672AEA" w:rsidRDefault="00E2426B" w:rsidP="00E2426B">
            <w:pPr>
              <w:jc w:val="center"/>
              <w:rPr>
                <w:rFonts w:ascii="Verdana" w:hAnsi="Verdana" w:cs="Arial"/>
                <w:sz w:val="16"/>
                <w:szCs w:val="16"/>
                <w:lang w:val="es-ES_tradnl"/>
              </w:rPr>
            </w:pPr>
            <w:r w:rsidRPr="00672AEA">
              <w:rPr>
                <w:rFonts w:ascii="Verdana" w:hAnsi="Verdana" w:cs="Arial"/>
                <w:sz w:val="16"/>
                <w:szCs w:val="16"/>
                <w:lang w:val="es-ES_tradnl"/>
              </w:rPr>
              <w:t>Tarija</w:t>
            </w:r>
          </w:p>
        </w:tc>
      </w:tr>
      <w:tr w:rsidR="00E2426B" w:rsidRPr="003050BF" w14:paraId="0476630C" w14:textId="77777777" w:rsidTr="00E2426B">
        <w:trPr>
          <w:trHeight w:val="20"/>
        </w:trPr>
        <w:tc>
          <w:tcPr>
            <w:tcW w:w="426" w:type="dxa"/>
            <w:vAlign w:val="center"/>
          </w:tcPr>
          <w:p w14:paraId="42CA5AE8"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12</w:t>
            </w:r>
          </w:p>
        </w:tc>
        <w:tc>
          <w:tcPr>
            <w:tcW w:w="2196" w:type="dxa"/>
            <w:vAlign w:val="center"/>
          </w:tcPr>
          <w:p w14:paraId="680E616D"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Regional Oruro</w:t>
            </w:r>
          </w:p>
        </w:tc>
        <w:tc>
          <w:tcPr>
            <w:tcW w:w="5386" w:type="dxa"/>
            <w:vAlign w:val="center"/>
          </w:tcPr>
          <w:p w14:paraId="0ABC8910"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Calle 12 de Octubre  N° 440, esq</w:t>
            </w:r>
            <w:r>
              <w:rPr>
                <w:rFonts w:ascii="Verdana" w:hAnsi="Verdana"/>
                <w:sz w:val="16"/>
                <w:szCs w:val="16"/>
              </w:rPr>
              <w:t>uina</w:t>
            </w:r>
            <w:r w:rsidRPr="00672AEA">
              <w:rPr>
                <w:rFonts w:ascii="Verdana" w:hAnsi="Verdana"/>
                <w:sz w:val="16"/>
                <w:szCs w:val="16"/>
              </w:rPr>
              <w:t xml:space="preserve"> final </w:t>
            </w:r>
            <w:proofErr w:type="spellStart"/>
            <w:r w:rsidRPr="00672AEA">
              <w:rPr>
                <w:rFonts w:ascii="Verdana" w:hAnsi="Verdana"/>
                <w:sz w:val="16"/>
                <w:szCs w:val="16"/>
              </w:rPr>
              <w:t>Catacora</w:t>
            </w:r>
            <w:proofErr w:type="spellEnd"/>
            <w:r w:rsidRPr="00672AEA">
              <w:rPr>
                <w:rFonts w:ascii="Verdana" w:hAnsi="Verdana"/>
                <w:sz w:val="16"/>
                <w:szCs w:val="16"/>
              </w:rPr>
              <w:t xml:space="preserve">, </w:t>
            </w:r>
            <w:r>
              <w:rPr>
                <w:rFonts w:ascii="Verdana" w:hAnsi="Verdana"/>
                <w:sz w:val="16"/>
                <w:szCs w:val="16"/>
              </w:rPr>
              <w:t>Z</w:t>
            </w:r>
            <w:r w:rsidRPr="00672AEA">
              <w:rPr>
                <w:rFonts w:ascii="Verdana" w:hAnsi="Verdana"/>
                <w:sz w:val="16"/>
                <w:szCs w:val="16"/>
              </w:rPr>
              <w:t>ona Sud</w:t>
            </w:r>
          </w:p>
        </w:tc>
        <w:tc>
          <w:tcPr>
            <w:tcW w:w="1418" w:type="dxa"/>
            <w:vAlign w:val="center"/>
          </w:tcPr>
          <w:p w14:paraId="7DE2E4F4"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rPr>
              <w:t>Oruro</w:t>
            </w:r>
          </w:p>
        </w:tc>
      </w:tr>
      <w:tr w:rsidR="00E2426B" w:rsidRPr="003050BF" w14:paraId="10E08297" w14:textId="77777777" w:rsidTr="00E2426B">
        <w:trPr>
          <w:trHeight w:val="20"/>
        </w:trPr>
        <w:tc>
          <w:tcPr>
            <w:tcW w:w="426" w:type="dxa"/>
            <w:vAlign w:val="center"/>
          </w:tcPr>
          <w:p w14:paraId="4CC28752"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13</w:t>
            </w:r>
          </w:p>
        </w:tc>
        <w:tc>
          <w:tcPr>
            <w:tcW w:w="2196" w:type="dxa"/>
            <w:vAlign w:val="center"/>
          </w:tcPr>
          <w:p w14:paraId="5DCE24F6"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Regional Cobija</w:t>
            </w:r>
          </w:p>
        </w:tc>
        <w:tc>
          <w:tcPr>
            <w:tcW w:w="5386" w:type="dxa"/>
            <w:vAlign w:val="center"/>
          </w:tcPr>
          <w:p w14:paraId="486CD8D8"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Av. José Manuel Pando S/N esq</w:t>
            </w:r>
            <w:r>
              <w:rPr>
                <w:rFonts w:ascii="Verdana" w:hAnsi="Verdana"/>
                <w:sz w:val="16"/>
                <w:szCs w:val="16"/>
              </w:rPr>
              <w:t>uina</w:t>
            </w:r>
            <w:r w:rsidRPr="00672AEA">
              <w:rPr>
                <w:rFonts w:ascii="Verdana" w:hAnsi="Verdana"/>
                <w:sz w:val="16"/>
                <w:szCs w:val="16"/>
              </w:rPr>
              <w:t xml:space="preserve"> Av</w:t>
            </w:r>
            <w:r>
              <w:rPr>
                <w:rFonts w:ascii="Verdana" w:hAnsi="Verdana"/>
                <w:sz w:val="16"/>
                <w:szCs w:val="16"/>
              </w:rPr>
              <w:t>enida</w:t>
            </w:r>
            <w:r w:rsidRPr="00672AEA">
              <w:rPr>
                <w:rFonts w:ascii="Verdana" w:hAnsi="Verdana"/>
                <w:sz w:val="16"/>
                <w:szCs w:val="16"/>
              </w:rPr>
              <w:t xml:space="preserve"> 27 de Mayo</w:t>
            </w:r>
          </w:p>
        </w:tc>
        <w:tc>
          <w:tcPr>
            <w:tcW w:w="1418" w:type="dxa"/>
            <w:vAlign w:val="center"/>
          </w:tcPr>
          <w:p w14:paraId="12C7AA64"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rPr>
              <w:t>Cobija</w:t>
            </w:r>
          </w:p>
        </w:tc>
      </w:tr>
      <w:tr w:rsidR="00E2426B" w:rsidRPr="003050BF" w14:paraId="523723C2" w14:textId="77777777" w:rsidTr="00E2426B">
        <w:trPr>
          <w:trHeight w:val="20"/>
        </w:trPr>
        <w:tc>
          <w:tcPr>
            <w:tcW w:w="426" w:type="dxa"/>
            <w:vAlign w:val="center"/>
          </w:tcPr>
          <w:p w14:paraId="0FFEA08B"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14</w:t>
            </w:r>
          </w:p>
        </w:tc>
        <w:tc>
          <w:tcPr>
            <w:tcW w:w="2196" w:type="dxa"/>
            <w:vAlign w:val="center"/>
          </w:tcPr>
          <w:p w14:paraId="3661A520"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Regional Trinidad</w:t>
            </w:r>
          </w:p>
        </w:tc>
        <w:tc>
          <w:tcPr>
            <w:tcW w:w="5386" w:type="dxa"/>
            <w:vAlign w:val="center"/>
          </w:tcPr>
          <w:p w14:paraId="5B08920B"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Calle La Paz, esq</w:t>
            </w:r>
            <w:r>
              <w:rPr>
                <w:rFonts w:ascii="Verdana" w:hAnsi="Verdana"/>
                <w:sz w:val="16"/>
                <w:szCs w:val="16"/>
              </w:rPr>
              <w:t>uina</w:t>
            </w:r>
            <w:r w:rsidRPr="00672AEA">
              <w:rPr>
                <w:rFonts w:ascii="Verdana" w:hAnsi="Verdana"/>
                <w:sz w:val="16"/>
                <w:szCs w:val="16"/>
              </w:rPr>
              <w:t xml:space="preserve"> Pedro de la Rocha N° 55 (Frente  a la Alcaldía de Trinidad)</w:t>
            </w:r>
          </w:p>
        </w:tc>
        <w:tc>
          <w:tcPr>
            <w:tcW w:w="1418" w:type="dxa"/>
            <w:vAlign w:val="center"/>
          </w:tcPr>
          <w:p w14:paraId="72D78C88"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rPr>
              <w:t>Trinidad</w:t>
            </w:r>
          </w:p>
        </w:tc>
      </w:tr>
      <w:tr w:rsidR="00E2426B" w:rsidRPr="003050BF" w14:paraId="03381272" w14:textId="77777777" w:rsidTr="00E2426B">
        <w:trPr>
          <w:trHeight w:val="20"/>
        </w:trPr>
        <w:tc>
          <w:tcPr>
            <w:tcW w:w="426" w:type="dxa"/>
            <w:vAlign w:val="center"/>
          </w:tcPr>
          <w:p w14:paraId="2863A81D"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15</w:t>
            </w:r>
          </w:p>
        </w:tc>
        <w:tc>
          <w:tcPr>
            <w:tcW w:w="2196" w:type="dxa"/>
            <w:vAlign w:val="center"/>
          </w:tcPr>
          <w:p w14:paraId="123523D3"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Regional Chimoré</w:t>
            </w:r>
          </w:p>
        </w:tc>
        <w:tc>
          <w:tcPr>
            <w:tcW w:w="5386" w:type="dxa"/>
            <w:vAlign w:val="center"/>
          </w:tcPr>
          <w:p w14:paraId="1BAC0D7A"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Calle Los Pinos esq</w:t>
            </w:r>
            <w:r>
              <w:rPr>
                <w:rFonts w:ascii="Verdana" w:hAnsi="Verdana"/>
                <w:sz w:val="16"/>
                <w:szCs w:val="16"/>
              </w:rPr>
              <w:t>uina</w:t>
            </w:r>
            <w:r w:rsidRPr="00672AEA">
              <w:rPr>
                <w:rFonts w:ascii="Verdana" w:hAnsi="Verdana"/>
                <w:sz w:val="16"/>
                <w:szCs w:val="16"/>
              </w:rPr>
              <w:t xml:space="preserve"> Calle Las Palmas, plaza principal de Chimoré (Lado Norte), S/N</w:t>
            </w:r>
          </w:p>
        </w:tc>
        <w:tc>
          <w:tcPr>
            <w:tcW w:w="1418" w:type="dxa"/>
            <w:vAlign w:val="center"/>
          </w:tcPr>
          <w:p w14:paraId="328DC129"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rPr>
              <w:t>Chimoré</w:t>
            </w:r>
          </w:p>
        </w:tc>
      </w:tr>
      <w:tr w:rsidR="00E2426B" w:rsidRPr="003050BF" w14:paraId="4F5C4616" w14:textId="77777777" w:rsidTr="00E2426B">
        <w:trPr>
          <w:trHeight w:val="20"/>
        </w:trPr>
        <w:tc>
          <w:tcPr>
            <w:tcW w:w="426" w:type="dxa"/>
            <w:vAlign w:val="center"/>
          </w:tcPr>
          <w:p w14:paraId="19285D02"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16</w:t>
            </w:r>
          </w:p>
        </w:tc>
        <w:tc>
          <w:tcPr>
            <w:tcW w:w="2196" w:type="dxa"/>
            <w:vAlign w:val="center"/>
          </w:tcPr>
          <w:p w14:paraId="3C84D50B"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Regional Yacuiba</w:t>
            </w:r>
          </w:p>
        </w:tc>
        <w:tc>
          <w:tcPr>
            <w:tcW w:w="5386" w:type="dxa"/>
            <w:vAlign w:val="center"/>
          </w:tcPr>
          <w:p w14:paraId="4EEDE422"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Calle Cochabamba Nº 433 entre Av</w:t>
            </w:r>
            <w:r>
              <w:rPr>
                <w:rFonts w:ascii="Verdana" w:hAnsi="Verdana"/>
                <w:sz w:val="16"/>
                <w:szCs w:val="16"/>
              </w:rPr>
              <w:t>enida</w:t>
            </w:r>
            <w:r w:rsidRPr="00672AEA">
              <w:rPr>
                <w:rFonts w:ascii="Verdana" w:hAnsi="Verdana"/>
                <w:sz w:val="16"/>
                <w:szCs w:val="16"/>
              </w:rPr>
              <w:t xml:space="preserve"> Santa Cruz y </w:t>
            </w:r>
            <w:proofErr w:type="spellStart"/>
            <w:r>
              <w:rPr>
                <w:rFonts w:ascii="Verdana" w:hAnsi="Verdana"/>
                <w:sz w:val="16"/>
                <w:szCs w:val="16"/>
              </w:rPr>
              <w:t>Ballivian</w:t>
            </w:r>
            <w:proofErr w:type="spellEnd"/>
            <w:r w:rsidRPr="00672AEA">
              <w:rPr>
                <w:rFonts w:ascii="Verdana" w:hAnsi="Verdana"/>
                <w:sz w:val="16"/>
                <w:szCs w:val="16"/>
              </w:rPr>
              <w:t xml:space="preserve">, </w:t>
            </w:r>
            <w:r>
              <w:rPr>
                <w:rFonts w:ascii="Verdana" w:hAnsi="Verdana"/>
                <w:sz w:val="16"/>
                <w:szCs w:val="16"/>
              </w:rPr>
              <w:t>Z</w:t>
            </w:r>
            <w:r w:rsidRPr="00672AEA">
              <w:rPr>
                <w:rFonts w:ascii="Verdana" w:hAnsi="Verdana"/>
                <w:sz w:val="16"/>
                <w:szCs w:val="16"/>
              </w:rPr>
              <w:t>ona Central</w:t>
            </w:r>
          </w:p>
        </w:tc>
        <w:tc>
          <w:tcPr>
            <w:tcW w:w="1418" w:type="dxa"/>
            <w:vAlign w:val="center"/>
          </w:tcPr>
          <w:p w14:paraId="1755BDBA"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rPr>
              <w:t>Yacuiba</w:t>
            </w:r>
          </w:p>
        </w:tc>
      </w:tr>
      <w:tr w:rsidR="00E2426B" w:rsidRPr="003050BF" w14:paraId="538D2151" w14:textId="77777777" w:rsidTr="00E2426B">
        <w:trPr>
          <w:trHeight w:val="20"/>
        </w:trPr>
        <w:tc>
          <w:tcPr>
            <w:tcW w:w="426" w:type="dxa"/>
            <w:vAlign w:val="center"/>
          </w:tcPr>
          <w:p w14:paraId="21F998B4"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17</w:t>
            </w:r>
          </w:p>
        </w:tc>
        <w:tc>
          <w:tcPr>
            <w:tcW w:w="2196" w:type="dxa"/>
            <w:vAlign w:val="center"/>
          </w:tcPr>
          <w:p w14:paraId="7F63FBA4"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Regional Riberalta</w:t>
            </w:r>
          </w:p>
        </w:tc>
        <w:tc>
          <w:tcPr>
            <w:tcW w:w="5386" w:type="dxa"/>
            <w:vAlign w:val="center"/>
          </w:tcPr>
          <w:p w14:paraId="39B9C302"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 xml:space="preserve">Calle Máximo </w:t>
            </w:r>
            <w:proofErr w:type="spellStart"/>
            <w:r w:rsidRPr="00672AEA">
              <w:rPr>
                <w:rFonts w:ascii="Verdana" w:hAnsi="Verdana"/>
                <w:sz w:val="16"/>
                <w:szCs w:val="16"/>
              </w:rPr>
              <w:t>Henicke</w:t>
            </w:r>
            <w:proofErr w:type="spellEnd"/>
            <w:r w:rsidRPr="00672AEA">
              <w:rPr>
                <w:rFonts w:ascii="Verdana" w:hAnsi="Verdana"/>
                <w:sz w:val="16"/>
                <w:szCs w:val="16"/>
              </w:rPr>
              <w:t xml:space="preserve">  </w:t>
            </w:r>
            <w:r>
              <w:rPr>
                <w:rFonts w:ascii="Verdana" w:hAnsi="Verdana"/>
                <w:sz w:val="16"/>
                <w:szCs w:val="16"/>
              </w:rPr>
              <w:t>e</w:t>
            </w:r>
            <w:r w:rsidRPr="00672AEA">
              <w:rPr>
                <w:rFonts w:ascii="Verdana" w:hAnsi="Verdana"/>
                <w:sz w:val="16"/>
                <w:szCs w:val="16"/>
              </w:rPr>
              <w:t>sq</w:t>
            </w:r>
            <w:r>
              <w:rPr>
                <w:rFonts w:ascii="Verdana" w:hAnsi="Verdana"/>
                <w:sz w:val="16"/>
                <w:szCs w:val="16"/>
              </w:rPr>
              <w:t>uina</w:t>
            </w:r>
            <w:r w:rsidRPr="00672AEA">
              <w:rPr>
                <w:rFonts w:ascii="Verdana" w:hAnsi="Verdana"/>
                <w:sz w:val="16"/>
                <w:szCs w:val="16"/>
              </w:rPr>
              <w:t xml:space="preserve"> </w:t>
            </w:r>
            <w:r>
              <w:rPr>
                <w:rFonts w:ascii="Verdana" w:hAnsi="Verdana"/>
                <w:sz w:val="16"/>
                <w:szCs w:val="16"/>
              </w:rPr>
              <w:t>A</w:t>
            </w:r>
            <w:r w:rsidRPr="00672AEA">
              <w:rPr>
                <w:rFonts w:ascii="Verdana" w:hAnsi="Verdana"/>
                <w:sz w:val="16"/>
                <w:szCs w:val="16"/>
              </w:rPr>
              <w:t>v</w:t>
            </w:r>
            <w:r>
              <w:rPr>
                <w:rFonts w:ascii="Verdana" w:hAnsi="Verdana"/>
                <w:sz w:val="16"/>
                <w:szCs w:val="16"/>
              </w:rPr>
              <w:t>enida Juan de Dios Martínez, S/N Z</w:t>
            </w:r>
            <w:r w:rsidRPr="00672AEA">
              <w:rPr>
                <w:rFonts w:ascii="Verdana" w:hAnsi="Verdana"/>
                <w:sz w:val="16"/>
                <w:szCs w:val="16"/>
              </w:rPr>
              <w:t>ona Central</w:t>
            </w:r>
          </w:p>
        </w:tc>
        <w:tc>
          <w:tcPr>
            <w:tcW w:w="1418" w:type="dxa"/>
            <w:vAlign w:val="center"/>
          </w:tcPr>
          <w:p w14:paraId="267AE418"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rPr>
              <w:t>Riberalta</w:t>
            </w:r>
          </w:p>
        </w:tc>
      </w:tr>
      <w:tr w:rsidR="00E2426B" w:rsidRPr="003050BF" w14:paraId="2CA166E4" w14:textId="77777777" w:rsidTr="00E2426B">
        <w:trPr>
          <w:trHeight w:val="20"/>
        </w:trPr>
        <w:tc>
          <w:tcPr>
            <w:tcW w:w="426" w:type="dxa"/>
            <w:vAlign w:val="center"/>
          </w:tcPr>
          <w:p w14:paraId="68440DE5"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18</w:t>
            </w:r>
          </w:p>
        </w:tc>
        <w:tc>
          <w:tcPr>
            <w:tcW w:w="2196" w:type="dxa"/>
            <w:vAlign w:val="center"/>
          </w:tcPr>
          <w:p w14:paraId="15D5F27F"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Parqueos</w:t>
            </w:r>
            <w:r>
              <w:rPr>
                <w:rFonts w:ascii="Verdana" w:hAnsi="Verdana"/>
                <w:sz w:val="16"/>
                <w:szCs w:val="16"/>
              </w:rPr>
              <w:t xml:space="preserve"> N°</w:t>
            </w:r>
            <w:r w:rsidRPr="00672AEA">
              <w:rPr>
                <w:rFonts w:ascii="Verdana" w:hAnsi="Verdana"/>
                <w:sz w:val="16"/>
                <w:szCs w:val="16"/>
              </w:rPr>
              <w:t xml:space="preserve"> 18, 23, 26, 27 y 28</w:t>
            </w:r>
          </w:p>
        </w:tc>
        <w:tc>
          <w:tcPr>
            <w:tcW w:w="5386" w:type="dxa"/>
            <w:vAlign w:val="center"/>
          </w:tcPr>
          <w:p w14:paraId="4BC49F9E" w14:textId="77777777" w:rsidR="00E2426B" w:rsidRPr="00672AEA" w:rsidRDefault="00E2426B" w:rsidP="00E2426B">
            <w:pPr>
              <w:jc w:val="both"/>
              <w:rPr>
                <w:rFonts w:ascii="Verdana" w:hAnsi="Verdana" w:cs="Arial"/>
                <w:b/>
                <w:sz w:val="16"/>
                <w:szCs w:val="16"/>
                <w:lang w:val="es-BO"/>
              </w:rPr>
            </w:pPr>
            <w:r w:rsidRPr="00672AEA">
              <w:rPr>
                <w:rFonts w:ascii="Verdana" w:hAnsi="Verdana" w:cs="Arial"/>
                <w:sz w:val="16"/>
                <w:szCs w:val="16"/>
                <w:lang w:eastAsia="es-BO"/>
              </w:rPr>
              <w:t>Calle Bueno, Estacionamientos Bueno, Zona Central</w:t>
            </w:r>
          </w:p>
        </w:tc>
        <w:tc>
          <w:tcPr>
            <w:tcW w:w="1418" w:type="dxa"/>
            <w:vAlign w:val="center"/>
          </w:tcPr>
          <w:p w14:paraId="512C540D" w14:textId="77777777" w:rsidR="00E2426B" w:rsidRPr="00672AEA" w:rsidRDefault="00E2426B" w:rsidP="00E2426B">
            <w:pPr>
              <w:jc w:val="center"/>
              <w:rPr>
                <w:rFonts w:ascii="Verdana" w:hAnsi="Verdana" w:cs="Arial"/>
                <w:b/>
                <w:sz w:val="16"/>
                <w:szCs w:val="16"/>
                <w:lang w:val="es-BO"/>
              </w:rPr>
            </w:pPr>
            <w:r w:rsidRPr="00672AEA">
              <w:rPr>
                <w:rFonts w:ascii="Verdana" w:hAnsi="Verdana" w:cs="Arial"/>
                <w:sz w:val="16"/>
                <w:szCs w:val="16"/>
                <w:lang w:val="es-ES_tradnl"/>
              </w:rPr>
              <w:t>La Paz</w:t>
            </w:r>
          </w:p>
        </w:tc>
      </w:tr>
      <w:tr w:rsidR="00E2426B" w:rsidRPr="003050BF" w14:paraId="3EC72C70" w14:textId="77777777" w:rsidTr="00E2426B">
        <w:trPr>
          <w:trHeight w:val="20"/>
        </w:trPr>
        <w:tc>
          <w:tcPr>
            <w:tcW w:w="426" w:type="dxa"/>
            <w:vAlign w:val="center"/>
          </w:tcPr>
          <w:p w14:paraId="46F50F72"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19</w:t>
            </w:r>
          </w:p>
        </w:tc>
        <w:tc>
          <w:tcPr>
            <w:tcW w:w="2196" w:type="dxa"/>
            <w:vAlign w:val="center"/>
          </w:tcPr>
          <w:p w14:paraId="425E615B"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Oficina Regional Montero</w:t>
            </w:r>
          </w:p>
        </w:tc>
        <w:tc>
          <w:tcPr>
            <w:tcW w:w="5386" w:type="dxa"/>
            <w:vAlign w:val="center"/>
          </w:tcPr>
          <w:p w14:paraId="39C9AAD6" w14:textId="77777777" w:rsidR="00E2426B" w:rsidRPr="00672AEA" w:rsidRDefault="00E2426B" w:rsidP="00E2426B">
            <w:pPr>
              <w:jc w:val="both"/>
              <w:rPr>
                <w:rFonts w:ascii="Verdana" w:hAnsi="Verdana" w:cs="Arial"/>
                <w:b/>
                <w:sz w:val="16"/>
                <w:szCs w:val="16"/>
                <w:lang w:val="es-BO"/>
              </w:rPr>
            </w:pPr>
            <w:r w:rsidRPr="00672AEA">
              <w:rPr>
                <w:rFonts w:ascii="Verdana" w:hAnsi="Verdana"/>
                <w:sz w:val="16"/>
                <w:szCs w:val="16"/>
              </w:rPr>
              <w:t xml:space="preserve">Calle Ángel Mariano Cuellar </w:t>
            </w:r>
            <w:r>
              <w:rPr>
                <w:rFonts w:ascii="Verdana" w:hAnsi="Verdana"/>
                <w:sz w:val="16"/>
                <w:szCs w:val="16"/>
              </w:rPr>
              <w:t>e</w:t>
            </w:r>
            <w:r w:rsidRPr="00672AEA">
              <w:rPr>
                <w:rFonts w:ascii="Verdana" w:hAnsi="Verdana"/>
                <w:sz w:val="16"/>
                <w:szCs w:val="16"/>
              </w:rPr>
              <w:t xml:space="preserve">ntre </w:t>
            </w:r>
            <w:proofErr w:type="spellStart"/>
            <w:r w:rsidRPr="00672AEA">
              <w:rPr>
                <w:rFonts w:ascii="Verdana" w:hAnsi="Verdana"/>
                <w:sz w:val="16"/>
                <w:szCs w:val="16"/>
              </w:rPr>
              <w:t>Bolivar</w:t>
            </w:r>
            <w:proofErr w:type="spellEnd"/>
            <w:r w:rsidRPr="00672AEA">
              <w:rPr>
                <w:rFonts w:ascii="Verdana" w:hAnsi="Verdana"/>
                <w:sz w:val="16"/>
                <w:szCs w:val="16"/>
              </w:rPr>
              <w:t xml:space="preserve"> y Sucre N</w:t>
            </w:r>
            <w:r>
              <w:rPr>
                <w:rFonts w:ascii="Verdana" w:hAnsi="Verdana"/>
                <w:sz w:val="16"/>
                <w:szCs w:val="16"/>
              </w:rPr>
              <w:t>°</w:t>
            </w:r>
            <w:r w:rsidRPr="00672AEA">
              <w:rPr>
                <w:rFonts w:ascii="Verdana" w:hAnsi="Verdana"/>
                <w:sz w:val="16"/>
                <w:szCs w:val="16"/>
              </w:rPr>
              <w:t xml:space="preserve"> 121</w:t>
            </w:r>
          </w:p>
        </w:tc>
        <w:tc>
          <w:tcPr>
            <w:tcW w:w="1418" w:type="dxa"/>
            <w:vAlign w:val="center"/>
          </w:tcPr>
          <w:p w14:paraId="08ABB83A"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Santa Cruz</w:t>
            </w:r>
          </w:p>
        </w:tc>
      </w:tr>
      <w:tr w:rsidR="00E2426B" w:rsidRPr="003050BF" w14:paraId="0E188C84" w14:textId="77777777" w:rsidTr="00E2426B">
        <w:trPr>
          <w:trHeight w:val="20"/>
        </w:trPr>
        <w:tc>
          <w:tcPr>
            <w:tcW w:w="426" w:type="dxa"/>
            <w:vAlign w:val="center"/>
          </w:tcPr>
          <w:p w14:paraId="7A009455"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20</w:t>
            </w:r>
          </w:p>
        </w:tc>
        <w:tc>
          <w:tcPr>
            <w:tcW w:w="2196" w:type="dxa"/>
            <w:vAlign w:val="center"/>
          </w:tcPr>
          <w:p w14:paraId="0347844F" w14:textId="77777777" w:rsidR="00E2426B" w:rsidRPr="00672AEA" w:rsidRDefault="00E2426B" w:rsidP="00E2426B">
            <w:pPr>
              <w:jc w:val="both"/>
              <w:rPr>
                <w:rFonts w:ascii="Verdana" w:hAnsi="Verdana"/>
                <w:sz w:val="16"/>
                <w:szCs w:val="16"/>
              </w:rPr>
            </w:pPr>
            <w:r w:rsidRPr="00672AEA">
              <w:rPr>
                <w:rFonts w:ascii="Verdana" w:hAnsi="Verdana"/>
                <w:sz w:val="16"/>
                <w:szCs w:val="16"/>
              </w:rPr>
              <w:t>Parqueo N° 28 y Baulera N° 6</w:t>
            </w:r>
          </w:p>
        </w:tc>
        <w:tc>
          <w:tcPr>
            <w:tcW w:w="5386" w:type="dxa"/>
            <w:vAlign w:val="center"/>
          </w:tcPr>
          <w:p w14:paraId="69AB6EE3" w14:textId="77777777" w:rsidR="00E2426B" w:rsidRPr="00672AEA" w:rsidRDefault="00E2426B" w:rsidP="00E2426B">
            <w:pPr>
              <w:jc w:val="both"/>
              <w:rPr>
                <w:rFonts w:ascii="Verdana" w:hAnsi="Verdana"/>
                <w:sz w:val="16"/>
                <w:szCs w:val="16"/>
              </w:rPr>
            </w:pPr>
            <w:r w:rsidRPr="00672AEA">
              <w:rPr>
                <w:rFonts w:ascii="Verdana" w:hAnsi="Verdana"/>
                <w:sz w:val="16"/>
                <w:szCs w:val="16"/>
              </w:rPr>
              <w:t>Edif</w:t>
            </w:r>
            <w:r>
              <w:rPr>
                <w:rFonts w:ascii="Verdana" w:hAnsi="Verdana"/>
                <w:sz w:val="16"/>
                <w:szCs w:val="16"/>
              </w:rPr>
              <w:t>icio</w:t>
            </w:r>
            <w:r w:rsidRPr="00672AEA">
              <w:rPr>
                <w:rFonts w:ascii="Verdana" w:hAnsi="Verdana"/>
                <w:sz w:val="16"/>
                <w:szCs w:val="16"/>
              </w:rPr>
              <w:t xml:space="preserve"> Multifamiliar Rivero, Calle 21 de Mayo N° 949</w:t>
            </w:r>
          </w:p>
        </w:tc>
        <w:tc>
          <w:tcPr>
            <w:tcW w:w="1418" w:type="dxa"/>
            <w:vAlign w:val="center"/>
          </w:tcPr>
          <w:p w14:paraId="70C9F067" w14:textId="77777777" w:rsidR="00E2426B" w:rsidRPr="00672AEA" w:rsidRDefault="00E2426B" w:rsidP="00E2426B">
            <w:pPr>
              <w:jc w:val="center"/>
              <w:rPr>
                <w:rFonts w:ascii="Verdana" w:hAnsi="Verdana" w:cs="Arial"/>
                <w:sz w:val="16"/>
                <w:szCs w:val="16"/>
                <w:lang w:val="es-BO"/>
              </w:rPr>
            </w:pPr>
            <w:r w:rsidRPr="00672AEA">
              <w:rPr>
                <w:rFonts w:ascii="Verdana" w:hAnsi="Verdana" w:cs="Arial"/>
                <w:sz w:val="16"/>
                <w:szCs w:val="16"/>
                <w:lang w:val="es-BO"/>
              </w:rPr>
              <w:t>Santa Cruz</w:t>
            </w:r>
          </w:p>
        </w:tc>
      </w:tr>
    </w:tbl>
    <w:p w14:paraId="6F7FC998" w14:textId="77777777" w:rsidR="00E2426B" w:rsidRDefault="00E2426B" w:rsidP="00E2426B">
      <w:pPr>
        <w:jc w:val="center"/>
        <w:rPr>
          <w:rFonts w:ascii="Arial" w:eastAsia="MS Mincho" w:hAnsi="Arial" w:cs="Arial"/>
          <w:b/>
          <w:color w:val="000000"/>
          <w:sz w:val="16"/>
          <w:szCs w:val="16"/>
          <w:lang w:val="es-ES_tradnl"/>
        </w:rPr>
      </w:pPr>
    </w:p>
    <w:p w14:paraId="1465AE01" w14:textId="77777777" w:rsidR="00E2426B" w:rsidRDefault="00E2426B" w:rsidP="00E2426B">
      <w:pPr>
        <w:jc w:val="center"/>
        <w:rPr>
          <w:rFonts w:ascii="Arial" w:eastAsia="MS Mincho" w:hAnsi="Arial" w:cs="Arial"/>
          <w:b/>
          <w:color w:val="000000"/>
          <w:sz w:val="16"/>
          <w:szCs w:val="16"/>
          <w:lang w:val="es-ES_tradnl"/>
        </w:rPr>
        <w:sectPr w:rsidR="00E2426B" w:rsidSect="00315A4D">
          <w:pgSz w:w="11906" w:h="16838"/>
          <w:pgMar w:top="1701" w:right="1701" w:bottom="1701" w:left="1701" w:header="709" w:footer="709" w:gutter="0"/>
          <w:pgNumType w:start="1"/>
          <w:cols w:space="708"/>
          <w:docGrid w:linePitch="360"/>
        </w:sectPr>
      </w:pPr>
    </w:p>
    <w:p w14:paraId="1BD1117D" w14:textId="77777777" w:rsidR="00E2426B" w:rsidRDefault="00E2426B" w:rsidP="00E2426B">
      <w:pPr>
        <w:jc w:val="center"/>
        <w:rPr>
          <w:rFonts w:ascii="Arial" w:eastAsia="MS Mincho" w:hAnsi="Arial" w:cs="Arial"/>
          <w:b/>
          <w:color w:val="000000"/>
          <w:sz w:val="16"/>
          <w:szCs w:val="16"/>
          <w:lang w:val="es-ES_tradnl"/>
        </w:rPr>
      </w:pPr>
    </w:p>
    <w:p w14:paraId="3E98B9EF" w14:textId="77777777" w:rsidR="00E2426B" w:rsidRDefault="00E2426B" w:rsidP="00E2426B">
      <w:pPr>
        <w:jc w:val="center"/>
        <w:rPr>
          <w:rFonts w:ascii="Arial" w:eastAsia="MS Mincho" w:hAnsi="Arial" w:cs="Arial"/>
          <w:b/>
          <w:color w:val="000000"/>
          <w:sz w:val="16"/>
          <w:szCs w:val="16"/>
          <w:lang w:val="es-ES_tradnl"/>
        </w:rPr>
      </w:pPr>
    </w:p>
    <w:p w14:paraId="0421D148" w14:textId="77777777" w:rsidR="00E2426B" w:rsidRDefault="00E2426B" w:rsidP="00E2426B">
      <w:pPr>
        <w:jc w:val="center"/>
        <w:rPr>
          <w:rFonts w:ascii="Arial" w:eastAsia="MS Mincho" w:hAnsi="Arial" w:cs="Arial"/>
          <w:b/>
          <w:color w:val="000000"/>
          <w:sz w:val="16"/>
          <w:szCs w:val="16"/>
          <w:lang w:val="es-ES_tradnl"/>
        </w:rPr>
      </w:pPr>
    </w:p>
    <w:p w14:paraId="20666743" w14:textId="77777777" w:rsidR="00E2426B" w:rsidRDefault="00E2426B" w:rsidP="00E2426B">
      <w:pPr>
        <w:jc w:val="center"/>
        <w:rPr>
          <w:rFonts w:ascii="Arial" w:eastAsia="MS Mincho" w:hAnsi="Arial" w:cs="Arial"/>
          <w:b/>
          <w:color w:val="000000"/>
          <w:sz w:val="16"/>
          <w:szCs w:val="16"/>
          <w:lang w:val="es-ES_tradnl"/>
        </w:rPr>
      </w:pPr>
      <w:r>
        <w:rPr>
          <w:rFonts w:ascii="Arial" w:eastAsia="MS Mincho" w:hAnsi="Arial" w:cs="Arial"/>
          <w:b/>
          <w:color w:val="000000"/>
          <w:sz w:val="16"/>
          <w:szCs w:val="16"/>
          <w:lang w:val="es-ES_tradnl"/>
        </w:rPr>
        <w:t>DETALLE DE UBICACIÓN DE RIESGO</w:t>
      </w:r>
    </w:p>
    <w:p w14:paraId="13944059" w14:textId="77777777" w:rsidR="00E2426B" w:rsidRDefault="00E2426B" w:rsidP="00E2426B">
      <w:pPr>
        <w:jc w:val="center"/>
        <w:rPr>
          <w:rFonts w:ascii="Arial" w:eastAsia="MS Mincho" w:hAnsi="Arial" w:cs="Arial"/>
          <w:b/>
          <w:color w:val="000000"/>
          <w:sz w:val="16"/>
          <w:szCs w:val="16"/>
          <w:lang w:val="es-ES_tradnl"/>
        </w:rPr>
      </w:pPr>
      <w:r>
        <w:rPr>
          <w:rFonts w:ascii="Arial" w:eastAsia="MS Mincho" w:hAnsi="Arial" w:cs="Arial"/>
          <w:b/>
          <w:color w:val="000000"/>
          <w:sz w:val="16"/>
          <w:szCs w:val="16"/>
          <w:lang w:val="es-ES_tradnl"/>
        </w:rPr>
        <w:t>(Expresado en Bolivianos)</w:t>
      </w:r>
    </w:p>
    <w:p w14:paraId="397542FD" w14:textId="77777777" w:rsidR="00E2426B" w:rsidRDefault="00E2426B" w:rsidP="00E2426B">
      <w:pPr>
        <w:jc w:val="center"/>
        <w:rPr>
          <w:rFonts w:ascii="Arial" w:eastAsia="MS Mincho" w:hAnsi="Arial" w:cs="Arial"/>
          <w:b/>
          <w:color w:val="000000"/>
          <w:sz w:val="16"/>
          <w:szCs w:val="16"/>
          <w:lang w:val="es-ES_tradnl"/>
        </w:rPr>
      </w:pPr>
    </w:p>
    <w:p w14:paraId="6297C7A3" w14:textId="77777777" w:rsidR="00E2426B" w:rsidRDefault="00E2426B" w:rsidP="00E2426B">
      <w:pPr>
        <w:jc w:val="center"/>
        <w:rPr>
          <w:rFonts w:ascii="Arial" w:eastAsia="MS Mincho" w:hAnsi="Arial" w:cs="Arial"/>
          <w:b/>
          <w:color w:val="000000"/>
          <w:sz w:val="16"/>
          <w:szCs w:val="16"/>
          <w:lang w:val="es-ES_tradnl"/>
        </w:rPr>
      </w:pPr>
    </w:p>
    <w:p w14:paraId="73D2AF59" w14:textId="77777777" w:rsidR="00E2426B" w:rsidRDefault="00E2426B" w:rsidP="00E2426B">
      <w:pPr>
        <w:jc w:val="center"/>
        <w:rPr>
          <w:rFonts w:ascii="Arial" w:eastAsia="MS Mincho" w:hAnsi="Arial" w:cs="Arial"/>
          <w:b/>
          <w:color w:val="000000"/>
          <w:sz w:val="16"/>
          <w:szCs w:val="16"/>
          <w:lang w:val="es-ES_tradnl"/>
        </w:rPr>
      </w:pPr>
    </w:p>
    <w:p w14:paraId="749DE230" w14:textId="77777777" w:rsidR="00E2426B" w:rsidRDefault="00E2426B" w:rsidP="00E2426B">
      <w:pPr>
        <w:jc w:val="center"/>
        <w:rPr>
          <w:rFonts w:ascii="Arial" w:eastAsia="MS Mincho" w:hAnsi="Arial" w:cs="Arial"/>
          <w:b/>
          <w:color w:val="000000"/>
          <w:sz w:val="16"/>
          <w:szCs w:val="16"/>
          <w:lang w:val="es-ES_tradnl"/>
        </w:rPr>
      </w:pPr>
    </w:p>
    <w:p w14:paraId="67FB4B30" w14:textId="77777777" w:rsidR="00E2426B" w:rsidRDefault="00E2426B" w:rsidP="00E2426B">
      <w:pPr>
        <w:jc w:val="center"/>
        <w:rPr>
          <w:rFonts w:ascii="Arial" w:eastAsia="MS Mincho" w:hAnsi="Arial" w:cs="Arial"/>
          <w:b/>
          <w:color w:val="000000"/>
          <w:sz w:val="16"/>
          <w:szCs w:val="16"/>
          <w:lang w:val="es-ES_tradnl"/>
        </w:rPr>
      </w:pPr>
    </w:p>
    <w:p w14:paraId="2E80651A" w14:textId="77777777" w:rsidR="00E2426B" w:rsidRDefault="00E2426B" w:rsidP="00E2426B">
      <w:pPr>
        <w:jc w:val="center"/>
        <w:rPr>
          <w:rFonts w:ascii="Arial" w:eastAsia="MS Mincho" w:hAnsi="Arial" w:cs="Arial"/>
          <w:b/>
          <w:color w:val="000000"/>
          <w:sz w:val="16"/>
          <w:szCs w:val="16"/>
          <w:lang w:val="es-ES_tradnl"/>
        </w:rPr>
      </w:pPr>
    </w:p>
    <w:tbl>
      <w:tblPr>
        <w:tblW w:w="14605" w:type="dxa"/>
        <w:jc w:val="center"/>
        <w:tblInd w:w="-1029" w:type="dxa"/>
        <w:tblCellMar>
          <w:left w:w="70" w:type="dxa"/>
          <w:right w:w="70" w:type="dxa"/>
        </w:tblCellMar>
        <w:tblLook w:val="04A0" w:firstRow="1" w:lastRow="0" w:firstColumn="1" w:lastColumn="0" w:noHBand="0" w:noVBand="1"/>
      </w:tblPr>
      <w:tblGrid>
        <w:gridCol w:w="1861"/>
        <w:gridCol w:w="990"/>
        <w:gridCol w:w="711"/>
        <w:gridCol w:w="990"/>
        <w:gridCol w:w="711"/>
        <w:gridCol w:w="851"/>
        <w:gridCol w:w="843"/>
        <w:gridCol w:w="711"/>
        <w:gridCol w:w="711"/>
        <w:gridCol w:w="834"/>
        <w:gridCol w:w="711"/>
        <w:gridCol w:w="711"/>
        <w:gridCol w:w="711"/>
        <w:gridCol w:w="711"/>
        <w:gridCol w:w="729"/>
        <w:gridCol w:w="845"/>
        <w:gridCol w:w="974"/>
      </w:tblGrid>
      <w:tr w:rsidR="00E2426B" w:rsidRPr="00870D98" w14:paraId="7F52AB59" w14:textId="77777777" w:rsidTr="00E2426B">
        <w:trPr>
          <w:trHeight w:val="299"/>
          <w:jc w:val="center"/>
        </w:trPr>
        <w:tc>
          <w:tcPr>
            <w:tcW w:w="1861"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EB3692B"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RUBRO</w:t>
            </w:r>
          </w:p>
        </w:tc>
        <w:tc>
          <w:tcPr>
            <w:tcW w:w="990" w:type="dxa"/>
            <w:tcBorders>
              <w:top w:val="single" w:sz="8" w:space="0" w:color="auto"/>
              <w:left w:val="nil"/>
              <w:bottom w:val="single" w:sz="4" w:space="0" w:color="auto"/>
              <w:right w:val="single" w:sz="4" w:space="0" w:color="auto"/>
            </w:tcBorders>
            <w:shd w:val="clear" w:color="000000" w:fill="F2F2F2"/>
            <w:noWrap/>
            <w:vAlign w:val="center"/>
            <w:hideMark/>
          </w:tcPr>
          <w:p w14:paraId="13D65E7B"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 xml:space="preserve">LA PAZ </w:t>
            </w:r>
          </w:p>
        </w:tc>
        <w:tc>
          <w:tcPr>
            <w:tcW w:w="711" w:type="dxa"/>
            <w:tcBorders>
              <w:top w:val="single" w:sz="8" w:space="0" w:color="auto"/>
              <w:left w:val="nil"/>
              <w:bottom w:val="single" w:sz="4" w:space="0" w:color="auto"/>
              <w:right w:val="single" w:sz="4" w:space="0" w:color="auto"/>
            </w:tcBorders>
            <w:shd w:val="clear" w:color="000000" w:fill="F2F2F2"/>
            <w:noWrap/>
            <w:vAlign w:val="center"/>
            <w:hideMark/>
          </w:tcPr>
          <w:p w14:paraId="21F34F94"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EL ALTO</w:t>
            </w:r>
          </w:p>
        </w:tc>
        <w:tc>
          <w:tcPr>
            <w:tcW w:w="990" w:type="dxa"/>
            <w:tcBorders>
              <w:top w:val="single" w:sz="8" w:space="0" w:color="auto"/>
              <w:left w:val="nil"/>
              <w:bottom w:val="single" w:sz="4" w:space="0" w:color="auto"/>
              <w:right w:val="single" w:sz="4" w:space="0" w:color="auto"/>
            </w:tcBorders>
            <w:shd w:val="clear" w:color="000000" w:fill="F2F2F2"/>
            <w:noWrap/>
            <w:vAlign w:val="center"/>
            <w:hideMark/>
          </w:tcPr>
          <w:p w14:paraId="0E40B1C4"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CBBA</w:t>
            </w:r>
          </w:p>
        </w:tc>
        <w:tc>
          <w:tcPr>
            <w:tcW w:w="711" w:type="dxa"/>
            <w:tcBorders>
              <w:top w:val="single" w:sz="8" w:space="0" w:color="auto"/>
              <w:left w:val="nil"/>
              <w:bottom w:val="single" w:sz="4" w:space="0" w:color="auto"/>
              <w:right w:val="nil"/>
            </w:tcBorders>
            <w:shd w:val="clear" w:color="000000" w:fill="F2F2F2"/>
            <w:noWrap/>
            <w:vAlign w:val="center"/>
            <w:hideMark/>
          </w:tcPr>
          <w:p w14:paraId="62F06D3D"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CHIMORE</w:t>
            </w:r>
          </w:p>
        </w:tc>
        <w:tc>
          <w:tcPr>
            <w:tcW w:w="851"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3C9BB07A"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SCZ</w:t>
            </w:r>
          </w:p>
        </w:tc>
        <w:tc>
          <w:tcPr>
            <w:tcW w:w="843" w:type="dxa"/>
            <w:tcBorders>
              <w:top w:val="single" w:sz="8" w:space="0" w:color="auto"/>
              <w:left w:val="nil"/>
              <w:bottom w:val="single" w:sz="8" w:space="0" w:color="auto"/>
              <w:right w:val="single" w:sz="4" w:space="0" w:color="auto"/>
            </w:tcBorders>
            <w:shd w:val="clear" w:color="000000" w:fill="F2F2F2"/>
            <w:noWrap/>
            <w:vAlign w:val="center"/>
            <w:hideMark/>
          </w:tcPr>
          <w:p w14:paraId="3BCE00B4"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MONTERO</w:t>
            </w:r>
          </w:p>
        </w:tc>
        <w:tc>
          <w:tcPr>
            <w:tcW w:w="711" w:type="dxa"/>
            <w:tcBorders>
              <w:top w:val="single" w:sz="8" w:space="0" w:color="auto"/>
              <w:left w:val="nil"/>
              <w:bottom w:val="single" w:sz="8" w:space="0" w:color="auto"/>
              <w:right w:val="single" w:sz="4" w:space="0" w:color="auto"/>
            </w:tcBorders>
            <w:shd w:val="clear" w:color="000000" w:fill="F2F2F2"/>
            <w:noWrap/>
            <w:vAlign w:val="center"/>
            <w:hideMark/>
          </w:tcPr>
          <w:p w14:paraId="68FDBEB2"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POTOSI</w:t>
            </w:r>
          </w:p>
        </w:tc>
        <w:tc>
          <w:tcPr>
            <w:tcW w:w="711" w:type="dxa"/>
            <w:tcBorders>
              <w:top w:val="single" w:sz="8" w:space="0" w:color="auto"/>
              <w:left w:val="nil"/>
              <w:bottom w:val="single" w:sz="8" w:space="0" w:color="auto"/>
              <w:right w:val="single" w:sz="4" w:space="0" w:color="auto"/>
            </w:tcBorders>
            <w:shd w:val="clear" w:color="000000" w:fill="F2F2F2"/>
            <w:noWrap/>
            <w:vAlign w:val="center"/>
            <w:hideMark/>
          </w:tcPr>
          <w:p w14:paraId="6989B38A"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SUCRE</w:t>
            </w:r>
          </w:p>
        </w:tc>
        <w:tc>
          <w:tcPr>
            <w:tcW w:w="834" w:type="dxa"/>
            <w:tcBorders>
              <w:top w:val="single" w:sz="8" w:space="0" w:color="auto"/>
              <w:left w:val="nil"/>
              <w:bottom w:val="single" w:sz="8" w:space="0" w:color="auto"/>
              <w:right w:val="single" w:sz="4" w:space="0" w:color="auto"/>
            </w:tcBorders>
            <w:shd w:val="clear" w:color="000000" w:fill="F2F2F2"/>
            <w:noWrap/>
            <w:vAlign w:val="center"/>
            <w:hideMark/>
          </w:tcPr>
          <w:p w14:paraId="62B99F28"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TARIJA</w:t>
            </w:r>
          </w:p>
        </w:tc>
        <w:tc>
          <w:tcPr>
            <w:tcW w:w="711" w:type="dxa"/>
            <w:tcBorders>
              <w:top w:val="single" w:sz="8" w:space="0" w:color="auto"/>
              <w:left w:val="nil"/>
              <w:bottom w:val="single" w:sz="8" w:space="0" w:color="auto"/>
              <w:right w:val="single" w:sz="4" w:space="0" w:color="auto"/>
            </w:tcBorders>
            <w:shd w:val="clear" w:color="000000" w:fill="F2F2F2"/>
            <w:noWrap/>
            <w:vAlign w:val="center"/>
            <w:hideMark/>
          </w:tcPr>
          <w:p w14:paraId="061B9C33"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YACUIBA</w:t>
            </w:r>
          </w:p>
        </w:tc>
        <w:tc>
          <w:tcPr>
            <w:tcW w:w="711" w:type="dxa"/>
            <w:tcBorders>
              <w:top w:val="single" w:sz="8" w:space="0" w:color="auto"/>
              <w:left w:val="nil"/>
              <w:bottom w:val="single" w:sz="8" w:space="0" w:color="auto"/>
              <w:right w:val="nil"/>
            </w:tcBorders>
            <w:shd w:val="clear" w:color="000000" w:fill="F2F2F2"/>
            <w:noWrap/>
            <w:vAlign w:val="center"/>
            <w:hideMark/>
          </w:tcPr>
          <w:p w14:paraId="6C43FBC2"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BERMEJO</w:t>
            </w:r>
          </w:p>
        </w:tc>
        <w:tc>
          <w:tcPr>
            <w:tcW w:w="711" w:type="dxa"/>
            <w:tcBorders>
              <w:top w:val="single" w:sz="8" w:space="0" w:color="auto"/>
              <w:left w:val="single" w:sz="4" w:space="0" w:color="auto"/>
              <w:bottom w:val="single" w:sz="8" w:space="0" w:color="auto"/>
              <w:right w:val="single" w:sz="4" w:space="0" w:color="auto"/>
            </w:tcBorders>
            <w:shd w:val="clear" w:color="000000" w:fill="F2F2F2"/>
            <w:noWrap/>
            <w:vAlign w:val="center"/>
            <w:hideMark/>
          </w:tcPr>
          <w:p w14:paraId="071E3A44"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ORURO</w:t>
            </w:r>
          </w:p>
        </w:tc>
        <w:tc>
          <w:tcPr>
            <w:tcW w:w="711" w:type="dxa"/>
            <w:tcBorders>
              <w:top w:val="single" w:sz="8" w:space="0" w:color="auto"/>
              <w:left w:val="nil"/>
              <w:bottom w:val="single" w:sz="8" w:space="0" w:color="auto"/>
              <w:right w:val="single" w:sz="4" w:space="0" w:color="auto"/>
            </w:tcBorders>
            <w:shd w:val="clear" w:color="000000" w:fill="F2F2F2"/>
            <w:noWrap/>
            <w:vAlign w:val="center"/>
            <w:hideMark/>
          </w:tcPr>
          <w:p w14:paraId="2DADEEB0"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COBIJA</w:t>
            </w:r>
          </w:p>
        </w:tc>
        <w:tc>
          <w:tcPr>
            <w:tcW w:w="729" w:type="dxa"/>
            <w:tcBorders>
              <w:top w:val="single" w:sz="8" w:space="0" w:color="auto"/>
              <w:left w:val="nil"/>
              <w:bottom w:val="single" w:sz="8" w:space="0" w:color="auto"/>
              <w:right w:val="single" w:sz="4" w:space="0" w:color="auto"/>
            </w:tcBorders>
            <w:shd w:val="clear" w:color="000000" w:fill="F2F2F2"/>
            <w:noWrap/>
            <w:vAlign w:val="center"/>
            <w:hideMark/>
          </w:tcPr>
          <w:p w14:paraId="04AAA152"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TRINIDAD</w:t>
            </w:r>
          </w:p>
        </w:tc>
        <w:tc>
          <w:tcPr>
            <w:tcW w:w="845" w:type="dxa"/>
            <w:tcBorders>
              <w:top w:val="single" w:sz="8" w:space="0" w:color="auto"/>
              <w:left w:val="nil"/>
              <w:bottom w:val="single" w:sz="8" w:space="0" w:color="auto"/>
              <w:right w:val="single" w:sz="8" w:space="0" w:color="auto"/>
            </w:tcBorders>
            <w:shd w:val="clear" w:color="000000" w:fill="F2F2F2"/>
            <w:noWrap/>
            <w:vAlign w:val="center"/>
            <w:hideMark/>
          </w:tcPr>
          <w:p w14:paraId="20FB6FED"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RIBERALTA</w:t>
            </w:r>
          </w:p>
        </w:tc>
        <w:tc>
          <w:tcPr>
            <w:tcW w:w="974" w:type="dxa"/>
            <w:tcBorders>
              <w:top w:val="single" w:sz="8" w:space="0" w:color="auto"/>
              <w:left w:val="nil"/>
              <w:bottom w:val="single" w:sz="8" w:space="0" w:color="auto"/>
              <w:right w:val="single" w:sz="8" w:space="0" w:color="auto"/>
            </w:tcBorders>
            <w:shd w:val="clear" w:color="000000" w:fill="F2F2F2"/>
            <w:noWrap/>
            <w:vAlign w:val="center"/>
            <w:hideMark/>
          </w:tcPr>
          <w:p w14:paraId="6901A638" w14:textId="77777777" w:rsidR="00E2426B" w:rsidRPr="00870D98" w:rsidRDefault="00E2426B" w:rsidP="00E2426B">
            <w:pPr>
              <w:jc w:val="center"/>
              <w:rPr>
                <w:rFonts w:ascii="Calibri" w:hAnsi="Calibri" w:cs="Calibri"/>
                <w:b/>
                <w:bCs/>
                <w:sz w:val="14"/>
                <w:szCs w:val="14"/>
                <w:lang w:eastAsia="es-BO"/>
              </w:rPr>
            </w:pPr>
            <w:r w:rsidRPr="00870D98">
              <w:rPr>
                <w:rFonts w:ascii="Calibri" w:hAnsi="Calibri" w:cs="Calibri"/>
                <w:b/>
                <w:bCs/>
                <w:sz w:val="14"/>
                <w:szCs w:val="14"/>
                <w:lang w:eastAsia="es-BO"/>
              </w:rPr>
              <w:t>Total</w:t>
            </w:r>
          </w:p>
        </w:tc>
      </w:tr>
      <w:tr w:rsidR="00E2426B" w:rsidRPr="00870D98" w14:paraId="5A4340FB" w14:textId="77777777" w:rsidTr="00E2426B">
        <w:trPr>
          <w:trHeight w:val="283"/>
          <w:jc w:val="center"/>
        </w:trPr>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218482F3" w14:textId="77777777" w:rsidR="00E2426B" w:rsidRPr="00870D98" w:rsidRDefault="00E2426B" w:rsidP="00E2426B">
            <w:pPr>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Edificios </w:t>
            </w:r>
          </w:p>
        </w:tc>
        <w:tc>
          <w:tcPr>
            <w:tcW w:w="990" w:type="dxa"/>
            <w:tcBorders>
              <w:top w:val="nil"/>
              <w:left w:val="nil"/>
              <w:bottom w:val="single" w:sz="4" w:space="0" w:color="auto"/>
              <w:right w:val="single" w:sz="4" w:space="0" w:color="auto"/>
            </w:tcBorders>
            <w:shd w:val="clear" w:color="000000" w:fill="FFFFFF"/>
            <w:noWrap/>
            <w:vAlign w:val="center"/>
            <w:hideMark/>
          </w:tcPr>
          <w:p w14:paraId="73A06370"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20.038.226,18 </w:t>
            </w:r>
          </w:p>
        </w:tc>
        <w:tc>
          <w:tcPr>
            <w:tcW w:w="711" w:type="dxa"/>
            <w:tcBorders>
              <w:top w:val="nil"/>
              <w:left w:val="nil"/>
              <w:bottom w:val="single" w:sz="4" w:space="0" w:color="auto"/>
              <w:right w:val="single" w:sz="4" w:space="0" w:color="auto"/>
            </w:tcBorders>
            <w:shd w:val="clear" w:color="auto" w:fill="auto"/>
            <w:noWrap/>
            <w:vAlign w:val="center"/>
            <w:hideMark/>
          </w:tcPr>
          <w:p w14:paraId="6B13C49C"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w:t>
            </w:r>
          </w:p>
        </w:tc>
        <w:tc>
          <w:tcPr>
            <w:tcW w:w="990" w:type="dxa"/>
            <w:tcBorders>
              <w:top w:val="nil"/>
              <w:left w:val="nil"/>
              <w:bottom w:val="single" w:sz="4" w:space="0" w:color="auto"/>
              <w:right w:val="single" w:sz="4" w:space="0" w:color="auto"/>
            </w:tcBorders>
            <w:shd w:val="clear" w:color="auto" w:fill="auto"/>
            <w:noWrap/>
            <w:vAlign w:val="center"/>
            <w:hideMark/>
          </w:tcPr>
          <w:p w14:paraId="706A7780"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2.692.746,36 </w:t>
            </w:r>
          </w:p>
        </w:tc>
        <w:tc>
          <w:tcPr>
            <w:tcW w:w="711" w:type="dxa"/>
            <w:tcBorders>
              <w:top w:val="nil"/>
              <w:left w:val="nil"/>
              <w:bottom w:val="single" w:sz="4" w:space="0" w:color="auto"/>
              <w:right w:val="single" w:sz="4" w:space="0" w:color="auto"/>
            </w:tcBorders>
            <w:shd w:val="clear" w:color="auto" w:fill="auto"/>
            <w:noWrap/>
            <w:vAlign w:val="center"/>
            <w:hideMark/>
          </w:tcPr>
          <w:p w14:paraId="3F7759D1"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w:t>
            </w:r>
          </w:p>
        </w:tc>
        <w:tc>
          <w:tcPr>
            <w:tcW w:w="851" w:type="dxa"/>
            <w:tcBorders>
              <w:top w:val="nil"/>
              <w:left w:val="nil"/>
              <w:bottom w:val="single" w:sz="4" w:space="0" w:color="auto"/>
              <w:right w:val="single" w:sz="4" w:space="0" w:color="auto"/>
            </w:tcBorders>
            <w:shd w:val="clear" w:color="auto" w:fill="auto"/>
            <w:noWrap/>
            <w:vAlign w:val="center"/>
            <w:hideMark/>
          </w:tcPr>
          <w:p w14:paraId="60BD8B8E"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w:t>
            </w:r>
          </w:p>
        </w:tc>
        <w:tc>
          <w:tcPr>
            <w:tcW w:w="843" w:type="dxa"/>
            <w:tcBorders>
              <w:top w:val="nil"/>
              <w:left w:val="nil"/>
              <w:bottom w:val="single" w:sz="4" w:space="0" w:color="auto"/>
              <w:right w:val="single" w:sz="4" w:space="0" w:color="auto"/>
            </w:tcBorders>
            <w:shd w:val="clear" w:color="auto" w:fill="auto"/>
            <w:noWrap/>
            <w:vAlign w:val="center"/>
            <w:hideMark/>
          </w:tcPr>
          <w:p w14:paraId="629F9E40"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2086EB06"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72F2FCA0"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w:t>
            </w:r>
          </w:p>
        </w:tc>
        <w:tc>
          <w:tcPr>
            <w:tcW w:w="834" w:type="dxa"/>
            <w:tcBorders>
              <w:top w:val="nil"/>
              <w:left w:val="nil"/>
              <w:bottom w:val="single" w:sz="4" w:space="0" w:color="auto"/>
              <w:right w:val="single" w:sz="4" w:space="0" w:color="auto"/>
            </w:tcBorders>
            <w:shd w:val="clear" w:color="auto" w:fill="auto"/>
            <w:noWrap/>
            <w:vAlign w:val="center"/>
            <w:hideMark/>
          </w:tcPr>
          <w:p w14:paraId="6ED26FD9"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1A19BD10"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w:t>
            </w:r>
          </w:p>
        </w:tc>
        <w:tc>
          <w:tcPr>
            <w:tcW w:w="711" w:type="dxa"/>
            <w:tcBorders>
              <w:top w:val="nil"/>
              <w:left w:val="nil"/>
              <w:bottom w:val="single" w:sz="4" w:space="0" w:color="auto"/>
              <w:right w:val="nil"/>
            </w:tcBorders>
            <w:shd w:val="clear" w:color="auto" w:fill="auto"/>
            <w:noWrap/>
            <w:vAlign w:val="center"/>
            <w:hideMark/>
          </w:tcPr>
          <w:p w14:paraId="6876D192"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152C82C"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4FD61CAC"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w:t>
            </w:r>
          </w:p>
        </w:tc>
        <w:tc>
          <w:tcPr>
            <w:tcW w:w="729" w:type="dxa"/>
            <w:tcBorders>
              <w:top w:val="nil"/>
              <w:left w:val="nil"/>
              <w:bottom w:val="single" w:sz="4" w:space="0" w:color="auto"/>
              <w:right w:val="single" w:sz="4" w:space="0" w:color="auto"/>
            </w:tcBorders>
            <w:shd w:val="clear" w:color="auto" w:fill="auto"/>
            <w:noWrap/>
            <w:vAlign w:val="center"/>
            <w:hideMark/>
          </w:tcPr>
          <w:p w14:paraId="6416C068"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w:t>
            </w:r>
          </w:p>
        </w:tc>
        <w:tc>
          <w:tcPr>
            <w:tcW w:w="845" w:type="dxa"/>
            <w:tcBorders>
              <w:top w:val="nil"/>
              <w:left w:val="nil"/>
              <w:bottom w:val="single" w:sz="4" w:space="0" w:color="auto"/>
              <w:right w:val="single" w:sz="4" w:space="0" w:color="auto"/>
            </w:tcBorders>
            <w:shd w:val="clear" w:color="auto" w:fill="auto"/>
            <w:noWrap/>
            <w:vAlign w:val="center"/>
            <w:hideMark/>
          </w:tcPr>
          <w:p w14:paraId="57E05263"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w:t>
            </w:r>
          </w:p>
        </w:tc>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53C57C6D" w14:textId="77777777" w:rsidR="00E2426B" w:rsidRPr="00870D98" w:rsidRDefault="00E2426B" w:rsidP="00E2426B">
            <w:pPr>
              <w:jc w:val="right"/>
              <w:rPr>
                <w:rFonts w:ascii="Calibri" w:hAnsi="Calibri" w:cs="Calibri"/>
                <w:b/>
                <w:bCs/>
                <w:color w:val="000000"/>
                <w:sz w:val="14"/>
                <w:szCs w:val="14"/>
                <w:lang w:eastAsia="es-BO"/>
              </w:rPr>
            </w:pPr>
            <w:r w:rsidRPr="00870D98">
              <w:rPr>
                <w:rFonts w:ascii="Calibri" w:hAnsi="Calibri" w:cs="Calibri"/>
                <w:b/>
                <w:bCs/>
                <w:color w:val="000000"/>
                <w:sz w:val="14"/>
                <w:szCs w:val="14"/>
                <w:lang w:eastAsia="es-BO"/>
              </w:rPr>
              <w:t xml:space="preserve">22.730.972,54 </w:t>
            </w:r>
          </w:p>
        </w:tc>
      </w:tr>
      <w:tr w:rsidR="00E2426B" w:rsidRPr="00870D98" w14:paraId="5C15C70D" w14:textId="77777777" w:rsidTr="00E2426B">
        <w:trPr>
          <w:trHeight w:val="283"/>
          <w:jc w:val="center"/>
        </w:trPr>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6120BFCA" w14:textId="77777777" w:rsidR="00E2426B" w:rsidRPr="00870D98" w:rsidRDefault="00E2426B" w:rsidP="00E2426B">
            <w:pPr>
              <w:rPr>
                <w:rFonts w:ascii="Calibri" w:hAnsi="Calibri" w:cs="Calibri"/>
                <w:sz w:val="14"/>
                <w:szCs w:val="14"/>
                <w:lang w:eastAsia="es-BO"/>
              </w:rPr>
            </w:pPr>
            <w:r w:rsidRPr="00870D98">
              <w:rPr>
                <w:rFonts w:ascii="Calibri" w:hAnsi="Calibri" w:cs="Calibri"/>
                <w:sz w:val="14"/>
                <w:szCs w:val="14"/>
                <w:lang w:eastAsia="es-BO"/>
              </w:rPr>
              <w:t xml:space="preserve">Muebles y Enseres </w:t>
            </w:r>
          </w:p>
        </w:tc>
        <w:tc>
          <w:tcPr>
            <w:tcW w:w="990" w:type="dxa"/>
            <w:tcBorders>
              <w:top w:val="nil"/>
              <w:left w:val="nil"/>
              <w:bottom w:val="single" w:sz="4" w:space="0" w:color="auto"/>
              <w:right w:val="single" w:sz="4" w:space="0" w:color="auto"/>
            </w:tcBorders>
            <w:shd w:val="clear" w:color="auto" w:fill="auto"/>
            <w:noWrap/>
            <w:vAlign w:val="center"/>
            <w:hideMark/>
          </w:tcPr>
          <w:p w14:paraId="406A83B8"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1.165.603,10 </w:t>
            </w:r>
          </w:p>
        </w:tc>
        <w:tc>
          <w:tcPr>
            <w:tcW w:w="711" w:type="dxa"/>
            <w:tcBorders>
              <w:top w:val="nil"/>
              <w:left w:val="nil"/>
              <w:bottom w:val="single" w:sz="4" w:space="0" w:color="auto"/>
              <w:right w:val="single" w:sz="4" w:space="0" w:color="auto"/>
            </w:tcBorders>
            <w:shd w:val="clear" w:color="auto" w:fill="auto"/>
            <w:noWrap/>
            <w:vAlign w:val="center"/>
            <w:hideMark/>
          </w:tcPr>
          <w:p w14:paraId="514C13C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38.499,00 </w:t>
            </w:r>
          </w:p>
        </w:tc>
        <w:tc>
          <w:tcPr>
            <w:tcW w:w="990" w:type="dxa"/>
            <w:tcBorders>
              <w:top w:val="nil"/>
              <w:left w:val="nil"/>
              <w:bottom w:val="single" w:sz="4" w:space="0" w:color="auto"/>
              <w:right w:val="single" w:sz="4" w:space="0" w:color="auto"/>
            </w:tcBorders>
            <w:shd w:val="clear" w:color="auto" w:fill="auto"/>
            <w:noWrap/>
            <w:vAlign w:val="center"/>
            <w:hideMark/>
          </w:tcPr>
          <w:p w14:paraId="6EA02670"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277.333,51 </w:t>
            </w:r>
          </w:p>
        </w:tc>
        <w:tc>
          <w:tcPr>
            <w:tcW w:w="711" w:type="dxa"/>
            <w:tcBorders>
              <w:top w:val="nil"/>
              <w:left w:val="nil"/>
              <w:bottom w:val="single" w:sz="4" w:space="0" w:color="auto"/>
              <w:right w:val="single" w:sz="4" w:space="0" w:color="auto"/>
            </w:tcBorders>
            <w:shd w:val="clear" w:color="auto" w:fill="auto"/>
            <w:noWrap/>
            <w:vAlign w:val="center"/>
            <w:hideMark/>
          </w:tcPr>
          <w:p w14:paraId="10EF92C6"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18.414,00 </w:t>
            </w:r>
          </w:p>
        </w:tc>
        <w:tc>
          <w:tcPr>
            <w:tcW w:w="851" w:type="dxa"/>
            <w:tcBorders>
              <w:top w:val="nil"/>
              <w:left w:val="nil"/>
              <w:bottom w:val="single" w:sz="4" w:space="0" w:color="auto"/>
              <w:right w:val="single" w:sz="4" w:space="0" w:color="auto"/>
            </w:tcBorders>
            <w:shd w:val="clear" w:color="auto" w:fill="auto"/>
            <w:noWrap/>
            <w:vAlign w:val="center"/>
            <w:hideMark/>
          </w:tcPr>
          <w:p w14:paraId="51DE619D"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76.886,24 </w:t>
            </w:r>
          </w:p>
        </w:tc>
        <w:tc>
          <w:tcPr>
            <w:tcW w:w="843" w:type="dxa"/>
            <w:tcBorders>
              <w:top w:val="nil"/>
              <w:left w:val="nil"/>
              <w:bottom w:val="single" w:sz="4" w:space="0" w:color="auto"/>
              <w:right w:val="single" w:sz="4" w:space="0" w:color="auto"/>
            </w:tcBorders>
            <w:shd w:val="clear" w:color="auto" w:fill="auto"/>
            <w:noWrap/>
            <w:vAlign w:val="center"/>
            <w:hideMark/>
          </w:tcPr>
          <w:p w14:paraId="5B5399E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10.315,47 </w:t>
            </w:r>
          </w:p>
        </w:tc>
        <w:tc>
          <w:tcPr>
            <w:tcW w:w="711" w:type="dxa"/>
            <w:tcBorders>
              <w:top w:val="nil"/>
              <w:left w:val="nil"/>
              <w:bottom w:val="single" w:sz="4" w:space="0" w:color="auto"/>
              <w:right w:val="single" w:sz="4" w:space="0" w:color="auto"/>
            </w:tcBorders>
            <w:shd w:val="clear" w:color="auto" w:fill="auto"/>
            <w:noWrap/>
            <w:vAlign w:val="center"/>
            <w:hideMark/>
          </w:tcPr>
          <w:p w14:paraId="314412E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29.691,95 </w:t>
            </w:r>
          </w:p>
        </w:tc>
        <w:tc>
          <w:tcPr>
            <w:tcW w:w="711" w:type="dxa"/>
            <w:tcBorders>
              <w:top w:val="nil"/>
              <w:left w:val="nil"/>
              <w:bottom w:val="single" w:sz="4" w:space="0" w:color="auto"/>
              <w:right w:val="single" w:sz="4" w:space="0" w:color="auto"/>
            </w:tcBorders>
            <w:shd w:val="clear" w:color="auto" w:fill="auto"/>
            <w:noWrap/>
            <w:vAlign w:val="center"/>
            <w:hideMark/>
          </w:tcPr>
          <w:p w14:paraId="1B95F58C"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19.488,99 </w:t>
            </w:r>
          </w:p>
        </w:tc>
        <w:tc>
          <w:tcPr>
            <w:tcW w:w="834" w:type="dxa"/>
            <w:tcBorders>
              <w:top w:val="nil"/>
              <w:left w:val="nil"/>
              <w:bottom w:val="single" w:sz="4" w:space="0" w:color="auto"/>
              <w:right w:val="single" w:sz="4" w:space="0" w:color="auto"/>
            </w:tcBorders>
            <w:shd w:val="clear" w:color="auto" w:fill="auto"/>
            <w:noWrap/>
            <w:vAlign w:val="center"/>
            <w:hideMark/>
          </w:tcPr>
          <w:p w14:paraId="62F9B63A"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34.396,00 </w:t>
            </w:r>
          </w:p>
        </w:tc>
        <w:tc>
          <w:tcPr>
            <w:tcW w:w="711" w:type="dxa"/>
            <w:tcBorders>
              <w:top w:val="nil"/>
              <w:left w:val="nil"/>
              <w:bottom w:val="single" w:sz="4" w:space="0" w:color="auto"/>
              <w:right w:val="single" w:sz="4" w:space="0" w:color="auto"/>
            </w:tcBorders>
            <w:shd w:val="clear" w:color="auto" w:fill="auto"/>
            <w:noWrap/>
            <w:vAlign w:val="center"/>
            <w:hideMark/>
          </w:tcPr>
          <w:p w14:paraId="20D0BC05"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7.025,00 </w:t>
            </w:r>
          </w:p>
        </w:tc>
        <w:tc>
          <w:tcPr>
            <w:tcW w:w="711" w:type="dxa"/>
            <w:tcBorders>
              <w:top w:val="nil"/>
              <w:left w:val="nil"/>
              <w:bottom w:val="single" w:sz="4" w:space="0" w:color="auto"/>
              <w:right w:val="nil"/>
            </w:tcBorders>
            <w:shd w:val="clear" w:color="auto" w:fill="auto"/>
            <w:noWrap/>
            <w:vAlign w:val="center"/>
            <w:hideMark/>
          </w:tcPr>
          <w:p w14:paraId="02C9C358"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8.070,75 </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157AAF0"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19.967,16 </w:t>
            </w:r>
          </w:p>
        </w:tc>
        <w:tc>
          <w:tcPr>
            <w:tcW w:w="711" w:type="dxa"/>
            <w:tcBorders>
              <w:top w:val="nil"/>
              <w:left w:val="nil"/>
              <w:bottom w:val="single" w:sz="4" w:space="0" w:color="auto"/>
              <w:right w:val="single" w:sz="4" w:space="0" w:color="auto"/>
            </w:tcBorders>
            <w:shd w:val="clear" w:color="auto" w:fill="auto"/>
            <w:noWrap/>
            <w:vAlign w:val="center"/>
            <w:hideMark/>
          </w:tcPr>
          <w:p w14:paraId="6B4573D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34.697,67 </w:t>
            </w:r>
          </w:p>
        </w:tc>
        <w:tc>
          <w:tcPr>
            <w:tcW w:w="729" w:type="dxa"/>
            <w:tcBorders>
              <w:top w:val="nil"/>
              <w:left w:val="nil"/>
              <w:bottom w:val="single" w:sz="4" w:space="0" w:color="auto"/>
              <w:right w:val="single" w:sz="4" w:space="0" w:color="auto"/>
            </w:tcBorders>
            <w:shd w:val="clear" w:color="auto" w:fill="auto"/>
            <w:noWrap/>
            <w:vAlign w:val="center"/>
            <w:hideMark/>
          </w:tcPr>
          <w:p w14:paraId="627A9204"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42.409,12 </w:t>
            </w:r>
          </w:p>
        </w:tc>
        <w:tc>
          <w:tcPr>
            <w:tcW w:w="845" w:type="dxa"/>
            <w:tcBorders>
              <w:top w:val="nil"/>
              <w:left w:val="nil"/>
              <w:bottom w:val="single" w:sz="4" w:space="0" w:color="auto"/>
              <w:right w:val="single" w:sz="4" w:space="0" w:color="auto"/>
            </w:tcBorders>
            <w:shd w:val="clear" w:color="auto" w:fill="auto"/>
            <w:noWrap/>
            <w:vAlign w:val="center"/>
            <w:hideMark/>
          </w:tcPr>
          <w:p w14:paraId="13408E3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17.259,33 </w:t>
            </w:r>
          </w:p>
        </w:tc>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2E9D1AB1"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1.800.057,29 </w:t>
            </w:r>
          </w:p>
        </w:tc>
      </w:tr>
      <w:tr w:rsidR="00E2426B" w:rsidRPr="00870D98" w14:paraId="5DA8CA3B" w14:textId="77777777" w:rsidTr="00E2426B">
        <w:trPr>
          <w:trHeight w:val="283"/>
          <w:jc w:val="center"/>
        </w:trPr>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4A8213E4" w14:textId="77777777" w:rsidR="00E2426B" w:rsidRPr="00870D98" w:rsidRDefault="00E2426B" w:rsidP="00E2426B">
            <w:pPr>
              <w:rPr>
                <w:rFonts w:ascii="Calibri" w:hAnsi="Calibri" w:cs="Calibri"/>
                <w:sz w:val="14"/>
                <w:szCs w:val="14"/>
                <w:lang w:eastAsia="es-BO"/>
              </w:rPr>
            </w:pPr>
            <w:r w:rsidRPr="00870D98">
              <w:rPr>
                <w:rFonts w:ascii="Calibri" w:hAnsi="Calibri" w:cs="Calibri"/>
                <w:sz w:val="14"/>
                <w:szCs w:val="14"/>
                <w:lang w:eastAsia="es-BO"/>
              </w:rPr>
              <w:t>Equipos de Comunicación</w:t>
            </w:r>
          </w:p>
        </w:tc>
        <w:tc>
          <w:tcPr>
            <w:tcW w:w="990" w:type="dxa"/>
            <w:tcBorders>
              <w:top w:val="nil"/>
              <w:left w:val="nil"/>
              <w:bottom w:val="single" w:sz="4" w:space="0" w:color="auto"/>
              <w:right w:val="single" w:sz="4" w:space="0" w:color="auto"/>
            </w:tcBorders>
            <w:shd w:val="clear" w:color="auto" w:fill="auto"/>
            <w:noWrap/>
            <w:vAlign w:val="center"/>
            <w:hideMark/>
          </w:tcPr>
          <w:p w14:paraId="7B41E751"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351.255,19 </w:t>
            </w:r>
          </w:p>
        </w:tc>
        <w:tc>
          <w:tcPr>
            <w:tcW w:w="711" w:type="dxa"/>
            <w:tcBorders>
              <w:top w:val="nil"/>
              <w:left w:val="nil"/>
              <w:bottom w:val="single" w:sz="4" w:space="0" w:color="auto"/>
              <w:right w:val="single" w:sz="4" w:space="0" w:color="auto"/>
            </w:tcBorders>
            <w:shd w:val="clear" w:color="auto" w:fill="auto"/>
            <w:noWrap/>
            <w:vAlign w:val="center"/>
            <w:hideMark/>
          </w:tcPr>
          <w:p w14:paraId="2A54184C"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3.660,34 </w:t>
            </w:r>
          </w:p>
        </w:tc>
        <w:tc>
          <w:tcPr>
            <w:tcW w:w="990" w:type="dxa"/>
            <w:tcBorders>
              <w:top w:val="nil"/>
              <w:left w:val="nil"/>
              <w:bottom w:val="single" w:sz="4" w:space="0" w:color="auto"/>
              <w:right w:val="single" w:sz="4" w:space="0" w:color="auto"/>
            </w:tcBorders>
            <w:shd w:val="clear" w:color="auto" w:fill="auto"/>
            <w:noWrap/>
            <w:vAlign w:val="center"/>
            <w:hideMark/>
          </w:tcPr>
          <w:p w14:paraId="7734D779"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326.895,56 </w:t>
            </w:r>
          </w:p>
        </w:tc>
        <w:tc>
          <w:tcPr>
            <w:tcW w:w="711" w:type="dxa"/>
            <w:tcBorders>
              <w:top w:val="nil"/>
              <w:left w:val="nil"/>
              <w:bottom w:val="single" w:sz="4" w:space="0" w:color="auto"/>
              <w:right w:val="single" w:sz="4" w:space="0" w:color="auto"/>
            </w:tcBorders>
            <w:shd w:val="clear" w:color="auto" w:fill="auto"/>
            <w:noWrap/>
            <w:vAlign w:val="center"/>
            <w:hideMark/>
          </w:tcPr>
          <w:p w14:paraId="413B422E"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740,17 </w:t>
            </w:r>
          </w:p>
        </w:tc>
        <w:tc>
          <w:tcPr>
            <w:tcW w:w="851" w:type="dxa"/>
            <w:tcBorders>
              <w:top w:val="nil"/>
              <w:left w:val="nil"/>
              <w:bottom w:val="single" w:sz="4" w:space="0" w:color="auto"/>
              <w:right w:val="single" w:sz="4" w:space="0" w:color="auto"/>
            </w:tcBorders>
            <w:shd w:val="clear" w:color="auto" w:fill="auto"/>
            <w:noWrap/>
            <w:vAlign w:val="center"/>
            <w:hideMark/>
          </w:tcPr>
          <w:p w14:paraId="1966B70E"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34.945,66 </w:t>
            </w:r>
          </w:p>
        </w:tc>
        <w:tc>
          <w:tcPr>
            <w:tcW w:w="843" w:type="dxa"/>
            <w:tcBorders>
              <w:top w:val="nil"/>
              <w:left w:val="nil"/>
              <w:bottom w:val="single" w:sz="4" w:space="0" w:color="auto"/>
              <w:right w:val="single" w:sz="4" w:space="0" w:color="auto"/>
            </w:tcBorders>
            <w:shd w:val="clear" w:color="auto" w:fill="auto"/>
            <w:noWrap/>
            <w:vAlign w:val="center"/>
            <w:hideMark/>
          </w:tcPr>
          <w:p w14:paraId="14894D7C"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1.652,50 </w:t>
            </w:r>
          </w:p>
        </w:tc>
        <w:tc>
          <w:tcPr>
            <w:tcW w:w="711" w:type="dxa"/>
            <w:tcBorders>
              <w:top w:val="nil"/>
              <w:left w:val="nil"/>
              <w:bottom w:val="single" w:sz="4" w:space="0" w:color="auto"/>
              <w:right w:val="single" w:sz="4" w:space="0" w:color="auto"/>
            </w:tcBorders>
            <w:shd w:val="clear" w:color="auto" w:fill="auto"/>
            <w:noWrap/>
            <w:vAlign w:val="center"/>
            <w:hideMark/>
          </w:tcPr>
          <w:p w14:paraId="726E46C4"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2.702,69 </w:t>
            </w:r>
          </w:p>
        </w:tc>
        <w:tc>
          <w:tcPr>
            <w:tcW w:w="711" w:type="dxa"/>
            <w:tcBorders>
              <w:top w:val="nil"/>
              <w:left w:val="nil"/>
              <w:bottom w:val="single" w:sz="4" w:space="0" w:color="auto"/>
              <w:right w:val="single" w:sz="4" w:space="0" w:color="auto"/>
            </w:tcBorders>
            <w:shd w:val="clear" w:color="auto" w:fill="auto"/>
            <w:noWrap/>
            <w:vAlign w:val="center"/>
            <w:hideMark/>
          </w:tcPr>
          <w:p w14:paraId="0B9DBA4D"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1.219,85 </w:t>
            </w:r>
          </w:p>
        </w:tc>
        <w:tc>
          <w:tcPr>
            <w:tcW w:w="834" w:type="dxa"/>
            <w:tcBorders>
              <w:top w:val="nil"/>
              <w:left w:val="nil"/>
              <w:bottom w:val="single" w:sz="4" w:space="0" w:color="auto"/>
              <w:right w:val="single" w:sz="4" w:space="0" w:color="auto"/>
            </w:tcBorders>
            <w:shd w:val="clear" w:color="auto" w:fill="auto"/>
            <w:noWrap/>
            <w:vAlign w:val="center"/>
            <w:hideMark/>
          </w:tcPr>
          <w:p w14:paraId="3D00E16F"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1.114,85 </w:t>
            </w:r>
          </w:p>
        </w:tc>
        <w:tc>
          <w:tcPr>
            <w:tcW w:w="711" w:type="dxa"/>
            <w:tcBorders>
              <w:top w:val="nil"/>
              <w:left w:val="nil"/>
              <w:bottom w:val="single" w:sz="4" w:space="0" w:color="auto"/>
              <w:right w:val="single" w:sz="4" w:space="0" w:color="auto"/>
            </w:tcBorders>
            <w:shd w:val="clear" w:color="auto" w:fill="auto"/>
            <w:noWrap/>
            <w:vAlign w:val="center"/>
            <w:hideMark/>
          </w:tcPr>
          <w:p w14:paraId="65D52169"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570,00 </w:t>
            </w:r>
          </w:p>
        </w:tc>
        <w:tc>
          <w:tcPr>
            <w:tcW w:w="711" w:type="dxa"/>
            <w:tcBorders>
              <w:top w:val="nil"/>
              <w:left w:val="nil"/>
              <w:bottom w:val="single" w:sz="4" w:space="0" w:color="auto"/>
              <w:right w:val="nil"/>
            </w:tcBorders>
            <w:shd w:val="clear" w:color="auto" w:fill="auto"/>
            <w:noWrap/>
            <w:vAlign w:val="center"/>
            <w:hideMark/>
          </w:tcPr>
          <w:p w14:paraId="3C6F9AED"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570,00 </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0975183"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1.254,85 </w:t>
            </w:r>
          </w:p>
        </w:tc>
        <w:tc>
          <w:tcPr>
            <w:tcW w:w="711" w:type="dxa"/>
            <w:tcBorders>
              <w:top w:val="nil"/>
              <w:left w:val="nil"/>
              <w:bottom w:val="single" w:sz="4" w:space="0" w:color="auto"/>
              <w:right w:val="single" w:sz="4" w:space="0" w:color="auto"/>
            </w:tcBorders>
            <w:shd w:val="clear" w:color="auto" w:fill="auto"/>
            <w:noWrap/>
            <w:vAlign w:val="center"/>
            <w:hideMark/>
          </w:tcPr>
          <w:p w14:paraId="681ED924"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1.599,36 </w:t>
            </w:r>
          </w:p>
        </w:tc>
        <w:tc>
          <w:tcPr>
            <w:tcW w:w="729" w:type="dxa"/>
            <w:tcBorders>
              <w:top w:val="nil"/>
              <w:left w:val="nil"/>
              <w:bottom w:val="single" w:sz="4" w:space="0" w:color="auto"/>
              <w:right w:val="single" w:sz="4" w:space="0" w:color="auto"/>
            </w:tcBorders>
            <w:shd w:val="clear" w:color="auto" w:fill="auto"/>
            <w:noWrap/>
            <w:vAlign w:val="center"/>
            <w:hideMark/>
          </w:tcPr>
          <w:p w14:paraId="027D3005"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1.161,95 </w:t>
            </w:r>
          </w:p>
        </w:tc>
        <w:tc>
          <w:tcPr>
            <w:tcW w:w="845" w:type="dxa"/>
            <w:tcBorders>
              <w:top w:val="nil"/>
              <w:left w:val="nil"/>
              <w:bottom w:val="single" w:sz="4" w:space="0" w:color="auto"/>
              <w:right w:val="single" w:sz="4" w:space="0" w:color="auto"/>
            </w:tcBorders>
            <w:shd w:val="clear" w:color="auto" w:fill="auto"/>
            <w:noWrap/>
            <w:vAlign w:val="center"/>
            <w:hideMark/>
          </w:tcPr>
          <w:p w14:paraId="17A7DF8C"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3.400,00 </w:t>
            </w:r>
          </w:p>
        </w:tc>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1E37CC64"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732.742,97 </w:t>
            </w:r>
          </w:p>
        </w:tc>
      </w:tr>
      <w:tr w:rsidR="00E2426B" w:rsidRPr="00870D98" w14:paraId="5D8FFAE3" w14:textId="77777777" w:rsidTr="00E2426B">
        <w:trPr>
          <w:trHeight w:val="283"/>
          <w:jc w:val="center"/>
        </w:trPr>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2F63123A" w14:textId="77777777" w:rsidR="00E2426B" w:rsidRPr="00870D98" w:rsidRDefault="00E2426B" w:rsidP="00E2426B">
            <w:pPr>
              <w:rPr>
                <w:rFonts w:ascii="Calibri" w:hAnsi="Calibri" w:cs="Calibri"/>
                <w:sz w:val="14"/>
                <w:szCs w:val="14"/>
                <w:lang w:eastAsia="es-BO"/>
              </w:rPr>
            </w:pPr>
            <w:r w:rsidRPr="00870D98">
              <w:rPr>
                <w:rFonts w:ascii="Calibri" w:hAnsi="Calibri" w:cs="Calibri"/>
                <w:sz w:val="14"/>
                <w:szCs w:val="14"/>
                <w:lang w:eastAsia="es-BO"/>
              </w:rPr>
              <w:t>Equipos de Computación</w:t>
            </w:r>
          </w:p>
        </w:tc>
        <w:tc>
          <w:tcPr>
            <w:tcW w:w="990" w:type="dxa"/>
            <w:tcBorders>
              <w:top w:val="nil"/>
              <w:left w:val="nil"/>
              <w:bottom w:val="single" w:sz="4" w:space="0" w:color="auto"/>
              <w:right w:val="single" w:sz="4" w:space="0" w:color="auto"/>
            </w:tcBorders>
            <w:shd w:val="clear" w:color="auto" w:fill="auto"/>
            <w:noWrap/>
            <w:vAlign w:val="center"/>
            <w:hideMark/>
          </w:tcPr>
          <w:p w14:paraId="06BEF7EA"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3.131.915,98 </w:t>
            </w:r>
          </w:p>
        </w:tc>
        <w:tc>
          <w:tcPr>
            <w:tcW w:w="711" w:type="dxa"/>
            <w:tcBorders>
              <w:top w:val="nil"/>
              <w:left w:val="nil"/>
              <w:bottom w:val="single" w:sz="4" w:space="0" w:color="auto"/>
              <w:right w:val="single" w:sz="4" w:space="0" w:color="auto"/>
            </w:tcBorders>
            <w:shd w:val="clear" w:color="auto" w:fill="auto"/>
            <w:noWrap/>
            <w:vAlign w:val="center"/>
            <w:hideMark/>
          </w:tcPr>
          <w:p w14:paraId="6739925D"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21.899,20 </w:t>
            </w:r>
          </w:p>
        </w:tc>
        <w:tc>
          <w:tcPr>
            <w:tcW w:w="990" w:type="dxa"/>
            <w:tcBorders>
              <w:top w:val="nil"/>
              <w:left w:val="nil"/>
              <w:bottom w:val="single" w:sz="4" w:space="0" w:color="auto"/>
              <w:right w:val="single" w:sz="4" w:space="0" w:color="auto"/>
            </w:tcBorders>
            <w:shd w:val="clear" w:color="auto" w:fill="auto"/>
            <w:noWrap/>
            <w:vAlign w:val="center"/>
            <w:hideMark/>
          </w:tcPr>
          <w:p w14:paraId="26B0E921"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480.873,16 </w:t>
            </w:r>
          </w:p>
        </w:tc>
        <w:tc>
          <w:tcPr>
            <w:tcW w:w="711" w:type="dxa"/>
            <w:tcBorders>
              <w:top w:val="nil"/>
              <w:left w:val="nil"/>
              <w:bottom w:val="single" w:sz="4" w:space="0" w:color="auto"/>
              <w:right w:val="single" w:sz="4" w:space="0" w:color="auto"/>
            </w:tcBorders>
            <w:shd w:val="clear" w:color="auto" w:fill="auto"/>
            <w:noWrap/>
            <w:vAlign w:val="center"/>
            <w:hideMark/>
          </w:tcPr>
          <w:p w14:paraId="6BEC6DAE"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15.425,88 </w:t>
            </w:r>
          </w:p>
        </w:tc>
        <w:tc>
          <w:tcPr>
            <w:tcW w:w="851" w:type="dxa"/>
            <w:tcBorders>
              <w:top w:val="nil"/>
              <w:left w:val="nil"/>
              <w:bottom w:val="single" w:sz="4" w:space="0" w:color="auto"/>
              <w:right w:val="single" w:sz="4" w:space="0" w:color="auto"/>
            </w:tcBorders>
            <w:shd w:val="clear" w:color="auto" w:fill="auto"/>
            <w:noWrap/>
            <w:vAlign w:val="center"/>
            <w:hideMark/>
          </w:tcPr>
          <w:p w14:paraId="68388C1E"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118.279,66 </w:t>
            </w:r>
          </w:p>
        </w:tc>
        <w:tc>
          <w:tcPr>
            <w:tcW w:w="843" w:type="dxa"/>
            <w:tcBorders>
              <w:top w:val="nil"/>
              <w:left w:val="nil"/>
              <w:bottom w:val="single" w:sz="4" w:space="0" w:color="auto"/>
              <w:right w:val="single" w:sz="4" w:space="0" w:color="auto"/>
            </w:tcBorders>
            <w:shd w:val="clear" w:color="auto" w:fill="auto"/>
            <w:noWrap/>
            <w:vAlign w:val="center"/>
            <w:hideMark/>
          </w:tcPr>
          <w:p w14:paraId="5C6447E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20.325,46 </w:t>
            </w:r>
          </w:p>
        </w:tc>
        <w:tc>
          <w:tcPr>
            <w:tcW w:w="711" w:type="dxa"/>
            <w:tcBorders>
              <w:top w:val="nil"/>
              <w:left w:val="nil"/>
              <w:bottom w:val="single" w:sz="4" w:space="0" w:color="auto"/>
              <w:right w:val="single" w:sz="4" w:space="0" w:color="auto"/>
            </w:tcBorders>
            <w:shd w:val="clear" w:color="auto" w:fill="auto"/>
            <w:noWrap/>
            <w:vAlign w:val="center"/>
            <w:hideMark/>
          </w:tcPr>
          <w:p w14:paraId="0E27E73A"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38.692,21 </w:t>
            </w:r>
          </w:p>
        </w:tc>
        <w:tc>
          <w:tcPr>
            <w:tcW w:w="711" w:type="dxa"/>
            <w:tcBorders>
              <w:top w:val="nil"/>
              <w:left w:val="nil"/>
              <w:bottom w:val="single" w:sz="4" w:space="0" w:color="auto"/>
              <w:right w:val="single" w:sz="4" w:space="0" w:color="auto"/>
            </w:tcBorders>
            <w:shd w:val="clear" w:color="auto" w:fill="auto"/>
            <w:noWrap/>
            <w:vAlign w:val="center"/>
            <w:hideMark/>
          </w:tcPr>
          <w:p w14:paraId="2BDE6248"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35.721,54 </w:t>
            </w:r>
          </w:p>
        </w:tc>
        <w:tc>
          <w:tcPr>
            <w:tcW w:w="834" w:type="dxa"/>
            <w:tcBorders>
              <w:top w:val="nil"/>
              <w:left w:val="nil"/>
              <w:bottom w:val="single" w:sz="4" w:space="0" w:color="auto"/>
              <w:right w:val="single" w:sz="4" w:space="0" w:color="auto"/>
            </w:tcBorders>
            <w:shd w:val="clear" w:color="auto" w:fill="auto"/>
            <w:noWrap/>
            <w:vAlign w:val="center"/>
            <w:hideMark/>
          </w:tcPr>
          <w:p w14:paraId="0D6D1F34"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35.415,20 </w:t>
            </w:r>
          </w:p>
        </w:tc>
        <w:tc>
          <w:tcPr>
            <w:tcW w:w="711" w:type="dxa"/>
            <w:tcBorders>
              <w:top w:val="nil"/>
              <w:left w:val="nil"/>
              <w:bottom w:val="single" w:sz="4" w:space="0" w:color="auto"/>
              <w:right w:val="single" w:sz="4" w:space="0" w:color="auto"/>
            </w:tcBorders>
            <w:shd w:val="clear" w:color="auto" w:fill="auto"/>
            <w:noWrap/>
            <w:vAlign w:val="center"/>
            <w:hideMark/>
          </w:tcPr>
          <w:p w14:paraId="2E52C67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16.544,00 </w:t>
            </w:r>
          </w:p>
        </w:tc>
        <w:tc>
          <w:tcPr>
            <w:tcW w:w="711" w:type="dxa"/>
            <w:tcBorders>
              <w:top w:val="nil"/>
              <w:left w:val="nil"/>
              <w:bottom w:val="single" w:sz="4" w:space="0" w:color="auto"/>
              <w:right w:val="nil"/>
            </w:tcBorders>
            <w:shd w:val="clear" w:color="auto" w:fill="auto"/>
            <w:noWrap/>
            <w:vAlign w:val="center"/>
            <w:hideMark/>
          </w:tcPr>
          <w:p w14:paraId="38947C0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16.812,94 </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366E63F"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34.604,24 </w:t>
            </w:r>
          </w:p>
        </w:tc>
        <w:tc>
          <w:tcPr>
            <w:tcW w:w="711" w:type="dxa"/>
            <w:tcBorders>
              <w:top w:val="nil"/>
              <w:left w:val="nil"/>
              <w:bottom w:val="single" w:sz="4" w:space="0" w:color="auto"/>
              <w:right w:val="single" w:sz="4" w:space="0" w:color="auto"/>
            </w:tcBorders>
            <w:shd w:val="clear" w:color="auto" w:fill="auto"/>
            <w:noWrap/>
            <w:vAlign w:val="center"/>
            <w:hideMark/>
          </w:tcPr>
          <w:p w14:paraId="0D9BC03A"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21.925,28 </w:t>
            </w:r>
          </w:p>
        </w:tc>
        <w:tc>
          <w:tcPr>
            <w:tcW w:w="729" w:type="dxa"/>
            <w:tcBorders>
              <w:top w:val="nil"/>
              <w:left w:val="nil"/>
              <w:bottom w:val="single" w:sz="4" w:space="0" w:color="auto"/>
              <w:right w:val="single" w:sz="4" w:space="0" w:color="auto"/>
            </w:tcBorders>
            <w:shd w:val="clear" w:color="auto" w:fill="auto"/>
            <w:noWrap/>
            <w:vAlign w:val="center"/>
            <w:hideMark/>
          </w:tcPr>
          <w:p w14:paraId="2B2A3389"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27.111,49 </w:t>
            </w:r>
          </w:p>
        </w:tc>
        <w:tc>
          <w:tcPr>
            <w:tcW w:w="845" w:type="dxa"/>
            <w:tcBorders>
              <w:top w:val="nil"/>
              <w:left w:val="nil"/>
              <w:bottom w:val="single" w:sz="4" w:space="0" w:color="auto"/>
              <w:right w:val="single" w:sz="4" w:space="0" w:color="auto"/>
            </w:tcBorders>
            <w:shd w:val="clear" w:color="auto" w:fill="auto"/>
            <w:noWrap/>
            <w:vAlign w:val="center"/>
            <w:hideMark/>
          </w:tcPr>
          <w:p w14:paraId="0D07C6A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31.959,26 </w:t>
            </w:r>
          </w:p>
        </w:tc>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7E5D54ED"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4.047.505,50 </w:t>
            </w:r>
          </w:p>
        </w:tc>
      </w:tr>
      <w:tr w:rsidR="00E2426B" w:rsidRPr="00870D98" w14:paraId="6F863A18" w14:textId="77777777" w:rsidTr="00E2426B">
        <w:trPr>
          <w:trHeight w:val="283"/>
          <w:jc w:val="center"/>
        </w:trPr>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7798BACA" w14:textId="77777777" w:rsidR="00E2426B" w:rsidRPr="00870D98" w:rsidRDefault="00E2426B" w:rsidP="00E2426B">
            <w:pPr>
              <w:rPr>
                <w:rFonts w:ascii="Calibri" w:hAnsi="Calibri" w:cs="Calibri"/>
                <w:sz w:val="14"/>
                <w:szCs w:val="14"/>
                <w:lang w:eastAsia="es-BO"/>
              </w:rPr>
            </w:pPr>
            <w:r w:rsidRPr="00870D98">
              <w:rPr>
                <w:rFonts w:ascii="Calibri" w:hAnsi="Calibri" w:cs="Calibri"/>
                <w:sz w:val="14"/>
                <w:szCs w:val="14"/>
                <w:lang w:eastAsia="es-BO"/>
              </w:rPr>
              <w:t>Herramientas en General</w:t>
            </w:r>
          </w:p>
        </w:tc>
        <w:tc>
          <w:tcPr>
            <w:tcW w:w="990" w:type="dxa"/>
            <w:tcBorders>
              <w:top w:val="nil"/>
              <w:left w:val="nil"/>
              <w:bottom w:val="single" w:sz="4" w:space="0" w:color="auto"/>
              <w:right w:val="single" w:sz="4" w:space="0" w:color="auto"/>
            </w:tcBorders>
            <w:shd w:val="clear" w:color="auto" w:fill="auto"/>
            <w:noWrap/>
            <w:vAlign w:val="center"/>
            <w:hideMark/>
          </w:tcPr>
          <w:p w14:paraId="3942DFE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649.561,59 </w:t>
            </w:r>
          </w:p>
        </w:tc>
        <w:tc>
          <w:tcPr>
            <w:tcW w:w="711" w:type="dxa"/>
            <w:tcBorders>
              <w:top w:val="nil"/>
              <w:left w:val="nil"/>
              <w:bottom w:val="single" w:sz="4" w:space="0" w:color="auto"/>
              <w:right w:val="single" w:sz="4" w:space="0" w:color="auto"/>
            </w:tcBorders>
            <w:shd w:val="clear" w:color="auto" w:fill="auto"/>
            <w:noWrap/>
            <w:vAlign w:val="center"/>
            <w:hideMark/>
          </w:tcPr>
          <w:p w14:paraId="559478F5"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21.250,26 </w:t>
            </w:r>
          </w:p>
        </w:tc>
        <w:tc>
          <w:tcPr>
            <w:tcW w:w="990" w:type="dxa"/>
            <w:tcBorders>
              <w:top w:val="nil"/>
              <w:left w:val="nil"/>
              <w:bottom w:val="single" w:sz="4" w:space="0" w:color="auto"/>
              <w:right w:val="single" w:sz="4" w:space="0" w:color="auto"/>
            </w:tcBorders>
            <w:shd w:val="clear" w:color="auto" w:fill="auto"/>
            <w:noWrap/>
            <w:vAlign w:val="center"/>
            <w:hideMark/>
          </w:tcPr>
          <w:p w14:paraId="3BF13941"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141.372,25 </w:t>
            </w:r>
          </w:p>
        </w:tc>
        <w:tc>
          <w:tcPr>
            <w:tcW w:w="711" w:type="dxa"/>
            <w:tcBorders>
              <w:top w:val="nil"/>
              <w:left w:val="nil"/>
              <w:bottom w:val="single" w:sz="4" w:space="0" w:color="auto"/>
              <w:right w:val="single" w:sz="4" w:space="0" w:color="auto"/>
            </w:tcBorders>
            <w:shd w:val="clear" w:color="auto" w:fill="auto"/>
            <w:noWrap/>
            <w:vAlign w:val="center"/>
            <w:hideMark/>
          </w:tcPr>
          <w:p w14:paraId="302E3BD2"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3.770,75 </w:t>
            </w:r>
          </w:p>
        </w:tc>
        <w:tc>
          <w:tcPr>
            <w:tcW w:w="851" w:type="dxa"/>
            <w:tcBorders>
              <w:top w:val="nil"/>
              <w:left w:val="nil"/>
              <w:bottom w:val="single" w:sz="4" w:space="0" w:color="auto"/>
              <w:right w:val="single" w:sz="4" w:space="0" w:color="auto"/>
            </w:tcBorders>
            <w:shd w:val="clear" w:color="auto" w:fill="auto"/>
            <w:noWrap/>
            <w:vAlign w:val="center"/>
            <w:hideMark/>
          </w:tcPr>
          <w:p w14:paraId="78B9AC85"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21.265,24 </w:t>
            </w:r>
          </w:p>
        </w:tc>
        <w:tc>
          <w:tcPr>
            <w:tcW w:w="843" w:type="dxa"/>
            <w:tcBorders>
              <w:top w:val="nil"/>
              <w:left w:val="nil"/>
              <w:bottom w:val="single" w:sz="4" w:space="0" w:color="auto"/>
              <w:right w:val="single" w:sz="4" w:space="0" w:color="auto"/>
            </w:tcBorders>
            <w:shd w:val="clear" w:color="auto" w:fill="auto"/>
            <w:noWrap/>
            <w:vAlign w:val="center"/>
            <w:hideMark/>
          </w:tcPr>
          <w:p w14:paraId="061C643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330,00 </w:t>
            </w:r>
          </w:p>
        </w:tc>
        <w:tc>
          <w:tcPr>
            <w:tcW w:w="711" w:type="dxa"/>
            <w:tcBorders>
              <w:top w:val="nil"/>
              <w:left w:val="nil"/>
              <w:bottom w:val="single" w:sz="4" w:space="0" w:color="auto"/>
              <w:right w:val="single" w:sz="4" w:space="0" w:color="auto"/>
            </w:tcBorders>
            <w:shd w:val="clear" w:color="auto" w:fill="auto"/>
            <w:noWrap/>
            <w:vAlign w:val="center"/>
            <w:hideMark/>
          </w:tcPr>
          <w:p w14:paraId="0A3DCCEE"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3.455,25 </w:t>
            </w:r>
          </w:p>
        </w:tc>
        <w:tc>
          <w:tcPr>
            <w:tcW w:w="711" w:type="dxa"/>
            <w:tcBorders>
              <w:top w:val="nil"/>
              <w:left w:val="nil"/>
              <w:bottom w:val="single" w:sz="4" w:space="0" w:color="auto"/>
              <w:right w:val="single" w:sz="4" w:space="0" w:color="auto"/>
            </w:tcBorders>
            <w:shd w:val="clear" w:color="auto" w:fill="auto"/>
            <w:noWrap/>
            <w:vAlign w:val="center"/>
            <w:hideMark/>
          </w:tcPr>
          <w:p w14:paraId="7FEB815A"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3.455,25 </w:t>
            </w:r>
          </w:p>
        </w:tc>
        <w:tc>
          <w:tcPr>
            <w:tcW w:w="834" w:type="dxa"/>
            <w:tcBorders>
              <w:top w:val="nil"/>
              <w:left w:val="nil"/>
              <w:bottom w:val="single" w:sz="4" w:space="0" w:color="auto"/>
              <w:right w:val="single" w:sz="4" w:space="0" w:color="auto"/>
            </w:tcBorders>
            <w:shd w:val="clear" w:color="auto" w:fill="auto"/>
            <w:noWrap/>
            <w:vAlign w:val="center"/>
            <w:hideMark/>
          </w:tcPr>
          <w:p w14:paraId="08CE510F"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2.953,75 </w:t>
            </w:r>
          </w:p>
        </w:tc>
        <w:tc>
          <w:tcPr>
            <w:tcW w:w="711" w:type="dxa"/>
            <w:tcBorders>
              <w:top w:val="nil"/>
              <w:left w:val="nil"/>
              <w:bottom w:val="single" w:sz="4" w:space="0" w:color="auto"/>
              <w:right w:val="single" w:sz="4" w:space="0" w:color="auto"/>
            </w:tcBorders>
            <w:shd w:val="clear" w:color="auto" w:fill="auto"/>
            <w:noWrap/>
            <w:vAlign w:val="center"/>
            <w:hideMark/>
          </w:tcPr>
          <w:p w14:paraId="6E086D8F"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2.330,75 </w:t>
            </w:r>
          </w:p>
        </w:tc>
        <w:tc>
          <w:tcPr>
            <w:tcW w:w="711" w:type="dxa"/>
            <w:tcBorders>
              <w:top w:val="nil"/>
              <w:left w:val="nil"/>
              <w:bottom w:val="single" w:sz="4" w:space="0" w:color="auto"/>
              <w:right w:val="nil"/>
            </w:tcBorders>
            <w:shd w:val="clear" w:color="auto" w:fill="auto"/>
            <w:noWrap/>
            <w:vAlign w:val="center"/>
            <w:hideMark/>
          </w:tcPr>
          <w:p w14:paraId="5460013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330,00 </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21C1F10"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4.658,42 </w:t>
            </w:r>
          </w:p>
        </w:tc>
        <w:tc>
          <w:tcPr>
            <w:tcW w:w="711" w:type="dxa"/>
            <w:tcBorders>
              <w:top w:val="nil"/>
              <w:left w:val="nil"/>
              <w:bottom w:val="single" w:sz="4" w:space="0" w:color="auto"/>
              <w:right w:val="single" w:sz="4" w:space="0" w:color="auto"/>
            </w:tcBorders>
            <w:shd w:val="clear" w:color="auto" w:fill="auto"/>
            <w:noWrap/>
            <w:vAlign w:val="center"/>
            <w:hideMark/>
          </w:tcPr>
          <w:p w14:paraId="0BE04823"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3.455,25 </w:t>
            </w:r>
          </w:p>
        </w:tc>
        <w:tc>
          <w:tcPr>
            <w:tcW w:w="729" w:type="dxa"/>
            <w:tcBorders>
              <w:top w:val="nil"/>
              <w:left w:val="nil"/>
              <w:bottom w:val="single" w:sz="4" w:space="0" w:color="auto"/>
              <w:right w:val="single" w:sz="4" w:space="0" w:color="auto"/>
            </w:tcBorders>
            <w:shd w:val="clear" w:color="auto" w:fill="auto"/>
            <w:noWrap/>
            <w:vAlign w:val="center"/>
            <w:hideMark/>
          </w:tcPr>
          <w:p w14:paraId="363C1759"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1.812,25 </w:t>
            </w:r>
          </w:p>
        </w:tc>
        <w:tc>
          <w:tcPr>
            <w:tcW w:w="845" w:type="dxa"/>
            <w:tcBorders>
              <w:top w:val="nil"/>
              <w:left w:val="nil"/>
              <w:bottom w:val="single" w:sz="4" w:space="0" w:color="auto"/>
              <w:right w:val="single" w:sz="4" w:space="0" w:color="auto"/>
            </w:tcBorders>
            <w:shd w:val="clear" w:color="auto" w:fill="auto"/>
            <w:noWrap/>
            <w:vAlign w:val="center"/>
            <w:hideMark/>
          </w:tcPr>
          <w:p w14:paraId="3A587762"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1.770,00 </w:t>
            </w:r>
          </w:p>
        </w:tc>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6EE8AEC9"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861.771,01 </w:t>
            </w:r>
          </w:p>
        </w:tc>
      </w:tr>
      <w:tr w:rsidR="00E2426B" w:rsidRPr="00870D98" w14:paraId="5B232F31" w14:textId="77777777" w:rsidTr="00E2426B">
        <w:trPr>
          <w:trHeight w:val="283"/>
          <w:jc w:val="center"/>
        </w:trPr>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0B6FAC46" w14:textId="77777777" w:rsidR="00E2426B" w:rsidRPr="00870D98" w:rsidRDefault="00E2426B" w:rsidP="00E2426B">
            <w:pPr>
              <w:rPr>
                <w:rFonts w:ascii="Calibri" w:hAnsi="Calibri" w:cs="Calibri"/>
                <w:sz w:val="14"/>
                <w:szCs w:val="14"/>
                <w:lang w:eastAsia="es-BO"/>
              </w:rPr>
            </w:pPr>
            <w:r w:rsidRPr="00870D98">
              <w:rPr>
                <w:rFonts w:ascii="Calibri" w:hAnsi="Calibri" w:cs="Calibri"/>
                <w:sz w:val="14"/>
                <w:szCs w:val="14"/>
                <w:lang w:eastAsia="es-BO"/>
              </w:rPr>
              <w:t>Equipos e Instalaciones</w:t>
            </w:r>
          </w:p>
        </w:tc>
        <w:tc>
          <w:tcPr>
            <w:tcW w:w="990" w:type="dxa"/>
            <w:tcBorders>
              <w:top w:val="nil"/>
              <w:left w:val="nil"/>
              <w:bottom w:val="single" w:sz="4" w:space="0" w:color="auto"/>
              <w:right w:val="single" w:sz="4" w:space="0" w:color="auto"/>
            </w:tcBorders>
            <w:shd w:val="clear" w:color="auto" w:fill="auto"/>
            <w:noWrap/>
            <w:vAlign w:val="center"/>
            <w:hideMark/>
          </w:tcPr>
          <w:p w14:paraId="5630AF2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344.788,58 </w:t>
            </w:r>
          </w:p>
        </w:tc>
        <w:tc>
          <w:tcPr>
            <w:tcW w:w="711" w:type="dxa"/>
            <w:tcBorders>
              <w:top w:val="nil"/>
              <w:left w:val="nil"/>
              <w:bottom w:val="single" w:sz="4" w:space="0" w:color="auto"/>
              <w:right w:val="single" w:sz="4" w:space="0" w:color="auto"/>
            </w:tcBorders>
            <w:shd w:val="clear" w:color="auto" w:fill="auto"/>
            <w:noWrap/>
            <w:vAlign w:val="center"/>
            <w:hideMark/>
          </w:tcPr>
          <w:p w14:paraId="24BC4E13"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990" w:type="dxa"/>
            <w:tcBorders>
              <w:top w:val="nil"/>
              <w:left w:val="nil"/>
              <w:bottom w:val="single" w:sz="4" w:space="0" w:color="auto"/>
              <w:right w:val="single" w:sz="4" w:space="0" w:color="auto"/>
            </w:tcBorders>
            <w:shd w:val="clear" w:color="auto" w:fill="auto"/>
            <w:noWrap/>
            <w:vAlign w:val="center"/>
            <w:hideMark/>
          </w:tcPr>
          <w:p w14:paraId="670BFFBF"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51.348,94 </w:t>
            </w:r>
          </w:p>
        </w:tc>
        <w:tc>
          <w:tcPr>
            <w:tcW w:w="711" w:type="dxa"/>
            <w:tcBorders>
              <w:top w:val="nil"/>
              <w:left w:val="nil"/>
              <w:bottom w:val="single" w:sz="4" w:space="0" w:color="auto"/>
              <w:right w:val="single" w:sz="4" w:space="0" w:color="auto"/>
            </w:tcBorders>
            <w:shd w:val="clear" w:color="auto" w:fill="auto"/>
            <w:noWrap/>
            <w:vAlign w:val="center"/>
            <w:hideMark/>
          </w:tcPr>
          <w:p w14:paraId="525F423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8.790,00 </w:t>
            </w:r>
          </w:p>
        </w:tc>
        <w:tc>
          <w:tcPr>
            <w:tcW w:w="851" w:type="dxa"/>
            <w:tcBorders>
              <w:top w:val="nil"/>
              <w:left w:val="nil"/>
              <w:bottom w:val="single" w:sz="4" w:space="0" w:color="auto"/>
              <w:right w:val="single" w:sz="4" w:space="0" w:color="auto"/>
            </w:tcBorders>
            <w:shd w:val="clear" w:color="auto" w:fill="auto"/>
            <w:noWrap/>
            <w:vAlign w:val="center"/>
            <w:hideMark/>
          </w:tcPr>
          <w:p w14:paraId="2B7C0D2D"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18.754,03 </w:t>
            </w:r>
          </w:p>
        </w:tc>
        <w:tc>
          <w:tcPr>
            <w:tcW w:w="843" w:type="dxa"/>
            <w:tcBorders>
              <w:top w:val="nil"/>
              <w:left w:val="nil"/>
              <w:bottom w:val="single" w:sz="4" w:space="0" w:color="auto"/>
              <w:right w:val="single" w:sz="4" w:space="0" w:color="auto"/>
            </w:tcBorders>
            <w:shd w:val="clear" w:color="auto" w:fill="auto"/>
            <w:noWrap/>
            <w:vAlign w:val="center"/>
            <w:hideMark/>
          </w:tcPr>
          <w:p w14:paraId="51123EFA"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3.170,00 </w:t>
            </w:r>
          </w:p>
        </w:tc>
        <w:tc>
          <w:tcPr>
            <w:tcW w:w="711" w:type="dxa"/>
            <w:tcBorders>
              <w:top w:val="nil"/>
              <w:left w:val="nil"/>
              <w:bottom w:val="single" w:sz="4" w:space="0" w:color="auto"/>
              <w:right w:val="single" w:sz="4" w:space="0" w:color="auto"/>
            </w:tcBorders>
            <w:shd w:val="clear" w:color="auto" w:fill="auto"/>
            <w:noWrap/>
            <w:vAlign w:val="center"/>
            <w:hideMark/>
          </w:tcPr>
          <w:p w14:paraId="4406EF89"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59203821"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34" w:type="dxa"/>
            <w:tcBorders>
              <w:top w:val="nil"/>
              <w:left w:val="nil"/>
              <w:bottom w:val="single" w:sz="4" w:space="0" w:color="auto"/>
              <w:right w:val="single" w:sz="4" w:space="0" w:color="auto"/>
            </w:tcBorders>
            <w:shd w:val="clear" w:color="auto" w:fill="auto"/>
            <w:noWrap/>
            <w:vAlign w:val="center"/>
            <w:hideMark/>
          </w:tcPr>
          <w:p w14:paraId="44163044"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6.300,00 </w:t>
            </w:r>
          </w:p>
        </w:tc>
        <w:tc>
          <w:tcPr>
            <w:tcW w:w="711" w:type="dxa"/>
            <w:tcBorders>
              <w:top w:val="nil"/>
              <w:left w:val="nil"/>
              <w:bottom w:val="single" w:sz="4" w:space="0" w:color="auto"/>
              <w:right w:val="single" w:sz="4" w:space="0" w:color="auto"/>
            </w:tcBorders>
            <w:shd w:val="clear" w:color="auto" w:fill="auto"/>
            <w:noWrap/>
            <w:vAlign w:val="center"/>
            <w:hideMark/>
          </w:tcPr>
          <w:p w14:paraId="22467839"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4.008,00 </w:t>
            </w:r>
          </w:p>
        </w:tc>
        <w:tc>
          <w:tcPr>
            <w:tcW w:w="711" w:type="dxa"/>
            <w:tcBorders>
              <w:top w:val="nil"/>
              <w:left w:val="nil"/>
              <w:bottom w:val="single" w:sz="4" w:space="0" w:color="auto"/>
              <w:right w:val="nil"/>
            </w:tcBorders>
            <w:shd w:val="clear" w:color="auto" w:fill="auto"/>
            <w:noWrap/>
            <w:vAlign w:val="center"/>
            <w:hideMark/>
          </w:tcPr>
          <w:p w14:paraId="047EDC2E"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1D1906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2F9D8208"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4.900,00 </w:t>
            </w:r>
          </w:p>
        </w:tc>
        <w:tc>
          <w:tcPr>
            <w:tcW w:w="729" w:type="dxa"/>
            <w:tcBorders>
              <w:top w:val="nil"/>
              <w:left w:val="nil"/>
              <w:bottom w:val="single" w:sz="4" w:space="0" w:color="auto"/>
              <w:right w:val="single" w:sz="4" w:space="0" w:color="auto"/>
            </w:tcBorders>
            <w:shd w:val="clear" w:color="auto" w:fill="auto"/>
            <w:noWrap/>
            <w:vAlign w:val="center"/>
            <w:hideMark/>
          </w:tcPr>
          <w:p w14:paraId="489232BD"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14.832,00 </w:t>
            </w:r>
          </w:p>
        </w:tc>
        <w:tc>
          <w:tcPr>
            <w:tcW w:w="845" w:type="dxa"/>
            <w:tcBorders>
              <w:top w:val="nil"/>
              <w:left w:val="nil"/>
              <w:bottom w:val="single" w:sz="4" w:space="0" w:color="auto"/>
              <w:right w:val="single" w:sz="4" w:space="0" w:color="auto"/>
            </w:tcBorders>
            <w:shd w:val="clear" w:color="auto" w:fill="auto"/>
            <w:noWrap/>
            <w:vAlign w:val="center"/>
            <w:hideMark/>
          </w:tcPr>
          <w:p w14:paraId="2BB1619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7.454,00 </w:t>
            </w:r>
          </w:p>
        </w:tc>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4EF9AB08"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464.345,55 </w:t>
            </w:r>
          </w:p>
        </w:tc>
      </w:tr>
      <w:tr w:rsidR="00E2426B" w:rsidRPr="00870D98" w14:paraId="1827D8A7" w14:textId="77777777" w:rsidTr="00E2426B">
        <w:trPr>
          <w:trHeight w:val="283"/>
          <w:jc w:val="center"/>
        </w:trPr>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6FD64A1B" w14:textId="77777777" w:rsidR="00E2426B" w:rsidRPr="00870D98" w:rsidRDefault="00E2426B" w:rsidP="00E2426B">
            <w:pPr>
              <w:rPr>
                <w:rFonts w:ascii="Calibri" w:hAnsi="Calibri" w:cs="Calibri"/>
                <w:sz w:val="14"/>
                <w:szCs w:val="14"/>
                <w:lang w:eastAsia="es-BO"/>
              </w:rPr>
            </w:pPr>
            <w:r w:rsidRPr="00870D98">
              <w:rPr>
                <w:rFonts w:ascii="Calibri" w:hAnsi="Calibri" w:cs="Calibri"/>
                <w:sz w:val="14"/>
                <w:szCs w:val="14"/>
                <w:lang w:eastAsia="es-BO"/>
              </w:rPr>
              <w:t>Equipo educacional y recreativo</w:t>
            </w:r>
          </w:p>
        </w:tc>
        <w:tc>
          <w:tcPr>
            <w:tcW w:w="990" w:type="dxa"/>
            <w:tcBorders>
              <w:top w:val="nil"/>
              <w:left w:val="nil"/>
              <w:bottom w:val="single" w:sz="4" w:space="0" w:color="auto"/>
              <w:right w:val="single" w:sz="4" w:space="0" w:color="auto"/>
            </w:tcBorders>
            <w:shd w:val="clear" w:color="auto" w:fill="auto"/>
            <w:noWrap/>
            <w:vAlign w:val="center"/>
            <w:hideMark/>
          </w:tcPr>
          <w:p w14:paraId="0AE5EFD0"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35.766,82 </w:t>
            </w:r>
          </w:p>
        </w:tc>
        <w:tc>
          <w:tcPr>
            <w:tcW w:w="711" w:type="dxa"/>
            <w:tcBorders>
              <w:top w:val="nil"/>
              <w:left w:val="nil"/>
              <w:bottom w:val="single" w:sz="4" w:space="0" w:color="auto"/>
              <w:right w:val="single" w:sz="4" w:space="0" w:color="auto"/>
            </w:tcBorders>
            <w:shd w:val="clear" w:color="auto" w:fill="auto"/>
            <w:noWrap/>
            <w:vAlign w:val="center"/>
            <w:hideMark/>
          </w:tcPr>
          <w:p w14:paraId="322DB7BC"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990" w:type="dxa"/>
            <w:tcBorders>
              <w:top w:val="nil"/>
              <w:left w:val="nil"/>
              <w:bottom w:val="single" w:sz="4" w:space="0" w:color="auto"/>
              <w:right w:val="single" w:sz="4" w:space="0" w:color="auto"/>
            </w:tcBorders>
            <w:shd w:val="clear" w:color="auto" w:fill="auto"/>
            <w:noWrap/>
            <w:vAlign w:val="center"/>
            <w:hideMark/>
          </w:tcPr>
          <w:p w14:paraId="1EEE717A"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11.616,19 </w:t>
            </w:r>
          </w:p>
        </w:tc>
        <w:tc>
          <w:tcPr>
            <w:tcW w:w="711" w:type="dxa"/>
            <w:tcBorders>
              <w:top w:val="nil"/>
              <w:left w:val="nil"/>
              <w:bottom w:val="single" w:sz="4" w:space="0" w:color="auto"/>
              <w:right w:val="single" w:sz="4" w:space="0" w:color="auto"/>
            </w:tcBorders>
            <w:shd w:val="clear" w:color="auto" w:fill="auto"/>
            <w:noWrap/>
            <w:vAlign w:val="center"/>
            <w:hideMark/>
          </w:tcPr>
          <w:p w14:paraId="3C84286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6.030,00 </w:t>
            </w:r>
          </w:p>
        </w:tc>
        <w:tc>
          <w:tcPr>
            <w:tcW w:w="851" w:type="dxa"/>
            <w:tcBorders>
              <w:top w:val="nil"/>
              <w:left w:val="nil"/>
              <w:bottom w:val="single" w:sz="4" w:space="0" w:color="auto"/>
              <w:right w:val="single" w:sz="4" w:space="0" w:color="auto"/>
            </w:tcBorders>
            <w:shd w:val="clear" w:color="auto" w:fill="auto"/>
            <w:noWrap/>
            <w:vAlign w:val="center"/>
            <w:hideMark/>
          </w:tcPr>
          <w:p w14:paraId="350F5535"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43" w:type="dxa"/>
            <w:tcBorders>
              <w:top w:val="nil"/>
              <w:left w:val="nil"/>
              <w:bottom w:val="single" w:sz="4" w:space="0" w:color="auto"/>
              <w:right w:val="single" w:sz="4" w:space="0" w:color="auto"/>
            </w:tcBorders>
            <w:shd w:val="clear" w:color="auto" w:fill="auto"/>
            <w:noWrap/>
            <w:vAlign w:val="center"/>
            <w:hideMark/>
          </w:tcPr>
          <w:p w14:paraId="28449EE8"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6B90FD26"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6.030,00 </w:t>
            </w:r>
          </w:p>
        </w:tc>
        <w:tc>
          <w:tcPr>
            <w:tcW w:w="711" w:type="dxa"/>
            <w:tcBorders>
              <w:top w:val="nil"/>
              <w:left w:val="nil"/>
              <w:bottom w:val="single" w:sz="4" w:space="0" w:color="auto"/>
              <w:right w:val="single" w:sz="4" w:space="0" w:color="auto"/>
            </w:tcBorders>
            <w:shd w:val="clear" w:color="auto" w:fill="auto"/>
            <w:noWrap/>
            <w:vAlign w:val="center"/>
            <w:hideMark/>
          </w:tcPr>
          <w:p w14:paraId="344C96F6"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6.030,00 </w:t>
            </w:r>
          </w:p>
        </w:tc>
        <w:tc>
          <w:tcPr>
            <w:tcW w:w="834" w:type="dxa"/>
            <w:tcBorders>
              <w:top w:val="nil"/>
              <w:left w:val="nil"/>
              <w:bottom w:val="single" w:sz="4" w:space="0" w:color="auto"/>
              <w:right w:val="single" w:sz="4" w:space="0" w:color="auto"/>
            </w:tcBorders>
            <w:shd w:val="clear" w:color="auto" w:fill="auto"/>
            <w:noWrap/>
            <w:vAlign w:val="center"/>
            <w:hideMark/>
          </w:tcPr>
          <w:p w14:paraId="79483474"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62114538"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nil"/>
            </w:tcBorders>
            <w:shd w:val="clear" w:color="auto" w:fill="auto"/>
            <w:noWrap/>
            <w:vAlign w:val="center"/>
            <w:hideMark/>
          </w:tcPr>
          <w:p w14:paraId="4B995195"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3DB8B9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6.030,00 </w:t>
            </w:r>
          </w:p>
        </w:tc>
        <w:tc>
          <w:tcPr>
            <w:tcW w:w="711" w:type="dxa"/>
            <w:tcBorders>
              <w:top w:val="nil"/>
              <w:left w:val="nil"/>
              <w:bottom w:val="single" w:sz="4" w:space="0" w:color="auto"/>
              <w:right w:val="single" w:sz="4" w:space="0" w:color="auto"/>
            </w:tcBorders>
            <w:shd w:val="clear" w:color="auto" w:fill="auto"/>
            <w:noWrap/>
            <w:vAlign w:val="center"/>
            <w:hideMark/>
          </w:tcPr>
          <w:p w14:paraId="2887A84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3.869,44 </w:t>
            </w:r>
          </w:p>
        </w:tc>
        <w:tc>
          <w:tcPr>
            <w:tcW w:w="729" w:type="dxa"/>
            <w:tcBorders>
              <w:top w:val="nil"/>
              <w:left w:val="nil"/>
              <w:bottom w:val="single" w:sz="4" w:space="0" w:color="auto"/>
              <w:right w:val="single" w:sz="4" w:space="0" w:color="auto"/>
            </w:tcBorders>
            <w:shd w:val="clear" w:color="auto" w:fill="auto"/>
            <w:noWrap/>
            <w:vAlign w:val="center"/>
            <w:hideMark/>
          </w:tcPr>
          <w:p w14:paraId="774F8601"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6.030,00 </w:t>
            </w:r>
          </w:p>
        </w:tc>
        <w:tc>
          <w:tcPr>
            <w:tcW w:w="845" w:type="dxa"/>
            <w:tcBorders>
              <w:top w:val="nil"/>
              <w:left w:val="nil"/>
              <w:bottom w:val="single" w:sz="4" w:space="0" w:color="auto"/>
              <w:right w:val="single" w:sz="4" w:space="0" w:color="auto"/>
            </w:tcBorders>
            <w:shd w:val="clear" w:color="auto" w:fill="auto"/>
            <w:noWrap/>
            <w:vAlign w:val="center"/>
            <w:hideMark/>
          </w:tcPr>
          <w:p w14:paraId="40D4C8E1"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6.030,00 </w:t>
            </w:r>
          </w:p>
        </w:tc>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3E2B2499"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87.432,45 </w:t>
            </w:r>
          </w:p>
        </w:tc>
      </w:tr>
      <w:tr w:rsidR="00E2426B" w:rsidRPr="00870D98" w14:paraId="5A2BFAC3" w14:textId="77777777" w:rsidTr="00E2426B">
        <w:trPr>
          <w:trHeight w:val="283"/>
          <w:jc w:val="center"/>
        </w:trPr>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4BAF34B1" w14:textId="77777777" w:rsidR="00E2426B" w:rsidRPr="00870D98" w:rsidRDefault="00E2426B" w:rsidP="00E2426B">
            <w:pPr>
              <w:rPr>
                <w:rFonts w:ascii="Calibri" w:hAnsi="Calibri" w:cs="Calibri"/>
                <w:sz w:val="14"/>
                <w:szCs w:val="14"/>
                <w:lang w:eastAsia="es-BO"/>
              </w:rPr>
            </w:pPr>
            <w:r w:rsidRPr="00870D98">
              <w:rPr>
                <w:rFonts w:ascii="Calibri" w:hAnsi="Calibri" w:cs="Calibri"/>
                <w:sz w:val="14"/>
                <w:szCs w:val="14"/>
                <w:lang w:eastAsia="es-BO"/>
              </w:rPr>
              <w:t>Equipo médico y de laboratorio</w:t>
            </w:r>
          </w:p>
        </w:tc>
        <w:tc>
          <w:tcPr>
            <w:tcW w:w="990" w:type="dxa"/>
            <w:tcBorders>
              <w:top w:val="nil"/>
              <w:left w:val="nil"/>
              <w:bottom w:val="single" w:sz="4" w:space="0" w:color="auto"/>
              <w:right w:val="single" w:sz="4" w:space="0" w:color="auto"/>
            </w:tcBorders>
            <w:shd w:val="clear" w:color="auto" w:fill="auto"/>
            <w:noWrap/>
            <w:vAlign w:val="center"/>
            <w:hideMark/>
          </w:tcPr>
          <w:p w14:paraId="1B8542B8"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1.680.240,65 </w:t>
            </w:r>
          </w:p>
        </w:tc>
        <w:tc>
          <w:tcPr>
            <w:tcW w:w="711" w:type="dxa"/>
            <w:tcBorders>
              <w:top w:val="nil"/>
              <w:left w:val="nil"/>
              <w:bottom w:val="single" w:sz="4" w:space="0" w:color="auto"/>
              <w:right w:val="single" w:sz="4" w:space="0" w:color="auto"/>
            </w:tcBorders>
            <w:shd w:val="clear" w:color="auto" w:fill="auto"/>
            <w:noWrap/>
            <w:vAlign w:val="center"/>
            <w:hideMark/>
          </w:tcPr>
          <w:p w14:paraId="625D4D35"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990" w:type="dxa"/>
            <w:tcBorders>
              <w:top w:val="nil"/>
              <w:left w:val="nil"/>
              <w:bottom w:val="single" w:sz="4" w:space="0" w:color="auto"/>
              <w:right w:val="single" w:sz="4" w:space="0" w:color="auto"/>
            </w:tcBorders>
            <w:shd w:val="clear" w:color="auto" w:fill="auto"/>
            <w:noWrap/>
            <w:vAlign w:val="center"/>
            <w:hideMark/>
          </w:tcPr>
          <w:p w14:paraId="3067C538"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25.955,32 </w:t>
            </w:r>
          </w:p>
        </w:tc>
        <w:tc>
          <w:tcPr>
            <w:tcW w:w="711" w:type="dxa"/>
            <w:tcBorders>
              <w:top w:val="nil"/>
              <w:left w:val="nil"/>
              <w:bottom w:val="single" w:sz="4" w:space="0" w:color="auto"/>
              <w:right w:val="single" w:sz="4" w:space="0" w:color="auto"/>
            </w:tcBorders>
            <w:shd w:val="clear" w:color="auto" w:fill="auto"/>
            <w:noWrap/>
            <w:vAlign w:val="center"/>
            <w:hideMark/>
          </w:tcPr>
          <w:p w14:paraId="1805BC74"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51" w:type="dxa"/>
            <w:tcBorders>
              <w:top w:val="nil"/>
              <w:left w:val="nil"/>
              <w:bottom w:val="single" w:sz="4" w:space="0" w:color="auto"/>
              <w:right w:val="single" w:sz="4" w:space="0" w:color="auto"/>
            </w:tcBorders>
            <w:shd w:val="clear" w:color="auto" w:fill="auto"/>
            <w:noWrap/>
            <w:vAlign w:val="center"/>
            <w:hideMark/>
          </w:tcPr>
          <w:p w14:paraId="2F1B7014"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43" w:type="dxa"/>
            <w:tcBorders>
              <w:top w:val="nil"/>
              <w:left w:val="nil"/>
              <w:bottom w:val="single" w:sz="4" w:space="0" w:color="auto"/>
              <w:right w:val="single" w:sz="4" w:space="0" w:color="auto"/>
            </w:tcBorders>
            <w:shd w:val="clear" w:color="auto" w:fill="auto"/>
            <w:noWrap/>
            <w:vAlign w:val="center"/>
            <w:hideMark/>
          </w:tcPr>
          <w:p w14:paraId="4AA7831C"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175DACD4"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7FBC0AD1"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34" w:type="dxa"/>
            <w:tcBorders>
              <w:top w:val="nil"/>
              <w:left w:val="nil"/>
              <w:bottom w:val="single" w:sz="4" w:space="0" w:color="auto"/>
              <w:right w:val="single" w:sz="4" w:space="0" w:color="auto"/>
            </w:tcBorders>
            <w:shd w:val="clear" w:color="auto" w:fill="auto"/>
            <w:noWrap/>
            <w:vAlign w:val="center"/>
            <w:hideMark/>
          </w:tcPr>
          <w:p w14:paraId="6BF7F0E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21E1CD39"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nil"/>
            </w:tcBorders>
            <w:shd w:val="clear" w:color="auto" w:fill="auto"/>
            <w:noWrap/>
            <w:vAlign w:val="center"/>
            <w:hideMark/>
          </w:tcPr>
          <w:p w14:paraId="6E8ACE8F"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E232F65"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06DE21D1"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29" w:type="dxa"/>
            <w:tcBorders>
              <w:top w:val="nil"/>
              <w:left w:val="nil"/>
              <w:bottom w:val="single" w:sz="4" w:space="0" w:color="auto"/>
              <w:right w:val="single" w:sz="4" w:space="0" w:color="auto"/>
            </w:tcBorders>
            <w:shd w:val="clear" w:color="auto" w:fill="auto"/>
            <w:noWrap/>
            <w:vAlign w:val="center"/>
            <w:hideMark/>
          </w:tcPr>
          <w:p w14:paraId="12C4068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45" w:type="dxa"/>
            <w:tcBorders>
              <w:top w:val="nil"/>
              <w:left w:val="nil"/>
              <w:bottom w:val="single" w:sz="4" w:space="0" w:color="auto"/>
              <w:right w:val="single" w:sz="4" w:space="0" w:color="auto"/>
            </w:tcBorders>
            <w:shd w:val="clear" w:color="auto" w:fill="auto"/>
            <w:noWrap/>
            <w:vAlign w:val="center"/>
            <w:hideMark/>
          </w:tcPr>
          <w:p w14:paraId="053B13F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467A3ABB"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1.706.195,97 </w:t>
            </w:r>
          </w:p>
        </w:tc>
      </w:tr>
      <w:tr w:rsidR="00E2426B" w:rsidRPr="00870D98" w14:paraId="68F58273" w14:textId="77777777" w:rsidTr="00E2426B">
        <w:trPr>
          <w:trHeight w:val="283"/>
          <w:jc w:val="center"/>
        </w:trPr>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643FFB15" w14:textId="77777777" w:rsidR="00E2426B" w:rsidRPr="00870D98" w:rsidRDefault="00E2426B" w:rsidP="00E2426B">
            <w:pPr>
              <w:rPr>
                <w:rFonts w:ascii="Calibri" w:hAnsi="Calibri" w:cs="Calibri"/>
                <w:sz w:val="14"/>
                <w:szCs w:val="14"/>
                <w:lang w:eastAsia="es-BO"/>
              </w:rPr>
            </w:pPr>
            <w:r w:rsidRPr="00870D98">
              <w:rPr>
                <w:rFonts w:ascii="Calibri" w:hAnsi="Calibri" w:cs="Calibri"/>
                <w:sz w:val="14"/>
                <w:szCs w:val="14"/>
                <w:lang w:eastAsia="es-BO"/>
              </w:rPr>
              <w:t>Maquinaria en General</w:t>
            </w:r>
          </w:p>
        </w:tc>
        <w:tc>
          <w:tcPr>
            <w:tcW w:w="990" w:type="dxa"/>
            <w:tcBorders>
              <w:top w:val="nil"/>
              <w:left w:val="nil"/>
              <w:bottom w:val="single" w:sz="4" w:space="0" w:color="auto"/>
              <w:right w:val="single" w:sz="4" w:space="0" w:color="auto"/>
            </w:tcBorders>
            <w:shd w:val="clear" w:color="auto" w:fill="auto"/>
            <w:noWrap/>
            <w:vAlign w:val="center"/>
            <w:hideMark/>
          </w:tcPr>
          <w:p w14:paraId="05903238"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125.035,27 </w:t>
            </w:r>
          </w:p>
        </w:tc>
        <w:tc>
          <w:tcPr>
            <w:tcW w:w="711" w:type="dxa"/>
            <w:tcBorders>
              <w:top w:val="nil"/>
              <w:left w:val="nil"/>
              <w:bottom w:val="single" w:sz="4" w:space="0" w:color="auto"/>
              <w:right w:val="single" w:sz="4" w:space="0" w:color="auto"/>
            </w:tcBorders>
            <w:shd w:val="clear" w:color="auto" w:fill="auto"/>
            <w:noWrap/>
            <w:vAlign w:val="center"/>
            <w:hideMark/>
          </w:tcPr>
          <w:p w14:paraId="07E33CCE"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1.380,00 </w:t>
            </w:r>
          </w:p>
        </w:tc>
        <w:tc>
          <w:tcPr>
            <w:tcW w:w="990" w:type="dxa"/>
            <w:tcBorders>
              <w:top w:val="nil"/>
              <w:left w:val="nil"/>
              <w:bottom w:val="single" w:sz="4" w:space="0" w:color="auto"/>
              <w:right w:val="single" w:sz="4" w:space="0" w:color="auto"/>
            </w:tcBorders>
            <w:shd w:val="clear" w:color="auto" w:fill="auto"/>
            <w:noWrap/>
            <w:vAlign w:val="center"/>
            <w:hideMark/>
          </w:tcPr>
          <w:p w14:paraId="33A04FA0"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44.601,23 </w:t>
            </w:r>
          </w:p>
        </w:tc>
        <w:tc>
          <w:tcPr>
            <w:tcW w:w="711" w:type="dxa"/>
            <w:tcBorders>
              <w:top w:val="nil"/>
              <w:left w:val="nil"/>
              <w:bottom w:val="single" w:sz="4" w:space="0" w:color="auto"/>
              <w:right w:val="single" w:sz="4" w:space="0" w:color="auto"/>
            </w:tcBorders>
            <w:shd w:val="clear" w:color="auto" w:fill="auto"/>
            <w:noWrap/>
            <w:vAlign w:val="center"/>
            <w:hideMark/>
          </w:tcPr>
          <w:p w14:paraId="281B8E16"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51" w:type="dxa"/>
            <w:tcBorders>
              <w:top w:val="nil"/>
              <w:left w:val="nil"/>
              <w:bottom w:val="single" w:sz="4" w:space="0" w:color="auto"/>
              <w:right w:val="single" w:sz="4" w:space="0" w:color="auto"/>
            </w:tcBorders>
            <w:shd w:val="clear" w:color="auto" w:fill="auto"/>
            <w:noWrap/>
            <w:vAlign w:val="center"/>
            <w:hideMark/>
          </w:tcPr>
          <w:p w14:paraId="4426971E"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3.000,00 </w:t>
            </w:r>
          </w:p>
        </w:tc>
        <w:tc>
          <w:tcPr>
            <w:tcW w:w="843" w:type="dxa"/>
            <w:tcBorders>
              <w:top w:val="nil"/>
              <w:left w:val="nil"/>
              <w:bottom w:val="single" w:sz="4" w:space="0" w:color="auto"/>
              <w:right w:val="single" w:sz="4" w:space="0" w:color="auto"/>
            </w:tcBorders>
            <w:shd w:val="clear" w:color="auto" w:fill="auto"/>
            <w:noWrap/>
            <w:vAlign w:val="center"/>
            <w:hideMark/>
          </w:tcPr>
          <w:p w14:paraId="17802B6C"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2B0E99B0"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1.740,00 </w:t>
            </w:r>
          </w:p>
        </w:tc>
        <w:tc>
          <w:tcPr>
            <w:tcW w:w="711" w:type="dxa"/>
            <w:tcBorders>
              <w:top w:val="nil"/>
              <w:left w:val="nil"/>
              <w:bottom w:val="single" w:sz="4" w:space="0" w:color="auto"/>
              <w:right w:val="single" w:sz="4" w:space="0" w:color="auto"/>
            </w:tcBorders>
            <w:shd w:val="clear" w:color="auto" w:fill="auto"/>
            <w:noWrap/>
            <w:vAlign w:val="center"/>
            <w:hideMark/>
          </w:tcPr>
          <w:p w14:paraId="6A2ACB6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2.000,00 </w:t>
            </w:r>
          </w:p>
        </w:tc>
        <w:tc>
          <w:tcPr>
            <w:tcW w:w="834" w:type="dxa"/>
            <w:tcBorders>
              <w:top w:val="nil"/>
              <w:left w:val="nil"/>
              <w:bottom w:val="single" w:sz="4" w:space="0" w:color="auto"/>
              <w:right w:val="single" w:sz="4" w:space="0" w:color="auto"/>
            </w:tcBorders>
            <w:shd w:val="clear" w:color="auto" w:fill="auto"/>
            <w:noWrap/>
            <w:vAlign w:val="center"/>
            <w:hideMark/>
          </w:tcPr>
          <w:p w14:paraId="06CA1FCA"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4.405,00 </w:t>
            </w:r>
          </w:p>
        </w:tc>
        <w:tc>
          <w:tcPr>
            <w:tcW w:w="711" w:type="dxa"/>
            <w:tcBorders>
              <w:top w:val="nil"/>
              <w:left w:val="nil"/>
              <w:bottom w:val="single" w:sz="4" w:space="0" w:color="auto"/>
              <w:right w:val="single" w:sz="4" w:space="0" w:color="auto"/>
            </w:tcBorders>
            <w:shd w:val="clear" w:color="auto" w:fill="auto"/>
            <w:noWrap/>
            <w:vAlign w:val="center"/>
            <w:hideMark/>
          </w:tcPr>
          <w:p w14:paraId="1332350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nil"/>
            </w:tcBorders>
            <w:shd w:val="clear" w:color="auto" w:fill="auto"/>
            <w:noWrap/>
            <w:vAlign w:val="center"/>
            <w:hideMark/>
          </w:tcPr>
          <w:p w14:paraId="0829A45E"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093548F"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1.740,00 </w:t>
            </w:r>
          </w:p>
        </w:tc>
        <w:tc>
          <w:tcPr>
            <w:tcW w:w="711" w:type="dxa"/>
            <w:tcBorders>
              <w:top w:val="nil"/>
              <w:left w:val="nil"/>
              <w:bottom w:val="single" w:sz="4" w:space="0" w:color="auto"/>
              <w:right w:val="single" w:sz="4" w:space="0" w:color="auto"/>
            </w:tcBorders>
            <w:shd w:val="clear" w:color="auto" w:fill="auto"/>
            <w:noWrap/>
            <w:vAlign w:val="center"/>
            <w:hideMark/>
          </w:tcPr>
          <w:p w14:paraId="6F1FC471"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1.050,00 </w:t>
            </w:r>
          </w:p>
        </w:tc>
        <w:tc>
          <w:tcPr>
            <w:tcW w:w="729" w:type="dxa"/>
            <w:tcBorders>
              <w:top w:val="nil"/>
              <w:left w:val="nil"/>
              <w:bottom w:val="single" w:sz="4" w:space="0" w:color="auto"/>
              <w:right w:val="single" w:sz="4" w:space="0" w:color="auto"/>
            </w:tcBorders>
            <w:shd w:val="clear" w:color="auto" w:fill="auto"/>
            <w:noWrap/>
            <w:vAlign w:val="center"/>
            <w:hideMark/>
          </w:tcPr>
          <w:p w14:paraId="30C022B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45" w:type="dxa"/>
            <w:tcBorders>
              <w:top w:val="nil"/>
              <w:left w:val="nil"/>
              <w:bottom w:val="single" w:sz="4" w:space="0" w:color="auto"/>
              <w:right w:val="single" w:sz="4" w:space="0" w:color="auto"/>
            </w:tcBorders>
            <w:shd w:val="clear" w:color="auto" w:fill="auto"/>
            <w:noWrap/>
            <w:vAlign w:val="center"/>
            <w:hideMark/>
          </w:tcPr>
          <w:p w14:paraId="56012730"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054952AE"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184.951,50 </w:t>
            </w:r>
          </w:p>
        </w:tc>
      </w:tr>
      <w:tr w:rsidR="00E2426B" w:rsidRPr="00870D98" w14:paraId="7482743D" w14:textId="77777777" w:rsidTr="00E2426B">
        <w:trPr>
          <w:trHeight w:val="283"/>
          <w:jc w:val="center"/>
        </w:trPr>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2D9A5A2F" w14:textId="77777777" w:rsidR="00E2426B" w:rsidRPr="00870D98" w:rsidRDefault="00E2426B" w:rsidP="00E2426B">
            <w:pPr>
              <w:rPr>
                <w:rFonts w:ascii="Calibri" w:hAnsi="Calibri" w:cs="Calibri"/>
                <w:sz w:val="14"/>
                <w:szCs w:val="14"/>
                <w:lang w:eastAsia="es-BO"/>
              </w:rPr>
            </w:pPr>
            <w:r w:rsidRPr="00870D98">
              <w:rPr>
                <w:rFonts w:ascii="Calibri" w:hAnsi="Calibri" w:cs="Calibri"/>
                <w:sz w:val="14"/>
                <w:szCs w:val="14"/>
                <w:lang w:eastAsia="es-BO"/>
              </w:rPr>
              <w:t>Elevador</w:t>
            </w:r>
          </w:p>
        </w:tc>
        <w:tc>
          <w:tcPr>
            <w:tcW w:w="990" w:type="dxa"/>
            <w:tcBorders>
              <w:top w:val="nil"/>
              <w:left w:val="nil"/>
              <w:bottom w:val="single" w:sz="4" w:space="0" w:color="auto"/>
              <w:right w:val="single" w:sz="4" w:space="0" w:color="auto"/>
            </w:tcBorders>
            <w:shd w:val="clear" w:color="auto" w:fill="auto"/>
            <w:noWrap/>
            <w:vAlign w:val="center"/>
            <w:hideMark/>
          </w:tcPr>
          <w:p w14:paraId="15827FD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132.451,22 </w:t>
            </w:r>
          </w:p>
        </w:tc>
        <w:tc>
          <w:tcPr>
            <w:tcW w:w="711" w:type="dxa"/>
            <w:tcBorders>
              <w:top w:val="nil"/>
              <w:left w:val="nil"/>
              <w:bottom w:val="single" w:sz="4" w:space="0" w:color="auto"/>
              <w:right w:val="single" w:sz="4" w:space="0" w:color="auto"/>
            </w:tcBorders>
            <w:shd w:val="clear" w:color="auto" w:fill="auto"/>
            <w:noWrap/>
            <w:vAlign w:val="center"/>
            <w:hideMark/>
          </w:tcPr>
          <w:p w14:paraId="4A6F0883"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990" w:type="dxa"/>
            <w:tcBorders>
              <w:top w:val="nil"/>
              <w:left w:val="nil"/>
              <w:bottom w:val="single" w:sz="4" w:space="0" w:color="auto"/>
              <w:right w:val="single" w:sz="4" w:space="0" w:color="auto"/>
            </w:tcBorders>
            <w:shd w:val="clear" w:color="auto" w:fill="auto"/>
            <w:noWrap/>
            <w:vAlign w:val="center"/>
            <w:hideMark/>
          </w:tcPr>
          <w:p w14:paraId="20A6664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2AAE7FB8"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51" w:type="dxa"/>
            <w:tcBorders>
              <w:top w:val="nil"/>
              <w:left w:val="nil"/>
              <w:bottom w:val="single" w:sz="4" w:space="0" w:color="auto"/>
              <w:right w:val="single" w:sz="4" w:space="0" w:color="auto"/>
            </w:tcBorders>
            <w:shd w:val="clear" w:color="auto" w:fill="auto"/>
            <w:noWrap/>
            <w:vAlign w:val="center"/>
            <w:hideMark/>
          </w:tcPr>
          <w:p w14:paraId="03668C1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43" w:type="dxa"/>
            <w:tcBorders>
              <w:top w:val="nil"/>
              <w:left w:val="nil"/>
              <w:bottom w:val="single" w:sz="4" w:space="0" w:color="auto"/>
              <w:right w:val="single" w:sz="4" w:space="0" w:color="auto"/>
            </w:tcBorders>
            <w:shd w:val="clear" w:color="auto" w:fill="auto"/>
            <w:noWrap/>
            <w:vAlign w:val="center"/>
            <w:hideMark/>
          </w:tcPr>
          <w:p w14:paraId="10190475"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2ACCB58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0A5CB84A"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34" w:type="dxa"/>
            <w:tcBorders>
              <w:top w:val="nil"/>
              <w:left w:val="nil"/>
              <w:bottom w:val="single" w:sz="4" w:space="0" w:color="auto"/>
              <w:right w:val="single" w:sz="4" w:space="0" w:color="auto"/>
            </w:tcBorders>
            <w:shd w:val="clear" w:color="auto" w:fill="auto"/>
            <w:noWrap/>
            <w:vAlign w:val="center"/>
            <w:hideMark/>
          </w:tcPr>
          <w:p w14:paraId="2216A3DC"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5998F282"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nil"/>
            </w:tcBorders>
            <w:shd w:val="clear" w:color="auto" w:fill="auto"/>
            <w:noWrap/>
            <w:vAlign w:val="center"/>
            <w:hideMark/>
          </w:tcPr>
          <w:p w14:paraId="5B9C38EC"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3408B75"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2E32B330"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29" w:type="dxa"/>
            <w:tcBorders>
              <w:top w:val="nil"/>
              <w:left w:val="nil"/>
              <w:bottom w:val="single" w:sz="4" w:space="0" w:color="auto"/>
              <w:right w:val="single" w:sz="4" w:space="0" w:color="auto"/>
            </w:tcBorders>
            <w:shd w:val="clear" w:color="auto" w:fill="auto"/>
            <w:noWrap/>
            <w:vAlign w:val="center"/>
            <w:hideMark/>
          </w:tcPr>
          <w:p w14:paraId="6A110E4E"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45" w:type="dxa"/>
            <w:tcBorders>
              <w:top w:val="nil"/>
              <w:left w:val="nil"/>
              <w:bottom w:val="single" w:sz="4" w:space="0" w:color="auto"/>
              <w:right w:val="single" w:sz="4" w:space="0" w:color="auto"/>
            </w:tcBorders>
            <w:shd w:val="clear" w:color="auto" w:fill="auto"/>
            <w:noWrap/>
            <w:vAlign w:val="center"/>
            <w:hideMark/>
          </w:tcPr>
          <w:p w14:paraId="2B5EA652"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691F656A"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132.451,22 </w:t>
            </w:r>
          </w:p>
        </w:tc>
      </w:tr>
      <w:tr w:rsidR="00E2426B" w:rsidRPr="00870D98" w14:paraId="0860051D" w14:textId="77777777" w:rsidTr="00E2426B">
        <w:trPr>
          <w:trHeight w:val="283"/>
          <w:jc w:val="center"/>
        </w:trPr>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4BB2351B" w14:textId="77777777" w:rsidR="00E2426B" w:rsidRPr="00870D98" w:rsidRDefault="00E2426B" w:rsidP="00E2426B">
            <w:pPr>
              <w:rPr>
                <w:rFonts w:ascii="Calibri" w:hAnsi="Calibri" w:cs="Calibri"/>
                <w:sz w:val="14"/>
                <w:szCs w:val="14"/>
                <w:lang w:eastAsia="es-BO"/>
              </w:rPr>
            </w:pPr>
            <w:r w:rsidRPr="00870D98">
              <w:rPr>
                <w:rFonts w:ascii="Calibri" w:hAnsi="Calibri" w:cs="Calibri"/>
                <w:sz w:val="14"/>
                <w:szCs w:val="14"/>
                <w:lang w:eastAsia="es-BO"/>
              </w:rPr>
              <w:t xml:space="preserve">Otros Activos </w:t>
            </w:r>
          </w:p>
        </w:tc>
        <w:tc>
          <w:tcPr>
            <w:tcW w:w="990" w:type="dxa"/>
            <w:tcBorders>
              <w:top w:val="nil"/>
              <w:left w:val="nil"/>
              <w:bottom w:val="single" w:sz="4" w:space="0" w:color="auto"/>
              <w:right w:val="single" w:sz="4" w:space="0" w:color="auto"/>
            </w:tcBorders>
            <w:shd w:val="clear" w:color="auto" w:fill="auto"/>
            <w:noWrap/>
            <w:vAlign w:val="center"/>
            <w:hideMark/>
          </w:tcPr>
          <w:p w14:paraId="0EAC2AD9"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206.574,56 </w:t>
            </w:r>
          </w:p>
        </w:tc>
        <w:tc>
          <w:tcPr>
            <w:tcW w:w="711" w:type="dxa"/>
            <w:tcBorders>
              <w:top w:val="nil"/>
              <w:left w:val="nil"/>
              <w:bottom w:val="single" w:sz="4" w:space="0" w:color="auto"/>
              <w:right w:val="single" w:sz="4" w:space="0" w:color="auto"/>
            </w:tcBorders>
            <w:shd w:val="clear" w:color="auto" w:fill="auto"/>
            <w:noWrap/>
            <w:vAlign w:val="center"/>
            <w:hideMark/>
          </w:tcPr>
          <w:p w14:paraId="7DF478B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990" w:type="dxa"/>
            <w:tcBorders>
              <w:top w:val="nil"/>
              <w:left w:val="nil"/>
              <w:bottom w:val="single" w:sz="4" w:space="0" w:color="auto"/>
              <w:right w:val="single" w:sz="4" w:space="0" w:color="auto"/>
            </w:tcBorders>
            <w:shd w:val="clear" w:color="auto" w:fill="auto"/>
            <w:noWrap/>
            <w:vAlign w:val="center"/>
            <w:hideMark/>
          </w:tcPr>
          <w:p w14:paraId="26C89D1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793F3845"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51" w:type="dxa"/>
            <w:tcBorders>
              <w:top w:val="nil"/>
              <w:left w:val="nil"/>
              <w:bottom w:val="single" w:sz="4" w:space="0" w:color="auto"/>
              <w:right w:val="single" w:sz="4" w:space="0" w:color="auto"/>
            </w:tcBorders>
            <w:shd w:val="clear" w:color="auto" w:fill="auto"/>
            <w:noWrap/>
            <w:vAlign w:val="center"/>
            <w:hideMark/>
          </w:tcPr>
          <w:p w14:paraId="095EA2C2"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43" w:type="dxa"/>
            <w:tcBorders>
              <w:top w:val="nil"/>
              <w:left w:val="nil"/>
              <w:bottom w:val="single" w:sz="4" w:space="0" w:color="auto"/>
              <w:right w:val="single" w:sz="4" w:space="0" w:color="auto"/>
            </w:tcBorders>
            <w:shd w:val="clear" w:color="auto" w:fill="auto"/>
            <w:noWrap/>
            <w:vAlign w:val="center"/>
            <w:hideMark/>
          </w:tcPr>
          <w:p w14:paraId="0E96B15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461E074F"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090B3E17"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34" w:type="dxa"/>
            <w:tcBorders>
              <w:top w:val="nil"/>
              <w:left w:val="nil"/>
              <w:bottom w:val="single" w:sz="4" w:space="0" w:color="auto"/>
              <w:right w:val="single" w:sz="4" w:space="0" w:color="auto"/>
            </w:tcBorders>
            <w:shd w:val="clear" w:color="auto" w:fill="auto"/>
            <w:noWrap/>
            <w:vAlign w:val="center"/>
            <w:hideMark/>
          </w:tcPr>
          <w:p w14:paraId="0F59AA69"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7DEB3E81"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nil"/>
            </w:tcBorders>
            <w:shd w:val="clear" w:color="auto" w:fill="auto"/>
            <w:noWrap/>
            <w:vAlign w:val="center"/>
            <w:hideMark/>
          </w:tcPr>
          <w:p w14:paraId="44C9DC31"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F110B10"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1BE20E53"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29" w:type="dxa"/>
            <w:tcBorders>
              <w:top w:val="nil"/>
              <w:left w:val="nil"/>
              <w:bottom w:val="single" w:sz="4" w:space="0" w:color="auto"/>
              <w:right w:val="single" w:sz="4" w:space="0" w:color="auto"/>
            </w:tcBorders>
            <w:shd w:val="clear" w:color="auto" w:fill="auto"/>
            <w:noWrap/>
            <w:vAlign w:val="center"/>
            <w:hideMark/>
          </w:tcPr>
          <w:p w14:paraId="4A4C51C1"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45" w:type="dxa"/>
            <w:tcBorders>
              <w:top w:val="nil"/>
              <w:left w:val="nil"/>
              <w:bottom w:val="single" w:sz="4" w:space="0" w:color="auto"/>
              <w:right w:val="single" w:sz="4" w:space="0" w:color="auto"/>
            </w:tcBorders>
            <w:shd w:val="clear" w:color="auto" w:fill="auto"/>
            <w:noWrap/>
            <w:vAlign w:val="center"/>
            <w:hideMark/>
          </w:tcPr>
          <w:p w14:paraId="6CE93D84"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4AE9DA14"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206.574,56 </w:t>
            </w:r>
          </w:p>
        </w:tc>
      </w:tr>
      <w:tr w:rsidR="00E2426B" w:rsidRPr="00870D98" w14:paraId="17AE7082" w14:textId="77777777" w:rsidTr="00E2426B">
        <w:trPr>
          <w:trHeight w:val="283"/>
          <w:jc w:val="center"/>
        </w:trPr>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66B0E6D3" w14:textId="77777777" w:rsidR="00E2426B" w:rsidRPr="00870D98" w:rsidRDefault="00E2426B" w:rsidP="00E2426B">
            <w:pPr>
              <w:rPr>
                <w:rFonts w:ascii="Calibri" w:hAnsi="Calibri" w:cs="Calibri"/>
                <w:b/>
                <w:bCs/>
                <w:sz w:val="14"/>
                <w:szCs w:val="14"/>
                <w:lang w:eastAsia="es-BO"/>
              </w:rPr>
            </w:pPr>
            <w:r w:rsidRPr="00870D98">
              <w:rPr>
                <w:rFonts w:ascii="Calibri" w:hAnsi="Calibri" w:cs="Calibri"/>
                <w:b/>
                <w:bCs/>
                <w:sz w:val="14"/>
                <w:szCs w:val="14"/>
                <w:lang w:eastAsia="es-BO"/>
              </w:rPr>
              <w:t>Total Activos Fijos</w:t>
            </w:r>
          </w:p>
        </w:tc>
        <w:tc>
          <w:tcPr>
            <w:tcW w:w="990" w:type="dxa"/>
            <w:tcBorders>
              <w:top w:val="nil"/>
              <w:left w:val="nil"/>
              <w:bottom w:val="single" w:sz="4" w:space="0" w:color="auto"/>
              <w:right w:val="single" w:sz="4" w:space="0" w:color="auto"/>
            </w:tcBorders>
            <w:shd w:val="clear" w:color="auto" w:fill="auto"/>
            <w:noWrap/>
            <w:vAlign w:val="center"/>
            <w:hideMark/>
          </w:tcPr>
          <w:p w14:paraId="2B941CD2"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27.861.419,14 </w:t>
            </w:r>
          </w:p>
        </w:tc>
        <w:tc>
          <w:tcPr>
            <w:tcW w:w="711" w:type="dxa"/>
            <w:tcBorders>
              <w:top w:val="nil"/>
              <w:left w:val="nil"/>
              <w:bottom w:val="single" w:sz="4" w:space="0" w:color="auto"/>
              <w:right w:val="single" w:sz="4" w:space="0" w:color="auto"/>
            </w:tcBorders>
            <w:shd w:val="clear" w:color="auto" w:fill="auto"/>
            <w:noWrap/>
            <w:vAlign w:val="center"/>
            <w:hideMark/>
          </w:tcPr>
          <w:p w14:paraId="6C227AE7"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86.688,80 </w:t>
            </w:r>
          </w:p>
        </w:tc>
        <w:tc>
          <w:tcPr>
            <w:tcW w:w="990" w:type="dxa"/>
            <w:tcBorders>
              <w:top w:val="nil"/>
              <w:left w:val="nil"/>
              <w:bottom w:val="single" w:sz="4" w:space="0" w:color="auto"/>
              <w:right w:val="single" w:sz="4" w:space="0" w:color="auto"/>
            </w:tcBorders>
            <w:shd w:val="clear" w:color="auto" w:fill="auto"/>
            <w:noWrap/>
            <w:vAlign w:val="center"/>
            <w:hideMark/>
          </w:tcPr>
          <w:p w14:paraId="01D1EF3A"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4.052.742,52 </w:t>
            </w:r>
          </w:p>
        </w:tc>
        <w:tc>
          <w:tcPr>
            <w:tcW w:w="711" w:type="dxa"/>
            <w:tcBorders>
              <w:top w:val="nil"/>
              <w:left w:val="nil"/>
              <w:bottom w:val="single" w:sz="4" w:space="0" w:color="auto"/>
              <w:right w:val="single" w:sz="4" w:space="0" w:color="auto"/>
            </w:tcBorders>
            <w:shd w:val="clear" w:color="auto" w:fill="auto"/>
            <w:noWrap/>
            <w:vAlign w:val="center"/>
            <w:hideMark/>
          </w:tcPr>
          <w:p w14:paraId="6DD3288F"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53.170,80 </w:t>
            </w:r>
          </w:p>
        </w:tc>
        <w:tc>
          <w:tcPr>
            <w:tcW w:w="851" w:type="dxa"/>
            <w:tcBorders>
              <w:top w:val="nil"/>
              <w:left w:val="nil"/>
              <w:bottom w:val="single" w:sz="4" w:space="0" w:color="auto"/>
              <w:right w:val="single" w:sz="4" w:space="0" w:color="auto"/>
            </w:tcBorders>
            <w:shd w:val="clear" w:color="auto" w:fill="auto"/>
            <w:noWrap/>
            <w:vAlign w:val="center"/>
            <w:hideMark/>
          </w:tcPr>
          <w:p w14:paraId="58C7E166"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273.130,83 </w:t>
            </w:r>
          </w:p>
        </w:tc>
        <w:tc>
          <w:tcPr>
            <w:tcW w:w="843" w:type="dxa"/>
            <w:tcBorders>
              <w:top w:val="nil"/>
              <w:left w:val="nil"/>
              <w:bottom w:val="single" w:sz="4" w:space="0" w:color="auto"/>
              <w:right w:val="single" w:sz="4" w:space="0" w:color="auto"/>
            </w:tcBorders>
            <w:shd w:val="clear" w:color="auto" w:fill="auto"/>
            <w:noWrap/>
            <w:vAlign w:val="center"/>
            <w:hideMark/>
          </w:tcPr>
          <w:p w14:paraId="071EE2BF"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35.793,43 </w:t>
            </w:r>
          </w:p>
        </w:tc>
        <w:tc>
          <w:tcPr>
            <w:tcW w:w="711" w:type="dxa"/>
            <w:tcBorders>
              <w:top w:val="nil"/>
              <w:left w:val="nil"/>
              <w:bottom w:val="single" w:sz="4" w:space="0" w:color="auto"/>
              <w:right w:val="single" w:sz="4" w:space="0" w:color="auto"/>
            </w:tcBorders>
            <w:shd w:val="clear" w:color="auto" w:fill="auto"/>
            <w:noWrap/>
            <w:vAlign w:val="center"/>
            <w:hideMark/>
          </w:tcPr>
          <w:p w14:paraId="46ED60F3"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82.312,10 </w:t>
            </w:r>
          </w:p>
        </w:tc>
        <w:tc>
          <w:tcPr>
            <w:tcW w:w="711" w:type="dxa"/>
            <w:tcBorders>
              <w:top w:val="nil"/>
              <w:left w:val="nil"/>
              <w:bottom w:val="single" w:sz="4" w:space="0" w:color="auto"/>
              <w:right w:val="single" w:sz="4" w:space="0" w:color="auto"/>
            </w:tcBorders>
            <w:shd w:val="clear" w:color="auto" w:fill="auto"/>
            <w:noWrap/>
            <w:vAlign w:val="center"/>
            <w:hideMark/>
          </w:tcPr>
          <w:p w14:paraId="1BAD2086"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67.915,63 </w:t>
            </w:r>
          </w:p>
        </w:tc>
        <w:tc>
          <w:tcPr>
            <w:tcW w:w="834" w:type="dxa"/>
            <w:tcBorders>
              <w:top w:val="nil"/>
              <w:left w:val="nil"/>
              <w:bottom w:val="single" w:sz="4" w:space="0" w:color="auto"/>
              <w:right w:val="single" w:sz="4" w:space="0" w:color="auto"/>
            </w:tcBorders>
            <w:shd w:val="clear" w:color="auto" w:fill="auto"/>
            <w:noWrap/>
            <w:vAlign w:val="center"/>
            <w:hideMark/>
          </w:tcPr>
          <w:p w14:paraId="5BC56AC7"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84.584,80 </w:t>
            </w:r>
          </w:p>
        </w:tc>
        <w:tc>
          <w:tcPr>
            <w:tcW w:w="711" w:type="dxa"/>
            <w:tcBorders>
              <w:top w:val="nil"/>
              <w:left w:val="nil"/>
              <w:bottom w:val="single" w:sz="4" w:space="0" w:color="auto"/>
              <w:right w:val="single" w:sz="4" w:space="0" w:color="auto"/>
            </w:tcBorders>
            <w:shd w:val="clear" w:color="auto" w:fill="auto"/>
            <w:noWrap/>
            <w:vAlign w:val="center"/>
            <w:hideMark/>
          </w:tcPr>
          <w:p w14:paraId="3F9E33AD"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30.477,75 </w:t>
            </w:r>
          </w:p>
        </w:tc>
        <w:tc>
          <w:tcPr>
            <w:tcW w:w="711" w:type="dxa"/>
            <w:tcBorders>
              <w:top w:val="nil"/>
              <w:left w:val="nil"/>
              <w:bottom w:val="single" w:sz="4" w:space="0" w:color="auto"/>
              <w:right w:val="single" w:sz="4" w:space="0" w:color="auto"/>
            </w:tcBorders>
            <w:shd w:val="clear" w:color="auto" w:fill="auto"/>
            <w:noWrap/>
            <w:vAlign w:val="center"/>
            <w:hideMark/>
          </w:tcPr>
          <w:p w14:paraId="33315674"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25.783,69 </w:t>
            </w:r>
          </w:p>
        </w:tc>
        <w:tc>
          <w:tcPr>
            <w:tcW w:w="711" w:type="dxa"/>
            <w:tcBorders>
              <w:top w:val="nil"/>
              <w:left w:val="nil"/>
              <w:bottom w:val="single" w:sz="4" w:space="0" w:color="auto"/>
              <w:right w:val="single" w:sz="4" w:space="0" w:color="auto"/>
            </w:tcBorders>
            <w:shd w:val="clear" w:color="auto" w:fill="auto"/>
            <w:noWrap/>
            <w:vAlign w:val="center"/>
            <w:hideMark/>
          </w:tcPr>
          <w:p w14:paraId="06CE7B7B"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68.254,67 </w:t>
            </w:r>
          </w:p>
        </w:tc>
        <w:tc>
          <w:tcPr>
            <w:tcW w:w="711" w:type="dxa"/>
            <w:tcBorders>
              <w:top w:val="nil"/>
              <w:left w:val="nil"/>
              <w:bottom w:val="single" w:sz="4" w:space="0" w:color="auto"/>
              <w:right w:val="single" w:sz="4" w:space="0" w:color="auto"/>
            </w:tcBorders>
            <w:shd w:val="clear" w:color="auto" w:fill="auto"/>
            <w:noWrap/>
            <w:vAlign w:val="center"/>
            <w:hideMark/>
          </w:tcPr>
          <w:p w14:paraId="3A63E145"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71.497,00 </w:t>
            </w:r>
          </w:p>
        </w:tc>
        <w:tc>
          <w:tcPr>
            <w:tcW w:w="729" w:type="dxa"/>
            <w:tcBorders>
              <w:top w:val="nil"/>
              <w:left w:val="nil"/>
              <w:bottom w:val="single" w:sz="4" w:space="0" w:color="auto"/>
              <w:right w:val="single" w:sz="4" w:space="0" w:color="auto"/>
            </w:tcBorders>
            <w:shd w:val="clear" w:color="auto" w:fill="auto"/>
            <w:noWrap/>
            <w:vAlign w:val="center"/>
            <w:hideMark/>
          </w:tcPr>
          <w:p w14:paraId="24C5E7C3"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93.356,81 </w:t>
            </w:r>
          </w:p>
        </w:tc>
        <w:tc>
          <w:tcPr>
            <w:tcW w:w="845" w:type="dxa"/>
            <w:tcBorders>
              <w:top w:val="nil"/>
              <w:left w:val="nil"/>
              <w:bottom w:val="single" w:sz="4" w:space="0" w:color="auto"/>
              <w:right w:val="single" w:sz="4" w:space="0" w:color="auto"/>
            </w:tcBorders>
            <w:shd w:val="clear" w:color="auto" w:fill="auto"/>
            <w:noWrap/>
            <w:vAlign w:val="center"/>
            <w:hideMark/>
          </w:tcPr>
          <w:p w14:paraId="5758F98F"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67.872,59 </w:t>
            </w:r>
          </w:p>
        </w:tc>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0B6AB500"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32.955.000,56 </w:t>
            </w:r>
          </w:p>
        </w:tc>
      </w:tr>
      <w:tr w:rsidR="00E2426B" w:rsidRPr="00870D98" w14:paraId="3E065EF6" w14:textId="77777777" w:rsidTr="00E2426B">
        <w:trPr>
          <w:trHeight w:val="283"/>
          <w:jc w:val="center"/>
        </w:trPr>
        <w:tc>
          <w:tcPr>
            <w:tcW w:w="1861" w:type="dxa"/>
            <w:tcBorders>
              <w:top w:val="nil"/>
              <w:left w:val="single" w:sz="8" w:space="0" w:color="auto"/>
              <w:bottom w:val="single" w:sz="4" w:space="0" w:color="auto"/>
              <w:right w:val="single" w:sz="8" w:space="0" w:color="auto"/>
            </w:tcBorders>
            <w:shd w:val="clear" w:color="auto" w:fill="auto"/>
            <w:noWrap/>
            <w:vAlign w:val="center"/>
            <w:hideMark/>
          </w:tcPr>
          <w:p w14:paraId="1A1EE4D9" w14:textId="77777777" w:rsidR="00E2426B" w:rsidRPr="00870D98" w:rsidRDefault="00E2426B" w:rsidP="00E2426B">
            <w:pPr>
              <w:rPr>
                <w:rFonts w:ascii="Calibri" w:hAnsi="Calibri" w:cs="Calibri"/>
                <w:sz w:val="14"/>
                <w:szCs w:val="14"/>
                <w:lang w:eastAsia="es-BO"/>
              </w:rPr>
            </w:pPr>
            <w:r w:rsidRPr="00870D98">
              <w:rPr>
                <w:rFonts w:ascii="Calibri" w:hAnsi="Calibri" w:cs="Calibri"/>
                <w:sz w:val="14"/>
                <w:szCs w:val="14"/>
                <w:lang w:eastAsia="es-BO"/>
              </w:rPr>
              <w:t>Contenido en Almacenes</w:t>
            </w:r>
          </w:p>
        </w:tc>
        <w:tc>
          <w:tcPr>
            <w:tcW w:w="990" w:type="dxa"/>
            <w:tcBorders>
              <w:top w:val="nil"/>
              <w:left w:val="nil"/>
              <w:bottom w:val="single" w:sz="4" w:space="0" w:color="auto"/>
              <w:right w:val="single" w:sz="4" w:space="0" w:color="auto"/>
            </w:tcBorders>
            <w:shd w:val="clear" w:color="auto" w:fill="auto"/>
            <w:noWrap/>
            <w:vAlign w:val="center"/>
            <w:hideMark/>
          </w:tcPr>
          <w:p w14:paraId="2E3E2676"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xml:space="preserve">101.300,00 </w:t>
            </w:r>
          </w:p>
        </w:tc>
        <w:tc>
          <w:tcPr>
            <w:tcW w:w="711" w:type="dxa"/>
            <w:tcBorders>
              <w:top w:val="nil"/>
              <w:left w:val="nil"/>
              <w:bottom w:val="single" w:sz="4" w:space="0" w:color="auto"/>
              <w:right w:val="single" w:sz="4" w:space="0" w:color="auto"/>
            </w:tcBorders>
            <w:shd w:val="clear" w:color="auto" w:fill="auto"/>
            <w:noWrap/>
            <w:vAlign w:val="center"/>
            <w:hideMark/>
          </w:tcPr>
          <w:p w14:paraId="2156373D"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990" w:type="dxa"/>
            <w:tcBorders>
              <w:top w:val="nil"/>
              <w:left w:val="nil"/>
              <w:bottom w:val="single" w:sz="4" w:space="0" w:color="auto"/>
              <w:right w:val="single" w:sz="4" w:space="0" w:color="auto"/>
            </w:tcBorders>
            <w:shd w:val="clear" w:color="auto" w:fill="auto"/>
            <w:noWrap/>
            <w:vAlign w:val="center"/>
            <w:hideMark/>
          </w:tcPr>
          <w:p w14:paraId="0391E5BF"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0F2787E9"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51" w:type="dxa"/>
            <w:tcBorders>
              <w:top w:val="nil"/>
              <w:left w:val="nil"/>
              <w:bottom w:val="single" w:sz="4" w:space="0" w:color="auto"/>
              <w:right w:val="single" w:sz="4" w:space="0" w:color="auto"/>
            </w:tcBorders>
            <w:shd w:val="clear" w:color="auto" w:fill="auto"/>
            <w:noWrap/>
            <w:vAlign w:val="center"/>
            <w:hideMark/>
          </w:tcPr>
          <w:p w14:paraId="7A95BFF8"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43" w:type="dxa"/>
            <w:tcBorders>
              <w:top w:val="nil"/>
              <w:left w:val="nil"/>
              <w:bottom w:val="single" w:sz="4" w:space="0" w:color="auto"/>
              <w:right w:val="single" w:sz="4" w:space="0" w:color="auto"/>
            </w:tcBorders>
            <w:shd w:val="clear" w:color="auto" w:fill="auto"/>
            <w:noWrap/>
            <w:vAlign w:val="center"/>
            <w:hideMark/>
          </w:tcPr>
          <w:p w14:paraId="5DF2947D"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3E3761F1"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6DB52EE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34" w:type="dxa"/>
            <w:tcBorders>
              <w:top w:val="nil"/>
              <w:left w:val="nil"/>
              <w:bottom w:val="single" w:sz="4" w:space="0" w:color="auto"/>
              <w:right w:val="single" w:sz="4" w:space="0" w:color="auto"/>
            </w:tcBorders>
            <w:shd w:val="clear" w:color="auto" w:fill="auto"/>
            <w:noWrap/>
            <w:vAlign w:val="center"/>
            <w:hideMark/>
          </w:tcPr>
          <w:p w14:paraId="5AD5DB70"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59505172"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nil"/>
            </w:tcBorders>
            <w:shd w:val="clear" w:color="auto" w:fill="auto"/>
            <w:noWrap/>
            <w:vAlign w:val="center"/>
            <w:hideMark/>
          </w:tcPr>
          <w:p w14:paraId="7951629E"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241504B"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11" w:type="dxa"/>
            <w:tcBorders>
              <w:top w:val="nil"/>
              <w:left w:val="nil"/>
              <w:bottom w:val="single" w:sz="4" w:space="0" w:color="auto"/>
              <w:right w:val="single" w:sz="4" w:space="0" w:color="auto"/>
            </w:tcBorders>
            <w:shd w:val="clear" w:color="auto" w:fill="auto"/>
            <w:noWrap/>
            <w:vAlign w:val="center"/>
            <w:hideMark/>
          </w:tcPr>
          <w:p w14:paraId="5EB221B0"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729" w:type="dxa"/>
            <w:tcBorders>
              <w:top w:val="nil"/>
              <w:left w:val="nil"/>
              <w:bottom w:val="single" w:sz="4" w:space="0" w:color="auto"/>
              <w:right w:val="single" w:sz="4" w:space="0" w:color="auto"/>
            </w:tcBorders>
            <w:shd w:val="clear" w:color="auto" w:fill="auto"/>
            <w:noWrap/>
            <w:vAlign w:val="center"/>
            <w:hideMark/>
          </w:tcPr>
          <w:p w14:paraId="72C351F9"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845" w:type="dxa"/>
            <w:tcBorders>
              <w:top w:val="nil"/>
              <w:left w:val="nil"/>
              <w:bottom w:val="single" w:sz="4" w:space="0" w:color="auto"/>
              <w:right w:val="single" w:sz="4" w:space="0" w:color="auto"/>
            </w:tcBorders>
            <w:shd w:val="clear" w:color="auto" w:fill="auto"/>
            <w:noWrap/>
            <w:vAlign w:val="center"/>
            <w:hideMark/>
          </w:tcPr>
          <w:p w14:paraId="4A2CB305" w14:textId="77777777" w:rsidR="00E2426B" w:rsidRPr="00870D98" w:rsidRDefault="00E2426B" w:rsidP="00E2426B">
            <w:pPr>
              <w:jc w:val="right"/>
              <w:rPr>
                <w:rFonts w:ascii="Calibri" w:hAnsi="Calibri" w:cs="Calibri"/>
                <w:sz w:val="14"/>
                <w:szCs w:val="14"/>
                <w:lang w:eastAsia="es-BO"/>
              </w:rPr>
            </w:pPr>
            <w:r w:rsidRPr="00870D98">
              <w:rPr>
                <w:rFonts w:ascii="Calibri" w:hAnsi="Calibri" w:cs="Calibri"/>
                <w:sz w:val="14"/>
                <w:szCs w:val="14"/>
                <w:lang w:eastAsia="es-BO"/>
              </w:rPr>
              <w:t> </w:t>
            </w:r>
          </w:p>
        </w:tc>
        <w:tc>
          <w:tcPr>
            <w:tcW w:w="974" w:type="dxa"/>
            <w:tcBorders>
              <w:top w:val="nil"/>
              <w:left w:val="single" w:sz="8" w:space="0" w:color="auto"/>
              <w:bottom w:val="single" w:sz="4" w:space="0" w:color="auto"/>
              <w:right w:val="single" w:sz="8" w:space="0" w:color="auto"/>
            </w:tcBorders>
            <w:shd w:val="clear" w:color="auto" w:fill="auto"/>
            <w:noWrap/>
            <w:vAlign w:val="center"/>
            <w:hideMark/>
          </w:tcPr>
          <w:p w14:paraId="2FDCA082"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101.300,00 </w:t>
            </w:r>
          </w:p>
        </w:tc>
      </w:tr>
      <w:tr w:rsidR="00E2426B" w:rsidRPr="00870D98" w14:paraId="1DBBEE02" w14:textId="77777777" w:rsidTr="00E2426B">
        <w:trPr>
          <w:trHeight w:val="299"/>
          <w:jc w:val="center"/>
        </w:trPr>
        <w:tc>
          <w:tcPr>
            <w:tcW w:w="1861" w:type="dxa"/>
            <w:tcBorders>
              <w:top w:val="nil"/>
              <w:left w:val="single" w:sz="8" w:space="0" w:color="auto"/>
              <w:bottom w:val="nil"/>
              <w:right w:val="single" w:sz="8" w:space="0" w:color="auto"/>
            </w:tcBorders>
            <w:shd w:val="clear" w:color="auto" w:fill="auto"/>
            <w:noWrap/>
            <w:vAlign w:val="center"/>
            <w:hideMark/>
          </w:tcPr>
          <w:p w14:paraId="1575E500" w14:textId="77777777" w:rsidR="00E2426B" w:rsidRPr="00870D98" w:rsidRDefault="00E2426B" w:rsidP="00E2426B">
            <w:pPr>
              <w:rPr>
                <w:rFonts w:ascii="Calibri" w:hAnsi="Calibri" w:cs="Calibri"/>
                <w:color w:val="000000"/>
                <w:sz w:val="14"/>
                <w:szCs w:val="14"/>
                <w:lang w:eastAsia="es-BO"/>
              </w:rPr>
            </w:pPr>
            <w:r w:rsidRPr="00870D98">
              <w:rPr>
                <w:rFonts w:ascii="Calibri" w:hAnsi="Calibri" w:cs="Calibri"/>
                <w:color w:val="000000"/>
                <w:sz w:val="14"/>
                <w:szCs w:val="14"/>
                <w:lang w:eastAsia="es-BO"/>
              </w:rPr>
              <w:t>Dinero</w:t>
            </w:r>
          </w:p>
        </w:tc>
        <w:tc>
          <w:tcPr>
            <w:tcW w:w="990" w:type="dxa"/>
            <w:tcBorders>
              <w:top w:val="nil"/>
              <w:left w:val="nil"/>
              <w:bottom w:val="nil"/>
              <w:right w:val="single" w:sz="4" w:space="0" w:color="auto"/>
            </w:tcBorders>
            <w:shd w:val="clear" w:color="auto" w:fill="auto"/>
            <w:noWrap/>
            <w:vAlign w:val="center"/>
            <w:hideMark/>
          </w:tcPr>
          <w:p w14:paraId="66DEFE79"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10.000,00 </w:t>
            </w:r>
          </w:p>
        </w:tc>
        <w:tc>
          <w:tcPr>
            <w:tcW w:w="711" w:type="dxa"/>
            <w:tcBorders>
              <w:top w:val="nil"/>
              <w:left w:val="nil"/>
              <w:bottom w:val="nil"/>
              <w:right w:val="single" w:sz="4" w:space="0" w:color="auto"/>
            </w:tcBorders>
            <w:shd w:val="clear" w:color="auto" w:fill="auto"/>
            <w:noWrap/>
            <w:vAlign w:val="center"/>
            <w:hideMark/>
          </w:tcPr>
          <w:p w14:paraId="13D5611E"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1.000,00 </w:t>
            </w:r>
          </w:p>
        </w:tc>
        <w:tc>
          <w:tcPr>
            <w:tcW w:w="990" w:type="dxa"/>
            <w:tcBorders>
              <w:top w:val="nil"/>
              <w:left w:val="nil"/>
              <w:bottom w:val="nil"/>
              <w:right w:val="single" w:sz="4" w:space="0" w:color="auto"/>
            </w:tcBorders>
            <w:shd w:val="clear" w:color="auto" w:fill="auto"/>
            <w:noWrap/>
            <w:vAlign w:val="center"/>
            <w:hideMark/>
          </w:tcPr>
          <w:p w14:paraId="7BFB8AB8"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3.500,00 </w:t>
            </w:r>
          </w:p>
        </w:tc>
        <w:tc>
          <w:tcPr>
            <w:tcW w:w="711" w:type="dxa"/>
            <w:tcBorders>
              <w:top w:val="nil"/>
              <w:left w:val="nil"/>
              <w:bottom w:val="nil"/>
              <w:right w:val="single" w:sz="4" w:space="0" w:color="auto"/>
            </w:tcBorders>
            <w:shd w:val="clear" w:color="auto" w:fill="auto"/>
            <w:noWrap/>
            <w:vAlign w:val="center"/>
            <w:hideMark/>
          </w:tcPr>
          <w:p w14:paraId="7C05B857"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500,00 </w:t>
            </w:r>
          </w:p>
        </w:tc>
        <w:tc>
          <w:tcPr>
            <w:tcW w:w="851" w:type="dxa"/>
            <w:tcBorders>
              <w:top w:val="nil"/>
              <w:left w:val="nil"/>
              <w:bottom w:val="nil"/>
              <w:right w:val="single" w:sz="4" w:space="0" w:color="auto"/>
            </w:tcBorders>
            <w:shd w:val="clear" w:color="auto" w:fill="auto"/>
            <w:noWrap/>
            <w:vAlign w:val="center"/>
            <w:hideMark/>
          </w:tcPr>
          <w:p w14:paraId="027DD96B"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2.000,00 </w:t>
            </w:r>
          </w:p>
        </w:tc>
        <w:tc>
          <w:tcPr>
            <w:tcW w:w="843" w:type="dxa"/>
            <w:tcBorders>
              <w:top w:val="nil"/>
              <w:left w:val="nil"/>
              <w:bottom w:val="nil"/>
              <w:right w:val="single" w:sz="4" w:space="0" w:color="auto"/>
            </w:tcBorders>
            <w:shd w:val="clear" w:color="auto" w:fill="auto"/>
            <w:noWrap/>
            <w:vAlign w:val="center"/>
            <w:hideMark/>
          </w:tcPr>
          <w:p w14:paraId="310AA26F"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1.000,00 </w:t>
            </w:r>
          </w:p>
        </w:tc>
        <w:tc>
          <w:tcPr>
            <w:tcW w:w="711" w:type="dxa"/>
            <w:tcBorders>
              <w:top w:val="nil"/>
              <w:left w:val="nil"/>
              <w:bottom w:val="nil"/>
              <w:right w:val="single" w:sz="4" w:space="0" w:color="auto"/>
            </w:tcBorders>
            <w:shd w:val="clear" w:color="auto" w:fill="auto"/>
            <w:noWrap/>
            <w:vAlign w:val="center"/>
            <w:hideMark/>
          </w:tcPr>
          <w:p w14:paraId="00063786"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700,00 </w:t>
            </w:r>
          </w:p>
        </w:tc>
        <w:tc>
          <w:tcPr>
            <w:tcW w:w="711" w:type="dxa"/>
            <w:tcBorders>
              <w:top w:val="nil"/>
              <w:left w:val="nil"/>
              <w:bottom w:val="nil"/>
              <w:right w:val="single" w:sz="4" w:space="0" w:color="auto"/>
            </w:tcBorders>
            <w:shd w:val="clear" w:color="auto" w:fill="auto"/>
            <w:noWrap/>
            <w:vAlign w:val="center"/>
            <w:hideMark/>
          </w:tcPr>
          <w:p w14:paraId="098CC6D5"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800,00 </w:t>
            </w:r>
          </w:p>
        </w:tc>
        <w:tc>
          <w:tcPr>
            <w:tcW w:w="834" w:type="dxa"/>
            <w:tcBorders>
              <w:top w:val="nil"/>
              <w:left w:val="nil"/>
              <w:bottom w:val="nil"/>
              <w:right w:val="single" w:sz="4" w:space="0" w:color="auto"/>
            </w:tcBorders>
            <w:shd w:val="clear" w:color="auto" w:fill="auto"/>
            <w:noWrap/>
            <w:vAlign w:val="center"/>
            <w:hideMark/>
          </w:tcPr>
          <w:p w14:paraId="78B480DD"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1.500,00 </w:t>
            </w:r>
          </w:p>
        </w:tc>
        <w:tc>
          <w:tcPr>
            <w:tcW w:w="711" w:type="dxa"/>
            <w:tcBorders>
              <w:top w:val="nil"/>
              <w:left w:val="nil"/>
              <w:bottom w:val="nil"/>
              <w:right w:val="single" w:sz="4" w:space="0" w:color="auto"/>
            </w:tcBorders>
            <w:shd w:val="clear" w:color="auto" w:fill="auto"/>
            <w:noWrap/>
            <w:vAlign w:val="center"/>
            <w:hideMark/>
          </w:tcPr>
          <w:p w14:paraId="3FC0A194"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700,00 </w:t>
            </w:r>
          </w:p>
        </w:tc>
        <w:tc>
          <w:tcPr>
            <w:tcW w:w="711" w:type="dxa"/>
            <w:tcBorders>
              <w:top w:val="nil"/>
              <w:left w:val="nil"/>
              <w:bottom w:val="nil"/>
              <w:right w:val="nil"/>
            </w:tcBorders>
            <w:shd w:val="clear" w:color="auto" w:fill="auto"/>
            <w:noWrap/>
            <w:vAlign w:val="center"/>
            <w:hideMark/>
          </w:tcPr>
          <w:p w14:paraId="5C0385CD"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500,00 </w:t>
            </w:r>
          </w:p>
        </w:tc>
        <w:tc>
          <w:tcPr>
            <w:tcW w:w="711" w:type="dxa"/>
            <w:tcBorders>
              <w:top w:val="nil"/>
              <w:left w:val="single" w:sz="4" w:space="0" w:color="auto"/>
              <w:bottom w:val="nil"/>
              <w:right w:val="single" w:sz="4" w:space="0" w:color="auto"/>
            </w:tcBorders>
            <w:shd w:val="clear" w:color="auto" w:fill="auto"/>
            <w:noWrap/>
            <w:vAlign w:val="center"/>
            <w:hideMark/>
          </w:tcPr>
          <w:p w14:paraId="0E30FDEA"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700,00 </w:t>
            </w:r>
          </w:p>
        </w:tc>
        <w:tc>
          <w:tcPr>
            <w:tcW w:w="711" w:type="dxa"/>
            <w:tcBorders>
              <w:top w:val="nil"/>
              <w:left w:val="nil"/>
              <w:bottom w:val="nil"/>
              <w:right w:val="single" w:sz="4" w:space="0" w:color="auto"/>
            </w:tcBorders>
            <w:shd w:val="clear" w:color="auto" w:fill="auto"/>
            <w:noWrap/>
            <w:vAlign w:val="center"/>
            <w:hideMark/>
          </w:tcPr>
          <w:p w14:paraId="0889B7D4"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700,00 </w:t>
            </w:r>
          </w:p>
        </w:tc>
        <w:tc>
          <w:tcPr>
            <w:tcW w:w="729" w:type="dxa"/>
            <w:tcBorders>
              <w:top w:val="nil"/>
              <w:left w:val="nil"/>
              <w:bottom w:val="nil"/>
              <w:right w:val="single" w:sz="4" w:space="0" w:color="auto"/>
            </w:tcBorders>
            <w:shd w:val="clear" w:color="auto" w:fill="auto"/>
            <w:noWrap/>
            <w:vAlign w:val="center"/>
            <w:hideMark/>
          </w:tcPr>
          <w:p w14:paraId="265DEDE0"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1.500,00 </w:t>
            </w:r>
          </w:p>
        </w:tc>
        <w:tc>
          <w:tcPr>
            <w:tcW w:w="845" w:type="dxa"/>
            <w:tcBorders>
              <w:top w:val="nil"/>
              <w:left w:val="nil"/>
              <w:bottom w:val="nil"/>
              <w:right w:val="single" w:sz="4" w:space="0" w:color="auto"/>
            </w:tcBorders>
            <w:shd w:val="clear" w:color="auto" w:fill="auto"/>
            <w:noWrap/>
            <w:vAlign w:val="center"/>
            <w:hideMark/>
          </w:tcPr>
          <w:p w14:paraId="7C7B6424" w14:textId="77777777" w:rsidR="00E2426B" w:rsidRPr="00870D98" w:rsidRDefault="00E2426B" w:rsidP="00E2426B">
            <w:pPr>
              <w:jc w:val="right"/>
              <w:rPr>
                <w:rFonts w:ascii="Calibri" w:hAnsi="Calibri" w:cs="Calibri"/>
                <w:color w:val="000000"/>
                <w:sz w:val="14"/>
                <w:szCs w:val="14"/>
                <w:lang w:eastAsia="es-BO"/>
              </w:rPr>
            </w:pPr>
            <w:r w:rsidRPr="00870D98">
              <w:rPr>
                <w:rFonts w:ascii="Calibri" w:hAnsi="Calibri" w:cs="Calibri"/>
                <w:color w:val="000000"/>
                <w:sz w:val="14"/>
                <w:szCs w:val="14"/>
                <w:lang w:eastAsia="es-BO"/>
              </w:rPr>
              <w:t xml:space="preserve">700,00 </w:t>
            </w:r>
          </w:p>
        </w:tc>
        <w:tc>
          <w:tcPr>
            <w:tcW w:w="974" w:type="dxa"/>
            <w:tcBorders>
              <w:top w:val="nil"/>
              <w:left w:val="single" w:sz="8" w:space="0" w:color="auto"/>
              <w:bottom w:val="nil"/>
              <w:right w:val="single" w:sz="8" w:space="0" w:color="auto"/>
            </w:tcBorders>
            <w:shd w:val="clear" w:color="auto" w:fill="auto"/>
            <w:noWrap/>
            <w:vAlign w:val="center"/>
            <w:hideMark/>
          </w:tcPr>
          <w:p w14:paraId="24BDBB01" w14:textId="77777777" w:rsidR="00E2426B" w:rsidRPr="00870D98" w:rsidRDefault="00E2426B" w:rsidP="00E2426B">
            <w:pPr>
              <w:jc w:val="right"/>
              <w:rPr>
                <w:rFonts w:ascii="Calibri" w:hAnsi="Calibri" w:cs="Calibri"/>
                <w:b/>
                <w:bCs/>
                <w:color w:val="000000"/>
                <w:sz w:val="14"/>
                <w:szCs w:val="14"/>
                <w:lang w:eastAsia="es-BO"/>
              </w:rPr>
            </w:pPr>
            <w:r w:rsidRPr="00870D98">
              <w:rPr>
                <w:rFonts w:ascii="Calibri" w:hAnsi="Calibri" w:cs="Calibri"/>
                <w:b/>
                <w:bCs/>
                <w:color w:val="000000"/>
                <w:sz w:val="14"/>
                <w:szCs w:val="14"/>
                <w:lang w:eastAsia="es-BO"/>
              </w:rPr>
              <w:t xml:space="preserve">25.800,00 </w:t>
            </w:r>
          </w:p>
        </w:tc>
      </w:tr>
      <w:tr w:rsidR="00E2426B" w:rsidRPr="00870D98" w14:paraId="2B6559AF" w14:textId="77777777" w:rsidTr="00E2426B">
        <w:trPr>
          <w:trHeight w:val="198"/>
          <w:jc w:val="center"/>
        </w:trPr>
        <w:tc>
          <w:tcPr>
            <w:tcW w:w="1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A671A2" w14:textId="77777777" w:rsidR="00E2426B" w:rsidRPr="00870D98" w:rsidRDefault="00E2426B" w:rsidP="00E2426B">
            <w:pPr>
              <w:rPr>
                <w:rFonts w:ascii="Calibri" w:hAnsi="Calibri" w:cs="Calibri"/>
                <w:b/>
                <w:bCs/>
                <w:sz w:val="14"/>
                <w:szCs w:val="14"/>
                <w:lang w:eastAsia="es-BO"/>
              </w:rPr>
            </w:pPr>
            <w:r w:rsidRPr="00870D98">
              <w:rPr>
                <w:rFonts w:ascii="Calibri" w:hAnsi="Calibri" w:cs="Calibri"/>
                <w:b/>
                <w:bCs/>
                <w:sz w:val="14"/>
                <w:szCs w:val="14"/>
                <w:lang w:eastAsia="es-BO"/>
              </w:rPr>
              <w:t>Total General</w:t>
            </w:r>
          </w:p>
        </w:tc>
        <w:tc>
          <w:tcPr>
            <w:tcW w:w="990" w:type="dxa"/>
            <w:tcBorders>
              <w:top w:val="single" w:sz="8" w:space="0" w:color="auto"/>
              <w:left w:val="nil"/>
              <w:bottom w:val="single" w:sz="8" w:space="0" w:color="auto"/>
              <w:right w:val="single" w:sz="4" w:space="0" w:color="auto"/>
            </w:tcBorders>
            <w:shd w:val="clear" w:color="auto" w:fill="auto"/>
            <w:noWrap/>
            <w:vAlign w:val="center"/>
            <w:hideMark/>
          </w:tcPr>
          <w:p w14:paraId="05622275"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27.972.719,14 </w:t>
            </w:r>
          </w:p>
        </w:tc>
        <w:tc>
          <w:tcPr>
            <w:tcW w:w="711" w:type="dxa"/>
            <w:tcBorders>
              <w:top w:val="single" w:sz="8" w:space="0" w:color="auto"/>
              <w:left w:val="nil"/>
              <w:bottom w:val="single" w:sz="8" w:space="0" w:color="auto"/>
              <w:right w:val="single" w:sz="4" w:space="0" w:color="auto"/>
            </w:tcBorders>
            <w:shd w:val="clear" w:color="auto" w:fill="auto"/>
            <w:noWrap/>
            <w:vAlign w:val="center"/>
            <w:hideMark/>
          </w:tcPr>
          <w:p w14:paraId="20D08460"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87.688,80 </w:t>
            </w:r>
          </w:p>
        </w:tc>
        <w:tc>
          <w:tcPr>
            <w:tcW w:w="990" w:type="dxa"/>
            <w:tcBorders>
              <w:top w:val="single" w:sz="8" w:space="0" w:color="auto"/>
              <w:left w:val="nil"/>
              <w:bottom w:val="single" w:sz="8" w:space="0" w:color="auto"/>
              <w:right w:val="single" w:sz="4" w:space="0" w:color="auto"/>
            </w:tcBorders>
            <w:shd w:val="clear" w:color="auto" w:fill="auto"/>
            <w:noWrap/>
            <w:vAlign w:val="center"/>
            <w:hideMark/>
          </w:tcPr>
          <w:p w14:paraId="7A730E3E"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4.056.242,52 </w:t>
            </w:r>
          </w:p>
        </w:tc>
        <w:tc>
          <w:tcPr>
            <w:tcW w:w="711" w:type="dxa"/>
            <w:tcBorders>
              <w:top w:val="single" w:sz="8" w:space="0" w:color="auto"/>
              <w:left w:val="nil"/>
              <w:bottom w:val="single" w:sz="8" w:space="0" w:color="auto"/>
              <w:right w:val="single" w:sz="4" w:space="0" w:color="auto"/>
            </w:tcBorders>
            <w:shd w:val="clear" w:color="auto" w:fill="auto"/>
            <w:noWrap/>
            <w:vAlign w:val="center"/>
            <w:hideMark/>
          </w:tcPr>
          <w:p w14:paraId="2AF669A5"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53.670,80 </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14:paraId="4A3FA200"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275.130,83 </w:t>
            </w:r>
          </w:p>
        </w:tc>
        <w:tc>
          <w:tcPr>
            <w:tcW w:w="843" w:type="dxa"/>
            <w:tcBorders>
              <w:top w:val="single" w:sz="8" w:space="0" w:color="auto"/>
              <w:left w:val="nil"/>
              <w:bottom w:val="single" w:sz="8" w:space="0" w:color="auto"/>
              <w:right w:val="single" w:sz="4" w:space="0" w:color="auto"/>
            </w:tcBorders>
            <w:shd w:val="clear" w:color="auto" w:fill="auto"/>
            <w:noWrap/>
            <w:vAlign w:val="center"/>
            <w:hideMark/>
          </w:tcPr>
          <w:p w14:paraId="0636C9A6"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36.793,43 </w:t>
            </w:r>
          </w:p>
        </w:tc>
        <w:tc>
          <w:tcPr>
            <w:tcW w:w="711" w:type="dxa"/>
            <w:tcBorders>
              <w:top w:val="single" w:sz="8" w:space="0" w:color="auto"/>
              <w:left w:val="nil"/>
              <w:bottom w:val="single" w:sz="8" w:space="0" w:color="auto"/>
              <w:right w:val="single" w:sz="4" w:space="0" w:color="auto"/>
            </w:tcBorders>
            <w:shd w:val="clear" w:color="auto" w:fill="auto"/>
            <w:noWrap/>
            <w:vAlign w:val="center"/>
            <w:hideMark/>
          </w:tcPr>
          <w:p w14:paraId="7EE28B24"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83.012,10 </w:t>
            </w:r>
          </w:p>
        </w:tc>
        <w:tc>
          <w:tcPr>
            <w:tcW w:w="711" w:type="dxa"/>
            <w:tcBorders>
              <w:top w:val="single" w:sz="8" w:space="0" w:color="auto"/>
              <w:left w:val="nil"/>
              <w:bottom w:val="single" w:sz="8" w:space="0" w:color="auto"/>
              <w:right w:val="single" w:sz="4" w:space="0" w:color="auto"/>
            </w:tcBorders>
            <w:shd w:val="clear" w:color="auto" w:fill="auto"/>
            <w:noWrap/>
            <w:vAlign w:val="center"/>
            <w:hideMark/>
          </w:tcPr>
          <w:p w14:paraId="5400D9DD"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68.715,63 </w:t>
            </w:r>
          </w:p>
        </w:tc>
        <w:tc>
          <w:tcPr>
            <w:tcW w:w="834" w:type="dxa"/>
            <w:tcBorders>
              <w:top w:val="single" w:sz="8" w:space="0" w:color="auto"/>
              <w:left w:val="nil"/>
              <w:bottom w:val="single" w:sz="8" w:space="0" w:color="auto"/>
              <w:right w:val="single" w:sz="4" w:space="0" w:color="auto"/>
            </w:tcBorders>
            <w:shd w:val="clear" w:color="auto" w:fill="auto"/>
            <w:noWrap/>
            <w:vAlign w:val="center"/>
            <w:hideMark/>
          </w:tcPr>
          <w:p w14:paraId="3FB2E1CE"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86.084,80 </w:t>
            </w:r>
          </w:p>
        </w:tc>
        <w:tc>
          <w:tcPr>
            <w:tcW w:w="711" w:type="dxa"/>
            <w:tcBorders>
              <w:top w:val="single" w:sz="8" w:space="0" w:color="auto"/>
              <w:left w:val="nil"/>
              <w:bottom w:val="single" w:sz="8" w:space="0" w:color="auto"/>
              <w:right w:val="single" w:sz="4" w:space="0" w:color="auto"/>
            </w:tcBorders>
            <w:shd w:val="clear" w:color="auto" w:fill="auto"/>
            <w:noWrap/>
            <w:vAlign w:val="center"/>
            <w:hideMark/>
          </w:tcPr>
          <w:p w14:paraId="4C8D729A"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31.177,75 </w:t>
            </w:r>
          </w:p>
        </w:tc>
        <w:tc>
          <w:tcPr>
            <w:tcW w:w="711" w:type="dxa"/>
            <w:tcBorders>
              <w:top w:val="single" w:sz="8" w:space="0" w:color="auto"/>
              <w:left w:val="nil"/>
              <w:bottom w:val="single" w:sz="8" w:space="0" w:color="auto"/>
              <w:right w:val="single" w:sz="4" w:space="0" w:color="auto"/>
            </w:tcBorders>
            <w:shd w:val="clear" w:color="auto" w:fill="auto"/>
            <w:noWrap/>
            <w:vAlign w:val="center"/>
            <w:hideMark/>
          </w:tcPr>
          <w:p w14:paraId="697264D2"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26.283,69 </w:t>
            </w:r>
          </w:p>
        </w:tc>
        <w:tc>
          <w:tcPr>
            <w:tcW w:w="711" w:type="dxa"/>
            <w:tcBorders>
              <w:top w:val="single" w:sz="8" w:space="0" w:color="auto"/>
              <w:left w:val="nil"/>
              <w:bottom w:val="single" w:sz="8" w:space="0" w:color="auto"/>
              <w:right w:val="single" w:sz="4" w:space="0" w:color="auto"/>
            </w:tcBorders>
            <w:shd w:val="clear" w:color="auto" w:fill="auto"/>
            <w:noWrap/>
            <w:vAlign w:val="center"/>
            <w:hideMark/>
          </w:tcPr>
          <w:p w14:paraId="6492B530"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68.954,67 </w:t>
            </w:r>
          </w:p>
        </w:tc>
        <w:tc>
          <w:tcPr>
            <w:tcW w:w="711" w:type="dxa"/>
            <w:tcBorders>
              <w:top w:val="single" w:sz="8" w:space="0" w:color="auto"/>
              <w:left w:val="nil"/>
              <w:bottom w:val="single" w:sz="8" w:space="0" w:color="auto"/>
              <w:right w:val="single" w:sz="4" w:space="0" w:color="auto"/>
            </w:tcBorders>
            <w:shd w:val="clear" w:color="auto" w:fill="auto"/>
            <w:noWrap/>
            <w:vAlign w:val="center"/>
            <w:hideMark/>
          </w:tcPr>
          <w:p w14:paraId="6B3DD7AA"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72.197,00 </w:t>
            </w:r>
          </w:p>
        </w:tc>
        <w:tc>
          <w:tcPr>
            <w:tcW w:w="729" w:type="dxa"/>
            <w:tcBorders>
              <w:top w:val="single" w:sz="8" w:space="0" w:color="auto"/>
              <w:left w:val="nil"/>
              <w:bottom w:val="single" w:sz="8" w:space="0" w:color="auto"/>
              <w:right w:val="single" w:sz="4" w:space="0" w:color="auto"/>
            </w:tcBorders>
            <w:shd w:val="clear" w:color="auto" w:fill="auto"/>
            <w:noWrap/>
            <w:vAlign w:val="center"/>
            <w:hideMark/>
          </w:tcPr>
          <w:p w14:paraId="3E877DCF"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94.856,81 </w:t>
            </w:r>
          </w:p>
        </w:tc>
        <w:tc>
          <w:tcPr>
            <w:tcW w:w="845" w:type="dxa"/>
            <w:tcBorders>
              <w:top w:val="single" w:sz="8" w:space="0" w:color="auto"/>
              <w:left w:val="nil"/>
              <w:bottom w:val="single" w:sz="8" w:space="0" w:color="auto"/>
              <w:right w:val="single" w:sz="4" w:space="0" w:color="auto"/>
            </w:tcBorders>
            <w:shd w:val="clear" w:color="auto" w:fill="auto"/>
            <w:noWrap/>
            <w:vAlign w:val="center"/>
            <w:hideMark/>
          </w:tcPr>
          <w:p w14:paraId="6EF23B26"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68.572,59 </w:t>
            </w:r>
          </w:p>
        </w:tc>
        <w:tc>
          <w:tcPr>
            <w:tcW w:w="9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D40F8C" w14:textId="77777777" w:rsidR="00E2426B" w:rsidRPr="00870D98" w:rsidRDefault="00E2426B" w:rsidP="00E2426B">
            <w:pPr>
              <w:jc w:val="right"/>
              <w:rPr>
                <w:rFonts w:ascii="Calibri" w:hAnsi="Calibri" w:cs="Calibri"/>
                <w:b/>
                <w:bCs/>
                <w:sz w:val="14"/>
                <w:szCs w:val="14"/>
                <w:lang w:eastAsia="es-BO"/>
              </w:rPr>
            </w:pPr>
            <w:r w:rsidRPr="00870D98">
              <w:rPr>
                <w:rFonts w:ascii="Calibri" w:hAnsi="Calibri" w:cs="Calibri"/>
                <w:b/>
                <w:bCs/>
                <w:sz w:val="14"/>
                <w:szCs w:val="14"/>
                <w:lang w:eastAsia="es-BO"/>
              </w:rPr>
              <w:t xml:space="preserve">33.082.100,56 </w:t>
            </w:r>
          </w:p>
        </w:tc>
      </w:tr>
    </w:tbl>
    <w:p w14:paraId="6A2E50A9" w14:textId="77777777" w:rsidR="00E2426B" w:rsidRPr="00CA3199" w:rsidRDefault="00E2426B" w:rsidP="00E2426B">
      <w:pPr>
        <w:jc w:val="center"/>
        <w:rPr>
          <w:rFonts w:ascii="Arial" w:eastAsia="MS Mincho" w:hAnsi="Arial" w:cs="Arial"/>
          <w:b/>
          <w:color w:val="000000"/>
          <w:sz w:val="22"/>
          <w:szCs w:val="22"/>
          <w:lang w:val="es-ES_tradnl"/>
        </w:rPr>
      </w:pPr>
    </w:p>
    <w:p w14:paraId="0DD9452E" w14:textId="77777777" w:rsidR="00E2426B" w:rsidRDefault="00E2426B" w:rsidP="00E2426B">
      <w:pPr>
        <w:jc w:val="center"/>
        <w:rPr>
          <w:rFonts w:ascii="Arial" w:eastAsia="MS Mincho" w:hAnsi="Arial" w:cs="Arial"/>
          <w:b/>
          <w:color w:val="000000"/>
          <w:sz w:val="22"/>
          <w:szCs w:val="22"/>
          <w:lang w:val="es-ES_tradnl"/>
        </w:rPr>
      </w:pPr>
    </w:p>
    <w:p w14:paraId="633FAAC2" w14:textId="77777777" w:rsidR="00E2426B" w:rsidRDefault="00E2426B" w:rsidP="00E2426B">
      <w:pPr>
        <w:jc w:val="center"/>
        <w:rPr>
          <w:rFonts w:ascii="Arial" w:eastAsia="MS Mincho" w:hAnsi="Arial" w:cs="Arial"/>
          <w:b/>
          <w:color w:val="000000"/>
          <w:sz w:val="22"/>
          <w:szCs w:val="22"/>
          <w:lang w:val="es-ES_tradnl"/>
        </w:rPr>
      </w:pPr>
    </w:p>
    <w:p w14:paraId="1C86C565" w14:textId="77777777" w:rsidR="00E2426B" w:rsidRDefault="00E2426B" w:rsidP="00E2426B">
      <w:pPr>
        <w:jc w:val="center"/>
        <w:rPr>
          <w:rFonts w:ascii="Arial" w:eastAsia="MS Mincho" w:hAnsi="Arial" w:cs="Arial"/>
          <w:b/>
          <w:color w:val="000000"/>
          <w:sz w:val="22"/>
          <w:szCs w:val="22"/>
          <w:lang w:val="es-ES_tradnl"/>
        </w:rPr>
      </w:pPr>
    </w:p>
    <w:p w14:paraId="794F8343" w14:textId="77777777" w:rsidR="00E2426B" w:rsidRDefault="00E2426B" w:rsidP="00E2426B">
      <w:pPr>
        <w:jc w:val="center"/>
        <w:rPr>
          <w:rFonts w:ascii="Arial" w:eastAsia="MS Mincho" w:hAnsi="Arial" w:cs="Arial"/>
          <w:b/>
          <w:color w:val="000000"/>
          <w:sz w:val="22"/>
          <w:szCs w:val="22"/>
          <w:lang w:val="es-ES_tradnl"/>
        </w:rPr>
      </w:pPr>
    </w:p>
    <w:p w14:paraId="7A6B9DCB" w14:textId="77777777" w:rsidR="00E2426B" w:rsidRDefault="00E2426B" w:rsidP="00E2426B">
      <w:pPr>
        <w:jc w:val="center"/>
        <w:rPr>
          <w:rFonts w:ascii="Arial" w:eastAsia="MS Mincho" w:hAnsi="Arial" w:cs="Arial"/>
          <w:b/>
          <w:color w:val="000000"/>
          <w:sz w:val="22"/>
          <w:szCs w:val="22"/>
          <w:lang w:val="es-ES_tradnl"/>
        </w:rPr>
      </w:pPr>
    </w:p>
    <w:p w14:paraId="0D9169B6" w14:textId="77777777" w:rsidR="00E2426B" w:rsidRDefault="00E2426B" w:rsidP="00E2426B">
      <w:pPr>
        <w:jc w:val="center"/>
        <w:rPr>
          <w:rFonts w:ascii="Arial" w:eastAsia="MS Mincho" w:hAnsi="Arial" w:cs="Arial"/>
          <w:b/>
          <w:color w:val="000000"/>
          <w:sz w:val="22"/>
          <w:szCs w:val="22"/>
          <w:lang w:val="es-ES_tradnl"/>
        </w:rPr>
        <w:sectPr w:rsidR="00E2426B" w:rsidSect="00E2426B">
          <w:pgSz w:w="16838" w:h="11906" w:orient="landscape"/>
          <w:pgMar w:top="1701" w:right="1701" w:bottom="1701" w:left="1701" w:header="709" w:footer="709" w:gutter="0"/>
          <w:cols w:space="708"/>
          <w:docGrid w:linePitch="360"/>
        </w:sectPr>
      </w:pPr>
    </w:p>
    <w:tbl>
      <w:tblPr>
        <w:tblW w:w="9781" w:type="dxa"/>
        <w:jc w:val="center"/>
        <w:tblCellMar>
          <w:left w:w="70" w:type="dxa"/>
          <w:right w:w="70" w:type="dxa"/>
        </w:tblCellMar>
        <w:tblLook w:val="04A0" w:firstRow="1" w:lastRow="0" w:firstColumn="1" w:lastColumn="0" w:noHBand="0" w:noVBand="1"/>
      </w:tblPr>
      <w:tblGrid>
        <w:gridCol w:w="9781"/>
      </w:tblGrid>
      <w:tr w:rsidR="00E2426B" w:rsidRPr="00932576" w14:paraId="436E9AF0" w14:textId="77777777" w:rsidTr="00A205FF">
        <w:trPr>
          <w:trHeight w:val="20"/>
          <w:jc w:val="center"/>
        </w:trPr>
        <w:tc>
          <w:tcPr>
            <w:tcW w:w="978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E91336D" w14:textId="77777777" w:rsidR="00E2426B" w:rsidRPr="00932576" w:rsidRDefault="00E2426B" w:rsidP="00164B19">
            <w:pPr>
              <w:pStyle w:val="Prrafodelista"/>
              <w:numPr>
                <w:ilvl w:val="0"/>
                <w:numId w:val="41"/>
              </w:numPr>
              <w:spacing w:line="276" w:lineRule="auto"/>
              <w:jc w:val="center"/>
              <w:rPr>
                <w:rFonts w:ascii="Arial" w:hAnsi="Arial" w:cs="Arial"/>
                <w:b/>
                <w:bCs/>
                <w:color w:val="000000"/>
              </w:rPr>
            </w:pPr>
            <w:r w:rsidRPr="00932576">
              <w:rPr>
                <w:rFonts w:ascii="Arial" w:hAnsi="Arial" w:cs="Arial"/>
                <w:b/>
                <w:bCs/>
                <w:color w:val="000000"/>
              </w:rPr>
              <w:lastRenderedPageBreak/>
              <w:t xml:space="preserve">SEGURO DE </w:t>
            </w:r>
            <w:r>
              <w:rPr>
                <w:rFonts w:ascii="Arial" w:hAnsi="Arial" w:cs="Arial"/>
                <w:b/>
                <w:bCs/>
                <w:color w:val="000000"/>
              </w:rPr>
              <w:t>AUTOMOTORES</w:t>
            </w:r>
          </w:p>
        </w:tc>
      </w:tr>
      <w:tr w:rsidR="00E2426B" w:rsidRPr="00841A5B" w14:paraId="3B10ACF0" w14:textId="77777777" w:rsidTr="00A205FF">
        <w:trPr>
          <w:trHeight w:val="20"/>
          <w:jc w:val="center"/>
        </w:trPr>
        <w:tc>
          <w:tcPr>
            <w:tcW w:w="9781" w:type="dxa"/>
            <w:tcBorders>
              <w:top w:val="nil"/>
              <w:left w:val="single" w:sz="4" w:space="0" w:color="auto"/>
              <w:bottom w:val="single" w:sz="4" w:space="0" w:color="auto"/>
              <w:right w:val="single" w:sz="4" w:space="0" w:color="auto"/>
            </w:tcBorders>
            <w:shd w:val="clear" w:color="auto" w:fill="auto"/>
            <w:vAlign w:val="center"/>
            <w:hideMark/>
          </w:tcPr>
          <w:p w14:paraId="053AC7D3" w14:textId="77777777" w:rsidR="00E2426B" w:rsidRPr="00841A5B" w:rsidRDefault="00E2426B" w:rsidP="00A205FF">
            <w:pPr>
              <w:jc w:val="both"/>
              <w:rPr>
                <w:rFonts w:ascii="Arial" w:hAnsi="Arial" w:cs="Arial"/>
                <w:b/>
                <w:bCs/>
                <w:color w:val="000000"/>
                <w:sz w:val="16"/>
                <w:szCs w:val="16"/>
              </w:rPr>
            </w:pPr>
            <w:r w:rsidRPr="00841A5B">
              <w:rPr>
                <w:rFonts w:ascii="Arial" w:hAnsi="Arial" w:cs="Arial"/>
                <w:b/>
                <w:bCs/>
                <w:color w:val="000000"/>
                <w:sz w:val="16"/>
                <w:szCs w:val="16"/>
              </w:rPr>
              <w:t xml:space="preserve">ASEGURADO: </w:t>
            </w:r>
            <w:r>
              <w:rPr>
                <w:rFonts w:ascii="Arial" w:hAnsi="Arial" w:cs="Arial"/>
                <w:iCs/>
                <w:color w:val="000000"/>
                <w:sz w:val="16"/>
                <w:szCs w:val="16"/>
              </w:rPr>
              <w:t>AUTORIDAD DE FISCALIZACIÓN DE ELECTRICIDAD Y TECNOLOGÍA NUCLEAR - AETN</w:t>
            </w:r>
          </w:p>
        </w:tc>
      </w:tr>
      <w:tr w:rsidR="00E2426B" w:rsidRPr="00841A5B" w14:paraId="3E898FB7" w14:textId="77777777" w:rsidTr="00A205FF">
        <w:trPr>
          <w:trHeight w:val="20"/>
          <w:jc w:val="center"/>
        </w:trPr>
        <w:tc>
          <w:tcPr>
            <w:tcW w:w="9781" w:type="dxa"/>
            <w:tcBorders>
              <w:top w:val="nil"/>
              <w:left w:val="single" w:sz="4" w:space="0" w:color="auto"/>
              <w:bottom w:val="single" w:sz="4" w:space="0" w:color="auto"/>
              <w:right w:val="single" w:sz="4" w:space="0" w:color="auto"/>
            </w:tcBorders>
            <w:shd w:val="clear" w:color="auto" w:fill="auto"/>
            <w:vAlign w:val="center"/>
            <w:hideMark/>
          </w:tcPr>
          <w:p w14:paraId="09C75160" w14:textId="77777777" w:rsidR="00E2426B" w:rsidRPr="00841A5B" w:rsidRDefault="00E2426B" w:rsidP="00A205FF">
            <w:pPr>
              <w:jc w:val="both"/>
              <w:rPr>
                <w:rFonts w:ascii="Arial" w:hAnsi="Arial" w:cs="Arial"/>
                <w:iCs/>
                <w:color w:val="000000"/>
                <w:sz w:val="16"/>
                <w:szCs w:val="16"/>
              </w:rPr>
            </w:pPr>
            <w:r w:rsidRPr="00841A5B">
              <w:rPr>
                <w:rFonts w:ascii="Arial" w:hAnsi="Arial" w:cs="Arial"/>
                <w:b/>
                <w:bCs/>
                <w:color w:val="000000"/>
                <w:sz w:val="16"/>
                <w:szCs w:val="16"/>
              </w:rPr>
              <w:t xml:space="preserve">DIRECCIÓN LEGAL:  </w:t>
            </w:r>
            <w:r w:rsidRPr="00F56842">
              <w:rPr>
                <w:rFonts w:ascii="Arial" w:hAnsi="Arial" w:cs="Arial"/>
                <w:b/>
                <w:bCs/>
                <w:color w:val="000000"/>
                <w:sz w:val="16"/>
                <w:szCs w:val="16"/>
              </w:rPr>
              <w:t>AV. 16 DE JULIO 1571 LA PAZ</w:t>
            </w:r>
          </w:p>
        </w:tc>
      </w:tr>
      <w:tr w:rsidR="00E2426B" w:rsidRPr="00841A5B" w14:paraId="4B4E607F" w14:textId="77777777" w:rsidTr="00A205FF">
        <w:trPr>
          <w:trHeight w:val="20"/>
          <w:jc w:val="center"/>
        </w:trPr>
        <w:tc>
          <w:tcPr>
            <w:tcW w:w="9781" w:type="dxa"/>
            <w:tcBorders>
              <w:top w:val="nil"/>
              <w:left w:val="single" w:sz="4" w:space="0" w:color="auto"/>
              <w:bottom w:val="single" w:sz="4" w:space="0" w:color="auto"/>
              <w:right w:val="single" w:sz="4" w:space="0" w:color="auto"/>
            </w:tcBorders>
            <w:shd w:val="clear" w:color="auto" w:fill="auto"/>
            <w:vAlign w:val="center"/>
          </w:tcPr>
          <w:p w14:paraId="3E5B3007" w14:textId="77777777" w:rsidR="00E2426B" w:rsidRPr="00841A5B" w:rsidRDefault="00E2426B" w:rsidP="00A205FF">
            <w:pPr>
              <w:jc w:val="both"/>
              <w:rPr>
                <w:rFonts w:ascii="Arial" w:hAnsi="Arial" w:cs="Arial"/>
                <w:iCs/>
                <w:color w:val="000000"/>
                <w:sz w:val="16"/>
                <w:szCs w:val="16"/>
              </w:rPr>
            </w:pPr>
            <w:r w:rsidRPr="00841A5B">
              <w:rPr>
                <w:rFonts w:ascii="Arial" w:hAnsi="Arial" w:cs="Arial"/>
                <w:b/>
                <w:bCs/>
                <w:color w:val="000000"/>
                <w:sz w:val="16"/>
                <w:szCs w:val="16"/>
              </w:rPr>
              <w:t>ACTIVIDAD DEL ASEGURADO</w:t>
            </w:r>
          </w:p>
        </w:tc>
      </w:tr>
      <w:tr w:rsidR="00E2426B" w:rsidRPr="00841A5B" w14:paraId="505C910F" w14:textId="77777777" w:rsidTr="00A205FF">
        <w:trPr>
          <w:trHeight w:val="20"/>
          <w:jc w:val="center"/>
        </w:trPr>
        <w:tc>
          <w:tcPr>
            <w:tcW w:w="9781" w:type="dxa"/>
            <w:tcBorders>
              <w:top w:val="nil"/>
              <w:left w:val="single" w:sz="4" w:space="0" w:color="auto"/>
              <w:bottom w:val="single" w:sz="4" w:space="0" w:color="auto"/>
              <w:right w:val="single" w:sz="4" w:space="0" w:color="auto"/>
            </w:tcBorders>
            <w:shd w:val="clear" w:color="auto" w:fill="auto"/>
            <w:vAlign w:val="center"/>
          </w:tcPr>
          <w:p w14:paraId="18D8CDD1" w14:textId="77777777" w:rsidR="00E2426B" w:rsidRPr="00841A5B" w:rsidRDefault="00E2426B" w:rsidP="00E2426B">
            <w:pPr>
              <w:spacing w:line="276" w:lineRule="auto"/>
              <w:jc w:val="both"/>
              <w:rPr>
                <w:rFonts w:ascii="Arial" w:hAnsi="Arial" w:cs="Arial"/>
                <w:iCs/>
                <w:color w:val="000000"/>
                <w:sz w:val="16"/>
                <w:szCs w:val="16"/>
              </w:rPr>
            </w:pPr>
            <w:r w:rsidRPr="00297D97">
              <w:rPr>
                <w:rFonts w:ascii="Arial" w:hAnsi="Arial" w:cs="Arial"/>
                <w:color w:val="000000"/>
                <w:sz w:val="16"/>
                <w:szCs w:val="16"/>
              </w:rPr>
              <w:t>Fiscaliza</w:t>
            </w:r>
            <w:r>
              <w:rPr>
                <w:rFonts w:ascii="Arial" w:hAnsi="Arial" w:cs="Arial"/>
                <w:color w:val="000000"/>
                <w:sz w:val="16"/>
                <w:szCs w:val="16"/>
              </w:rPr>
              <w:t>ción,</w:t>
            </w:r>
            <w:r w:rsidRPr="00297D97">
              <w:rPr>
                <w:rFonts w:ascii="Arial" w:hAnsi="Arial" w:cs="Arial"/>
                <w:color w:val="000000"/>
                <w:sz w:val="16"/>
                <w:szCs w:val="16"/>
              </w:rPr>
              <w:t xml:space="preserve"> control, supervis</w:t>
            </w:r>
            <w:r>
              <w:rPr>
                <w:rFonts w:ascii="Arial" w:hAnsi="Arial" w:cs="Arial"/>
                <w:color w:val="000000"/>
                <w:sz w:val="16"/>
                <w:szCs w:val="16"/>
              </w:rPr>
              <w:t>ión</w:t>
            </w:r>
            <w:r w:rsidRPr="00297D97">
              <w:rPr>
                <w:rFonts w:ascii="Arial" w:hAnsi="Arial" w:cs="Arial"/>
                <w:color w:val="000000"/>
                <w:sz w:val="16"/>
                <w:szCs w:val="16"/>
              </w:rPr>
              <w:t xml:space="preserve"> y regula</w:t>
            </w:r>
            <w:r>
              <w:rPr>
                <w:rFonts w:ascii="Arial" w:hAnsi="Arial" w:cs="Arial"/>
                <w:color w:val="000000"/>
                <w:sz w:val="16"/>
                <w:szCs w:val="16"/>
              </w:rPr>
              <w:t>ción en</w:t>
            </w:r>
            <w:r w:rsidRPr="00297D97">
              <w:rPr>
                <w:rFonts w:ascii="Arial" w:hAnsi="Arial" w:cs="Arial"/>
                <w:color w:val="000000"/>
                <w:sz w:val="16"/>
                <w:szCs w:val="16"/>
              </w:rPr>
              <w:t xml:space="preserve"> las actividades de los sectores de electricidad y tecnología nuclear, garantizando los intereses y derechos de los usuarios y creando las condiciones para el desarrollo eficiente, seguro y sostenible de estos sectores</w:t>
            </w:r>
            <w:r>
              <w:rPr>
                <w:rFonts w:ascii="Arial" w:hAnsi="Arial" w:cs="Arial"/>
                <w:color w:val="000000"/>
                <w:sz w:val="16"/>
                <w:szCs w:val="16"/>
              </w:rPr>
              <w:t>.</w:t>
            </w:r>
          </w:p>
        </w:tc>
      </w:tr>
      <w:tr w:rsidR="00E2426B" w:rsidRPr="00397040" w14:paraId="4C1BD585"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A35C6E4"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rPr>
              <w:t xml:space="preserve">UBICACIÓN DEL RIESGO: </w:t>
            </w:r>
            <w:r w:rsidRPr="00880F7A">
              <w:rPr>
                <w:rFonts w:ascii="Arial" w:hAnsi="Arial" w:cs="Arial"/>
                <w:color w:val="000000"/>
                <w:sz w:val="16"/>
                <w:szCs w:val="16"/>
              </w:rPr>
              <w:t>Todo el Territorio del Estado Plurinacional de Bolivia</w:t>
            </w:r>
          </w:p>
        </w:tc>
      </w:tr>
      <w:tr w:rsidR="00E2426B" w:rsidRPr="00397040" w14:paraId="0D846CAC"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2DB2E19"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rPr>
              <w:t xml:space="preserve">MATERIA DEL SEGURO: </w:t>
            </w:r>
            <w:r w:rsidRPr="00880F7A">
              <w:rPr>
                <w:rFonts w:ascii="Arial" w:hAnsi="Arial" w:cs="Arial"/>
                <w:color w:val="000000"/>
                <w:sz w:val="16"/>
                <w:szCs w:val="16"/>
              </w:rPr>
              <w:t>De acuerdo a Detalle Adjunto</w:t>
            </w:r>
          </w:p>
        </w:tc>
      </w:tr>
      <w:tr w:rsidR="00E2426B" w:rsidRPr="00397040" w14:paraId="2240F6C4"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2C49B211" w14:textId="77777777" w:rsidR="00E2426B" w:rsidRPr="00880F7A" w:rsidRDefault="00E2426B" w:rsidP="00E2426B">
            <w:pPr>
              <w:rPr>
                <w:rFonts w:ascii="Arial" w:hAnsi="Arial" w:cs="Arial"/>
                <w:b/>
                <w:bCs/>
                <w:color w:val="000000"/>
                <w:sz w:val="16"/>
                <w:szCs w:val="16"/>
              </w:rPr>
            </w:pPr>
            <w:r>
              <w:rPr>
                <w:rFonts w:ascii="Arial" w:hAnsi="Arial" w:cs="Arial"/>
                <w:b/>
                <w:bCs/>
                <w:color w:val="000000"/>
                <w:sz w:val="16"/>
                <w:szCs w:val="16"/>
              </w:rPr>
              <w:t xml:space="preserve">VALORES ASEGURADOS: </w:t>
            </w:r>
            <w:r w:rsidRPr="00EB0992">
              <w:rPr>
                <w:rFonts w:ascii="Arial" w:hAnsi="Arial" w:cs="Arial"/>
                <w:b/>
                <w:bCs/>
                <w:color w:val="000000"/>
                <w:sz w:val="16"/>
                <w:szCs w:val="16"/>
              </w:rPr>
              <w:t xml:space="preserve">Bs </w:t>
            </w:r>
            <w:r>
              <w:rPr>
                <w:rFonts w:ascii="Arial" w:hAnsi="Arial" w:cs="Arial"/>
                <w:b/>
                <w:bCs/>
                <w:color w:val="000000"/>
                <w:sz w:val="16"/>
                <w:szCs w:val="16"/>
              </w:rPr>
              <w:t>253.207,00</w:t>
            </w:r>
          </w:p>
        </w:tc>
      </w:tr>
      <w:tr w:rsidR="00E2426B" w:rsidRPr="00397040" w14:paraId="2007AED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14786B6" w14:textId="77777777" w:rsidR="00E2426B" w:rsidRPr="00880F7A" w:rsidRDefault="00E2426B" w:rsidP="00E2426B">
            <w:pPr>
              <w:jc w:val="center"/>
              <w:rPr>
                <w:rFonts w:ascii="Arial" w:hAnsi="Arial" w:cs="Arial"/>
                <w:b/>
                <w:bCs/>
                <w:color w:val="000000"/>
                <w:sz w:val="16"/>
                <w:szCs w:val="16"/>
                <w:lang w:eastAsia="es-MX"/>
              </w:rPr>
            </w:pPr>
            <w:r w:rsidRPr="00880F7A">
              <w:rPr>
                <w:rFonts w:ascii="Arial" w:hAnsi="Arial" w:cs="Arial"/>
                <w:b/>
                <w:bCs/>
                <w:color w:val="000000"/>
                <w:sz w:val="16"/>
                <w:szCs w:val="16"/>
              </w:rPr>
              <w:t>COBERTURAS POR VEHÍCULO</w:t>
            </w:r>
          </w:p>
        </w:tc>
      </w:tr>
      <w:tr w:rsidR="00E2426B" w:rsidRPr="00397040" w14:paraId="6DA87A9C"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1CC1758" w14:textId="77777777" w:rsidR="00E2426B" w:rsidRPr="00880F7A" w:rsidRDefault="00E2426B" w:rsidP="00164B19">
            <w:pPr>
              <w:pStyle w:val="Prrafodelista"/>
              <w:numPr>
                <w:ilvl w:val="0"/>
                <w:numId w:val="44"/>
              </w:numPr>
              <w:ind w:left="204" w:hanging="20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Responsabilidad civil hasta Bs. 208.800,00</w:t>
            </w:r>
          </w:p>
        </w:tc>
      </w:tr>
      <w:tr w:rsidR="00E2426B" w:rsidRPr="00397040" w14:paraId="5CF3E4A8"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7374A53C" w14:textId="77777777" w:rsidR="00E2426B" w:rsidRPr="00880F7A" w:rsidRDefault="00E2426B" w:rsidP="00164B19">
            <w:pPr>
              <w:pStyle w:val="Prrafodelista"/>
              <w:numPr>
                <w:ilvl w:val="0"/>
                <w:numId w:val="44"/>
              </w:numPr>
              <w:ind w:left="204" w:hanging="20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 xml:space="preserve">Responsabilidad civil consecuencial hasta Bs. </w:t>
            </w:r>
            <w:r>
              <w:rPr>
                <w:rFonts w:ascii="Arial" w:eastAsia="Arial" w:hAnsi="Arial" w:cs="Arial"/>
                <w:color w:val="000000"/>
                <w:sz w:val="16"/>
                <w:szCs w:val="16"/>
              </w:rPr>
              <w:t>40</w:t>
            </w:r>
            <w:r w:rsidRPr="00880F7A">
              <w:rPr>
                <w:rFonts w:ascii="Arial" w:eastAsia="Arial" w:hAnsi="Arial" w:cs="Arial"/>
                <w:color w:val="000000"/>
                <w:sz w:val="16"/>
                <w:szCs w:val="16"/>
              </w:rPr>
              <w:t>.000,00</w:t>
            </w:r>
          </w:p>
        </w:tc>
      </w:tr>
      <w:tr w:rsidR="00E2426B" w:rsidRPr="00397040" w14:paraId="47DBFED5"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397F699" w14:textId="77777777" w:rsidR="00E2426B" w:rsidRPr="00880F7A" w:rsidRDefault="00E2426B" w:rsidP="00164B19">
            <w:pPr>
              <w:pStyle w:val="Prrafodelista"/>
              <w:numPr>
                <w:ilvl w:val="0"/>
                <w:numId w:val="44"/>
              </w:numPr>
              <w:ind w:left="204" w:hanging="204"/>
              <w:contextualSpacing/>
              <w:jc w:val="both"/>
              <w:rPr>
                <w:rFonts w:ascii="Arial" w:hAnsi="Arial" w:cs="Arial"/>
                <w:color w:val="000000"/>
                <w:sz w:val="16"/>
                <w:szCs w:val="16"/>
                <w:lang w:eastAsia="es-MX"/>
              </w:rPr>
            </w:pPr>
            <w:r w:rsidRPr="00880F7A">
              <w:rPr>
                <w:rFonts w:ascii="Arial" w:eastAsia="Symbol" w:hAnsi="Arial" w:cs="Arial"/>
                <w:color w:val="000000"/>
                <w:sz w:val="16"/>
                <w:szCs w:val="16"/>
              </w:rPr>
              <w:t xml:space="preserve">Responsabilidad civil de ocupantes, hasta Bs </w:t>
            </w:r>
            <w:r>
              <w:rPr>
                <w:rFonts w:ascii="Arial" w:eastAsia="Symbol" w:hAnsi="Arial" w:cs="Arial"/>
                <w:color w:val="000000"/>
                <w:sz w:val="16"/>
                <w:szCs w:val="16"/>
              </w:rPr>
              <w:t>40</w:t>
            </w:r>
            <w:r w:rsidRPr="00880F7A">
              <w:rPr>
                <w:rFonts w:ascii="Arial" w:eastAsia="Symbol" w:hAnsi="Arial" w:cs="Arial"/>
                <w:color w:val="000000"/>
                <w:sz w:val="16"/>
                <w:szCs w:val="16"/>
              </w:rPr>
              <w:t>.000,00 por persona.</w:t>
            </w:r>
          </w:p>
        </w:tc>
      </w:tr>
      <w:tr w:rsidR="00E2426B" w:rsidRPr="00397040" w14:paraId="793BA4FA"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DCC1482" w14:textId="77777777" w:rsidR="00E2426B" w:rsidRPr="00880F7A" w:rsidRDefault="00E2426B" w:rsidP="00164B19">
            <w:pPr>
              <w:pStyle w:val="Prrafodelista"/>
              <w:numPr>
                <w:ilvl w:val="0"/>
                <w:numId w:val="44"/>
              </w:numPr>
              <w:ind w:left="204" w:hanging="20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Pérdida total por accidente o por robo al 100%</w:t>
            </w:r>
          </w:p>
        </w:tc>
      </w:tr>
      <w:tr w:rsidR="00E2426B" w:rsidRPr="00397040" w14:paraId="0C0C0CEA"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034FE4A" w14:textId="77777777" w:rsidR="00E2426B" w:rsidRPr="00880F7A" w:rsidRDefault="00E2426B" w:rsidP="00164B19">
            <w:pPr>
              <w:pStyle w:val="Prrafodelista"/>
              <w:numPr>
                <w:ilvl w:val="0"/>
                <w:numId w:val="44"/>
              </w:numPr>
              <w:ind w:left="204" w:hanging="20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Daños propios, conmoción civil huelga, daño malicioso, riesgo político y solo a título enunciativo: motines, tumultos populares, vandalismo, disturbios sociales, sabotaje, terrorismo, sublevación, rebelión o hechos tipificados legalmente como delitos contra la seguridad del estado. Sin franquicia.</w:t>
            </w:r>
          </w:p>
        </w:tc>
      </w:tr>
      <w:tr w:rsidR="00E2426B" w:rsidRPr="00397040" w14:paraId="635E5883"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558310B" w14:textId="77777777" w:rsidR="00E2426B" w:rsidRPr="00880F7A" w:rsidRDefault="00E2426B" w:rsidP="00164B19">
            <w:pPr>
              <w:pStyle w:val="Prrafodelista"/>
              <w:numPr>
                <w:ilvl w:val="0"/>
                <w:numId w:val="44"/>
              </w:numPr>
              <w:ind w:left="204" w:hanging="20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Robo parcial al 100%</w:t>
            </w:r>
          </w:p>
        </w:tc>
      </w:tr>
      <w:tr w:rsidR="00E2426B" w:rsidRPr="00397040" w14:paraId="206184A8"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5768F3A" w14:textId="77777777" w:rsidR="00E2426B" w:rsidRPr="00880F7A" w:rsidRDefault="00E2426B" w:rsidP="00164B19">
            <w:pPr>
              <w:pStyle w:val="Prrafodelista"/>
              <w:numPr>
                <w:ilvl w:val="0"/>
                <w:numId w:val="44"/>
              </w:numPr>
              <w:ind w:left="204" w:hanging="20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Accesorios</w:t>
            </w:r>
          </w:p>
        </w:tc>
      </w:tr>
      <w:tr w:rsidR="00E2426B" w:rsidRPr="00397040" w14:paraId="7EEDA7F9"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82AD9AD" w14:textId="77777777" w:rsidR="00E2426B" w:rsidRPr="00880F7A" w:rsidRDefault="00E2426B" w:rsidP="00164B19">
            <w:pPr>
              <w:pStyle w:val="Prrafodelista"/>
              <w:numPr>
                <w:ilvl w:val="0"/>
                <w:numId w:val="44"/>
              </w:numPr>
              <w:ind w:left="204" w:hanging="204"/>
              <w:contextualSpacing/>
              <w:jc w:val="both"/>
              <w:rPr>
                <w:rFonts w:ascii="Arial" w:hAnsi="Arial" w:cs="Arial"/>
                <w:color w:val="000000"/>
                <w:sz w:val="16"/>
                <w:szCs w:val="16"/>
                <w:lang w:eastAsia="es-MX"/>
              </w:rPr>
            </w:pPr>
            <w:r w:rsidRPr="00880F7A">
              <w:rPr>
                <w:rFonts w:ascii="Arial" w:hAnsi="Arial" w:cs="Arial"/>
                <w:b/>
                <w:bCs/>
                <w:color w:val="000000"/>
                <w:sz w:val="16"/>
                <w:szCs w:val="16"/>
              </w:rPr>
              <w:t>ACCIDENTES PERSONALES PARA CADA OCUPANTE DE ACUERDO A DETALLE ADJUNTO:</w:t>
            </w:r>
          </w:p>
        </w:tc>
      </w:tr>
      <w:tr w:rsidR="00E2426B" w:rsidRPr="00397040" w14:paraId="27C09048"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7E51EB65" w14:textId="77777777" w:rsidR="00E2426B" w:rsidRPr="00880F7A" w:rsidRDefault="00E2426B" w:rsidP="00164B19">
            <w:pPr>
              <w:pStyle w:val="Prrafodelista"/>
              <w:numPr>
                <w:ilvl w:val="0"/>
                <w:numId w:val="43"/>
              </w:numPr>
              <w:contextualSpacing/>
              <w:jc w:val="both"/>
              <w:rPr>
                <w:rFonts w:ascii="Arial" w:hAnsi="Arial" w:cs="Arial"/>
                <w:color w:val="000000"/>
                <w:sz w:val="16"/>
                <w:szCs w:val="16"/>
                <w:lang w:eastAsia="es-MX"/>
              </w:rPr>
            </w:pPr>
            <w:r w:rsidRPr="00880F7A">
              <w:rPr>
                <w:rFonts w:ascii="Arial" w:hAnsi="Arial" w:cs="Arial"/>
                <w:color w:val="000000"/>
                <w:sz w:val="16"/>
                <w:szCs w:val="16"/>
              </w:rPr>
              <w:t xml:space="preserve">Muerte por accidente Bs. 140.000,00 </w:t>
            </w:r>
          </w:p>
        </w:tc>
      </w:tr>
      <w:tr w:rsidR="00E2426B" w:rsidRPr="00397040" w14:paraId="438DE58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216BE71C" w14:textId="77777777" w:rsidR="00E2426B" w:rsidRPr="00880F7A" w:rsidRDefault="00E2426B" w:rsidP="00164B19">
            <w:pPr>
              <w:pStyle w:val="Prrafodelista"/>
              <w:numPr>
                <w:ilvl w:val="0"/>
                <w:numId w:val="43"/>
              </w:numPr>
              <w:contextualSpacing/>
              <w:jc w:val="both"/>
              <w:rPr>
                <w:rFonts w:ascii="Arial" w:hAnsi="Arial" w:cs="Arial"/>
                <w:color w:val="000000"/>
                <w:sz w:val="16"/>
                <w:szCs w:val="16"/>
                <w:lang w:eastAsia="es-MX"/>
              </w:rPr>
            </w:pPr>
            <w:r w:rsidRPr="00880F7A">
              <w:rPr>
                <w:rFonts w:ascii="Arial" w:hAnsi="Arial" w:cs="Arial"/>
                <w:color w:val="000000"/>
                <w:sz w:val="16"/>
                <w:szCs w:val="16"/>
              </w:rPr>
              <w:t>Invalidez total y/o parcial permanente Bs. 140.000,00</w:t>
            </w:r>
          </w:p>
        </w:tc>
      </w:tr>
      <w:tr w:rsidR="00E2426B" w:rsidRPr="00397040" w14:paraId="2BCF54B5"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5AC3DE5" w14:textId="77777777" w:rsidR="00E2426B" w:rsidRPr="00880F7A" w:rsidRDefault="00E2426B" w:rsidP="00164B19">
            <w:pPr>
              <w:pStyle w:val="Prrafodelista"/>
              <w:numPr>
                <w:ilvl w:val="0"/>
                <w:numId w:val="43"/>
              </w:numPr>
              <w:contextualSpacing/>
              <w:jc w:val="both"/>
              <w:rPr>
                <w:rFonts w:ascii="Arial" w:hAnsi="Arial" w:cs="Arial"/>
                <w:color w:val="000000"/>
                <w:sz w:val="16"/>
                <w:szCs w:val="16"/>
                <w:lang w:eastAsia="es-MX"/>
              </w:rPr>
            </w:pPr>
            <w:r w:rsidRPr="00880F7A">
              <w:rPr>
                <w:rFonts w:ascii="Arial" w:hAnsi="Arial" w:cs="Arial"/>
                <w:color w:val="000000"/>
                <w:sz w:val="16"/>
                <w:szCs w:val="16"/>
              </w:rPr>
              <w:t>Gastos médicos por accidente Bs. 70.000,00</w:t>
            </w:r>
          </w:p>
        </w:tc>
      </w:tr>
      <w:tr w:rsidR="00E2426B" w:rsidRPr="00397040" w14:paraId="0719282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BF1676A" w14:textId="77777777" w:rsidR="00E2426B" w:rsidRPr="00880F7A" w:rsidRDefault="00E2426B" w:rsidP="00164B19">
            <w:pPr>
              <w:pStyle w:val="Prrafodelista"/>
              <w:numPr>
                <w:ilvl w:val="0"/>
                <w:numId w:val="43"/>
              </w:numPr>
              <w:contextualSpacing/>
              <w:jc w:val="both"/>
              <w:rPr>
                <w:rFonts w:ascii="Arial" w:hAnsi="Arial" w:cs="Arial"/>
                <w:color w:val="000000"/>
                <w:sz w:val="16"/>
                <w:szCs w:val="16"/>
                <w:lang w:eastAsia="es-MX"/>
              </w:rPr>
            </w:pPr>
            <w:r w:rsidRPr="00880F7A">
              <w:rPr>
                <w:rFonts w:ascii="Arial" w:hAnsi="Arial" w:cs="Arial"/>
                <w:color w:val="000000"/>
                <w:sz w:val="16"/>
                <w:szCs w:val="16"/>
              </w:rPr>
              <w:t>Gastos de sepelio Bs. 7.000,00</w:t>
            </w:r>
          </w:p>
        </w:tc>
      </w:tr>
      <w:tr w:rsidR="00E2426B" w:rsidRPr="00397040" w14:paraId="500EB38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tcPr>
          <w:p w14:paraId="6B26F194" w14:textId="77777777" w:rsidR="00E2426B" w:rsidRPr="00880F7A" w:rsidRDefault="00E2426B" w:rsidP="00164B19">
            <w:pPr>
              <w:pStyle w:val="Prrafodelista"/>
              <w:numPr>
                <w:ilvl w:val="0"/>
                <w:numId w:val="43"/>
              </w:numPr>
              <w:contextualSpacing/>
              <w:jc w:val="both"/>
              <w:rPr>
                <w:rFonts w:ascii="Arial" w:hAnsi="Arial" w:cs="Arial"/>
                <w:color w:val="000000"/>
                <w:sz w:val="16"/>
                <w:szCs w:val="16"/>
              </w:rPr>
            </w:pPr>
            <w:r>
              <w:rPr>
                <w:rFonts w:ascii="Arial" w:hAnsi="Arial" w:cs="Arial"/>
                <w:sz w:val="14"/>
                <w:szCs w:val="14"/>
                <w:lang w:eastAsia="es-BO"/>
              </w:rPr>
              <w:t>Gastos p</w:t>
            </w:r>
            <w:r w:rsidRPr="00384766">
              <w:rPr>
                <w:rFonts w:ascii="Arial" w:hAnsi="Arial" w:cs="Arial"/>
                <w:sz w:val="14"/>
                <w:szCs w:val="14"/>
                <w:lang w:eastAsia="es-BO"/>
              </w:rPr>
              <w:t xml:space="preserve">or Evacuación Terrestre </w:t>
            </w:r>
            <w:r>
              <w:rPr>
                <w:rFonts w:ascii="Arial" w:hAnsi="Arial" w:cs="Arial"/>
                <w:sz w:val="14"/>
                <w:szCs w:val="14"/>
                <w:lang w:eastAsia="es-BO"/>
              </w:rPr>
              <w:t>y/o</w:t>
            </w:r>
            <w:r w:rsidRPr="00384766">
              <w:rPr>
                <w:rFonts w:ascii="Arial" w:hAnsi="Arial" w:cs="Arial"/>
                <w:sz w:val="14"/>
                <w:szCs w:val="14"/>
                <w:lang w:eastAsia="es-BO"/>
              </w:rPr>
              <w:t xml:space="preserve"> Aérea </w:t>
            </w:r>
            <w:r>
              <w:rPr>
                <w:rFonts w:ascii="Arial" w:hAnsi="Arial" w:cs="Arial"/>
                <w:sz w:val="14"/>
                <w:szCs w:val="14"/>
                <w:lang w:eastAsia="es-BO"/>
              </w:rPr>
              <w:t>e</w:t>
            </w:r>
            <w:r w:rsidRPr="00384766">
              <w:rPr>
                <w:rFonts w:ascii="Arial" w:hAnsi="Arial" w:cs="Arial"/>
                <w:sz w:val="14"/>
                <w:szCs w:val="14"/>
                <w:lang w:eastAsia="es-BO"/>
              </w:rPr>
              <w:t xml:space="preserve">n </w:t>
            </w:r>
            <w:r>
              <w:rPr>
                <w:rFonts w:ascii="Arial" w:hAnsi="Arial" w:cs="Arial"/>
                <w:sz w:val="14"/>
                <w:szCs w:val="14"/>
                <w:lang w:eastAsia="es-BO"/>
              </w:rPr>
              <w:t>c</w:t>
            </w:r>
            <w:r w:rsidRPr="00384766">
              <w:rPr>
                <w:rFonts w:ascii="Arial" w:hAnsi="Arial" w:cs="Arial"/>
                <w:sz w:val="14"/>
                <w:szCs w:val="14"/>
                <w:lang w:eastAsia="es-BO"/>
              </w:rPr>
              <w:t xml:space="preserve">aso </w:t>
            </w:r>
            <w:r>
              <w:rPr>
                <w:rFonts w:ascii="Arial" w:hAnsi="Arial" w:cs="Arial"/>
                <w:sz w:val="14"/>
                <w:szCs w:val="14"/>
                <w:lang w:eastAsia="es-BO"/>
              </w:rPr>
              <w:t>d</w:t>
            </w:r>
            <w:r w:rsidRPr="00384766">
              <w:rPr>
                <w:rFonts w:ascii="Arial" w:hAnsi="Arial" w:cs="Arial"/>
                <w:sz w:val="14"/>
                <w:szCs w:val="14"/>
                <w:lang w:eastAsia="es-BO"/>
              </w:rPr>
              <w:t xml:space="preserve">e Accidente </w:t>
            </w:r>
            <w:r>
              <w:rPr>
                <w:rFonts w:ascii="Arial" w:hAnsi="Arial" w:cs="Arial"/>
                <w:sz w:val="14"/>
                <w:szCs w:val="14"/>
                <w:lang w:eastAsia="es-BO"/>
              </w:rPr>
              <w:t>a</w:t>
            </w:r>
            <w:r w:rsidRPr="00384766">
              <w:rPr>
                <w:rFonts w:ascii="Arial" w:hAnsi="Arial" w:cs="Arial"/>
                <w:sz w:val="14"/>
                <w:szCs w:val="14"/>
                <w:lang w:eastAsia="es-BO"/>
              </w:rPr>
              <w:t xml:space="preserve">mparado </w:t>
            </w:r>
            <w:r>
              <w:rPr>
                <w:rFonts w:ascii="Arial" w:hAnsi="Arial" w:cs="Arial"/>
                <w:sz w:val="14"/>
                <w:szCs w:val="14"/>
                <w:lang w:eastAsia="es-BO"/>
              </w:rPr>
              <w:t>p</w:t>
            </w:r>
            <w:r w:rsidRPr="00384766">
              <w:rPr>
                <w:rFonts w:ascii="Arial" w:hAnsi="Arial" w:cs="Arial"/>
                <w:sz w:val="14"/>
                <w:szCs w:val="14"/>
                <w:lang w:eastAsia="es-BO"/>
              </w:rPr>
              <w:t xml:space="preserve">or </w:t>
            </w:r>
            <w:r>
              <w:rPr>
                <w:rFonts w:ascii="Arial" w:hAnsi="Arial" w:cs="Arial"/>
                <w:sz w:val="14"/>
                <w:szCs w:val="14"/>
                <w:lang w:eastAsia="es-BO"/>
              </w:rPr>
              <w:t>l</w:t>
            </w:r>
            <w:r w:rsidRPr="00384766">
              <w:rPr>
                <w:rFonts w:ascii="Arial" w:hAnsi="Arial" w:cs="Arial"/>
                <w:sz w:val="14"/>
                <w:szCs w:val="14"/>
                <w:lang w:eastAsia="es-BO"/>
              </w:rPr>
              <w:t xml:space="preserve">a </w:t>
            </w:r>
            <w:r>
              <w:rPr>
                <w:rFonts w:ascii="Arial" w:hAnsi="Arial" w:cs="Arial"/>
                <w:sz w:val="14"/>
                <w:szCs w:val="14"/>
                <w:lang w:eastAsia="es-BO"/>
              </w:rPr>
              <w:t>p</w:t>
            </w:r>
            <w:r w:rsidRPr="00384766">
              <w:rPr>
                <w:rFonts w:ascii="Arial" w:hAnsi="Arial" w:cs="Arial"/>
                <w:sz w:val="14"/>
                <w:szCs w:val="14"/>
                <w:lang w:eastAsia="es-BO"/>
              </w:rPr>
              <w:t>resente Póliza Hasta Bs. 3.500,00 POR PERSONA</w:t>
            </w:r>
          </w:p>
        </w:tc>
      </w:tr>
      <w:tr w:rsidR="00E2426B" w:rsidRPr="00397040" w14:paraId="433B7E6B"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F0AFA91" w14:textId="77777777" w:rsidR="00E2426B" w:rsidRPr="00880F7A" w:rsidRDefault="00E2426B" w:rsidP="00E2426B">
            <w:pPr>
              <w:jc w:val="center"/>
              <w:rPr>
                <w:rFonts w:ascii="Arial" w:hAnsi="Arial" w:cs="Arial"/>
                <w:b/>
                <w:bCs/>
                <w:color w:val="000000"/>
                <w:sz w:val="16"/>
                <w:szCs w:val="16"/>
                <w:lang w:eastAsia="es-MX"/>
              </w:rPr>
            </w:pPr>
            <w:r w:rsidRPr="00880F7A">
              <w:rPr>
                <w:rFonts w:ascii="Arial" w:hAnsi="Arial" w:cs="Arial"/>
                <w:b/>
                <w:bCs/>
                <w:color w:val="000000"/>
                <w:sz w:val="16"/>
                <w:szCs w:val="16"/>
                <w:lang w:eastAsia="es-MX"/>
              </w:rPr>
              <w:t>CLÁUSULAS ADICIONALES</w:t>
            </w:r>
          </w:p>
        </w:tc>
      </w:tr>
      <w:tr w:rsidR="00E2426B" w:rsidRPr="00397040" w14:paraId="746171A2"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C6D9E5E"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Alcoholemia permitida de acuerdo a lo establecido por las normas y prácticas de tránsito.</w:t>
            </w:r>
          </w:p>
        </w:tc>
      </w:tr>
      <w:tr w:rsidR="00E2426B" w:rsidRPr="00397040" w14:paraId="1EFE7B40"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9514CDC"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Anticipo del 50% en caso de siniestro.</w:t>
            </w:r>
          </w:p>
        </w:tc>
      </w:tr>
      <w:tr w:rsidR="00E2426B" w:rsidRPr="00397040" w14:paraId="3FA1264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23CB0C3C"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Ampliación de aviso de siniestro a 20 días hábiles desde conocido el mismo por el Asegurado salvo caso de fuerza mayor.</w:t>
            </w:r>
          </w:p>
        </w:tc>
      </w:tr>
      <w:tr w:rsidR="00E2426B" w:rsidRPr="00397040" w14:paraId="572CCE51"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24471CE9"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Auto reemplazo con un periodo de carencia de 10 días calendario a partir de la fecha del siniestro y hasta 20 días calendario adicional del beneficio. Dejando claramente establecido que la Compañía debe correr con todos los gastos por este concepto, incluyendo el seguro del vehículo que reemplace temporalmente al siniestrado. Todas las condiciones y/o gastos para la aplicación de este beneficio serán responsabilidad de la Compañía.</w:t>
            </w:r>
          </w:p>
        </w:tc>
      </w:tr>
      <w:tr w:rsidR="00E2426B" w:rsidRPr="00397040" w14:paraId="60C04C17"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CF3D1B0"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Cobertura automática para nuevas adquisiciones e incorporaciones hasta 120 días para dar aviso a la Compañía desde su adquisición, transferencia, comodato y/o donación u otro concepto hasta Bs. 600.000,00</w:t>
            </w:r>
          </w:p>
        </w:tc>
      </w:tr>
      <w:tr w:rsidR="00E2426B" w:rsidRPr="00397040" w14:paraId="7FC9C78A"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C33F1A3"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Cobertura para Air Bags por daños causados en accidentes, robo y/o intento de robo.</w:t>
            </w:r>
          </w:p>
        </w:tc>
      </w:tr>
      <w:tr w:rsidR="00E2426B" w:rsidRPr="00397040" w14:paraId="395D4E33"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7AF8E45A"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De cualquier daño a consecuencia de la naturaleza o desastres naturales en general (sin limitación alguna), incluyendo daños a consecuencia de ríos o mazamorras y/o vías anegadas o inundadas, terremoto, temblor, vientos huracanados, ciclón, tornados, meteorito, inundación, riada, deslizamientos, granizo, nieve derrumbe de tierra o piedras, caída o derrumbe de construcciones, edificaciones, estructuras, caída de árboles y/o ramas y daños por cambios de temperatura y/o cualquier otro fenómeno de la naturaleza.</w:t>
            </w:r>
          </w:p>
        </w:tc>
      </w:tr>
      <w:tr w:rsidR="00E2426B" w:rsidRPr="00397040" w14:paraId="1C88DB45"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B8DDDF5"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De extensión de cobertura para los ocupantes de los vehículos asegurados, por inhalación e ingestión de gases tóxicos</w:t>
            </w:r>
          </w:p>
        </w:tc>
      </w:tr>
      <w:tr w:rsidR="00E2426B" w:rsidRPr="00397040" w14:paraId="357DEB64"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950A2AF"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 xml:space="preserve">De no aplicación de la limitación de la cobertura por robo parcial a ningún accesorio o parte o repuesto del vehículo en número de veces al año o montos pre establecidos incluyendo, pero no limitando a tanques de gas, parachoques, barras antivuelco, tapacubos, tapas o tasas de llantas en general, limpiaparabrisas, equipo de sonido y/o comunicación y sus accesorios, herramientas del vehículo, gata entre otros. </w:t>
            </w:r>
          </w:p>
        </w:tc>
      </w:tr>
      <w:tr w:rsidR="00E2426B" w:rsidRPr="00397040" w14:paraId="60A40C0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ABC30AC"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Eliminación de la denuncia policial y/o copia legalizada de tránsito y/o DIPROVE la misma que será presentada solo en caso de pérdida total por accidente, pérdida total por robo y responsabilidad civil</w:t>
            </w:r>
          </w:p>
        </w:tc>
      </w:tr>
      <w:tr w:rsidR="00E2426B" w:rsidRPr="00397040" w14:paraId="15F21147"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06F3933"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Errores u omisiones en la descripción y/o en la trascripción de datos del vehículo.</w:t>
            </w:r>
          </w:p>
        </w:tc>
      </w:tr>
      <w:tr w:rsidR="00E2426B" w:rsidRPr="00397040" w14:paraId="0AE7136E"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28D89AB"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 xml:space="preserve">Fletes aéreos y/o expreso y/o </w:t>
            </w:r>
            <w:proofErr w:type="spellStart"/>
            <w:r w:rsidRPr="00880F7A">
              <w:rPr>
                <w:rFonts w:ascii="Arial" w:eastAsia="Arial" w:hAnsi="Arial" w:cs="Arial"/>
                <w:color w:val="000000"/>
                <w:sz w:val="16"/>
                <w:szCs w:val="16"/>
              </w:rPr>
              <w:t>courrier</w:t>
            </w:r>
            <w:proofErr w:type="spellEnd"/>
            <w:r w:rsidRPr="00880F7A">
              <w:rPr>
                <w:rFonts w:ascii="Arial" w:eastAsia="Arial" w:hAnsi="Arial" w:cs="Arial"/>
                <w:color w:val="000000"/>
                <w:sz w:val="16"/>
                <w:szCs w:val="16"/>
              </w:rPr>
              <w:t xml:space="preserve"> overnight sin ningún tipo de franquicia o deducible</w:t>
            </w:r>
          </w:p>
        </w:tc>
      </w:tr>
      <w:tr w:rsidR="00E2426B" w:rsidRPr="00397040" w14:paraId="209C5E8B"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5DE1202E"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Gastos de aceleración de siniestros, (sin cargo ni deducible para el asegurado) hasta Bs. 140.000,00</w:t>
            </w:r>
          </w:p>
        </w:tc>
      </w:tr>
      <w:tr w:rsidR="00E2426B" w:rsidRPr="00397040" w14:paraId="20D20165"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29E3BCE2"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Gastos de investigación y salvamento hasta 20% del valor asegurado de cada vehículo.</w:t>
            </w:r>
          </w:p>
        </w:tc>
      </w:tr>
      <w:tr w:rsidR="00E2426B" w:rsidRPr="00397040" w14:paraId="281781D1"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338C4A9F"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Gastos extraordinarios como consecuencia de un siniestro amparado en los que deba incurrir el Asegurado para traslado, transporte, salvaguarda, depósito, garajes o custodia de los vehículos asegurados incluyendo garajes de tránsito hasta Bs, 50.000,00 por vehículo</w:t>
            </w:r>
          </w:p>
        </w:tc>
      </w:tr>
      <w:tr w:rsidR="00E2426B" w:rsidRPr="00397040" w14:paraId="18A2E2E9"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28DBF06A"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Inclusiones y/o exclusiones a prorrata.</w:t>
            </w:r>
          </w:p>
        </w:tc>
      </w:tr>
      <w:tr w:rsidR="00E2426B" w:rsidRPr="00397040" w14:paraId="42FCB588"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BE7B44D" w14:textId="77777777" w:rsidR="00E2426B" w:rsidRPr="00DF00CD" w:rsidRDefault="00E2426B" w:rsidP="00164B19">
            <w:pPr>
              <w:pStyle w:val="Prrafodelista"/>
              <w:numPr>
                <w:ilvl w:val="0"/>
                <w:numId w:val="45"/>
              </w:numPr>
              <w:ind w:left="346" w:hanging="346"/>
              <w:contextualSpacing/>
              <w:jc w:val="both"/>
              <w:rPr>
                <w:rFonts w:ascii="Arial" w:eastAsia="Arial" w:hAnsi="Arial" w:cs="Arial"/>
                <w:color w:val="000000"/>
                <w:sz w:val="16"/>
                <w:szCs w:val="16"/>
              </w:rPr>
            </w:pPr>
            <w:r w:rsidRPr="00880F7A">
              <w:rPr>
                <w:rFonts w:ascii="Arial" w:eastAsia="Arial" w:hAnsi="Arial" w:cs="Arial"/>
                <w:color w:val="000000"/>
                <w:sz w:val="16"/>
                <w:szCs w:val="16"/>
              </w:rPr>
              <w:t>Libre elegibilidad de ajustadores</w:t>
            </w:r>
            <w:r>
              <w:rPr>
                <w:rFonts w:ascii="Arial" w:eastAsia="Arial" w:hAnsi="Arial" w:cs="Arial"/>
                <w:color w:val="000000"/>
                <w:sz w:val="16"/>
                <w:szCs w:val="16"/>
              </w:rPr>
              <w:t xml:space="preserve"> </w:t>
            </w:r>
            <w:r w:rsidRPr="00DF00CD">
              <w:rPr>
                <w:rFonts w:ascii="Arial" w:eastAsia="Arial" w:hAnsi="Arial" w:cs="Arial"/>
                <w:color w:val="000000"/>
                <w:sz w:val="16"/>
                <w:szCs w:val="16"/>
              </w:rPr>
              <w:t>y/o peritos sin condicionamiento (en todos los casos en los que intervenga un ajustador, el informe que emita deberá ser adjuntado a la carta en la cual se comunica dicho ajuste o rechazo. también se deberán entregar informes parciales o preliminares)</w:t>
            </w:r>
          </w:p>
        </w:tc>
      </w:tr>
      <w:tr w:rsidR="00E2426B" w:rsidRPr="00397040" w14:paraId="16E511DE"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73CCE7C9" w14:textId="77777777" w:rsidR="00E2426B" w:rsidRPr="00880F7A" w:rsidRDefault="00E2426B" w:rsidP="00164B19">
            <w:pPr>
              <w:pStyle w:val="Prrafodelista"/>
              <w:numPr>
                <w:ilvl w:val="0"/>
                <w:numId w:val="45"/>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Libre elegibilidad de talleres de reparación</w:t>
            </w:r>
          </w:p>
        </w:tc>
      </w:tr>
      <w:tr w:rsidR="00E2426B" w:rsidRPr="00397040" w14:paraId="15CDB959"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CEB3143" w14:textId="77777777" w:rsidR="00E2426B" w:rsidRPr="00C229F2" w:rsidRDefault="00E2426B" w:rsidP="00164B19">
            <w:pPr>
              <w:pStyle w:val="Prrafodelista"/>
              <w:numPr>
                <w:ilvl w:val="0"/>
                <w:numId w:val="45"/>
              </w:numPr>
              <w:ind w:left="346" w:hanging="346"/>
              <w:contextualSpacing/>
              <w:jc w:val="both"/>
              <w:rPr>
                <w:rFonts w:ascii="Arial" w:eastAsia="Arial" w:hAnsi="Arial" w:cs="Arial"/>
                <w:color w:val="000000"/>
                <w:sz w:val="16"/>
                <w:szCs w:val="16"/>
              </w:rPr>
            </w:pPr>
            <w:r w:rsidRPr="00880F7A">
              <w:rPr>
                <w:rFonts w:ascii="Arial" w:eastAsia="Arial" w:hAnsi="Arial" w:cs="Arial"/>
                <w:color w:val="000000"/>
                <w:sz w:val="16"/>
                <w:szCs w:val="16"/>
              </w:rPr>
              <w:t>Periodo de gracia de 60 días para el pago de primas sin pérdida de coberturas.</w:t>
            </w:r>
          </w:p>
        </w:tc>
      </w:tr>
      <w:tr w:rsidR="00E2426B" w:rsidRPr="00397040" w14:paraId="5B70B612"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04C554A" w14:textId="77777777" w:rsidR="00E2426B" w:rsidRPr="00C229F2" w:rsidRDefault="00E2426B" w:rsidP="00164B19">
            <w:pPr>
              <w:pStyle w:val="Prrafodelista"/>
              <w:numPr>
                <w:ilvl w:val="0"/>
                <w:numId w:val="45"/>
              </w:numPr>
              <w:ind w:left="346" w:hanging="346"/>
              <w:contextualSpacing/>
              <w:jc w:val="both"/>
              <w:rPr>
                <w:rFonts w:ascii="Arial" w:eastAsia="Arial" w:hAnsi="Arial" w:cs="Arial"/>
                <w:color w:val="000000"/>
                <w:sz w:val="16"/>
                <w:szCs w:val="16"/>
              </w:rPr>
            </w:pPr>
            <w:r w:rsidRPr="00C229F2">
              <w:rPr>
                <w:rFonts w:ascii="Arial" w:eastAsia="Arial" w:hAnsi="Arial" w:cs="Arial"/>
                <w:color w:val="000000"/>
                <w:sz w:val="16"/>
                <w:szCs w:val="16"/>
              </w:rPr>
              <w:t>Rehabilitación automática de la suma asegurada, aplicable a todas las coberturas sin cobro de prima adicional</w:t>
            </w:r>
          </w:p>
        </w:tc>
      </w:tr>
      <w:tr w:rsidR="00E2426B" w:rsidRPr="00397040" w14:paraId="0EC72A7A"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E05C79A" w14:textId="77777777" w:rsidR="00E2426B" w:rsidRPr="00C229F2" w:rsidRDefault="00E2426B" w:rsidP="00164B19">
            <w:pPr>
              <w:pStyle w:val="Prrafodelista"/>
              <w:numPr>
                <w:ilvl w:val="0"/>
                <w:numId w:val="45"/>
              </w:numPr>
              <w:ind w:left="346" w:hanging="346"/>
              <w:contextualSpacing/>
              <w:jc w:val="both"/>
              <w:rPr>
                <w:rFonts w:ascii="Arial" w:eastAsia="Arial" w:hAnsi="Arial" w:cs="Arial"/>
                <w:color w:val="000000"/>
                <w:sz w:val="16"/>
                <w:szCs w:val="16"/>
              </w:rPr>
            </w:pPr>
            <w:r w:rsidRPr="00880F7A">
              <w:rPr>
                <w:rFonts w:ascii="Arial" w:eastAsia="Arial" w:hAnsi="Arial" w:cs="Arial"/>
                <w:color w:val="000000"/>
                <w:sz w:val="16"/>
                <w:szCs w:val="16"/>
              </w:rPr>
              <w:t>Tránsito en vías no autorizadas como ser, terrenos, sendas y lechos de ríos.</w:t>
            </w:r>
          </w:p>
        </w:tc>
      </w:tr>
      <w:tr w:rsidR="00E2426B" w:rsidRPr="00397040" w14:paraId="099A8694" w14:textId="77777777" w:rsidTr="00A205FF">
        <w:trPr>
          <w:trHeight w:val="20"/>
          <w:jc w:val="center"/>
        </w:trPr>
        <w:tc>
          <w:tcPr>
            <w:tcW w:w="9781" w:type="dxa"/>
            <w:tcBorders>
              <w:top w:val="nil"/>
              <w:left w:val="single" w:sz="8" w:space="0" w:color="auto"/>
              <w:bottom w:val="single" w:sz="4" w:space="0" w:color="auto"/>
              <w:right w:val="single" w:sz="8" w:space="0" w:color="auto"/>
            </w:tcBorders>
            <w:shd w:val="clear" w:color="auto" w:fill="auto"/>
            <w:vAlign w:val="center"/>
          </w:tcPr>
          <w:p w14:paraId="09B54165" w14:textId="77777777" w:rsidR="00E2426B" w:rsidRPr="00880F7A" w:rsidRDefault="00E2426B" w:rsidP="00164B19">
            <w:pPr>
              <w:pStyle w:val="Prrafodelista"/>
              <w:numPr>
                <w:ilvl w:val="0"/>
                <w:numId w:val="45"/>
              </w:numPr>
              <w:ind w:left="346" w:hanging="346"/>
              <w:contextualSpacing/>
              <w:jc w:val="both"/>
              <w:rPr>
                <w:rFonts w:ascii="Arial" w:eastAsia="Arial" w:hAnsi="Arial" w:cs="Arial"/>
                <w:color w:val="000000"/>
                <w:sz w:val="16"/>
                <w:szCs w:val="16"/>
              </w:rPr>
            </w:pPr>
            <w:r w:rsidRPr="003D0E8F">
              <w:rPr>
                <w:rFonts w:ascii="Arial" w:eastAsia="Arial" w:hAnsi="Arial" w:cs="Arial"/>
                <w:color w:val="000000"/>
                <w:sz w:val="18"/>
                <w:szCs w:val="18"/>
              </w:rPr>
              <w:t>Cláusula de llaves y/o placas</w:t>
            </w:r>
          </w:p>
        </w:tc>
      </w:tr>
      <w:tr w:rsidR="00E2426B" w:rsidRPr="00397040" w14:paraId="3C71DA51" w14:textId="77777777" w:rsidTr="00A205FF">
        <w:trPr>
          <w:trHeight w:val="20"/>
          <w:jc w:val="center"/>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988CD" w14:textId="77777777" w:rsidR="00E2426B" w:rsidRPr="00880F7A" w:rsidRDefault="00E2426B" w:rsidP="00E2426B">
            <w:pPr>
              <w:jc w:val="center"/>
              <w:rPr>
                <w:rFonts w:ascii="Arial" w:hAnsi="Arial" w:cs="Arial"/>
                <w:b/>
                <w:bCs/>
                <w:color w:val="000000"/>
                <w:sz w:val="16"/>
                <w:szCs w:val="16"/>
                <w:lang w:eastAsia="es-MX"/>
              </w:rPr>
            </w:pPr>
            <w:r w:rsidRPr="00880F7A">
              <w:rPr>
                <w:rFonts w:ascii="Arial" w:hAnsi="Arial" w:cs="Arial"/>
                <w:b/>
                <w:bCs/>
                <w:color w:val="000000"/>
                <w:sz w:val="16"/>
                <w:szCs w:val="16"/>
                <w:lang w:eastAsia="es-MX"/>
              </w:rPr>
              <w:t>SERVICIOS COMPLEMENTARIOS</w:t>
            </w:r>
          </w:p>
        </w:tc>
      </w:tr>
      <w:tr w:rsidR="00E2426B" w:rsidRPr="00397040" w14:paraId="535C865F" w14:textId="77777777" w:rsidTr="00A205FF">
        <w:trPr>
          <w:trHeight w:val="20"/>
          <w:jc w:val="center"/>
        </w:trPr>
        <w:tc>
          <w:tcPr>
            <w:tcW w:w="978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6D137F4" w14:textId="77777777" w:rsidR="00E2426B" w:rsidRPr="00880F7A" w:rsidRDefault="00E2426B" w:rsidP="00E2426B">
            <w:pPr>
              <w:pStyle w:val="Prrafodelista"/>
              <w:ind w:left="0"/>
              <w:jc w:val="both"/>
              <w:rPr>
                <w:rFonts w:ascii="Arial" w:hAnsi="Arial" w:cs="Arial"/>
                <w:color w:val="000000"/>
                <w:sz w:val="16"/>
                <w:szCs w:val="16"/>
                <w:lang w:eastAsia="es-MX"/>
              </w:rPr>
            </w:pPr>
            <w:r w:rsidRPr="00880F7A">
              <w:rPr>
                <w:rFonts w:ascii="Arial" w:hAnsi="Arial" w:cs="Arial"/>
                <w:color w:val="000000"/>
                <w:sz w:val="16"/>
                <w:szCs w:val="16"/>
              </w:rPr>
              <w:t xml:space="preserve">Auxilio mecánico Gratuito las 24 </w:t>
            </w:r>
            <w:proofErr w:type="spellStart"/>
            <w:r w:rsidRPr="00880F7A">
              <w:rPr>
                <w:rFonts w:ascii="Arial" w:hAnsi="Arial" w:cs="Arial"/>
                <w:color w:val="000000"/>
                <w:sz w:val="16"/>
                <w:szCs w:val="16"/>
              </w:rPr>
              <w:t>hrs</w:t>
            </w:r>
            <w:proofErr w:type="spellEnd"/>
            <w:r w:rsidRPr="00880F7A">
              <w:rPr>
                <w:rFonts w:ascii="Arial" w:hAnsi="Arial" w:cs="Arial"/>
                <w:color w:val="000000"/>
                <w:sz w:val="16"/>
                <w:szCs w:val="16"/>
              </w:rPr>
              <w:t>. del día en caso de accidente, desperfectos mecánicos, eléctricos y otros en las ciudades, caminos vecinales, en las carreteras u otros incluyendo, pero no limitando a:</w:t>
            </w:r>
          </w:p>
        </w:tc>
      </w:tr>
      <w:tr w:rsidR="00E2426B" w:rsidRPr="00397040" w14:paraId="38D65F31"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F9BD8BC"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Asistencia para el conductor y los acompañantes que hubieran sufrido daños por accidente, (servicio de ambulancia), a reembolso.</w:t>
            </w:r>
          </w:p>
        </w:tc>
      </w:tr>
      <w:tr w:rsidR="00E2426B" w:rsidRPr="00397040" w14:paraId="34E19883" w14:textId="77777777" w:rsidTr="00A205FF">
        <w:trPr>
          <w:trHeight w:val="20"/>
          <w:jc w:val="center"/>
        </w:trPr>
        <w:tc>
          <w:tcPr>
            <w:tcW w:w="9781" w:type="dxa"/>
            <w:tcBorders>
              <w:top w:val="nil"/>
              <w:left w:val="single" w:sz="8" w:space="0" w:color="auto"/>
              <w:bottom w:val="single" w:sz="4" w:space="0" w:color="auto"/>
              <w:right w:val="single" w:sz="8" w:space="0" w:color="auto"/>
            </w:tcBorders>
            <w:shd w:val="clear" w:color="auto" w:fill="auto"/>
            <w:vAlign w:val="center"/>
            <w:hideMark/>
          </w:tcPr>
          <w:p w14:paraId="130EABCD"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Servicio de grúa.</w:t>
            </w:r>
          </w:p>
        </w:tc>
      </w:tr>
      <w:tr w:rsidR="00E2426B" w:rsidRPr="00397040" w14:paraId="4095EAE1" w14:textId="77777777" w:rsidTr="00A205FF">
        <w:trPr>
          <w:trHeight w:val="20"/>
          <w:jc w:val="center"/>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4A68A"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lastRenderedPageBreak/>
              <w:t xml:space="preserve">Rembolso por uso de grúa hasta Bs </w:t>
            </w:r>
            <w:r>
              <w:rPr>
                <w:rFonts w:ascii="Arial" w:eastAsia="Arial" w:hAnsi="Arial" w:cs="Arial"/>
                <w:color w:val="000000"/>
                <w:sz w:val="16"/>
                <w:szCs w:val="16"/>
              </w:rPr>
              <w:t>5</w:t>
            </w:r>
            <w:r w:rsidRPr="00880F7A">
              <w:rPr>
                <w:rFonts w:ascii="Arial" w:eastAsia="Arial" w:hAnsi="Arial" w:cs="Arial"/>
                <w:color w:val="000000"/>
                <w:sz w:val="16"/>
                <w:szCs w:val="16"/>
              </w:rPr>
              <w:t xml:space="preserve">.000,00 en exceso del porcentaje estipulado en el condicionado general y/o particular por accidente y hasta Bs </w:t>
            </w:r>
            <w:r>
              <w:rPr>
                <w:rFonts w:ascii="Arial" w:eastAsia="Arial" w:hAnsi="Arial" w:cs="Arial"/>
                <w:color w:val="000000"/>
                <w:sz w:val="16"/>
                <w:szCs w:val="16"/>
              </w:rPr>
              <w:t>5</w:t>
            </w:r>
            <w:r w:rsidRPr="00880F7A">
              <w:rPr>
                <w:rFonts w:ascii="Arial" w:eastAsia="Arial" w:hAnsi="Arial" w:cs="Arial"/>
                <w:color w:val="000000"/>
                <w:sz w:val="16"/>
                <w:szCs w:val="16"/>
              </w:rPr>
              <w:t>.000,00 por falla mecánica por vehículo.</w:t>
            </w:r>
          </w:p>
        </w:tc>
      </w:tr>
      <w:tr w:rsidR="00E2426B" w:rsidRPr="00397040" w14:paraId="5AF6C9DF" w14:textId="77777777" w:rsidTr="00A205FF">
        <w:trPr>
          <w:trHeight w:val="20"/>
          <w:jc w:val="center"/>
        </w:trPr>
        <w:tc>
          <w:tcPr>
            <w:tcW w:w="978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2607F0C"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Transporte o repatriación de los ocupantes en caso de fallecimiento.</w:t>
            </w:r>
          </w:p>
        </w:tc>
      </w:tr>
      <w:tr w:rsidR="00E2426B" w:rsidRPr="00397040" w14:paraId="70A9E5EE"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8AB5A09"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Transporte, depósito y custodia del vehículo asegurado en caso de que el accidente o avería ocurra fuera del área de circulación habitual.</w:t>
            </w:r>
          </w:p>
        </w:tc>
      </w:tr>
      <w:tr w:rsidR="00E2426B" w:rsidRPr="00397040" w14:paraId="7249A8BA"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0E6D36C"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Transmisión de mensajes urgentes.</w:t>
            </w:r>
          </w:p>
        </w:tc>
      </w:tr>
      <w:tr w:rsidR="00E2426B" w:rsidRPr="00397040" w14:paraId="7EE64981"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EDAE740"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Transporte de personas a su lugar de destino, centros médicos en caso de accidente o desperfectos del vehículo durante el viaje, a reembolso</w:t>
            </w:r>
          </w:p>
        </w:tc>
      </w:tr>
      <w:tr w:rsidR="00E2426B" w:rsidRPr="00397040" w14:paraId="5EA24132"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39ED019"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Servicio de conductor en caso de accidente o fallecimiento del conductor y/o imposibilidad de conducir.</w:t>
            </w:r>
          </w:p>
        </w:tc>
      </w:tr>
      <w:tr w:rsidR="00E2426B" w:rsidRPr="00397040" w14:paraId="108EEEC0"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1AC0D82"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Servicio de cerrajería por pérdida, olvido o rotura de llaves.</w:t>
            </w:r>
          </w:p>
        </w:tc>
      </w:tr>
      <w:tr w:rsidR="00E2426B" w:rsidRPr="00397040" w14:paraId="383F3EE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669E9E8"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Servicio de inflado y/o cambio de llantas.</w:t>
            </w:r>
          </w:p>
        </w:tc>
      </w:tr>
      <w:tr w:rsidR="00E2426B" w:rsidRPr="00397040" w14:paraId="43C7F956"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D5DD52C"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Servicio de auxilio por falta de gasolina.</w:t>
            </w:r>
          </w:p>
        </w:tc>
      </w:tr>
      <w:tr w:rsidR="00E2426B" w:rsidRPr="00397040" w14:paraId="682F5736"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9B537EC"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Servicio de carga de batería.</w:t>
            </w:r>
          </w:p>
        </w:tc>
      </w:tr>
      <w:tr w:rsidR="00E2426B" w:rsidRPr="00397040" w14:paraId="3A670DD4"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7B31A3D5" w14:textId="77777777" w:rsidR="00E2426B" w:rsidRPr="00880F7A" w:rsidRDefault="00E2426B" w:rsidP="00E2426B">
            <w:pPr>
              <w:jc w:val="both"/>
              <w:rPr>
                <w:rFonts w:ascii="Arial" w:hAnsi="Arial" w:cs="Arial"/>
                <w:color w:val="000000"/>
                <w:sz w:val="16"/>
                <w:szCs w:val="16"/>
                <w:lang w:eastAsia="es-MX"/>
              </w:rPr>
            </w:pPr>
            <w:r w:rsidRPr="00880F7A">
              <w:rPr>
                <w:rFonts w:ascii="Arial" w:hAnsi="Arial" w:cs="Arial"/>
                <w:color w:val="000000"/>
                <w:sz w:val="16"/>
                <w:szCs w:val="16"/>
              </w:rPr>
              <w:t>Asistencia Jurídica.</w:t>
            </w:r>
          </w:p>
        </w:tc>
      </w:tr>
      <w:tr w:rsidR="00E2426B" w:rsidRPr="00397040" w14:paraId="3956E0E4"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E8A43C7"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Asistencia de audiencias de Tránsito o ante otras autoridades que tengan jurisdicción en el accidente.</w:t>
            </w:r>
          </w:p>
        </w:tc>
      </w:tr>
      <w:tr w:rsidR="00E2426B" w:rsidRPr="00397040" w14:paraId="3D211489"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4FE5C20"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Preparación y presentación de memoriales.</w:t>
            </w:r>
          </w:p>
        </w:tc>
      </w:tr>
      <w:tr w:rsidR="00E2426B" w:rsidRPr="00397040" w14:paraId="42C013D3"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91DAE9A"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Asistencia a audiencias de conciliación.</w:t>
            </w:r>
          </w:p>
        </w:tc>
      </w:tr>
      <w:tr w:rsidR="00E2426B" w:rsidRPr="00397040" w14:paraId="787CEFFA"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DC5633C"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Presentación de fianzas judiciales hasta el límite del valor asegurado de responsabilidad civil.</w:t>
            </w:r>
          </w:p>
        </w:tc>
      </w:tr>
      <w:tr w:rsidR="00E2426B" w:rsidRPr="00397040" w14:paraId="1F643347"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C0F3B56"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Apoyo legal, asistencia a audiencias de tránsito, de conciliación, de reconstrucción del accidente y ante otras autoridades que tengan jurisdicción en el accidente.</w:t>
            </w:r>
          </w:p>
        </w:tc>
      </w:tr>
      <w:tr w:rsidR="00E2426B" w:rsidRPr="00397040" w14:paraId="171C3FB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20FE6F5"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Gastos judiciales.</w:t>
            </w:r>
          </w:p>
        </w:tc>
      </w:tr>
      <w:tr w:rsidR="00E2426B" w:rsidRPr="00397040" w14:paraId="1395D279"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1C5FD5E" w14:textId="77777777" w:rsidR="00E2426B" w:rsidRPr="00880F7A" w:rsidRDefault="00E2426B" w:rsidP="00164B19">
            <w:pPr>
              <w:pStyle w:val="Prrafodelista"/>
              <w:numPr>
                <w:ilvl w:val="0"/>
                <w:numId w:val="42"/>
              </w:numPr>
              <w:ind w:left="346" w:hanging="284"/>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Toda acción, apoyo legal o trámite judicial y de asistencia jurídica por parte de la Compañía deberá ser coordinada con la Unidad Jurídica del Contratante.</w:t>
            </w:r>
          </w:p>
        </w:tc>
      </w:tr>
      <w:tr w:rsidR="00E2426B" w:rsidRPr="00397040" w14:paraId="3383B808"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75B81ED5" w14:textId="77777777" w:rsidR="00E2426B" w:rsidRPr="00880F7A" w:rsidRDefault="00E2426B" w:rsidP="00E2426B">
            <w:pPr>
              <w:jc w:val="center"/>
              <w:rPr>
                <w:rFonts w:ascii="Arial" w:hAnsi="Arial" w:cs="Arial"/>
                <w:b/>
                <w:bCs/>
                <w:color w:val="000000"/>
                <w:sz w:val="16"/>
                <w:szCs w:val="16"/>
                <w:lang w:eastAsia="es-MX"/>
              </w:rPr>
            </w:pPr>
            <w:r w:rsidRPr="00880F7A">
              <w:rPr>
                <w:rFonts w:ascii="Arial" w:hAnsi="Arial" w:cs="Arial"/>
                <w:b/>
                <w:bCs/>
                <w:color w:val="000000"/>
                <w:sz w:val="16"/>
                <w:szCs w:val="16"/>
              </w:rPr>
              <w:t>CONDICIONES ESPECIALES QUE FORMAN PARTE DEL CONDICIONADO PARTICULAR:</w:t>
            </w:r>
          </w:p>
        </w:tc>
      </w:tr>
      <w:tr w:rsidR="00E2426B" w:rsidRPr="00397040" w14:paraId="7D74CEE2"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F37DF0D"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La Compañía Aseguradora no debe obligar al Asegurado a instalar sistemas de alarma y otros sistemas de seguridad electrónicos o satelital en los vehículos, con objeto de minimizar el riesgo y que afecten directamente al presupuesto del Convocante.</w:t>
            </w:r>
          </w:p>
        </w:tc>
      </w:tr>
      <w:tr w:rsidR="00E2426B" w:rsidRPr="00397040" w14:paraId="5FBF1BFE"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531BA27"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En caso de un eventual reclamo, la reposición de partes y piezas no deberá estar sujeta a ninguna depreciación, así como a ningún tipo de limitación.</w:t>
            </w:r>
          </w:p>
        </w:tc>
      </w:tr>
      <w:tr w:rsidR="00E2426B" w:rsidRPr="00397040" w14:paraId="78D38AD4"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1A1D775"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La indemnización por pérdida total en unidad similar (reposición)</w:t>
            </w:r>
          </w:p>
        </w:tc>
      </w:tr>
      <w:tr w:rsidR="00E2426B" w:rsidRPr="00397040" w14:paraId="1D966370"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681D35C"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El valor asegurado declarado para cada vehículo incluye el valor de accesorios.</w:t>
            </w:r>
          </w:p>
        </w:tc>
      </w:tr>
      <w:tr w:rsidR="00E2426B" w:rsidRPr="00397040" w14:paraId="79104DB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tcPr>
          <w:p w14:paraId="2D71928F" w14:textId="77777777" w:rsidR="00E2426B" w:rsidRPr="00384766" w:rsidRDefault="00E2426B" w:rsidP="00164B19">
            <w:pPr>
              <w:pStyle w:val="Prrafodelista"/>
              <w:numPr>
                <w:ilvl w:val="0"/>
                <w:numId w:val="46"/>
              </w:numPr>
              <w:ind w:left="346" w:hanging="346"/>
              <w:contextualSpacing/>
              <w:jc w:val="both"/>
              <w:rPr>
                <w:rFonts w:ascii="Arial" w:hAnsi="Arial" w:cs="Arial"/>
                <w:sz w:val="14"/>
                <w:szCs w:val="14"/>
                <w:lang w:eastAsia="es-BO"/>
              </w:rPr>
            </w:pPr>
            <w:r>
              <w:rPr>
                <w:rFonts w:ascii="Arial" w:eastAsia="Arial" w:hAnsi="Arial" w:cs="Arial"/>
                <w:color w:val="000000"/>
                <w:sz w:val="16"/>
                <w:szCs w:val="16"/>
              </w:rPr>
              <w:t>M</w:t>
            </w:r>
            <w:r w:rsidRPr="00404A11">
              <w:rPr>
                <w:rFonts w:ascii="Arial" w:eastAsia="Arial" w:hAnsi="Arial" w:cs="Arial"/>
                <w:color w:val="000000"/>
                <w:sz w:val="16"/>
                <w:szCs w:val="16"/>
              </w:rPr>
              <w:t xml:space="preserve">edios </w:t>
            </w:r>
            <w:r>
              <w:rPr>
                <w:rFonts w:ascii="Arial" w:eastAsia="Arial" w:hAnsi="Arial" w:cs="Arial"/>
                <w:color w:val="000000"/>
                <w:sz w:val="16"/>
                <w:szCs w:val="16"/>
              </w:rPr>
              <w:t>P</w:t>
            </w:r>
            <w:r w:rsidRPr="00404A11">
              <w:rPr>
                <w:rFonts w:ascii="Arial" w:eastAsia="Arial" w:hAnsi="Arial" w:cs="Arial"/>
                <w:color w:val="000000"/>
                <w:sz w:val="16"/>
                <w:szCs w:val="16"/>
              </w:rPr>
              <w:t>ropios, la misma se extiende a cubrir los daños amparados al vehículo asegurado cuando el mismo no se encuentre circulando por sus propios medios</w:t>
            </w:r>
          </w:p>
        </w:tc>
      </w:tr>
      <w:tr w:rsidR="00E2426B" w:rsidRPr="00397040" w14:paraId="24E29062"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1834B0B"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De extensión de cobertura de robo parcial para cubrir el robo de todas las llantas en un solo evento, sin limitación.</w:t>
            </w:r>
          </w:p>
        </w:tc>
      </w:tr>
      <w:tr w:rsidR="00E2426B" w:rsidRPr="00397040" w14:paraId="2FE1F830"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22C9B999"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Ampliación de la limitación de edad para la conducción. Desde los 18 hasta los 75 años siempre y cuando tengan licencia vigente.</w:t>
            </w:r>
          </w:p>
        </w:tc>
      </w:tr>
      <w:tr w:rsidR="00E2426B" w:rsidRPr="00397040" w14:paraId="5FA91AD9"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AFB2437"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Ampliación del límite de velocidad permitida</w:t>
            </w:r>
          </w:p>
        </w:tc>
      </w:tr>
      <w:tr w:rsidR="00E2426B" w:rsidRPr="00397040" w14:paraId="11634E7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7577D640"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Extraterritorialidad anual por vehículo, incluyendo todas las coberturas de la póliza principal sin previo aviso al Asegurador</w:t>
            </w:r>
          </w:p>
        </w:tc>
      </w:tr>
      <w:tr w:rsidR="00E2426B" w:rsidRPr="00397040" w14:paraId="48E690D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29C6C0FE"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Cobertura las 24 horas del día, durante la vigencia de la póliza, sin limitaciones de horarios y/o razón del desempeño.</w:t>
            </w:r>
          </w:p>
        </w:tc>
      </w:tr>
      <w:tr w:rsidR="00E2426B" w:rsidRPr="00397040" w14:paraId="3079217E"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05037CA"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Cobertura ampliada para transporte ocasional de combustibles inflamables como ser diésel, gasolina y/o garrafas.</w:t>
            </w:r>
          </w:p>
        </w:tc>
      </w:tr>
      <w:tr w:rsidR="00E2426B" w:rsidRPr="00397040" w14:paraId="437B5806"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206A1D6"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 xml:space="preserve">Ampliación de cobertura para transporte de personas en carrocería de vehículos, independientemente al SOAT </w:t>
            </w:r>
          </w:p>
        </w:tc>
      </w:tr>
      <w:tr w:rsidR="00E2426B" w:rsidRPr="00397040" w14:paraId="2B514107"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DECAA61"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Cobertura para daños al vehículo y/o a terceros cuando este sea conducido por personas sin autorización del Asegurado. La compañía podrá repetir contra la persona que sea civil y penalmente responsable</w:t>
            </w:r>
          </w:p>
        </w:tc>
      </w:tr>
      <w:tr w:rsidR="00E2426B" w:rsidRPr="00397040" w14:paraId="7B6EB6CA"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73871B2"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La cobertura de daños propios se amplía a cubrir daños a los vidrios del vehículo asegurado a consecuencia de cambios climatológicos.</w:t>
            </w:r>
          </w:p>
        </w:tc>
      </w:tr>
      <w:tr w:rsidR="00E2426B" w:rsidRPr="00397040" w14:paraId="58586CBC"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167709F"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Pago por permanencia en garajes y depósitos oficiales de Tránsito, hasta Bs 50.000,00</w:t>
            </w:r>
          </w:p>
        </w:tc>
      </w:tr>
      <w:tr w:rsidR="00E2426B" w:rsidRPr="00397040" w14:paraId="4BC64AB4"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350547E"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En caso de un eventual siniestro la compañía debe tomar en cuenta solo el número de motor y chasis y no así la placa.</w:t>
            </w:r>
          </w:p>
        </w:tc>
      </w:tr>
      <w:tr w:rsidR="00E2426B" w:rsidRPr="00397040" w14:paraId="794B9FF5"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12CA892"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La cobertura de responsabilidad civil de la póliza es primaria en relación a cualquier seguro en exceso de SOAT, en caso de que el vehículo y/o motocicleta de terceros no cuente con dicho seguro en el momento del accidente.</w:t>
            </w:r>
          </w:p>
        </w:tc>
      </w:tr>
      <w:tr w:rsidR="00E2426B" w:rsidRPr="00397040" w14:paraId="0FE2EB7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5447FAD"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Eliminación del requisito de presentación de la denuncia a Tránsito para siniestros en los cuales los involucrados sean vehículos asegurados en la misma Compañía.</w:t>
            </w:r>
          </w:p>
        </w:tc>
      </w:tr>
      <w:tr w:rsidR="00E2426B" w:rsidRPr="00397040" w14:paraId="766EE56F"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F70D382"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Las condiciones de la póliza en relación a tasas, coberturas, cláusulas adicionales y condiciones especiales, no serán alteradas durante la vigencia de póliza, cuando el Asegurado de acuerdo a su requerimiento solicite cambios, inclusiones, exclusiones y modificaciones para los bienes asegurados de similares características a los señalados en la materia de seguro.</w:t>
            </w:r>
          </w:p>
        </w:tc>
      </w:tr>
      <w:tr w:rsidR="00E2426B" w:rsidRPr="00397040" w14:paraId="11AF183F"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1764D0E8"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Se deja claramente establecido que los valores asegurados son a primer riesgo por vehículo, por lo que el Asegurado no soportara ninguna regla de proporcionalidad o depreciación.</w:t>
            </w:r>
          </w:p>
        </w:tc>
      </w:tr>
      <w:tr w:rsidR="00E2426B" w:rsidRPr="00397040" w14:paraId="493CDE24"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0541D2B3"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Se aclara que debido a que los vehículos asegurados circulan por áreas rurales, poblaciones, cantones, provincias y otros muy alejados; se deja sin efecto la presentación a la Compañía Aseguradora del test de alcoholemia y la denuncia policial al tránsito y/o a DIPROVE aun cuando se trate de responsabilidad civil y/o pérdida total cuando los siniestros ocurran en dichos lugares alejados, solo se aceptara en su lugar la presentación del informe de la autoridad competente de la localidad más cercana, en el caso de no existir ninguna autoridad solo se presentara la denuncia de siniestro por parte del asegurado.</w:t>
            </w:r>
          </w:p>
        </w:tc>
      </w:tr>
      <w:tr w:rsidR="00E2426B" w:rsidRPr="00397040" w14:paraId="37D1C743" w14:textId="77777777" w:rsidTr="00A205FF">
        <w:trPr>
          <w:trHeight w:val="20"/>
          <w:jc w:val="center"/>
        </w:trPr>
        <w:tc>
          <w:tcPr>
            <w:tcW w:w="9781" w:type="dxa"/>
            <w:tcBorders>
              <w:top w:val="nil"/>
              <w:left w:val="single" w:sz="8" w:space="0" w:color="auto"/>
              <w:bottom w:val="single" w:sz="4" w:space="0" w:color="auto"/>
              <w:right w:val="single" w:sz="8" w:space="0" w:color="auto"/>
            </w:tcBorders>
            <w:shd w:val="clear" w:color="auto" w:fill="auto"/>
            <w:noWrap/>
            <w:vAlign w:val="center"/>
            <w:hideMark/>
          </w:tcPr>
          <w:p w14:paraId="3F22DF00"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Renuncia del derecho de subrogación para todo dependiente del Asegurado de planilla o bajo contrato de acuerdo al art. 1061 del Código de Comercio.</w:t>
            </w:r>
          </w:p>
        </w:tc>
      </w:tr>
      <w:tr w:rsidR="00E2426B" w:rsidRPr="00397040" w14:paraId="01D78C2D" w14:textId="77777777" w:rsidTr="00A205FF">
        <w:trPr>
          <w:trHeight w:val="20"/>
          <w:jc w:val="center"/>
        </w:trPr>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61B07"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Se deja expresa constancia que algunos de los vehículos del Asegurado no cuentan con toda la documentación exigida por las empresas aseguradoras para indemnizar en caso de pérdida total, la preexistencia del bien se demostrará con cualquier documento de entrega del vehículo (comodato, donación u otro concepto) o en su caso bastará que se encuentre incluido en el detalle de vehículos asegurados. Excepcionalmente si el Asegurado puede presentar cierta documentación que curse en sus archivos, lo presentará a la aseguradora, no siendo su presentación requisito para el pago del siniestro.</w:t>
            </w:r>
          </w:p>
        </w:tc>
      </w:tr>
      <w:tr w:rsidR="00E2426B" w:rsidRPr="00397040" w14:paraId="5BF1D0F5" w14:textId="77777777" w:rsidTr="00A205FF">
        <w:trPr>
          <w:trHeight w:val="20"/>
          <w:jc w:val="center"/>
        </w:trPr>
        <w:tc>
          <w:tcPr>
            <w:tcW w:w="978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5294967" w14:textId="77777777" w:rsidR="00E2426B" w:rsidRPr="00880F7A" w:rsidRDefault="00E2426B" w:rsidP="00164B19">
            <w:pPr>
              <w:pStyle w:val="Prrafodelista"/>
              <w:numPr>
                <w:ilvl w:val="0"/>
                <w:numId w:val="46"/>
              </w:numPr>
              <w:ind w:left="346" w:hanging="346"/>
              <w:contextualSpacing/>
              <w:jc w:val="both"/>
              <w:rPr>
                <w:rFonts w:ascii="Arial" w:eastAsia="Arial" w:hAnsi="Arial" w:cs="Arial"/>
                <w:color w:val="000000"/>
                <w:sz w:val="16"/>
                <w:szCs w:val="16"/>
              </w:rPr>
            </w:pPr>
            <w:r w:rsidRPr="003D19D4">
              <w:rPr>
                <w:rFonts w:ascii="Arial" w:hAnsi="Arial" w:cs="Arial"/>
                <w:sz w:val="16"/>
                <w:szCs w:val="16"/>
              </w:rPr>
              <w:t xml:space="preserve">En el caso de daños propios y/o Riesgos políticos dentro de la reparación y/o reposición, la indemnización incluirá los gastos de </w:t>
            </w:r>
            <w:proofErr w:type="spellStart"/>
            <w:r w:rsidRPr="003D19D4">
              <w:rPr>
                <w:rFonts w:ascii="Arial" w:hAnsi="Arial" w:cs="Arial"/>
                <w:sz w:val="16"/>
                <w:szCs w:val="16"/>
              </w:rPr>
              <w:t>ploteos</w:t>
            </w:r>
            <w:proofErr w:type="spellEnd"/>
            <w:r w:rsidRPr="003D19D4">
              <w:rPr>
                <w:rFonts w:ascii="Arial" w:hAnsi="Arial" w:cs="Arial"/>
                <w:sz w:val="16"/>
                <w:szCs w:val="16"/>
              </w:rPr>
              <w:t xml:space="preserve"> o pintado de logotipos y/o diseños.</w:t>
            </w:r>
          </w:p>
        </w:tc>
      </w:tr>
      <w:tr w:rsidR="00E2426B" w:rsidRPr="00397040" w14:paraId="3E8D950E"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66EA1DFE"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 xml:space="preserve">Se deja claramente establecido que los valores declarados asegurados corresponden a valores comerciales, por tanto, en caso de siniestro o pérdida total del bien asegurado, la Compañía tomará como base de indemnización el valor comercial declarado, incluyendo fletes ordinarios, gastos de montaje y derechos aduaneros (si los hubiere), sin aplicar depreciación alguna. En caso de </w:t>
            </w:r>
            <w:r w:rsidRPr="00880F7A">
              <w:rPr>
                <w:rFonts w:ascii="Arial" w:eastAsia="Arial" w:hAnsi="Arial" w:cs="Arial"/>
                <w:color w:val="000000"/>
                <w:sz w:val="16"/>
                <w:szCs w:val="16"/>
              </w:rPr>
              <w:lastRenderedPageBreak/>
              <w:t>que el bien de las mismas características y condiciones no se encuentre en el mercado, la compañía indemnizará el equivalente en efectivo según valor declarado en la póliza (sin aplicar depreciación).</w:t>
            </w:r>
          </w:p>
        </w:tc>
      </w:tr>
      <w:tr w:rsidR="00E2426B" w:rsidRPr="00397040" w14:paraId="771CB81C"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tcPr>
          <w:p w14:paraId="589C169F" w14:textId="77777777" w:rsidR="00E2426B" w:rsidRPr="00880F7A" w:rsidRDefault="00E2426B" w:rsidP="00164B19">
            <w:pPr>
              <w:pStyle w:val="Prrafodelista"/>
              <w:numPr>
                <w:ilvl w:val="0"/>
                <w:numId w:val="46"/>
              </w:numPr>
              <w:ind w:left="346" w:hanging="346"/>
              <w:contextualSpacing/>
              <w:jc w:val="both"/>
              <w:rPr>
                <w:rFonts w:ascii="Arial" w:eastAsia="Arial" w:hAnsi="Arial" w:cs="Arial"/>
                <w:color w:val="000000"/>
                <w:sz w:val="16"/>
                <w:szCs w:val="16"/>
              </w:rPr>
            </w:pPr>
            <w:r w:rsidRPr="00D965AF">
              <w:rPr>
                <w:rFonts w:ascii="Arial" w:eastAsia="Arial" w:hAnsi="Arial" w:cs="Arial"/>
                <w:color w:val="000000"/>
                <w:sz w:val="16"/>
                <w:szCs w:val="16"/>
              </w:rPr>
              <w:lastRenderedPageBreak/>
              <w:t>Daños producidos por el ingreso de agua a partes mecánicas, electrónicas, eléctricas o combinadas por cualquier causa.</w:t>
            </w:r>
          </w:p>
        </w:tc>
      </w:tr>
      <w:tr w:rsidR="00E2426B" w:rsidRPr="00397040" w14:paraId="7FDD0E9A"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tcPr>
          <w:p w14:paraId="23D00F06" w14:textId="77777777" w:rsidR="00E2426B" w:rsidRPr="00D965AF" w:rsidRDefault="00E2426B" w:rsidP="00164B19">
            <w:pPr>
              <w:pStyle w:val="Prrafodelista"/>
              <w:numPr>
                <w:ilvl w:val="0"/>
                <w:numId w:val="46"/>
              </w:numPr>
              <w:ind w:left="346" w:hanging="346"/>
              <w:contextualSpacing/>
              <w:jc w:val="both"/>
              <w:rPr>
                <w:rFonts w:ascii="Arial" w:eastAsia="Arial" w:hAnsi="Arial" w:cs="Arial"/>
                <w:color w:val="000000"/>
                <w:sz w:val="16"/>
                <w:szCs w:val="16"/>
              </w:rPr>
            </w:pPr>
            <w:r w:rsidRPr="00D965AF">
              <w:rPr>
                <w:rFonts w:ascii="Arial" w:eastAsia="Arial" w:hAnsi="Arial" w:cs="Arial"/>
                <w:color w:val="000000"/>
                <w:sz w:val="16"/>
                <w:szCs w:val="16"/>
              </w:rPr>
              <w:t xml:space="preserve">En caso de reparación o reposición de un bien asegurado, la compañía aseguradora adjudicada dará curso con la presentación de </w:t>
            </w:r>
            <w:r>
              <w:rPr>
                <w:rFonts w:ascii="Arial" w:eastAsia="Arial" w:hAnsi="Arial" w:cs="Arial"/>
                <w:color w:val="000000"/>
                <w:sz w:val="16"/>
                <w:szCs w:val="16"/>
              </w:rPr>
              <w:t>una cotización por parte de la Autoridad de F</w:t>
            </w:r>
            <w:r w:rsidRPr="00D965AF">
              <w:rPr>
                <w:rFonts w:ascii="Arial" w:eastAsia="Arial" w:hAnsi="Arial" w:cs="Arial"/>
                <w:color w:val="000000"/>
                <w:sz w:val="16"/>
                <w:szCs w:val="16"/>
              </w:rPr>
              <w:t xml:space="preserve">iscalización de </w:t>
            </w:r>
            <w:r>
              <w:rPr>
                <w:rFonts w:ascii="Arial" w:eastAsia="Arial" w:hAnsi="Arial" w:cs="Arial"/>
                <w:color w:val="000000"/>
                <w:sz w:val="16"/>
                <w:szCs w:val="16"/>
              </w:rPr>
              <w:t>E</w:t>
            </w:r>
            <w:r w:rsidRPr="00D965AF">
              <w:rPr>
                <w:rFonts w:ascii="Arial" w:eastAsia="Arial" w:hAnsi="Arial" w:cs="Arial"/>
                <w:color w:val="000000"/>
                <w:sz w:val="16"/>
                <w:szCs w:val="16"/>
              </w:rPr>
              <w:t xml:space="preserve">lectricidad y </w:t>
            </w:r>
            <w:r>
              <w:rPr>
                <w:rFonts w:ascii="Arial" w:eastAsia="Arial" w:hAnsi="Arial" w:cs="Arial"/>
                <w:color w:val="000000"/>
                <w:sz w:val="16"/>
                <w:szCs w:val="16"/>
              </w:rPr>
              <w:t>T</w:t>
            </w:r>
            <w:r w:rsidRPr="00D965AF">
              <w:rPr>
                <w:rFonts w:ascii="Arial" w:eastAsia="Arial" w:hAnsi="Arial" w:cs="Arial"/>
                <w:color w:val="000000"/>
                <w:sz w:val="16"/>
                <w:szCs w:val="16"/>
              </w:rPr>
              <w:t xml:space="preserve">ecnología </w:t>
            </w:r>
            <w:r>
              <w:rPr>
                <w:rFonts w:ascii="Arial" w:eastAsia="Arial" w:hAnsi="Arial" w:cs="Arial"/>
                <w:color w:val="000000"/>
                <w:sz w:val="16"/>
                <w:szCs w:val="16"/>
              </w:rPr>
              <w:t>N</w:t>
            </w:r>
            <w:r w:rsidRPr="00D965AF">
              <w:rPr>
                <w:rFonts w:ascii="Arial" w:eastAsia="Arial" w:hAnsi="Arial" w:cs="Arial"/>
                <w:color w:val="000000"/>
                <w:sz w:val="16"/>
                <w:szCs w:val="16"/>
              </w:rPr>
              <w:t>uclear.</w:t>
            </w:r>
          </w:p>
        </w:tc>
      </w:tr>
      <w:tr w:rsidR="00E2426B" w:rsidRPr="00397040" w14:paraId="593A45F0"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tcPr>
          <w:p w14:paraId="5E861757" w14:textId="77777777" w:rsidR="00E2426B" w:rsidRPr="00D965AF" w:rsidRDefault="00E2426B" w:rsidP="00164B19">
            <w:pPr>
              <w:pStyle w:val="Prrafodelista"/>
              <w:numPr>
                <w:ilvl w:val="0"/>
                <w:numId w:val="46"/>
              </w:numPr>
              <w:ind w:left="346" w:hanging="346"/>
              <w:contextualSpacing/>
              <w:jc w:val="both"/>
              <w:rPr>
                <w:rFonts w:ascii="Arial" w:eastAsia="Arial" w:hAnsi="Arial" w:cs="Arial"/>
                <w:color w:val="000000"/>
                <w:sz w:val="16"/>
                <w:szCs w:val="16"/>
              </w:rPr>
            </w:pPr>
            <w:r w:rsidRPr="00D965AF">
              <w:rPr>
                <w:rFonts w:ascii="Arial" w:eastAsia="Arial" w:hAnsi="Arial" w:cs="Arial"/>
                <w:color w:val="000000"/>
                <w:sz w:val="16"/>
                <w:szCs w:val="16"/>
              </w:rPr>
              <w:t xml:space="preserve">Se deja expresa constancia que en caso de afectarse la cobertura de pérdida total y cuando la </w:t>
            </w:r>
            <w:r>
              <w:rPr>
                <w:rFonts w:ascii="Arial" w:eastAsia="Arial" w:hAnsi="Arial" w:cs="Arial"/>
                <w:color w:val="000000"/>
                <w:sz w:val="16"/>
                <w:szCs w:val="16"/>
              </w:rPr>
              <w:t>Autoridad de F</w:t>
            </w:r>
            <w:r w:rsidRPr="00D965AF">
              <w:rPr>
                <w:rFonts w:ascii="Arial" w:eastAsia="Arial" w:hAnsi="Arial" w:cs="Arial"/>
                <w:color w:val="000000"/>
                <w:sz w:val="16"/>
                <w:szCs w:val="16"/>
              </w:rPr>
              <w:t xml:space="preserve">iscalización de </w:t>
            </w:r>
            <w:r>
              <w:rPr>
                <w:rFonts w:ascii="Arial" w:eastAsia="Arial" w:hAnsi="Arial" w:cs="Arial"/>
                <w:color w:val="000000"/>
                <w:sz w:val="16"/>
                <w:szCs w:val="16"/>
              </w:rPr>
              <w:t>E</w:t>
            </w:r>
            <w:r w:rsidRPr="00D965AF">
              <w:rPr>
                <w:rFonts w:ascii="Arial" w:eastAsia="Arial" w:hAnsi="Arial" w:cs="Arial"/>
                <w:color w:val="000000"/>
                <w:sz w:val="16"/>
                <w:szCs w:val="16"/>
              </w:rPr>
              <w:t xml:space="preserve">lectricidad y </w:t>
            </w:r>
            <w:r>
              <w:rPr>
                <w:rFonts w:ascii="Arial" w:eastAsia="Arial" w:hAnsi="Arial" w:cs="Arial"/>
                <w:color w:val="000000"/>
                <w:sz w:val="16"/>
                <w:szCs w:val="16"/>
              </w:rPr>
              <w:t>T</w:t>
            </w:r>
            <w:r w:rsidRPr="00D965AF">
              <w:rPr>
                <w:rFonts w:ascii="Arial" w:eastAsia="Arial" w:hAnsi="Arial" w:cs="Arial"/>
                <w:color w:val="000000"/>
                <w:sz w:val="16"/>
                <w:szCs w:val="16"/>
              </w:rPr>
              <w:t xml:space="preserve">ecnología </w:t>
            </w:r>
            <w:r>
              <w:rPr>
                <w:rFonts w:ascii="Arial" w:eastAsia="Arial" w:hAnsi="Arial" w:cs="Arial"/>
                <w:color w:val="000000"/>
                <w:sz w:val="16"/>
                <w:szCs w:val="16"/>
              </w:rPr>
              <w:t>N</w:t>
            </w:r>
            <w:r w:rsidRPr="00D965AF">
              <w:rPr>
                <w:rFonts w:ascii="Arial" w:eastAsia="Arial" w:hAnsi="Arial" w:cs="Arial"/>
                <w:color w:val="000000"/>
                <w:sz w:val="16"/>
                <w:szCs w:val="16"/>
              </w:rPr>
              <w:t>uclear haga la transferencia del motorizado a la aseguradora según cumplimiento de la norma será la aseguradora quien asuma todos los costos de los que represente la transferencia del motorizado siniestrado y/o declarado como pérdida total.</w:t>
            </w:r>
          </w:p>
        </w:tc>
      </w:tr>
      <w:tr w:rsidR="00E2426B" w:rsidRPr="00397040" w14:paraId="49391B73"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2B99E028"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lang w:val="es-BO"/>
              </w:rPr>
              <w:t>Se deja claramente establecido que las condiciones particulares de la póliza, prevalecen en todo momento y circunstancia sobre las condiciones generales, contenido de cláusulas y otros documentos.</w:t>
            </w:r>
          </w:p>
        </w:tc>
      </w:tr>
      <w:tr w:rsidR="00E2426B" w:rsidRPr="00397040" w14:paraId="1294D0D4"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2EDED81B" w14:textId="77777777" w:rsidR="00E2426B" w:rsidRPr="00880F7A" w:rsidRDefault="00E2426B" w:rsidP="00164B19">
            <w:pPr>
              <w:pStyle w:val="Prrafodelista"/>
              <w:numPr>
                <w:ilvl w:val="0"/>
                <w:numId w:val="46"/>
              </w:numPr>
              <w:ind w:left="346" w:hanging="346"/>
              <w:contextualSpacing/>
              <w:jc w:val="both"/>
              <w:rPr>
                <w:rFonts w:ascii="Arial" w:eastAsia="Arial" w:hAnsi="Arial" w:cs="Arial"/>
                <w:color w:val="000000"/>
                <w:sz w:val="16"/>
                <w:szCs w:val="16"/>
              </w:rPr>
            </w:pPr>
            <w:r w:rsidRPr="00880F7A">
              <w:rPr>
                <w:rFonts w:ascii="Arial" w:eastAsia="Arial" w:hAnsi="Arial" w:cs="Arial"/>
                <w:color w:val="000000"/>
                <w:sz w:val="16"/>
                <w:szCs w:val="16"/>
              </w:rPr>
              <w:t>En caso de pérdida total, se deja claramente establecido que el Asegurado podrá a su elección optar por:</w:t>
            </w:r>
          </w:p>
          <w:p w14:paraId="361548AB" w14:textId="77777777" w:rsidR="00E2426B" w:rsidRPr="00880F7A" w:rsidRDefault="00E2426B" w:rsidP="00164B19">
            <w:pPr>
              <w:pStyle w:val="Prrafodelista"/>
              <w:numPr>
                <w:ilvl w:val="0"/>
                <w:numId w:val="47"/>
              </w:numPr>
              <w:jc w:val="both"/>
              <w:rPr>
                <w:rFonts w:ascii="Arial" w:eastAsia="Arial" w:hAnsi="Arial" w:cs="Arial"/>
                <w:color w:val="000000"/>
                <w:sz w:val="16"/>
                <w:szCs w:val="16"/>
              </w:rPr>
            </w:pPr>
            <w:r w:rsidRPr="00880F7A">
              <w:rPr>
                <w:rFonts w:ascii="Arial" w:eastAsia="Arial" w:hAnsi="Arial" w:cs="Arial"/>
                <w:color w:val="000000"/>
                <w:sz w:val="16"/>
                <w:szCs w:val="16"/>
              </w:rPr>
              <w:t>Indemnización en dinero, hasta el monto del valor asegurado declarado.</w:t>
            </w:r>
          </w:p>
          <w:p w14:paraId="69919F30" w14:textId="77777777" w:rsidR="00E2426B" w:rsidRPr="00880F7A" w:rsidRDefault="00E2426B" w:rsidP="00164B19">
            <w:pPr>
              <w:numPr>
                <w:ilvl w:val="0"/>
                <w:numId w:val="36"/>
              </w:numPr>
              <w:jc w:val="both"/>
              <w:rPr>
                <w:rFonts w:ascii="Arial" w:eastAsia="Arial" w:hAnsi="Arial" w:cs="Arial"/>
                <w:color w:val="000000"/>
                <w:sz w:val="16"/>
                <w:szCs w:val="16"/>
              </w:rPr>
            </w:pPr>
            <w:r w:rsidRPr="00880F7A">
              <w:rPr>
                <w:rFonts w:ascii="Arial" w:eastAsia="Arial" w:hAnsi="Arial" w:cs="Arial"/>
                <w:color w:val="000000"/>
                <w:sz w:val="16"/>
                <w:szCs w:val="16"/>
              </w:rPr>
              <w:t>Reemplazar el vehículo por otro de características, uso, modelo y antigüedad similares.</w:t>
            </w:r>
          </w:p>
        </w:tc>
      </w:tr>
      <w:tr w:rsidR="00E2426B" w:rsidRPr="00397040" w14:paraId="3847FDE7"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721C0711" w14:textId="77777777" w:rsidR="00E2426B" w:rsidRPr="00880F7A" w:rsidRDefault="00E2426B" w:rsidP="00164B19">
            <w:pPr>
              <w:pStyle w:val="Prrafodelista"/>
              <w:numPr>
                <w:ilvl w:val="0"/>
                <w:numId w:val="46"/>
              </w:numPr>
              <w:ind w:left="346" w:hanging="346"/>
              <w:contextualSpacing/>
              <w:jc w:val="both"/>
              <w:rPr>
                <w:rFonts w:ascii="Arial" w:eastAsia="Arial" w:hAnsi="Arial" w:cs="Arial"/>
                <w:color w:val="000000"/>
                <w:sz w:val="16"/>
                <w:szCs w:val="16"/>
              </w:rPr>
            </w:pPr>
            <w:r w:rsidRPr="00880F7A">
              <w:rPr>
                <w:rFonts w:ascii="Arial" w:eastAsia="Symbol" w:hAnsi="Arial" w:cs="Arial"/>
                <w:color w:val="000000"/>
                <w:sz w:val="16"/>
                <w:szCs w:val="16"/>
              </w:rPr>
              <w:t xml:space="preserve">De repuestos, partes y piezas genuinas no sujeto a depreciación alguna. La adquisición debe ser preferentemente en proveedores locales y designados por el Asegurado para la prestación de este servicio, en caso de que el proveedor </w:t>
            </w:r>
            <w:r w:rsidRPr="00880F7A">
              <w:rPr>
                <w:rFonts w:ascii="Arial" w:eastAsia="Arial" w:hAnsi="Arial" w:cs="Arial"/>
                <w:color w:val="000000"/>
                <w:sz w:val="16"/>
                <w:szCs w:val="16"/>
              </w:rPr>
              <w:t>no</w:t>
            </w:r>
            <w:r w:rsidRPr="00880F7A">
              <w:rPr>
                <w:rFonts w:ascii="Arial" w:eastAsia="Symbol" w:hAnsi="Arial" w:cs="Arial"/>
                <w:color w:val="000000"/>
                <w:sz w:val="16"/>
                <w:szCs w:val="16"/>
              </w:rPr>
              <w:t xml:space="preserve"> contase en stock con las partes y/o piezas la Compañía deberá indemnizar en efectivo al Asegurado el costo estipulado en la proforma del proveedor, sin sujetarse a otras cotizaciones o si los repuestos, partes o piezas se encuentran en el mercado local la Compañía las comprará inmediatamente, previa aceptación del Asegurado.</w:t>
            </w:r>
          </w:p>
        </w:tc>
      </w:tr>
      <w:tr w:rsidR="00E2426B" w:rsidRPr="00397040" w14:paraId="208EC215"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3CE461F5" w14:textId="77777777" w:rsidR="00E2426B" w:rsidRPr="00880F7A" w:rsidRDefault="00E2426B" w:rsidP="00164B19">
            <w:pPr>
              <w:pStyle w:val="Prrafodelista"/>
              <w:numPr>
                <w:ilvl w:val="0"/>
                <w:numId w:val="46"/>
              </w:numPr>
              <w:ind w:left="346" w:hanging="346"/>
              <w:contextualSpacing/>
              <w:jc w:val="both"/>
              <w:rPr>
                <w:rFonts w:ascii="Arial" w:eastAsia="Arial" w:hAnsi="Arial" w:cs="Arial"/>
                <w:color w:val="000000"/>
                <w:sz w:val="16"/>
                <w:szCs w:val="16"/>
              </w:rPr>
            </w:pPr>
            <w:r w:rsidRPr="00880F7A">
              <w:rPr>
                <w:rFonts w:ascii="Arial" w:eastAsia="Symbol" w:hAnsi="Arial" w:cs="Arial"/>
                <w:color w:val="000000"/>
                <w:sz w:val="16"/>
                <w:szCs w:val="16"/>
              </w:rPr>
              <w:t>Se deja claramente establecido para fines de este contrato, que la Compañía Aseguradora reconocerá como pérdida total por accidente cuando el costo de reparación de los daños sufridos al vehículo asegurado como consecuencia del accidente, sea igual o exceda el sesenta y cinco por ciento (65%) del valor asegurado.</w:t>
            </w:r>
          </w:p>
        </w:tc>
      </w:tr>
      <w:tr w:rsidR="00E2426B" w:rsidRPr="00397040" w14:paraId="7EE5B2A1"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FB85D72" w14:textId="77777777" w:rsidR="00E2426B" w:rsidRPr="00880F7A" w:rsidRDefault="00E2426B" w:rsidP="00164B19">
            <w:pPr>
              <w:pStyle w:val="Prrafodelista"/>
              <w:numPr>
                <w:ilvl w:val="0"/>
                <w:numId w:val="46"/>
              </w:numPr>
              <w:ind w:left="346" w:hanging="346"/>
              <w:contextualSpacing/>
              <w:jc w:val="both"/>
              <w:rPr>
                <w:rFonts w:ascii="Arial" w:eastAsia="Arial" w:hAnsi="Arial" w:cs="Arial"/>
                <w:color w:val="000000"/>
                <w:sz w:val="16"/>
                <w:szCs w:val="16"/>
              </w:rPr>
            </w:pPr>
            <w:r w:rsidRPr="00880F7A">
              <w:rPr>
                <w:rFonts w:ascii="Arial" w:eastAsia="Symbol" w:hAnsi="Arial" w:cs="Arial"/>
                <w:color w:val="000000"/>
                <w:sz w:val="16"/>
                <w:szCs w:val="16"/>
              </w:rPr>
              <w:t xml:space="preserve">Cobertura para eventos cuando el conductor del vehículo asegurado cuente con licencia de conducir, pero al momento de la ocurrencia del evento no </w:t>
            </w:r>
            <w:proofErr w:type="gramStart"/>
            <w:r w:rsidRPr="00880F7A">
              <w:rPr>
                <w:rFonts w:ascii="Arial" w:eastAsia="Symbol" w:hAnsi="Arial" w:cs="Arial"/>
                <w:color w:val="000000"/>
                <w:sz w:val="16"/>
                <w:szCs w:val="16"/>
              </w:rPr>
              <w:t>la</w:t>
            </w:r>
            <w:proofErr w:type="gramEnd"/>
            <w:r w:rsidRPr="00880F7A">
              <w:rPr>
                <w:rFonts w:ascii="Arial" w:eastAsia="Symbol" w:hAnsi="Arial" w:cs="Arial"/>
                <w:color w:val="000000"/>
                <w:sz w:val="16"/>
                <w:szCs w:val="16"/>
              </w:rPr>
              <w:t xml:space="preserve"> porte.</w:t>
            </w:r>
          </w:p>
        </w:tc>
      </w:tr>
      <w:tr w:rsidR="00E2426B" w:rsidRPr="00397040" w14:paraId="00182F30"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D02D0FC" w14:textId="77777777" w:rsidR="00E2426B" w:rsidRPr="00880F7A" w:rsidRDefault="00E2426B" w:rsidP="00164B19">
            <w:pPr>
              <w:pStyle w:val="Prrafodelista"/>
              <w:numPr>
                <w:ilvl w:val="0"/>
                <w:numId w:val="46"/>
              </w:numPr>
              <w:ind w:left="346" w:hanging="346"/>
              <w:contextualSpacing/>
              <w:jc w:val="both"/>
              <w:rPr>
                <w:rFonts w:ascii="Arial" w:eastAsia="Arial" w:hAnsi="Arial" w:cs="Arial"/>
                <w:color w:val="000000"/>
                <w:sz w:val="16"/>
                <w:szCs w:val="16"/>
              </w:rPr>
            </w:pPr>
            <w:r w:rsidRPr="00880F7A">
              <w:rPr>
                <w:rFonts w:ascii="Arial" w:eastAsia="Symbol" w:hAnsi="Arial" w:cs="Arial"/>
                <w:color w:val="000000"/>
                <w:sz w:val="16"/>
                <w:szCs w:val="16"/>
              </w:rPr>
              <w:t>De eliminación de prima ganada</w:t>
            </w:r>
          </w:p>
        </w:tc>
      </w:tr>
      <w:tr w:rsidR="00E2426B" w:rsidRPr="00397040" w14:paraId="64C933FB"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AD6FD89" w14:textId="77777777" w:rsidR="00E2426B" w:rsidRPr="00880F7A" w:rsidRDefault="00E2426B" w:rsidP="00164B19">
            <w:pPr>
              <w:pStyle w:val="Prrafodelista"/>
              <w:numPr>
                <w:ilvl w:val="0"/>
                <w:numId w:val="46"/>
              </w:numPr>
              <w:ind w:left="346" w:hanging="346"/>
              <w:contextualSpacing/>
              <w:jc w:val="both"/>
              <w:rPr>
                <w:rFonts w:ascii="Arial" w:eastAsia="Arial" w:hAnsi="Arial" w:cs="Arial"/>
                <w:color w:val="000000"/>
                <w:sz w:val="16"/>
                <w:szCs w:val="16"/>
              </w:rPr>
            </w:pPr>
            <w:r w:rsidRPr="00880F7A">
              <w:rPr>
                <w:rFonts w:ascii="Arial" w:eastAsia="Symbol" w:hAnsi="Arial" w:cs="Arial"/>
                <w:color w:val="000000"/>
                <w:sz w:val="16"/>
                <w:szCs w:val="16"/>
              </w:rPr>
              <w:t>De discrepancias en la póliza hasta 60 días a partir de la recepción de la póliza.</w:t>
            </w:r>
          </w:p>
        </w:tc>
      </w:tr>
      <w:tr w:rsidR="00E2426B" w:rsidRPr="00397040" w14:paraId="35538AD7"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5DC090A" w14:textId="77777777" w:rsidR="00E2426B" w:rsidRPr="00880F7A" w:rsidRDefault="00E2426B" w:rsidP="00164B19">
            <w:pPr>
              <w:pStyle w:val="Prrafodelista"/>
              <w:numPr>
                <w:ilvl w:val="0"/>
                <w:numId w:val="46"/>
              </w:numPr>
              <w:ind w:left="346" w:hanging="346"/>
              <w:contextualSpacing/>
              <w:jc w:val="both"/>
              <w:rPr>
                <w:rFonts w:ascii="Arial" w:eastAsia="Arial" w:hAnsi="Arial" w:cs="Arial"/>
                <w:color w:val="000000"/>
                <w:sz w:val="16"/>
                <w:szCs w:val="16"/>
              </w:rPr>
            </w:pPr>
            <w:r w:rsidRPr="00880F7A">
              <w:rPr>
                <w:rFonts w:ascii="Arial" w:eastAsia="Symbol" w:hAnsi="Arial" w:cs="Arial"/>
                <w:color w:val="000000"/>
                <w:sz w:val="16"/>
                <w:szCs w:val="16"/>
              </w:rPr>
              <w:t>De ampliación de cobertura para daños al vehículo a consecuencia de la carga transportada sea camión o grúa inclusive.</w:t>
            </w:r>
          </w:p>
        </w:tc>
      </w:tr>
      <w:tr w:rsidR="00E2426B" w:rsidRPr="00397040" w14:paraId="2DB1EF87"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tcPr>
          <w:p w14:paraId="61023B83" w14:textId="77777777" w:rsidR="00E2426B" w:rsidRPr="00880F7A" w:rsidRDefault="00E2426B" w:rsidP="00164B19">
            <w:pPr>
              <w:pStyle w:val="Prrafodelista"/>
              <w:numPr>
                <w:ilvl w:val="0"/>
                <w:numId w:val="46"/>
              </w:numPr>
              <w:ind w:left="346" w:hanging="346"/>
              <w:contextualSpacing/>
              <w:jc w:val="both"/>
              <w:rPr>
                <w:rFonts w:ascii="Arial" w:eastAsia="Symbol" w:hAnsi="Arial" w:cs="Arial"/>
                <w:color w:val="000000"/>
                <w:sz w:val="16"/>
                <w:szCs w:val="16"/>
              </w:rPr>
            </w:pPr>
            <w:r w:rsidRPr="0086476B">
              <w:rPr>
                <w:rFonts w:ascii="Arial" w:eastAsia="Symbol" w:hAnsi="Arial" w:cs="Arial"/>
                <w:color w:val="000000"/>
                <w:sz w:val="16"/>
                <w:szCs w:val="16"/>
              </w:rPr>
              <w:t>Reposición de llaves (3 eventos al año).</w:t>
            </w:r>
          </w:p>
        </w:tc>
      </w:tr>
      <w:tr w:rsidR="00E2426B" w:rsidRPr="00397040" w14:paraId="695EF3CE"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1E3EC6D7" w14:textId="77777777" w:rsidR="00E2426B" w:rsidRPr="00880F7A" w:rsidRDefault="00E2426B" w:rsidP="00164B19">
            <w:pPr>
              <w:pStyle w:val="Prrafodelista"/>
              <w:numPr>
                <w:ilvl w:val="0"/>
                <w:numId w:val="46"/>
              </w:numPr>
              <w:ind w:left="346" w:hanging="346"/>
              <w:contextualSpacing/>
              <w:jc w:val="both"/>
              <w:rPr>
                <w:rFonts w:ascii="Arial" w:eastAsia="Arial" w:hAnsi="Arial" w:cs="Arial"/>
                <w:color w:val="000000"/>
                <w:sz w:val="16"/>
                <w:szCs w:val="16"/>
              </w:rPr>
            </w:pPr>
            <w:r w:rsidRPr="00880F7A">
              <w:rPr>
                <w:rFonts w:ascii="Arial" w:eastAsia="Symbol" w:hAnsi="Arial" w:cs="Arial"/>
                <w:color w:val="000000"/>
                <w:sz w:val="16"/>
                <w:szCs w:val="16"/>
              </w:rPr>
              <w:t>De aviso de anulación por escrito por parte de la aseguradora con anticipación de 60 días calendario, con devolución de prima total a prorrata por el tiempo no corrido y sin condicionamiento por el porcentaje de siniestros pagados.</w:t>
            </w:r>
          </w:p>
        </w:tc>
      </w:tr>
      <w:tr w:rsidR="00E2426B" w:rsidRPr="00397040" w14:paraId="1B602999"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7ABC0D89"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Symbol" w:hAnsi="Arial" w:cs="Arial"/>
                <w:color w:val="000000"/>
                <w:sz w:val="16"/>
                <w:szCs w:val="16"/>
              </w:rPr>
              <w:t>Daños al equipaje a consecuencia de un accidente como pérdida total o daños propios, hasta Bs 14.000,00 sin la aplicación de franquicia.</w:t>
            </w:r>
          </w:p>
        </w:tc>
      </w:tr>
      <w:tr w:rsidR="00E2426B" w:rsidRPr="00397040" w14:paraId="5558375C"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53288A8D"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Symbol" w:hAnsi="Arial" w:cs="Arial"/>
                <w:color w:val="000000"/>
                <w:sz w:val="16"/>
                <w:szCs w:val="16"/>
              </w:rPr>
              <w:t>De valor admitido y/o acordado para toda la materia asegurada (incluyendo accesorios), por tanto, la indemnización se realizará</w:t>
            </w:r>
            <w:r w:rsidRPr="00880F7A">
              <w:rPr>
                <w:rFonts w:ascii="Arial" w:hAnsi="Arial" w:cs="Arial"/>
                <w:color w:val="000000"/>
                <w:sz w:val="16"/>
                <w:szCs w:val="16"/>
              </w:rPr>
              <w:t xml:space="preserve"> tomando en cuenta el valor declarado sin aplicación de </w:t>
            </w:r>
            <w:proofErr w:type="spellStart"/>
            <w:r w:rsidRPr="00880F7A">
              <w:rPr>
                <w:rFonts w:ascii="Arial" w:hAnsi="Arial" w:cs="Arial"/>
                <w:color w:val="000000"/>
                <w:sz w:val="16"/>
                <w:szCs w:val="16"/>
              </w:rPr>
              <w:t>infraseguro</w:t>
            </w:r>
            <w:proofErr w:type="spellEnd"/>
            <w:r w:rsidRPr="00880F7A">
              <w:rPr>
                <w:rFonts w:ascii="Arial" w:hAnsi="Arial" w:cs="Arial"/>
                <w:color w:val="000000"/>
                <w:sz w:val="16"/>
                <w:szCs w:val="16"/>
              </w:rPr>
              <w:t xml:space="preserve"> y/o depreciación por el tiempo de uso.</w:t>
            </w:r>
          </w:p>
        </w:tc>
      </w:tr>
      <w:tr w:rsidR="00E2426B" w:rsidRPr="00397040" w14:paraId="16F35E10"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3450B318"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Ausencia de control, que cubra cualquier pérdida y/o daño accidental ocasionada al propio vehículo y/o o a terceros a consecuencia del incumplimiento de las disposiciones del reglamento de Tránsito que hubieran sido cometidas y ocasionadas por personas tenga o no autorizadas para la conducción del vehículo, incluyendo caducidad, extravío de la licencia de conducir hasta 90 días. Asimismo, la cobertura de la cláusula no debe estar limitada al horario normal de trabajo del asegurado y/o razón del desempeño de las funciones encomendadas a los funcionarios autorizados.</w:t>
            </w:r>
          </w:p>
        </w:tc>
      </w:tr>
      <w:tr w:rsidR="00E2426B" w:rsidRPr="00397040" w14:paraId="017CC348"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16C4416"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Arial" w:hAnsi="Arial" w:cs="Arial"/>
                <w:color w:val="000000"/>
                <w:sz w:val="16"/>
                <w:szCs w:val="16"/>
              </w:rPr>
              <w:t>La cobertura de robo total de los vehículos y motocicletas se amplía, si terceras personas sean individual o colectivamente procedan al apoderamiento de los mismos, sin que los Asegurados puedan hacer uso, goce o disposición de cualquiera de estos vehículos exista o no indicios o conocimiento de su paradero, y si no fuere posible la restitución de los vehículos la Compañía indemnizará de acuerdo a las previsiones de la póliza.</w:t>
            </w:r>
          </w:p>
        </w:tc>
      </w:tr>
      <w:tr w:rsidR="00E2426B" w:rsidRPr="00397040" w14:paraId="33CE5506"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2A5C58FB"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MX"/>
              </w:rPr>
            </w:pPr>
            <w:r w:rsidRPr="00880F7A">
              <w:rPr>
                <w:rFonts w:ascii="Arial" w:eastAsia="Symbol" w:hAnsi="Arial" w:cs="Arial"/>
                <w:color w:val="000000"/>
                <w:sz w:val="16"/>
                <w:szCs w:val="16"/>
                <w:lang w:eastAsia="es-MX"/>
              </w:rPr>
              <w:t>En caso de siniestro el pronunciamiento por parte de la Compañía, deberá ser en un plazo máximo de 10 días calendario.</w:t>
            </w:r>
          </w:p>
        </w:tc>
      </w:tr>
      <w:tr w:rsidR="00E2426B" w:rsidRPr="00397040" w14:paraId="66A2DAAC"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tcPr>
          <w:p w14:paraId="0DA0A33C" w14:textId="77777777" w:rsidR="00E2426B" w:rsidRPr="00880F7A" w:rsidRDefault="00E2426B" w:rsidP="00164B19">
            <w:pPr>
              <w:pStyle w:val="Prrafodelista"/>
              <w:numPr>
                <w:ilvl w:val="0"/>
                <w:numId w:val="46"/>
              </w:numPr>
              <w:ind w:left="346" w:hanging="346"/>
              <w:contextualSpacing/>
              <w:jc w:val="both"/>
              <w:rPr>
                <w:rFonts w:ascii="Arial" w:eastAsia="Symbol" w:hAnsi="Arial" w:cs="Arial"/>
                <w:color w:val="000000"/>
                <w:sz w:val="16"/>
                <w:szCs w:val="16"/>
                <w:lang w:eastAsia="es-MX"/>
              </w:rPr>
            </w:pPr>
            <w:r w:rsidRPr="00880F7A">
              <w:rPr>
                <w:rFonts w:ascii="Arial" w:eastAsia="Arial" w:hAnsi="Arial" w:cs="Arial"/>
                <w:color w:val="000000"/>
                <w:sz w:val="16"/>
                <w:szCs w:val="16"/>
              </w:rPr>
              <w:t xml:space="preserve">Para </w:t>
            </w:r>
            <w:r w:rsidRPr="00880F7A">
              <w:rPr>
                <w:rFonts w:ascii="Arial" w:hAnsi="Arial" w:cs="Arial"/>
                <w:color w:val="000000"/>
                <w:sz w:val="16"/>
                <w:szCs w:val="16"/>
                <w:lang w:val="es-ES_tradnl"/>
              </w:rPr>
              <w:t xml:space="preserve">la Indemnización y/o atención de cualquier siniestro </w:t>
            </w:r>
            <w:proofErr w:type="spellStart"/>
            <w:r w:rsidRPr="00880F7A">
              <w:rPr>
                <w:rFonts w:ascii="Arial" w:hAnsi="Arial" w:cs="Arial"/>
                <w:color w:val="000000"/>
                <w:sz w:val="16"/>
                <w:szCs w:val="16"/>
                <w:lang w:val="es-ES_tradnl"/>
              </w:rPr>
              <w:t>coberturado</w:t>
            </w:r>
            <w:proofErr w:type="spellEnd"/>
            <w:r w:rsidRPr="00880F7A">
              <w:rPr>
                <w:rFonts w:ascii="Arial" w:hAnsi="Arial" w:cs="Arial"/>
                <w:color w:val="000000"/>
                <w:sz w:val="16"/>
                <w:szCs w:val="16"/>
                <w:lang w:val="es-ES_tradnl"/>
              </w:rPr>
              <w:t xml:space="preserve"> para la presente póliza, la presentación de cotizaciones por parte del asegurado no se constituirá como exigencia y/o requisito para la atención y/o indemnización de cualquier siniestro, siendo esta tarea de la Compañía de Seguros.</w:t>
            </w:r>
          </w:p>
        </w:tc>
      </w:tr>
      <w:tr w:rsidR="00E2426B" w:rsidRPr="00397040" w14:paraId="2C8686B8"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tcPr>
          <w:p w14:paraId="10ABDE94" w14:textId="77777777" w:rsidR="00E2426B" w:rsidRPr="00880F7A" w:rsidRDefault="00E2426B" w:rsidP="00164B19">
            <w:pPr>
              <w:pStyle w:val="Prrafodelista"/>
              <w:numPr>
                <w:ilvl w:val="0"/>
                <w:numId w:val="46"/>
              </w:numPr>
              <w:ind w:left="346" w:hanging="346"/>
              <w:contextualSpacing/>
              <w:jc w:val="both"/>
              <w:rPr>
                <w:rFonts w:ascii="Arial" w:eastAsia="Symbol" w:hAnsi="Arial" w:cs="Arial"/>
                <w:color w:val="000000"/>
                <w:sz w:val="16"/>
                <w:szCs w:val="16"/>
                <w:lang w:eastAsia="es-MX"/>
              </w:rPr>
            </w:pPr>
            <w:r w:rsidRPr="00880F7A">
              <w:rPr>
                <w:rFonts w:ascii="Arial" w:hAnsi="Arial" w:cs="Arial"/>
                <w:color w:val="000000"/>
                <w:sz w:val="16"/>
                <w:szCs w:val="16"/>
                <w:lang w:val="es-ES_tradnl"/>
              </w:rPr>
              <w:t>En caso de indemnizaciones a consecuencia de pérdida total por robo y/o hurto y/o accidente, la compañía deberá prioritariamente reponer el bien siniestrado por uno de similares y/o superiores características, siendo la indemnización en efectivo solo en casos expresamente aceptado por el Asegurado.</w:t>
            </w:r>
          </w:p>
        </w:tc>
      </w:tr>
      <w:tr w:rsidR="00E2426B" w:rsidRPr="00397040" w14:paraId="36A29D52"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tcPr>
          <w:p w14:paraId="3FEB081A" w14:textId="77777777" w:rsidR="00E2426B" w:rsidRPr="00880F7A" w:rsidRDefault="00E2426B" w:rsidP="00164B19">
            <w:pPr>
              <w:pStyle w:val="Prrafodelista"/>
              <w:numPr>
                <w:ilvl w:val="0"/>
                <w:numId w:val="46"/>
              </w:numPr>
              <w:ind w:left="346" w:hanging="346"/>
              <w:contextualSpacing/>
              <w:jc w:val="both"/>
              <w:rPr>
                <w:rFonts w:ascii="Arial" w:eastAsia="Symbol" w:hAnsi="Arial" w:cs="Arial"/>
                <w:color w:val="000000"/>
                <w:sz w:val="16"/>
                <w:szCs w:val="16"/>
                <w:lang w:eastAsia="es-MX"/>
              </w:rPr>
            </w:pPr>
            <w:r w:rsidRPr="00880F7A">
              <w:rPr>
                <w:rFonts w:ascii="Arial" w:hAnsi="Arial" w:cs="Arial"/>
                <w:color w:val="000000"/>
                <w:sz w:val="16"/>
                <w:szCs w:val="16"/>
                <w:lang w:val="es-ES_tradnl"/>
              </w:rPr>
              <w:t xml:space="preserve">En caso de indemnizaciones parciales por cualquier tipo de siniestro </w:t>
            </w:r>
            <w:proofErr w:type="spellStart"/>
            <w:r w:rsidRPr="00880F7A">
              <w:rPr>
                <w:rFonts w:ascii="Arial" w:hAnsi="Arial" w:cs="Arial"/>
                <w:color w:val="000000"/>
                <w:sz w:val="16"/>
                <w:szCs w:val="16"/>
                <w:lang w:val="es-ES_tradnl"/>
              </w:rPr>
              <w:t>coberturado</w:t>
            </w:r>
            <w:proofErr w:type="spellEnd"/>
            <w:r w:rsidRPr="00880F7A">
              <w:rPr>
                <w:rFonts w:ascii="Arial" w:hAnsi="Arial" w:cs="Arial"/>
                <w:color w:val="000000"/>
                <w:sz w:val="16"/>
                <w:szCs w:val="16"/>
                <w:lang w:val="es-ES_tradnl"/>
              </w:rPr>
              <w:t xml:space="preserve"> por la presente póliza, la compañía deberá reponer el bien siniestrado materialmente, siendo la indemnización en efectivo solo en casos expresamente aceptado por el asegurado.</w:t>
            </w:r>
          </w:p>
        </w:tc>
      </w:tr>
      <w:tr w:rsidR="00E2426B" w:rsidRPr="00397040" w14:paraId="42ECC6BB"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tcPr>
          <w:p w14:paraId="177A1E65" w14:textId="77777777" w:rsidR="00E2426B" w:rsidRPr="00880F7A" w:rsidRDefault="00E2426B" w:rsidP="00164B19">
            <w:pPr>
              <w:pStyle w:val="Prrafodelista"/>
              <w:numPr>
                <w:ilvl w:val="0"/>
                <w:numId w:val="46"/>
              </w:numPr>
              <w:ind w:left="346" w:hanging="346"/>
              <w:contextualSpacing/>
              <w:jc w:val="both"/>
              <w:rPr>
                <w:rFonts w:ascii="Arial" w:eastAsia="Symbol" w:hAnsi="Arial" w:cs="Arial"/>
                <w:color w:val="000000"/>
                <w:sz w:val="16"/>
                <w:szCs w:val="16"/>
                <w:lang w:eastAsia="es-MX"/>
              </w:rPr>
            </w:pPr>
            <w:r w:rsidRPr="00880F7A">
              <w:rPr>
                <w:rFonts w:ascii="Arial" w:eastAsia="Arial" w:hAnsi="Arial" w:cs="Arial"/>
                <w:color w:val="000000"/>
                <w:sz w:val="16"/>
                <w:szCs w:val="16"/>
              </w:rPr>
              <w:t>Ampliación de vigencia a prorrata en las mismas condiciones técnicas y económicas de acuerdo a lo establecido en la normativa de contrataciones.</w:t>
            </w:r>
          </w:p>
        </w:tc>
      </w:tr>
      <w:tr w:rsidR="00E2426B" w:rsidRPr="00397040" w14:paraId="4CC5D9D5" w14:textId="77777777" w:rsidTr="00A205FF">
        <w:trPr>
          <w:trHeight w:val="20"/>
          <w:jc w:val="center"/>
        </w:trPr>
        <w:tc>
          <w:tcPr>
            <w:tcW w:w="9781" w:type="dxa"/>
            <w:tcBorders>
              <w:top w:val="nil"/>
              <w:left w:val="single" w:sz="8" w:space="0" w:color="auto"/>
              <w:bottom w:val="single" w:sz="4" w:space="0" w:color="auto"/>
              <w:right w:val="single" w:sz="8" w:space="0" w:color="auto"/>
            </w:tcBorders>
            <w:shd w:val="clear" w:color="auto" w:fill="auto"/>
            <w:vAlign w:val="center"/>
          </w:tcPr>
          <w:p w14:paraId="1090DD10"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BO"/>
              </w:rPr>
            </w:pPr>
            <w:r w:rsidRPr="00880F7A">
              <w:rPr>
                <w:rFonts w:ascii="Arial" w:eastAsia="Arial" w:hAnsi="Arial" w:cs="Arial"/>
                <w:color w:val="000000"/>
                <w:sz w:val="16"/>
                <w:szCs w:val="16"/>
              </w:rPr>
              <w:t>Ampliación</w:t>
            </w:r>
            <w:r w:rsidRPr="00880F7A">
              <w:rPr>
                <w:rFonts w:ascii="Arial" w:hAnsi="Arial" w:cs="Arial"/>
                <w:color w:val="000000"/>
                <w:sz w:val="16"/>
                <w:szCs w:val="16"/>
                <w:lang w:eastAsia="es-BO"/>
              </w:rPr>
              <w:t xml:space="preserve"> de contrato bajo los mismos términos, condiciones y tasas del contrato original de acuerdo con lo establecido en el decreto supremo Nº 0181 y lo dispuesto en la R.M. 021 de 2 de febrero de 2022.</w:t>
            </w:r>
          </w:p>
          <w:p w14:paraId="207D5C39" w14:textId="77777777" w:rsidR="00E2426B" w:rsidRPr="00880F7A" w:rsidRDefault="00E2426B" w:rsidP="00164B19">
            <w:pPr>
              <w:pStyle w:val="Prrafodelista"/>
              <w:numPr>
                <w:ilvl w:val="0"/>
                <w:numId w:val="48"/>
              </w:numPr>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Se podrán realizar uno o varios contratos modificatorios, que sumados no deberán exceder el diez por ciento (10%) del monto del contrato principal.</w:t>
            </w:r>
          </w:p>
          <w:p w14:paraId="0447AD09" w14:textId="77777777" w:rsidR="00E2426B" w:rsidRPr="00880F7A" w:rsidRDefault="00E2426B" w:rsidP="00164B19">
            <w:pPr>
              <w:pStyle w:val="Prrafodelista"/>
              <w:numPr>
                <w:ilvl w:val="0"/>
                <w:numId w:val="48"/>
              </w:numPr>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Por una (1) sola vez, sin exceder el plazo establecido en el contrato principal</w:t>
            </w:r>
          </w:p>
        </w:tc>
      </w:tr>
      <w:tr w:rsidR="00E2426B" w:rsidRPr="00397040" w14:paraId="5E992E39" w14:textId="77777777" w:rsidTr="00A205FF">
        <w:trPr>
          <w:trHeight w:val="20"/>
          <w:jc w:val="center"/>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5D42969F" w14:textId="77777777" w:rsidR="00E2426B" w:rsidRPr="00880F7A" w:rsidRDefault="00E2426B" w:rsidP="00164B19">
            <w:pPr>
              <w:pStyle w:val="Prrafodelista"/>
              <w:numPr>
                <w:ilvl w:val="0"/>
                <w:numId w:val="46"/>
              </w:numPr>
              <w:ind w:left="346" w:hanging="346"/>
              <w:contextualSpacing/>
              <w:jc w:val="both"/>
              <w:rPr>
                <w:rFonts w:ascii="Arial" w:eastAsia="Arial" w:hAnsi="Arial" w:cs="Arial"/>
                <w:color w:val="000000"/>
                <w:sz w:val="16"/>
                <w:szCs w:val="16"/>
              </w:rPr>
            </w:pPr>
            <w:r w:rsidRPr="00880F7A">
              <w:rPr>
                <w:rFonts w:ascii="Arial" w:hAnsi="Arial" w:cs="Arial"/>
                <w:color w:val="000000"/>
                <w:sz w:val="16"/>
                <w:szCs w:val="16"/>
                <w:lang w:eastAsia="es-BO"/>
              </w:rPr>
              <w:t xml:space="preserve">Anulación y/o resolución del contrato a prorrata, conforme a los modelos de documento base de contratación </w:t>
            </w:r>
            <w:r w:rsidRPr="00880F7A">
              <w:rPr>
                <w:rFonts w:ascii="Arial" w:eastAsia="Arial" w:hAnsi="Arial" w:cs="Arial"/>
                <w:color w:val="000000"/>
                <w:sz w:val="16"/>
                <w:szCs w:val="16"/>
              </w:rPr>
              <w:t>para</w:t>
            </w:r>
            <w:r w:rsidRPr="00880F7A">
              <w:rPr>
                <w:rFonts w:ascii="Arial" w:hAnsi="Arial" w:cs="Arial"/>
                <w:color w:val="000000"/>
                <w:sz w:val="16"/>
                <w:szCs w:val="16"/>
                <w:lang w:eastAsia="es-BO"/>
              </w:rPr>
              <w:t xml:space="preserve"> la contratación de seguros aprobado mediante resolución ministerial Nº 021 de 2 de febrero de 2022</w:t>
            </w:r>
          </w:p>
        </w:tc>
      </w:tr>
      <w:tr w:rsidR="00E2426B" w:rsidRPr="00397040" w14:paraId="0FD59074" w14:textId="77777777" w:rsidTr="00A205FF">
        <w:trPr>
          <w:trHeight w:val="20"/>
          <w:jc w:val="center"/>
        </w:trPr>
        <w:tc>
          <w:tcPr>
            <w:tcW w:w="9781" w:type="dxa"/>
            <w:tcBorders>
              <w:top w:val="single" w:sz="4" w:space="0" w:color="auto"/>
              <w:left w:val="single" w:sz="8" w:space="0" w:color="auto"/>
              <w:bottom w:val="single" w:sz="8" w:space="0" w:color="auto"/>
              <w:right w:val="single" w:sz="8" w:space="0" w:color="auto"/>
            </w:tcBorders>
            <w:shd w:val="clear" w:color="auto" w:fill="auto"/>
            <w:vAlign w:val="center"/>
          </w:tcPr>
          <w:p w14:paraId="358F2017" w14:textId="77777777" w:rsidR="00E2426B" w:rsidRPr="00880F7A" w:rsidRDefault="00E2426B" w:rsidP="00164B19">
            <w:pPr>
              <w:pStyle w:val="Prrafodelista"/>
              <w:numPr>
                <w:ilvl w:val="0"/>
                <w:numId w:val="46"/>
              </w:numPr>
              <w:ind w:left="346" w:hanging="346"/>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Condición Especiales aplicable a la Cobertura de Accidentes Personales</w:t>
            </w:r>
          </w:p>
          <w:p w14:paraId="4ECEF4F6" w14:textId="77777777" w:rsidR="00E2426B" w:rsidRPr="00880F7A" w:rsidRDefault="00E2426B" w:rsidP="00164B19">
            <w:pPr>
              <w:pStyle w:val="Prrafodelista"/>
              <w:numPr>
                <w:ilvl w:val="0"/>
                <w:numId w:val="42"/>
              </w:numPr>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Gastos por evacuación terrestre y/o aérea en caso de accidente amparado por la presente póliza hasta Bs. 20,000.00 por evento.</w:t>
            </w:r>
          </w:p>
          <w:p w14:paraId="74985CB4" w14:textId="77777777" w:rsidR="00E2426B" w:rsidRPr="00880F7A" w:rsidRDefault="00E2426B" w:rsidP="00164B19">
            <w:pPr>
              <w:pStyle w:val="Prrafodelista"/>
              <w:numPr>
                <w:ilvl w:val="0"/>
                <w:numId w:val="42"/>
              </w:numPr>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No aplicación del arancel médico</w:t>
            </w:r>
          </w:p>
          <w:p w14:paraId="14294F58" w14:textId="77777777" w:rsidR="00E2426B" w:rsidRPr="00880F7A" w:rsidRDefault="00E2426B" w:rsidP="00164B19">
            <w:pPr>
              <w:pStyle w:val="Prrafodelista"/>
              <w:numPr>
                <w:ilvl w:val="0"/>
                <w:numId w:val="42"/>
              </w:numPr>
              <w:contextualSpacing/>
              <w:jc w:val="both"/>
              <w:rPr>
                <w:rFonts w:ascii="Arial" w:hAnsi="Arial" w:cs="Arial"/>
                <w:color w:val="000000"/>
                <w:sz w:val="16"/>
                <w:szCs w:val="16"/>
                <w:lang w:eastAsia="es-BO"/>
              </w:rPr>
            </w:pPr>
            <w:r w:rsidRPr="00880F7A">
              <w:rPr>
                <w:rFonts w:ascii="Arial" w:eastAsia="Symbol" w:hAnsi="Arial" w:cs="Arial"/>
                <w:color w:val="000000"/>
                <w:sz w:val="16"/>
                <w:szCs w:val="16"/>
                <w:lang w:eastAsia="es-MX"/>
              </w:rPr>
              <w:t>Cobertura de gastos médicos: segunda opinión médica para lesiones traumatológicas, a consecuencia de un accidente cuyo siniestro sea cubierto.</w:t>
            </w:r>
          </w:p>
        </w:tc>
      </w:tr>
      <w:tr w:rsidR="00E2426B" w:rsidRPr="00397040" w14:paraId="77A6BF20"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noWrap/>
            <w:vAlign w:val="center"/>
            <w:hideMark/>
          </w:tcPr>
          <w:p w14:paraId="0F136F6F" w14:textId="77777777" w:rsidR="00E2426B" w:rsidRPr="00880F7A" w:rsidRDefault="00E2426B" w:rsidP="00E2426B">
            <w:pPr>
              <w:jc w:val="both"/>
              <w:rPr>
                <w:rFonts w:ascii="Arial" w:hAnsi="Arial" w:cs="Arial"/>
                <w:b/>
                <w:bCs/>
                <w:color w:val="000000"/>
                <w:sz w:val="16"/>
                <w:szCs w:val="16"/>
                <w:lang w:eastAsia="es-MX"/>
              </w:rPr>
            </w:pPr>
            <w:r w:rsidRPr="00880F7A">
              <w:rPr>
                <w:rFonts w:ascii="Arial" w:hAnsi="Arial" w:cs="Arial"/>
                <w:b/>
                <w:bCs/>
                <w:color w:val="000000"/>
                <w:sz w:val="16"/>
                <w:szCs w:val="16"/>
                <w:lang w:eastAsia="es-MX"/>
              </w:rPr>
              <w:t>IMPORTANTE:</w:t>
            </w:r>
          </w:p>
        </w:tc>
      </w:tr>
      <w:tr w:rsidR="00E2426B" w:rsidRPr="00397040" w14:paraId="2238B240" w14:textId="77777777" w:rsidTr="00A205FF">
        <w:trPr>
          <w:trHeight w:val="20"/>
          <w:jc w:val="center"/>
        </w:trPr>
        <w:tc>
          <w:tcPr>
            <w:tcW w:w="9781" w:type="dxa"/>
            <w:tcBorders>
              <w:top w:val="nil"/>
              <w:left w:val="single" w:sz="8" w:space="0" w:color="auto"/>
              <w:bottom w:val="single" w:sz="4" w:space="0" w:color="auto"/>
              <w:right w:val="single" w:sz="8" w:space="0" w:color="auto"/>
            </w:tcBorders>
            <w:shd w:val="clear" w:color="auto" w:fill="auto"/>
            <w:noWrap/>
            <w:vAlign w:val="center"/>
            <w:hideMark/>
          </w:tcPr>
          <w:p w14:paraId="52FF2B9B" w14:textId="77777777" w:rsidR="00E2426B" w:rsidRPr="00880F7A" w:rsidRDefault="00E2426B" w:rsidP="00E2426B">
            <w:pPr>
              <w:jc w:val="both"/>
              <w:rPr>
                <w:rFonts w:ascii="Arial" w:hAnsi="Arial" w:cs="Arial"/>
                <w:color w:val="000000"/>
                <w:sz w:val="16"/>
                <w:szCs w:val="16"/>
                <w:lang w:eastAsia="es-MX"/>
              </w:rPr>
            </w:pPr>
            <w:r w:rsidRPr="00880F7A">
              <w:rPr>
                <w:rFonts w:ascii="Arial" w:hAnsi="Arial" w:cs="Arial"/>
                <w:color w:val="000000"/>
                <w:sz w:val="16"/>
                <w:szCs w:val="16"/>
                <w:lang w:eastAsia="es-MX"/>
              </w:rPr>
              <w:t>En caso de pérdida total, la preexistencia del bien se demostrará con cualquier documento de entrega del vehículo (comodato o donación) o en su caso bastará que se encuentre incluido en el detalle de vehículos asegurados, Excepcionalmente si el Asegurado puede presentar cierta documentación que curse en sus archivos presentará a la aseguradora, no siendo su presentación requisito para el pago del siniestro.</w:t>
            </w:r>
          </w:p>
        </w:tc>
      </w:tr>
      <w:tr w:rsidR="00E2426B" w:rsidRPr="00397040" w14:paraId="4CA94D05" w14:textId="77777777" w:rsidTr="00A205FF">
        <w:trPr>
          <w:trHeight w:val="20"/>
          <w:jc w:val="center"/>
        </w:trPr>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B0C07" w14:textId="77777777" w:rsidR="00E2426B" w:rsidRPr="00880F7A" w:rsidRDefault="00E2426B" w:rsidP="00E2426B">
            <w:pPr>
              <w:jc w:val="both"/>
              <w:rPr>
                <w:rFonts w:ascii="Arial" w:hAnsi="Arial" w:cs="Arial"/>
                <w:color w:val="000000"/>
                <w:sz w:val="16"/>
                <w:szCs w:val="16"/>
                <w:lang w:eastAsia="es-MX"/>
              </w:rPr>
            </w:pPr>
            <w:r w:rsidRPr="00880F7A">
              <w:rPr>
                <w:rFonts w:ascii="Arial" w:hAnsi="Arial" w:cs="Arial"/>
                <w:color w:val="000000"/>
                <w:sz w:val="16"/>
                <w:szCs w:val="16"/>
                <w:lang w:eastAsia="es-MX"/>
              </w:rPr>
              <w:lastRenderedPageBreak/>
              <w:t>SE DEJA CLARAMENTE DEFINIDO QUE EN CASO DE PERDIDA TOTAL, LA ASEGURADORA ADJUDICADA, DEBERÁ ENCARGARSE DE TODOS LOS TRASMITES QUE CORRESPONDAN PARA LA TRANSFERENCIA DEL VEHÍCULO SINIESTRADO AMPLIADO AL MOTORIZADO EN REPOSICIÓN, ASUMIENDO LA MISMA TODOS LOS COSTOS QUE REPRESENTE ESTE TRAMITE (COSTOS IMPOSITIVOS)</w:t>
            </w:r>
          </w:p>
        </w:tc>
      </w:tr>
      <w:tr w:rsidR="00E2426B" w:rsidRPr="00397040" w14:paraId="18EBA22B" w14:textId="77777777" w:rsidTr="00A205FF">
        <w:trPr>
          <w:trHeight w:val="20"/>
          <w:jc w:val="center"/>
        </w:trPr>
        <w:tc>
          <w:tcPr>
            <w:tcW w:w="978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5FCA8FD"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lang w:eastAsia="es-MX"/>
              </w:rPr>
              <w:t xml:space="preserve">FRANQUICIAS: </w:t>
            </w:r>
            <w:r w:rsidRPr="00880F7A">
              <w:rPr>
                <w:rFonts w:ascii="Arial" w:hAnsi="Arial" w:cs="Arial"/>
                <w:color w:val="000000"/>
                <w:sz w:val="16"/>
                <w:szCs w:val="16"/>
                <w:lang w:eastAsia="es-MX"/>
              </w:rPr>
              <w:t>Sin ningún tipo de Franquicias ni Deducibles</w:t>
            </w:r>
          </w:p>
        </w:tc>
      </w:tr>
      <w:tr w:rsidR="00E2426B" w:rsidRPr="00397040" w14:paraId="2DFCB54F"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22B8FE33" w14:textId="77777777" w:rsidR="00E2426B" w:rsidRPr="00A70230" w:rsidRDefault="00E2426B" w:rsidP="00E2426B">
            <w:pPr>
              <w:jc w:val="both"/>
              <w:rPr>
                <w:rFonts w:ascii="Arial" w:hAnsi="Arial" w:cs="Arial"/>
                <w:b/>
                <w:bCs/>
                <w:color w:val="FF0000"/>
                <w:sz w:val="16"/>
                <w:szCs w:val="16"/>
                <w:lang w:eastAsia="es-MX"/>
              </w:rPr>
            </w:pPr>
            <w:r w:rsidRPr="00880F7A">
              <w:rPr>
                <w:rFonts w:ascii="Arial" w:hAnsi="Arial" w:cs="Arial"/>
                <w:b/>
                <w:bCs/>
                <w:color w:val="000000"/>
                <w:sz w:val="16"/>
                <w:szCs w:val="16"/>
                <w:lang w:eastAsia="es-BO"/>
              </w:rPr>
              <w:t xml:space="preserve">VIGENCIA: </w:t>
            </w:r>
            <w:r>
              <w:rPr>
                <w:rFonts w:ascii="Arial" w:hAnsi="Arial" w:cs="Arial"/>
                <w:b/>
                <w:bCs/>
                <w:color w:val="000000"/>
                <w:sz w:val="16"/>
                <w:szCs w:val="16"/>
                <w:lang w:eastAsia="es-BO"/>
              </w:rPr>
              <w:t>UN AÑO DESDE LAS 00:01 HRS  DEL 01 DE ENERO, HASTA LAS 24:00 HRS. DEL 31 DE DICIEMBRE DE 2026</w:t>
            </w:r>
          </w:p>
        </w:tc>
      </w:tr>
      <w:tr w:rsidR="00E2426B" w:rsidRPr="00397040" w14:paraId="511CFCA8"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2C455D0" w14:textId="77777777" w:rsidR="00E2426B" w:rsidRPr="00A70230" w:rsidRDefault="00E2426B" w:rsidP="00E2426B">
            <w:pPr>
              <w:rPr>
                <w:rFonts w:ascii="Arial" w:hAnsi="Arial" w:cs="Arial"/>
                <w:b/>
                <w:bCs/>
                <w:color w:val="FF0000"/>
                <w:sz w:val="16"/>
                <w:szCs w:val="16"/>
                <w:lang w:eastAsia="es-MX"/>
              </w:rPr>
            </w:pPr>
            <w:r w:rsidRPr="00880F7A">
              <w:rPr>
                <w:rFonts w:ascii="Arial" w:hAnsi="Arial" w:cs="Arial"/>
                <w:b/>
                <w:bCs/>
                <w:color w:val="000000"/>
                <w:sz w:val="16"/>
                <w:szCs w:val="16"/>
              </w:rPr>
              <w:t xml:space="preserve">FORMA DE PAGO:  </w:t>
            </w:r>
            <w:r w:rsidRPr="00880F7A">
              <w:rPr>
                <w:rFonts w:ascii="Arial" w:hAnsi="Arial" w:cs="Arial"/>
                <w:bCs/>
                <w:color w:val="000000"/>
                <w:sz w:val="16"/>
                <w:szCs w:val="16"/>
              </w:rPr>
              <w:t>UNA VEZ FIRMADO EL CONTRATO</w:t>
            </w:r>
            <w:r w:rsidRPr="00880F7A">
              <w:rPr>
                <w:rFonts w:ascii="Arial" w:hAnsi="Arial" w:cs="Arial"/>
                <w:iCs/>
                <w:color w:val="000000"/>
                <w:sz w:val="16"/>
                <w:szCs w:val="16"/>
              </w:rPr>
              <w:t xml:space="preserve"> VÍA SIGEP</w:t>
            </w:r>
          </w:p>
        </w:tc>
      </w:tr>
      <w:tr w:rsidR="00E2426B" w:rsidRPr="00397040" w14:paraId="35295846"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01588AE"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rPr>
              <w:t>PRIMA TOTAL: EXPRESADO EN BOLIVIANOS</w:t>
            </w:r>
          </w:p>
        </w:tc>
      </w:tr>
      <w:tr w:rsidR="00E2426B" w:rsidRPr="00397040" w14:paraId="5299B661"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E2C3FD6" w14:textId="77777777" w:rsidR="00E2426B" w:rsidRPr="00880F7A" w:rsidRDefault="00E2426B" w:rsidP="00E2426B">
            <w:pPr>
              <w:jc w:val="center"/>
              <w:rPr>
                <w:rFonts w:ascii="Arial" w:hAnsi="Arial" w:cs="Arial"/>
                <w:b/>
                <w:bCs/>
                <w:color w:val="000000"/>
                <w:sz w:val="16"/>
                <w:szCs w:val="16"/>
                <w:lang w:eastAsia="es-MX"/>
              </w:rPr>
            </w:pPr>
            <w:r w:rsidRPr="00880F7A">
              <w:rPr>
                <w:rFonts w:ascii="Arial" w:hAnsi="Arial" w:cs="Arial"/>
                <w:b/>
                <w:bCs/>
                <w:color w:val="000000"/>
                <w:sz w:val="16"/>
                <w:szCs w:val="16"/>
                <w:lang w:eastAsia="es-MX"/>
              </w:rPr>
              <w:t>INSTRUCCIONES A LOS PROPONENTES</w:t>
            </w:r>
          </w:p>
        </w:tc>
      </w:tr>
      <w:tr w:rsidR="00E2426B" w:rsidRPr="00397040" w14:paraId="256F262E"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DF68592" w14:textId="77777777" w:rsidR="00E2426B" w:rsidRPr="00880F7A" w:rsidRDefault="00E2426B" w:rsidP="00164B19">
            <w:pPr>
              <w:pStyle w:val="Prrafodelista"/>
              <w:numPr>
                <w:ilvl w:val="0"/>
                <w:numId w:val="43"/>
              </w:numPr>
              <w:ind w:left="346" w:hanging="346"/>
              <w:contextualSpacing/>
              <w:rPr>
                <w:rFonts w:ascii="Arial" w:hAnsi="Arial" w:cs="Arial"/>
                <w:color w:val="000000"/>
                <w:sz w:val="16"/>
                <w:szCs w:val="16"/>
                <w:lang w:eastAsia="es-MX"/>
              </w:rPr>
            </w:pPr>
            <w:r w:rsidRPr="00880F7A">
              <w:rPr>
                <w:rFonts w:ascii="Arial" w:hAnsi="Arial" w:cs="Arial"/>
                <w:color w:val="000000"/>
                <w:sz w:val="16"/>
                <w:szCs w:val="16"/>
                <w:lang w:eastAsia="es-MX"/>
              </w:rPr>
              <w:t>El proponente deberá presentar su propuesta económica individualizada por cada vehículo.</w:t>
            </w:r>
          </w:p>
        </w:tc>
      </w:tr>
    </w:tbl>
    <w:p w14:paraId="34187B2B" w14:textId="77777777" w:rsidR="00E2426B" w:rsidRDefault="00E2426B" w:rsidP="00E2426B">
      <w:pPr>
        <w:jc w:val="center"/>
        <w:rPr>
          <w:rFonts w:ascii="Arial" w:hAnsi="Arial" w:cs="Arial"/>
          <w:color w:val="000000"/>
          <w:sz w:val="16"/>
          <w:szCs w:val="16"/>
        </w:rPr>
      </w:pPr>
    </w:p>
    <w:p w14:paraId="2A39ECE6" w14:textId="77777777" w:rsidR="00E2426B" w:rsidRPr="00E52249" w:rsidRDefault="00E2426B" w:rsidP="00E2426B">
      <w:pPr>
        <w:jc w:val="center"/>
        <w:rPr>
          <w:rFonts w:ascii="Arial" w:hAnsi="Arial" w:cs="Arial"/>
          <w:b/>
          <w:color w:val="000000"/>
          <w:sz w:val="16"/>
          <w:szCs w:val="16"/>
        </w:rPr>
      </w:pPr>
      <w:r w:rsidRPr="00E52249">
        <w:rPr>
          <w:rFonts w:ascii="Arial" w:hAnsi="Arial" w:cs="Arial"/>
          <w:b/>
          <w:color w:val="000000"/>
          <w:sz w:val="16"/>
          <w:szCs w:val="16"/>
        </w:rPr>
        <w:t>DETALLE DE VEHÍCULOS</w:t>
      </w:r>
    </w:p>
    <w:p w14:paraId="0B4209F3" w14:textId="77777777" w:rsidR="00E2426B" w:rsidRDefault="00E2426B" w:rsidP="00E2426B">
      <w:pPr>
        <w:jc w:val="center"/>
        <w:rPr>
          <w:rFonts w:ascii="Arial" w:hAnsi="Arial" w:cs="Arial"/>
          <w:b/>
          <w:color w:val="000000"/>
          <w:sz w:val="16"/>
          <w:szCs w:val="16"/>
        </w:rPr>
      </w:pPr>
      <w:r w:rsidRPr="00E52249">
        <w:rPr>
          <w:rFonts w:ascii="Arial" w:hAnsi="Arial" w:cs="Arial"/>
          <w:b/>
          <w:color w:val="000000"/>
          <w:sz w:val="16"/>
          <w:szCs w:val="16"/>
        </w:rPr>
        <w:t>(EXPRESADO EN BOLIVIANOS)</w:t>
      </w:r>
    </w:p>
    <w:p w14:paraId="7F84734F" w14:textId="77777777" w:rsidR="00E2426B" w:rsidRPr="00880F7A" w:rsidRDefault="00E2426B" w:rsidP="00E2426B">
      <w:pPr>
        <w:jc w:val="center"/>
        <w:rPr>
          <w:rFonts w:ascii="Arial" w:eastAsia="MS Mincho" w:hAnsi="Arial" w:cs="Arial"/>
          <w:b/>
          <w:color w:val="000000"/>
          <w:sz w:val="16"/>
          <w:szCs w:val="16"/>
          <w:lang w:val="es-ES_tradnl"/>
        </w:rPr>
      </w:pPr>
    </w:p>
    <w:tbl>
      <w:tblPr>
        <w:tblW w:w="10539" w:type="dxa"/>
        <w:jc w:val="center"/>
        <w:tblInd w:w="-28" w:type="dxa"/>
        <w:tblCellMar>
          <w:left w:w="70" w:type="dxa"/>
          <w:right w:w="70" w:type="dxa"/>
        </w:tblCellMar>
        <w:tblLook w:val="04A0" w:firstRow="1" w:lastRow="0" w:firstColumn="1" w:lastColumn="0" w:noHBand="0" w:noVBand="1"/>
      </w:tblPr>
      <w:tblGrid>
        <w:gridCol w:w="298"/>
        <w:gridCol w:w="973"/>
        <w:gridCol w:w="716"/>
        <w:gridCol w:w="848"/>
        <w:gridCol w:w="760"/>
        <w:gridCol w:w="848"/>
        <w:gridCol w:w="1067"/>
        <w:gridCol w:w="1541"/>
        <w:gridCol w:w="452"/>
        <w:gridCol w:w="452"/>
        <w:gridCol w:w="934"/>
        <w:gridCol w:w="795"/>
        <w:gridCol w:w="855"/>
      </w:tblGrid>
      <w:tr w:rsidR="00E2426B" w:rsidRPr="004C78A8" w14:paraId="078B52A7" w14:textId="77777777" w:rsidTr="00E2426B">
        <w:trPr>
          <w:trHeight w:val="264"/>
          <w:jc w:val="center"/>
        </w:trPr>
        <w:tc>
          <w:tcPr>
            <w:tcW w:w="29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7489B35"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N°</w:t>
            </w:r>
          </w:p>
        </w:tc>
        <w:tc>
          <w:tcPr>
            <w:tcW w:w="973" w:type="dxa"/>
            <w:tcBorders>
              <w:top w:val="single" w:sz="4" w:space="0" w:color="auto"/>
              <w:left w:val="nil"/>
              <w:bottom w:val="single" w:sz="4" w:space="0" w:color="auto"/>
              <w:right w:val="single" w:sz="4" w:space="0" w:color="auto"/>
            </w:tcBorders>
            <w:shd w:val="clear" w:color="000000" w:fill="F2F2F2"/>
            <w:noWrap/>
            <w:vAlign w:val="center"/>
            <w:hideMark/>
          </w:tcPr>
          <w:p w14:paraId="5776FD52"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 xml:space="preserve">DESCRIP. </w:t>
            </w:r>
          </w:p>
        </w:tc>
        <w:tc>
          <w:tcPr>
            <w:tcW w:w="716" w:type="dxa"/>
            <w:tcBorders>
              <w:top w:val="single" w:sz="4" w:space="0" w:color="auto"/>
              <w:left w:val="nil"/>
              <w:bottom w:val="single" w:sz="4" w:space="0" w:color="auto"/>
              <w:right w:val="single" w:sz="4" w:space="0" w:color="auto"/>
            </w:tcBorders>
            <w:shd w:val="clear" w:color="000000" w:fill="F2F2F2"/>
            <w:noWrap/>
            <w:vAlign w:val="center"/>
            <w:hideMark/>
          </w:tcPr>
          <w:p w14:paraId="0AE10E0E"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COLOR</w:t>
            </w:r>
          </w:p>
        </w:tc>
        <w:tc>
          <w:tcPr>
            <w:tcW w:w="848" w:type="dxa"/>
            <w:tcBorders>
              <w:top w:val="single" w:sz="4" w:space="0" w:color="auto"/>
              <w:left w:val="nil"/>
              <w:bottom w:val="single" w:sz="4" w:space="0" w:color="auto"/>
              <w:right w:val="single" w:sz="4" w:space="0" w:color="auto"/>
            </w:tcBorders>
            <w:shd w:val="clear" w:color="000000" w:fill="F2F2F2"/>
            <w:noWrap/>
            <w:vAlign w:val="center"/>
            <w:hideMark/>
          </w:tcPr>
          <w:p w14:paraId="76E4EBB3"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PLACA</w:t>
            </w:r>
          </w:p>
        </w:tc>
        <w:tc>
          <w:tcPr>
            <w:tcW w:w="760" w:type="dxa"/>
            <w:tcBorders>
              <w:top w:val="single" w:sz="4" w:space="0" w:color="auto"/>
              <w:left w:val="nil"/>
              <w:bottom w:val="single" w:sz="4" w:space="0" w:color="auto"/>
              <w:right w:val="single" w:sz="4" w:space="0" w:color="auto"/>
            </w:tcBorders>
            <w:shd w:val="clear" w:color="000000" w:fill="F2F2F2"/>
            <w:noWrap/>
            <w:vAlign w:val="center"/>
            <w:hideMark/>
          </w:tcPr>
          <w:p w14:paraId="47333035"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MARCA</w:t>
            </w:r>
          </w:p>
        </w:tc>
        <w:tc>
          <w:tcPr>
            <w:tcW w:w="848" w:type="dxa"/>
            <w:tcBorders>
              <w:top w:val="single" w:sz="4" w:space="0" w:color="auto"/>
              <w:left w:val="nil"/>
              <w:bottom w:val="single" w:sz="4" w:space="0" w:color="auto"/>
              <w:right w:val="single" w:sz="4" w:space="0" w:color="auto"/>
            </w:tcBorders>
            <w:shd w:val="clear" w:color="000000" w:fill="F2F2F2"/>
            <w:noWrap/>
            <w:vAlign w:val="center"/>
            <w:hideMark/>
          </w:tcPr>
          <w:p w14:paraId="11CD369A"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TIPO</w:t>
            </w:r>
          </w:p>
        </w:tc>
        <w:tc>
          <w:tcPr>
            <w:tcW w:w="1067" w:type="dxa"/>
            <w:tcBorders>
              <w:top w:val="single" w:sz="4" w:space="0" w:color="auto"/>
              <w:left w:val="nil"/>
              <w:bottom w:val="single" w:sz="4" w:space="0" w:color="auto"/>
              <w:right w:val="single" w:sz="4" w:space="0" w:color="auto"/>
            </w:tcBorders>
            <w:shd w:val="clear" w:color="000000" w:fill="F2F2F2"/>
            <w:noWrap/>
            <w:vAlign w:val="center"/>
            <w:hideMark/>
          </w:tcPr>
          <w:p w14:paraId="08B46127"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MOTOR</w:t>
            </w:r>
          </w:p>
        </w:tc>
        <w:tc>
          <w:tcPr>
            <w:tcW w:w="1541" w:type="dxa"/>
            <w:tcBorders>
              <w:top w:val="single" w:sz="4" w:space="0" w:color="auto"/>
              <w:left w:val="nil"/>
              <w:bottom w:val="single" w:sz="4" w:space="0" w:color="auto"/>
              <w:right w:val="single" w:sz="4" w:space="0" w:color="auto"/>
            </w:tcBorders>
            <w:shd w:val="clear" w:color="000000" w:fill="F2F2F2"/>
            <w:noWrap/>
            <w:vAlign w:val="center"/>
            <w:hideMark/>
          </w:tcPr>
          <w:p w14:paraId="0AFFD948"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CHASIS</w:t>
            </w:r>
          </w:p>
        </w:tc>
        <w:tc>
          <w:tcPr>
            <w:tcW w:w="452" w:type="dxa"/>
            <w:tcBorders>
              <w:top w:val="single" w:sz="4" w:space="0" w:color="auto"/>
              <w:left w:val="nil"/>
              <w:bottom w:val="single" w:sz="4" w:space="0" w:color="auto"/>
              <w:right w:val="single" w:sz="4" w:space="0" w:color="auto"/>
            </w:tcBorders>
            <w:shd w:val="clear" w:color="000000" w:fill="F2F2F2"/>
            <w:noWrap/>
            <w:vAlign w:val="center"/>
            <w:hideMark/>
          </w:tcPr>
          <w:p w14:paraId="143F56E8"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C.C.</w:t>
            </w:r>
          </w:p>
        </w:tc>
        <w:tc>
          <w:tcPr>
            <w:tcW w:w="452" w:type="dxa"/>
            <w:tcBorders>
              <w:top w:val="single" w:sz="4" w:space="0" w:color="auto"/>
              <w:left w:val="nil"/>
              <w:bottom w:val="single" w:sz="4" w:space="0" w:color="auto"/>
              <w:right w:val="single" w:sz="4" w:space="0" w:color="auto"/>
            </w:tcBorders>
            <w:shd w:val="clear" w:color="000000" w:fill="F2F2F2"/>
            <w:noWrap/>
            <w:vAlign w:val="center"/>
            <w:hideMark/>
          </w:tcPr>
          <w:p w14:paraId="5CF5BB26"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AÑO</w:t>
            </w:r>
          </w:p>
        </w:tc>
        <w:tc>
          <w:tcPr>
            <w:tcW w:w="934" w:type="dxa"/>
            <w:tcBorders>
              <w:top w:val="single" w:sz="4" w:space="0" w:color="auto"/>
              <w:left w:val="nil"/>
              <w:bottom w:val="single" w:sz="4" w:space="0" w:color="auto"/>
              <w:right w:val="single" w:sz="4" w:space="0" w:color="auto"/>
            </w:tcBorders>
            <w:shd w:val="clear" w:color="000000" w:fill="F2F2F2"/>
            <w:noWrap/>
            <w:vAlign w:val="center"/>
            <w:hideMark/>
          </w:tcPr>
          <w:p w14:paraId="5A199BD6"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UBICACIÓN</w:t>
            </w:r>
          </w:p>
        </w:tc>
        <w:tc>
          <w:tcPr>
            <w:tcW w:w="795" w:type="dxa"/>
            <w:tcBorders>
              <w:top w:val="single" w:sz="4" w:space="0" w:color="auto"/>
              <w:left w:val="nil"/>
              <w:bottom w:val="single" w:sz="4" w:space="0" w:color="auto"/>
              <w:right w:val="single" w:sz="4" w:space="0" w:color="auto"/>
            </w:tcBorders>
            <w:shd w:val="clear" w:color="000000" w:fill="F2F2F2"/>
            <w:noWrap/>
            <w:vAlign w:val="center"/>
            <w:hideMark/>
          </w:tcPr>
          <w:p w14:paraId="237C4453"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N° OCU.</w:t>
            </w:r>
          </w:p>
        </w:tc>
        <w:tc>
          <w:tcPr>
            <w:tcW w:w="855" w:type="dxa"/>
            <w:tcBorders>
              <w:top w:val="single" w:sz="4" w:space="0" w:color="auto"/>
              <w:left w:val="nil"/>
              <w:bottom w:val="single" w:sz="4" w:space="0" w:color="auto"/>
              <w:right w:val="single" w:sz="4" w:space="0" w:color="auto"/>
            </w:tcBorders>
            <w:shd w:val="clear" w:color="000000" w:fill="F2F2F2"/>
            <w:noWrap/>
            <w:vAlign w:val="center"/>
            <w:hideMark/>
          </w:tcPr>
          <w:p w14:paraId="7155E6FC"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IMPORTE</w:t>
            </w:r>
          </w:p>
        </w:tc>
      </w:tr>
      <w:tr w:rsidR="00E2426B" w:rsidRPr="004C78A8" w14:paraId="7B762EE0" w14:textId="77777777" w:rsidTr="00E2426B">
        <w:trPr>
          <w:trHeight w:val="264"/>
          <w:jc w:val="center"/>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14:paraId="06EE82F3" w14:textId="77777777" w:rsidR="00E2426B" w:rsidRPr="004C78A8" w:rsidRDefault="00E2426B" w:rsidP="00E2426B">
            <w:pPr>
              <w:jc w:val="center"/>
              <w:rPr>
                <w:rFonts w:ascii="Arial" w:hAnsi="Arial" w:cs="Arial"/>
                <w:sz w:val="14"/>
                <w:szCs w:val="14"/>
                <w:lang w:val="es-BO" w:eastAsia="es-BO"/>
              </w:rPr>
            </w:pPr>
            <w:r w:rsidRPr="004C78A8">
              <w:rPr>
                <w:rFonts w:ascii="Arial" w:hAnsi="Arial" w:cs="Arial"/>
                <w:sz w:val="14"/>
                <w:szCs w:val="14"/>
                <w:lang w:val="es-BO" w:eastAsia="es-BO"/>
              </w:rPr>
              <w:t>1</w:t>
            </w:r>
          </w:p>
        </w:tc>
        <w:tc>
          <w:tcPr>
            <w:tcW w:w="973" w:type="dxa"/>
            <w:tcBorders>
              <w:top w:val="nil"/>
              <w:left w:val="nil"/>
              <w:bottom w:val="single" w:sz="4" w:space="0" w:color="auto"/>
              <w:right w:val="single" w:sz="4" w:space="0" w:color="auto"/>
            </w:tcBorders>
            <w:shd w:val="clear" w:color="auto" w:fill="auto"/>
            <w:vAlign w:val="center"/>
            <w:hideMark/>
          </w:tcPr>
          <w:p w14:paraId="07225330"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 xml:space="preserve">VAGONETA </w:t>
            </w:r>
          </w:p>
        </w:tc>
        <w:tc>
          <w:tcPr>
            <w:tcW w:w="716" w:type="dxa"/>
            <w:tcBorders>
              <w:top w:val="nil"/>
              <w:left w:val="nil"/>
              <w:bottom w:val="single" w:sz="4" w:space="0" w:color="auto"/>
              <w:right w:val="single" w:sz="4" w:space="0" w:color="auto"/>
            </w:tcBorders>
            <w:shd w:val="clear" w:color="auto" w:fill="auto"/>
            <w:vAlign w:val="center"/>
            <w:hideMark/>
          </w:tcPr>
          <w:p w14:paraId="4ADE00AC"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PLATA</w:t>
            </w:r>
          </w:p>
        </w:tc>
        <w:tc>
          <w:tcPr>
            <w:tcW w:w="848" w:type="dxa"/>
            <w:tcBorders>
              <w:top w:val="nil"/>
              <w:left w:val="nil"/>
              <w:bottom w:val="single" w:sz="4" w:space="0" w:color="auto"/>
              <w:right w:val="single" w:sz="4" w:space="0" w:color="auto"/>
            </w:tcBorders>
            <w:shd w:val="clear" w:color="auto" w:fill="auto"/>
            <w:vAlign w:val="center"/>
            <w:hideMark/>
          </w:tcPr>
          <w:p w14:paraId="41CCB514"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2432-PNF</w:t>
            </w:r>
          </w:p>
        </w:tc>
        <w:tc>
          <w:tcPr>
            <w:tcW w:w="760" w:type="dxa"/>
            <w:tcBorders>
              <w:top w:val="nil"/>
              <w:left w:val="nil"/>
              <w:bottom w:val="single" w:sz="4" w:space="0" w:color="auto"/>
              <w:right w:val="single" w:sz="4" w:space="0" w:color="auto"/>
            </w:tcBorders>
            <w:shd w:val="clear" w:color="auto" w:fill="auto"/>
            <w:vAlign w:val="center"/>
            <w:hideMark/>
          </w:tcPr>
          <w:p w14:paraId="654B9E00"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NISSAN</w:t>
            </w:r>
          </w:p>
        </w:tc>
        <w:tc>
          <w:tcPr>
            <w:tcW w:w="848" w:type="dxa"/>
            <w:tcBorders>
              <w:top w:val="nil"/>
              <w:left w:val="nil"/>
              <w:bottom w:val="single" w:sz="4" w:space="0" w:color="auto"/>
              <w:right w:val="single" w:sz="4" w:space="0" w:color="auto"/>
            </w:tcBorders>
            <w:shd w:val="clear" w:color="auto" w:fill="auto"/>
            <w:vAlign w:val="center"/>
            <w:hideMark/>
          </w:tcPr>
          <w:p w14:paraId="20F948C2"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X-TRAIL</w:t>
            </w:r>
          </w:p>
        </w:tc>
        <w:tc>
          <w:tcPr>
            <w:tcW w:w="1067" w:type="dxa"/>
            <w:tcBorders>
              <w:top w:val="nil"/>
              <w:left w:val="nil"/>
              <w:bottom w:val="single" w:sz="4" w:space="0" w:color="auto"/>
              <w:right w:val="single" w:sz="4" w:space="0" w:color="auto"/>
            </w:tcBorders>
            <w:shd w:val="clear" w:color="auto" w:fill="auto"/>
            <w:vAlign w:val="center"/>
            <w:hideMark/>
          </w:tcPr>
          <w:p w14:paraId="1668FD64"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QR25857436A</w:t>
            </w:r>
          </w:p>
        </w:tc>
        <w:tc>
          <w:tcPr>
            <w:tcW w:w="1541" w:type="dxa"/>
            <w:tcBorders>
              <w:top w:val="nil"/>
              <w:left w:val="nil"/>
              <w:bottom w:val="single" w:sz="4" w:space="0" w:color="auto"/>
              <w:right w:val="single" w:sz="4" w:space="0" w:color="auto"/>
            </w:tcBorders>
            <w:shd w:val="clear" w:color="auto" w:fill="auto"/>
            <w:vAlign w:val="center"/>
            <w:hideMark/>
          </w:tcPr>
          <w:p w14:paraId="54CDA0AC"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JN1TBNT30Z0145941</w:t>
            </w:r>
          </w:p>
        </w:tc>
        <w:tc>
          <w:tcPr>
            <w:tcW w:w="452" w:type="dxa"/>
            <w:tcBorders>
              <w:top w:val="nil"/>
              <w:left w:val="nil"/>
              <w:bottom w:val="single" w:sz="4" w:space="0" w:color="auto"/>
              <w:right w:val="single" w:sz="4" w:space="0" w:color="auto"/>
            </w:tcBorders>
            <w:shd w:val="clear" w:color="auto" w:fill="auto"/>
            <w:vAlign w:val="center"/>
            <w:hideMark/>
          </w:tcPr>
          <w:p w14:paraId="6F99BAED" w14:textId="77777777" w:rsidR="00E2426B" w:rsidRPr="004C78A8" w:rsidRDefault="00E2426B" w:rsidP="00E2426B">
            <w:pPr>
              <w:jc w:val="right"/>
              <w:rPr>
                <w:rFonts w:ascii="Arial" w:hAnsi="Arial" w:cs="Arial"/>
                <w:sz w:val="14"/>
                <w:szCs w:val="14"/>
                <w:lang w:val="es-BO" w:eastAsia="es-BO"/>
              </w:rPr>
            </w:pPr>
            <w:r w:rsidRPr="004C78A8">
              <w:rPr>
                <w:rFonts w:ascii="Arial" w:hAnsi="Arial" w:cs="Arial"/>
                <w:sz w:val="14"/>
                <w:szCs w:val="14"/>
                <w:lang w:val="es-BO" w:eastAsia="es-BO"/>
              </w:rPr>
              <w:t>2488</w:t>
            </w:r>
          </w:p>
        </w:tc>
        <w:tc>
          <w:tcPr>
            <w:tcW w:w="452" w:type="dxa"/>
            <w:tcBorders>
              <w:top w:val="nil"/>
              <w:left w:val="nil"/>
              <w:bottom w:val="single" w:sz="4" w:space="0" w:color="auto"/>
              <w:right w:val="single" w:sz="4" w:space="0" w:color="auto"/>
            </w:tcBorders>
            <w:shd w:val="clear" w:color="auto" w:fill="auto"/>
            <w:vAlign w:val="center"/>
            <w:hideMark/>
          </w:tcPr>
          <w:p w14:paraId="77A50B22" w14:textId="77777777" w:rsidR="00E2426B" w:rsidRPr="004C78A8" w:rsidRDefault="00E2426B" w:rsidP="00E2426B">
            <w:pPr>
              <w:jc w:val="right"/>
              <w:rPr>
                <w:rFonts w:ascii="Arial" w:hAnsi="Arial" w:cs="Arial"/>
                <w:sz w:val="14"/>
                <w:szCs w:val="14"/>
                <w:lang w:val="es-BO" w:eastAsia="es-BO"/>
              </w:rPr>
            </w:pPr>
            <w:r w:rsidRPr="004C78A8">
              <w:rPr>
                <w:rFonts w:ascii="Arial" w:hAnsi="Arial" w:cs="Arial"/>
                <w:sz w:val="14"/>
                <w:szCs w:val="14"/>
                <w:lang w:val="es-BO" w:eastAsia="es-BO"/>
              </w:rPr>
              <w:t>2010</w:t>
            </w:r>
          </w:p>
        </w:tc>
        <w:tc>
          <w:tcPr>
            <w:tcW w:w="934" w:type="dxa"/>
            <w:tcBorders>
              <w:top w:val="nil"/>
              <w:left w:val="nil"/>
              <w:bottom w:val="single" w:sz="4" w:space="0" w:color="auto"/>
              <w:right w:val="single" w:sz="4" w:space="0" w:color="auto"/>
            </w:tcBorders>
            <w:shd w:val="clear" w:color="auto" w:fill="auto"/>
            <w:noWrap/>
            <w:vAlign w:val="center"/>
            <w:hideMark/>
          </w:tcPr>
          <w:p w14:paraId="11A90D11"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LA PAZ</w:t>
            </w:r>
          </w:p>
        </w:tc>
        <w:tc>
          <w:tcPr>
            <w:tcW w:w="795" w:type="dxa"/>
            <w:tcBorders>
              <w:top w:val="nil"/>
              <w:left w:val="nil"/>
              <w:bottom w:val="single" w:sz="4" w:space="0" w:color="auto"/>
              <w:right w:val="single" w:sz="4" w:space="0" w:color="auto"/>
            </w:tcBorders>
            <w:shd w:val="clear" w:color="auto" w:fill="auto"/>
            <w:noWrap/>
            <w:vAlign w:val="center"/>
            <w:hideMark/>
          </w:tcPr>
          <w:p w14:paraId="1D670671" w14:textId="77777777" w:rsidR="00E2426B" w:rsidRPr="004C78A8" w:rsidRDefault="00E2426B" w:rsidP="00E2426B">
            <w:pPr>
              <w:jc w:val="center"/>
              <w:rPr>
                <w:rFonts w:ascii="Arial" w:hAnsi="Arial" w:cs="Arial"/>
                <w:sz w:val="14"/>
                <w:szCs w:val="14"/>
                <w:lang w:val="es-BO" w:eastAsia="es-BO"/>
              </w:rPr>
            </w:pPr>
            <w:r w:rsidRPr="004C78A8">
              <w:rPr>
                <w:rFonts w:ascii="Arial" w:hAnsi="Arial" w:cs="Arial"/>
                <w:sz w:val="14"/>
                <w:szCs w:val="14"/>
                <w:lang w:val="es-BO" w:eastAsia="es-BO"/>
              </w:rPr>
              <w:t>5</w:t>
            </w:r>
          </w:p>
        </w:tc>
        <w:tc>
          <w:tcPr>
            <w:tcW w:w="855" w:type="dxa"/>
            <w:tcBorders>
              <w:top w:val="nil"/>
              <w:left w:val="nil"/>
              <w:bottom w:val="single" w:sz="4" w:space="0" w:color="auto"/>
              <w:right w:val="single" w:sz="4" w:space="0" w:color="auto"/>
            </w:tcBorders>
            <w:shd w:val="clear" w:color="auto" w:fill="auto"/>
            <w:noWrap/>
            <w:vAlign w:val="center"/>
            <w:hideMark/>
          </w:tcPr>
          <w:p w14:paraId="146ED88C" w14:textId="77777777" w:rsidR="00E2426B" w:rsidRPr="004C78A8" w:rsidRDefault="00E2426B" w:rsidP="00E2426B">
            <w:pPr>
              <w:jc w:val="right"/>
              <w:rPr>
                <w:rFonts w:ascii="Arial" w:hAnsi="Arial" w:cs="Arial"/>
                <w:sz w:val="14"/>
                <w:szCs w:val="14"/>
                <w:lang w:val="es-BO" w:eastAsia="es-BO"/>
              </w:rPr>
            </w:pPr>
            <w:r w:rsidRPr="004C78A8">
              <w:rPr>
                <w:rFonts w:ascii="Arial" w:hAnsi="Arial" w:cs="Arial"/>
                <w:sz w:val="14"/>
                <w:szCs w:val="14"/>
                <w:lang w:val="es-BO" w:eastAsia="es-BO"/>
              </w:rPr>
              <w:t>129.457,00</w:t>
            </w:r>
          </w:p>
        </w:tc>
      </w:tr>
      <w:tr w:rsidR="00E2426B" w:rsidRPr="004C78A8" w14:paraId="2EF74B36" w14:textId="77777777" w:rsidTr="00E2426B">
        <w:trPr>
          <w:trHeight w:val="317"/>
          <w:jc w:val="center"/>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14:paraId="7FF1342B" w14:textId="77777777" w:rsidR="00E2426B" w:rsidRPr="004C78A8" w:rsidRDefault="00E2426B" w:rsidP="00E2426B">
            <w:pPr>
              <w:jc w:val="center"/>
              <w:rPr>
                <w:rFonts w:ascii="Arial" w:hAnsi="Arial" w:cs="Arial"/>
                <w:sz w:val="14"/>
                <w:szCs w:val="14"/>
                <w:lang w:val="es-BO" w:eastAsia="es-BO"/>
              </w:rPr>
            </w:pPr>
            <w:r w:rsidRPr="004C78A8">
              <w:rPr>
                <w:rFonts w:ascii="Arial" w:hAnsi="Arial" w:cs="Arial"/>
                <w:sz w:val="14"/>
                <w:szCs w:val="14"/>
                <w:lang w:val="es-BO" w:eastAsia="es-BO"/>
              </w:rPr>
              <w:t>2</w:t>
            </w:r>
          </w:p>
        </w:tc>
        <w:tc>
          <w:tcPr>
            <w:tcW w:w="973" w:type="dxa"/>
            <w:tcBorders>
              <w:top w:val="nil"/>
              <w:left w:val="nil"/>
              <w:bottom w:val="single" w:sz="4" w:space="0" w:color="auto"/>
              <w:right w:val="single" w:sz="4" w:space="0" w:color="auto"/>
            </w:tcBorders>
            <w:shd w:val="clear" w:color="auto" w:fill="auto"/>
            <w:vAlign w:val="center"/>
            <w:hideMark/>
          </w:tcPr>
          <w:p w14:paraId="636B4BEE" w14:textId="7A42641C" w:rsidR="00E2426B" w:rsidRPr="004C78A8" w:rsidRDefault="00A205FF" w:rsidP="00A205FF">
            <w:pPr>
              <w:rPr>
                <w:rFonts w:ascii="Arial" w:hAnsi="Arial" w:cs="Arial"/>
                <w:sz w:val="14"/>
                <w:szCs w:val="14"/>
                <w:lang w:val="es-BO" w:eastAsia="es-BO"/>
              </w:rPr>
            </w:pPr>
            <w:r w:rsidRPr="004C78A8">
              <w:rPr>
                <w:rFonts w:ascii="Arial" w:hAnsi="Arial" w:cs="Arial"/>
                <w:sz w:val="14"/>
                <w:szCs w:val="14"/>
                <w:lang w:val="es-BO" w:eastAsia="es-BO"/>
              </w:rPr>
              <w:t>MINIBÚS</w:t>
            </w:r>
          </w:p>
        </w:tc>
        <w:tc>
          <w:tcPr>
            <w:tcW w:w="716" w:type="dxa"/>
            <w:tcBorders>
              <w:top w:val="nil"/>
              <w:left w:val="nil"/>
              <w:bottom w:val="single" w:sz="4" w:space="0" w:color="auto"/>
              <w:right w:val="single" w:sz="4" w:space="0" w:color="auto"/>
            </w:tcBorders>
            <w:shd w:val="clear" w:color="auto" w:fill="auto"/>
            <w:vAlign w:val="center"/>
            <w:hideMark/>
          </w:tcPr>
          <w:p w14:paraId="264CE279"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BLANCO</w:t>
            </w:r>
          </w:p>
        </w:tc>
        <w:tc>
          <w:tcPr>
            <w:tcW w:w="848" w:type="dxa"/>
            <w:tcBorders>
              <w:top w:val="nil"/>
              <w:left w:val="nil"/>
              <w:bottom w:val="single" w:sz="4" w:space="0" w:color="auto"/>
              <w:right w:val="single" w:sz="4" w:space="0" w:color="auto"/>
            </w:tcBorders>
            <w:shd w:val="clear" w:color="auto" w:fill="auto"/>
            <w:vAlign w:val="center"/>
            <w:hideMark/>
          </w:tcPr>
          <w:p w14:paraId="6E98FCD8"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2997-YIN</w:t>
            </w:r>
          </w:p>
        </w:tc>
        <w:tc>
          <w:tcPr>
            <w:tcW w:w="760" w:type="dxa"/>
            <w:tcBorders>
              <w:top w:val="nil"/>
              <w:left w:val="nil"/>
              <w:bottom w:val="single" w:sz="4" w:space="0" w:color="auto"/>
              <w:right w:val="single" w:sz="4" w:space="0" w:color="auto"/>
            </w:tcBorders>
            <w:shd w:val="clear" w:color="auto" w:fill="auto"/>
            <w:vAlign w:val="center"/>
            <w:hideMark/>
          </w:tcPr>
          <w:p w14:paraId="7E28CFD8"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NISSAN</w:t>
            </w:r>
          </w:p>
        </w:tc>
        <w:tc>
          <w:tcPr>
            <w:tcW w:w="848" w:type="dxa"/>
            <w:tcBorders>
              <w:top w:val="nil"/>
              <w:left w:val="nil"/>
              <w:bottom w:val="single" w:sz="4" w:space="0" w:color="auto"/>
              <w:right w:val="single" w:sz="4" w:space="0" w:color="auto"/>
            </w:tcBorders>
            <w:shd w:val="clear" w:color="auto" w:fill="auto"/>
            <w:vAlign w:val="center"/>
            <w:hideMark/>
          </w:tcPr>
          <w:p w14:paraId="7EBA8887"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HOMY</w:t>
            </w:r>
          </w:p>
        </w:tc>
        <w:tc>
          <w:tcPr>
            <w:tcW w:w="1067" w:type="dxa"/>
            <w:tcBorders>
              <w:top w:val="nil"/>
              <w:left w:val="nil"/>
              <w:bottom w:val="single" w:sz="4" w:space="0" w:color="auto"/>
              <w:right w:val="single" w:sz="4" w:space="0" w:color="auto"/>
            </w:tcBorders>
            <w:shd w:val="clear" w:color="auto" w:fill="auto"/>
            <w:vAlign w:val="center"/>
            <w:hideMark/>
          </w:tcPr>
          <w:p w14:paraId="55149502"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NO DECLARADO</w:t>
            </w:r>
          </w:p>
        </w:tc>
        <w:tc>
          <w:tcPr>
            <w:tcW w:w="1541" w:type="dxa"/>
            <w:tcBorders>
              <w:top w:val="nil"/>
              <w:left w:val="nil"/>
              <w:bottom w:val="single" w:sz="4" w:space="0" w:color="auto"/>
              <w:right w:val="single" w:sz="4" w:space="0" w:color="auto"/>
            </w:tcBorders>
            <w:shd w:val="clear" w:color="auto" w:fill="auto"/>
            <w:vAlign w:val="center"/>
            <w:hideMark/>
          </w:tcPr>
          <w:p w14:paraId="11A55235"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VRGE24653053</w:t>
            </w:r>
          </w:p>
        </w:tc>
        <w:tc>
          <w:tcPr>
            <w:tcW w:w="452" w:type="dxa"/>
            <w:tcBorders>
              <w:top w:val="nil"/>
              <w:left w:val="nil"/>
              <w:bottom w:val="single" w:sz="4" w:space="0" w:color="auto"/>
              <w:right w:val="single" w:sz="4" w:space="0" w:color="auto"/>
            </w:tcBorders>
            <w:shd w:val="clear" w:color="auto" w:fill="auto"/>
            <w:vAlign w:val="center"/>
            <w:hideMark/>
          </w:tcPr>
          <w:p w14:paraId="0E4F84FD" w14:textId="77777777" w:rsidR="00E2426B" w:rsidRPr="004C78A8" w:rsidRDefault="00E2426B" w:rsidP="00E2426B">
            <w:pPr>
              <w:jc w:val="right"/>
              <w:rPr>
                <w:rFonts w:ascii="Arial" w:hAnsi="Arial" w:cs="Arial"/>
                <w:sz w:val="14"/>
                <w:szCs w:val="14"/>
                <w:lang w:val="es-BO" w:eastAsia="es-BO"/>
              </w:rPr>
            </w:pPr>
            <w:r w:rsidRPr="004C78A8">
              <w:rPr>
                <w:rFonts w:ascii="Arial" w:hAnsi="Arial" w:cs="Arial"/>
                <w:sz w:val="14"/>
                <w:szCs w:val="14"/>
                <w:lang w:val="es-BO" w:eastAsia="es-BO"/>
              </w:rPr>
              <w:t>2663</w:t>
            </w:r>
          </w:p>
        </w:tc>
        <w:tc>
          <w:tcPr>
            <w:tcW w:w="452" w:type="dxa"/>
            <w:tcBorders>
              <w:top w:val="nil"/>
              <w:left w:val="nil"/>
              <w:bottom w:val="single" w:sz="4" w:space="0" w:color="auto"/>
              <w:right w:val="single" w:sz="4" w:space="0" w:color="auto"/>
            </w:tcBorders>
            <w:shd w:val="clear" w:color="auto" w:fill="auto"/>
            <w:vAlign w:val="center"/>
            <w:hideMark/>
          </w:tcPr>
          <w:p w14:paraId="1BAD8733" w14:textId="77777777" w:rsidR="00E2426B" w:rsidRPr="004C78A8" w:rsidRDefault="00E2426B" w:rsidP="00E2426B">
            <w:pPr>
              <w:jc w:val="right"/>
              <w:rPr>
                <w:rFonts w:ascii="Arial" w:hAnsi="Arial" w:cs="Arial"/>
                <w:sz w:val="14"/>
                <w:szCs w:val="14"/>
                <w:lang w:val="es-BO" w:eastAsia="es-BO"/>
              </w:rPr>
            </w:pPr>
            <w:r w:rsidRPr="004C78A8">
              <w:rPr>
                <w:rFonts w:ascii="Arial" w:hAnsi="Arial" w:cs="Arial"/>
                <w:sz w:val="14"/>
                <w:szCs w:val="14"/>
                <w:lang w:val="es-BO" w:eastAsia="es-BO"/>
              </w:rPr>
              <w:t>1993</w:t>
            </w:r>
          </w:p>
        </w:tc>
        <w:tc>
          <w:tcPr>
            <w:tcW w:w="934" w:type="dxa"/>
            <w:tcBorders>
              <w:top w:val="nil"/>
              <w:left w:val="nil"/>
              <w:bottom w:val="single" w:sz="4" w:space="0" w:color="auto"/>
              <w:right w:val="single" w:sz="4" w:space="0" w:color="auto"/>
            </w:tcBorders>
            <w:shd w:val="clear" w:color="auto" w:fill="auto"/>
            <w:noWrap/>
            <w:vAlign w:val="center"/>
            <w:hideMark/>
          </w:tcPr>
          <w:p w14:paraId="6B286639"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LA PAZ</w:t>
            </w:r>
          </w:p>
        </w:tc>
        <w:tc>
          <w:tcPr>
            <w:tcW w:w="795" w:type="dxa"/>
            <w:tcBorders>
              <w:top w:val="nil"/>
              <w:left w:val="nil"/>
              <w:bottom w:val="single" w:sz="4" w:space="0" w:color="auto"/>
              <w:right w:val="single" w:sz="4" w:space="0" w:color="auto"/>
            </w:tcBorders>
            <w:shd w:val="clear" w:color="auto" w:fill="auto"/>
            <w:noWrap/>
            <w:vAlign w:val="center"/>
            <w:hideMark/>
          </w:tcPr>
          <w:p w14:paraId="07E6897A" w14:textId="77777777" w:rsidR="00E2426B" w:rsidRPr="004C78A8" w:rsidRDefault="00E2426B" w:rsidP="00E2426B">
            <w:pPr>
              <w:jc w:val="center"/>
              <w:rPr>
                <w:rFonts w:ascii="Arial" w:hAnsi="Arial" w:cs="Arial"/>
                <w:sz w:val="14"/>
                <w:szCs w:val="14"/>
                <w:lang w:val="es-BO" w:eastAsia="es-BO"/>
              </w:rPr>
            </w:pPr>
            <w:r w:rsidRPr="004C78A8">
              <w:rPr>
                <w:rFonts w:ascii="Arial" w:hAnsi="Arial" w:cs="Arial"/>
                <w:sz w:val="14"/>
                <w:szCs w:val="14"/>
                <w:lang w:val="es-BO" w:eastAsia="es-BO"/>
              </w:rPr>
              <w:t>15</w:t>
            </w:r>
          </w:p>
        </w:tc>
        <w:tc>
          <w:tcPr>
            <w:tcW w:w="855" w:type="dxa"/>
            <w:tcBorders>
              <w:top w:val="nil"/>
              <w:left w:val="nil"/>
              <w:bottom w:val="single" w:sz="4" w:space="0" w:color="auto"/>
              <w:right w:val="single" w:sz="4" w:space="0" w:color="auto"/>
            </w:tcBorders>
            <w:shd w:val="clear" w:color="auto" w:fill="auto"/>
            <w:noWrap/>
            <w:vAlign w:val="center"/>
            <w:hideMark/>
          </w:tcPr>
          <w:p w14:paraId="3234CF09" w14:textId="77777777" w:rsidR="00E2426B" w:rsidRPr="004C78A8" w:rsidRDefault="00E2426B" w:rsidP="00E2426B">
            <w:pPr>
              <w:jc w:val="right"/>
              <w:rPr>
                <w:rFonts w:ascii="Arial" w:hAnsi="Arial" w:cs="Arial"/>
                <w:sz w:val="14"/>
                <w:szCs w:val="14"/>
                <w:lang w:val="es-BO" w:eastAsia="es-BO"/>
              </w:rPr>
            </w:pPr>
            <w:r w:rsidRPr="004C78A8">
              <w:rPr>
                <w:rFonts w:ascii="Arial" w:hAnsi="Arial" w:cs="Arial"/>
                <w:sz w:val="14"/>
                <w:szCs w:val="14"/>
                <w:lang w:val="es-BO" w:eastAsia="es-BO"/>
              </w:rPr>
              <w:t>55.785,00</w:t>
            </w:r>
          </w:p>
        </w:tc>
      </w:tr>
      <w:tr w:rsidR="00E2426B" w:rsidRPr="004C78A8" w14:paraId="3B844875" w14:textId="77777777" w:rsidTr="00E2426B">
        <w:trPr>
          <w:trHeight w:val="410"/>
          <w:jc w:val="center"/>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14:paraId="600D2045" w14:textId="77777777" w:rsidR="00E2426B" w:rsidRPr="004C78A8" w:rsidRDefault="00E2426B" w:rsidP="00E2426B">
            <w:pPr>
              <w:jc w:val="center"/>
              <w:rPr>
                <w:rFonts w:ascii="Arial" w:hAnsi="Arial" w:cs="Arial"/>
                <w:sz w:val="14"/>
                <w:szCs w:val="14"/>
                <w:lang w:val="es-BO" w:eastAsia="es-BO"/>
              </w:rPr>
            </w:pPr>
            <w:r w:rsidRPr="004C78A8">
              <w:rPr>
                <w:rFonts w:ascii="Arial" w:hAnsi="Arial" w:cs="Arial"/>
                <w:sz w:val="14"/>
                <w:szCs w:val="14"/>
                <w:lang w:val="es-BO" w:eastAsia="es-BO"/>
              </w:rPr>
              <w:t>3</w:t>
            </w:r>
          </w:p>
        </w:tc>
        <w:tc>
          <w:tcPr>
            <w:tcW w:w="973" w:type="dxa"/>
            <w:tcBorders>
              <w:top w:val="nil"/>
              <w:left w:val="nil"/>
              <w:bottom w:val="single" w:sz="4" w:space="0" w:color="auto"/>
              <w:right w:val="single" w:sz="4" w:space="0" w:color="auto"/>
            </w:tcBorders>
            <w:shd w:val="clear" w:color="auto" w:fill="auto"/>
            <w:vAlign w:val="center"/>
            <w:hideMark/>
          </w:tcPr>
          <w:p w14:paraId="729BE61B"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 xml:space="preserve">CAMIONETA </w:t>
            </w:r>
          </w:p>
        </w:tc>
        <w:tc>
          <w:tcPr>
            <w:tcW w:w="716" w:type="dxa"/>
            <w:tcBorders>
              <w:top w:val="nil"/>
              <w:left w:val="nil"/>
              <w:bottom w:val="single" w:sz="4" w:space="0" w:color="auto"/>
              <w:right w:val="single" w:sz="4" w:space="0" w:color="auto"/>
            </w:tcBorders>
            <w:shd w:val="clear" w:color="auto" w:fill="auto"/>
            <w:vAlign w:val="center"/>
            <w:hideMark/>
          </w:tcPr>
          <w:p w14:paraId="61D7A15A"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BLANCO</w:t>
            </w:r>
          </w:p>
        </w:tc>
        <w:tc>
          <w:tcPr>
            <w:tcW w:w="848" w:type="dxa"/>
            <w:tcBorders>
              <w:top w:val="nil"/>
              <w:left w:val="nil"/>
              <w:bottom w:val="single" w:sz="4" w:space="0" w:color="auto"/>
              <w:right w:val="single" w:sz="4" w:space="0" w:color="auto"/>
            </w:tcBorders>
            <w:shd w:val="clear" w:color="auto" w:fill="auto"/>
            <w:vAlign w:val="center"/>
            <w:hideMark/>
          </w:tcPr>
          <w:p w14:paraId="2855EA2A"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1212-HILL</w:t>
            </w:r>
          </w:p>
        </w:tc>
        <w:tc>
          <w:tcPr>
            <w:tcW w:w="760" w:type="dxa"/>
            <w:tcBorders>
              <w:top w:val="nil"/>
              <w:left w:val="nil"/>
              <w:bottom w:val="single" w:sz="4" w:space="0" w:color="auto"/>
              <w:right w:val="single" w:sz="4" w:space="0" w:color="auto"/>
            </w:tcBorders>
            <w:shd w:val="clear" w:color="auto" w:fill="auto"/>
            <w:vAlign w:val="center"/>
            <w:hideMark/>
          </w:tcPr>
          <w:p w14:paraId="03051964"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TOYOTA</w:t>
            </w:r>
          </w:p>
        </w:tc>
        <w:tc>
          <w:tcPr>
            <w:tcW w:w="848" w:type="dxa"/>
            <w:tcBorders>
              <w:top w:val="nil"/>
              <w:left w:val="nil"/>
              <w:bottom w:val="single" w:sz="4" w:space="0" w:color="auto"/>
              <w:right w:val="single" w:sz="4" w:space="0" w:color="auto"/>
            </w:tcBorders>
            <w:shd w:val="clear" w:color="auto" w:fill="auto"/>
            <w:vAlign w:val="center"/>
            <w:hideMark/>
          </w:tcPr>
          <w:p w14:paraId="75ABB36B"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HILUX</w:t>
            </w:r>
          </w:p>
        </w:tc>
        <w:tc>
          <w:tcPr>
            <w:tcW w:w="1067" w:type="dxa"/>
            <w:tcBorders>
              <w:top w:val="nil"/>
              <w:left w:val="nil"/>
              <w:bottom w:val="single" w:sz="4" w:space="0" w:color="auto"/>
              <w:right w:val="single" w:sz="4" w:space="0" w:color="auto"/>
            </w:tcBorders>
            <w:shd w:val="clear" w:color="auto" w:fill="auto"/>
            <w:vAlign w:val="center"/>
            <w:hideMark/>
          </w:tcPr>
          <w:p w14:paraId="570F0283"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4Y0121473</w:t>
            </w:r>
          </w:p>
        </w:tc>
        <w:tc>
          <w:tcPr>
            <w:tcW w:w="1541" w:type="dxa"/>
            <w:tcBorders>
              <w:top w:val="nil"/>
              <w:left w:val="nil"/>
              <w:bottom w:val="single" w:sz="4" w:space="0" w:color="auto"/>
              <w:right w:val="single" w:sz="4" w:space="0" w:color="auto"/>
            </w:tcBorders>
            <w:shd w:val="clear" w:color="auto" w:fill="auto"/>
            <w:vAlign w:val="center"/>
            <w:hideMark/>
          </w:tcPr>
          <w:p w14:paraId="75E0490F"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YN670011329</w:t>
            </w:r>
          </w:p>
        </w:tc>
        <w:tc>
          <w:tcPr>
            <w:tcW w:w="452" w:type="dxa"/>
            <w:tcBorders>
              <w:top w:val="nil"/>
              <w:left w:val="nil"/>
              <w:bottom w:val="single" w:sz="4" w:space="0" w:color="auto"/>
              <w:right w:val="single" w:sz="4" w:space="0" w:color="auto"/>
            </w:tcBorders>
            <w:shd w:val="clear" w:color="auto" w:fill="auto"/>
            <w:vAlign w:val="center"/>
            <w:hideMark/>
          </w:tcPr>
          <w:p w14:paraId="385FACC0" w14:textId="77777777" w:rsidR="00E2426B" w:rsidRPr="004C78A8" w:rsidRDefault="00E2426B" w:rsidP="00E2426B">
            <w:pPr>
              <w:jc w:val="right"/>
              <w:rPr>
                <w:rFonts w:ascii="Arial" w:hAnsi="Arial" w:cs="Arial"/>
                <w:sz w:val="14"/>
                <w:szCs w:val="14"/>
                <w:lang w:val="es-BO" w:eastAsia="es-BO"/>
              </w:rPr>
            </w:pPr>
            <w:r w:rsidRPr="004C78A8">
              <w:rPr>
                <w:rFonts w:ascii="Arial" w:hAnsi="Arial" w:cs="Arial"/>
                <w:sz w:val="14"/>
                <w:szCs w:val="14"/>
                <w:lang w:val="es-BO" w:eastAsia="es-BO"/>
              </w:rPr>
              <w:t>4000</w:t>
            </w:r>
          </w:p>
        </w:tc>
        <w:tc>
          <w:tcPr>
            <w:tcW w:w="452" w:type="dxa"/>
            <w:tcBorders>
              <w:top w:val="nil"/>
              <w:left w:val="nil"/>
              <w:bottom w:val="single" w:sz="4" w:space="0" w:color="auto"/>
              <w:right w:val="single" w:sz="4" w:space="0" w:color="auto"/>
            </w:tcBorders>
            <w:shd w:val="clear" w:color="auto" w:fill="auto"/>
            <w:vAlign w:val="center"/>
            <w:hideMark/>
          </w:tcPr>
          <w:p w14:paraId="49731598" w14:textId="77777777" w:rsidR="00E2426B" w:rsidRPr="004C78A8" w:rsidRDefault="00E2426B" w:rsidP="00E2426B">
            <w:pPr>
              <w:jc w:val="right"/>
              <w:rPr>
                <w:rFonts w:ascii="Arial" w:hAnsi="Arial" w:cs="Arial"/>
                <w:sz w:val="14"/>
                <w:szCs w:val="14"/>
                <w:lang w:val="es-BO" w:eastAsia="es-BO"/>
              </w:rPr>
            </w:pPr>
            <w:r w:rsidRPr="004C78A8">
              <w:rPr>
                <w:rFonts w:ascii="Arial" w:hAnsi="Arial" w:cs="Arial"/>
                <w:sz w:val="14"/>
                <w:szCs w:val="14"/>
                <w:lang w:val="es-BO" w:eastAsia="es-BO"/>
              </w:rPr>
              <w:t>1987</w:t>
            </w:r>
          </w:p>
        </w:tc>
        <w:tc>
          <w:tcPr>
            <w:tcW w:w="934" w:type="dxa"/>
            <w:tcBorders>
              <w:top w:val="nil"/>
              <w:left w:val="nil"/>
              <w:bottom w:val="single" w:sz="4" w:space="0" w:color="auto"/>
              <w:right w:val="single" w:sz="4" w:space="0" w:color="auto"/>
            </w:tcBorders>
            <w:shd w:val="clear" w:color="auto" w:fill="auto"/>
            <w:noWrap/>
            <w:vAlign w:val="center"/>
            <w:hideMark/>
          </w:tcPr>
          <w:p w14:paraId="5F104BDF" w14:textId="77777777" w:rsidR="00E2426B" w:rsidRPr="004C78A8" w:rsidRDefault="00E2426B" w:rsidP="00E2426B">
            <w:pPr>
              <w:rPr>
                <w:rFonts w:ascii="Arial" w:hAnsi="Arial" w:cs="Arial"/>
                <w:sz w:val="14"/>
                <w:szCs w:val="14"/>
                <w:lang w:val="es-BO" w:eastAsia="es-BO"/>
              </w:rPr>
            </w:pPr>
            <w:r w:rsidRPr="004C78A8">
              <w:rPr>
                <w:rFonts w:ascii="Arial" w:hAnsi="Arial" w:cs="Arial"/>
                <w:sz w:val="14"/>
                <w:szCs w:val="14"/>
                <w:lang w:val="es-BO" w:eastAsia="es-BO"/>
              </w:rPr>
              <w:t>LA PAZ</w:t>
            </w:r>
          </w:p>
        </w:tc>
        <w:tc>
          <w:tcPr>
            <w:tcW w:w="795" w:type="dxa"/>
            <w:tcBorders>
              <w:top w:val="nil"/>
              <w:left w:val="nil"/>
              <w:bottom w:val="single" w:sz="4" w:space="0" w:color="auto"/>
              <w:right w:val="single" w:sz="4" w:space="0" w:color="auto"/>
            </w:tcBorders>
            <w:shd w:val="clear" w:color="auto" w:fill="auto"/>
            <w:noWrap/>
            <w:vAlign w:val="center"/>
            <w:hideMark/>
          </w:tcPr>
          <w:p w14:paraId="0F3B9A2F" w14:textId="77777777" w:rsidR="00E2426B" w:rsidRPr="004C78A8" w:rsidRDefault="00E2426B" w:rsidP="00E2426B">
            <w:pPr>
              <w:jc w:val="center"/>
              <w:rPr>
                <w:rFonts w:ascii="Arial" w:hAnsi="Arial" w:cs="Arial"/>
                <w:sz w:val="14"/>
                <w:szCs w:val="14"/>
                <w:lang w:val="es-BO" w:eastAsia="es-BO"/>
              </w:rPr>
            </w:pPr>
            <w:r w:rsidRPr="004C78A8">
              <w:rPr>
                <w:rFonts w:ascii="Arial" w:hAnsi="Arial" w:cs="Arial"/>
                <w:sz w:val="14"/>
                <w:szCs w:val="14"/>
                <w:lang w:val="es-BO" w:eastAsia="es-BO"/>
              </w:rPr>
              <w:t>5</w:t>
            </w:r>
          </w:p>
        </w:tc>
        <w:tc>
          <w:tcPr>
            <w:tcW w:w="855" w:type="dxa"/>
            <w:tcBorders>
              <w:top w:val="nil"/>
              <w:left w:val="nil"/>
              <w:bottom w:val="single" w:sz="4" w:space="0" w:color="auto"/>
              <w:right w:val="single" w:sz="4" w:space="0" w:color="auto"/>
            </w:tcBorders>
            <w:shd w:val="clear" w:color="auto" w:fill="auto"/>
            <w:noWrap/>
            <w:vAlign w:val="center"/>
            <w:hideMark/>
          </w:tcPr>
          <w:p w14:paraId="7C96AD53" w14:textId="77777777" w:rsidR="00E2426B" w:rsidRPr="004C78A8" w:rsidRDefault="00E2426B" w:rsidP="00E2426B">
            <w:pPr>
              <w:jc w:val="right"/>
              <w:rPr>
                <w:rFonts w:ascii="Arial" w:hAnsi="Arial" w:cs="Arial"/>
                <w:sz w:val="14"/>
                <w:szCs w:val="14"/>
                <w:lang w:val="es-BO" w:eastAsia="es-BO"/>
              </w:rPr>
            </w:pPr>
            <w:r w:rsidRPr="004C78A8">
              <w:rPr>
                <w:rFonts w:ascii="Arial" w:hAnsi="Arial" w:cs="Arial"/>
                <w:sz w:val="14"/>
                <w:szCs w:val="14"/>
                <w:lang w:val="es-BO" w:eastAsia="es-BO"/>
              </w:rPr>
              <w:t>67.965,00</w:t>
            </w:r>
          </w:p>
        </w:tc>
      </w:tr>
      <w:tr w:rsidR="00E2426B" w:rsidRPr="004C78A8" w14:paraId="59C569D5" w14:textId="77777777" w:rsidTr="00E2426B">
        <w:trPr>
          <w:trHeight w:val="264"/>
          <w:jc w:val="center"/>
        </w:trPr>
        <w:tc>
          <w:tcPr>
            <w:tcW w:w="9684" w:type="dxa"/>
            <w:gridSpan w:val="12"/>
            <w:tcBorders>
              <w:top w:val="single" w:sz="4" w:space="0" w:color="auto"/>
              <w:left w:val="single" w:sz="4" w:space="0" w:color="auto"/>
              <w:bottom w:val="single" w:sz="4" w:space="0" w:color="auto"/>
              <w:right w:val="nil"/>
            </w:tcBorders>
            <w:shd w:val="clear" w:color="auto" w:fill="auto"/>
            <w:noWrap/>
            <w:vAlign w:val="center"/>
            <w:hideMark/>
          </w:tcPr>
          <w:p w14:paraId="5CDC7B5B" w14:textId="77777777" w:rsidR="00E2426B" w:rsidRPr="004C78A8" w:rsidRDefault="00E2426B" w:rsidP="00E2426B">
            <w:pPr>
              <w:jc w:val="center"/>
              <w:rPr>
                <w:rFonts w:ascii="Arial" w:hAnsi="Arial" w:cs="Arial"/>
                <w:b/>
                <w:bCs/>
                <w:sz w:val="14"/>
                <w:szCs w:val="14"/>
                <w:lang w:val="es-BO" w:eastAsia="es-BO"/>
              </w:rPr>
            </w:pPr>
            <w:r w:rsidRPr="004C78A8">
              <w:rPr>
                <w:rFonts w:ascii="Arial" w:hAnsi="Arial" w:cs="Arial"/>
                <w:b/>
                <w:bCs/>
                <w:sz w:val="14"/>
                <w:szCs w:val="14"/>
                <w:lang w:val="es-BO" w:eastAsia="es-BO"/>
              </w:rPr>
              <w:t>TOTAL</w:t>
            </w:r>
          </w:p>
        </w:tc>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11753D82" w14:textId="77777777" w:rsidR="00E2426B" w:rsidRPr="004C78A8" w:rsidRDefault="00E2426B" w:rsidP="00E2426B">
            <w:pPr>
              <w:jc w:val="right"/>
              <w:rPr>
                <w:rFonts w:ascii="Arial" w:hAnsi="Arial" w:cs="Arial"/>
                <w:b/>
                <w:bCs/>
                <w:sz w:val="14"/>
                <w:szCs w:val="14"/>
                <w:lang w:val="es-BO" w:eastAsia="es-BO"/>
              </w:rPr>
            </w:pPr>
            <w:r w:rsidRPr="004C78A8">
              <w:rPr>
                <w:rFonts w:ascii="Arial" w:hAnsi="Arial" w:cs="Arial"/>
                <w:b/>
                <w:bCs/>
                <w:sz w:val="14"/>
                <w:szCs w:val="14"/>
                <w:lang w:val="es-BO" w:eastAsia="es-BO"/>
              </w:rPr>
              <w:t>253.207,00</w:t>
            </w:r>
          </w:p>
        </w:tc>
      </w:tr>
    </w:tbl>
    <w:p w14:paraId="057A06C5" w14:textId="77777777" w:rsidR="00E2426B" w:rsidRPr="00880F7A" w:rsidRDefault="00E2426B" w:rsidP="00E2426B">
      <w:pPr>
        <w:rPr>
          <w:rFonts w:ascii="Arial" w:hAnsi="Arial" w:cs="Arial"/>
          <w:color w:val="000000"/>
          <w:sz w:val="16"/>
          <w:szCs w:val="16"/>
        </w:rPr>
      </w:pPr>
    </w:p>
    <w:tbl>
      <w:tblPr>
        <w:tblW w:w="9781" w:type="dxa"/>
        <w:jc w:val="center"/>
        <w:tblCellMar>
          <w:left w:w="70" w:type="dxa"/>
          <w:right w:w="70" w:type="dxa"/>
        </w:tblCellMar>
        <w:tblLook w:val="04A0" w:firstRow="1" w:lastRow="0" w:firstColumn="1" w:lastColumn="0" w:noHBand="0" w:noVBand="1"/>
      </w:tblPr>
      <w:tblGrid>
        <w:gridCol w:w="9781"/>
      </w:tblGrid>
      <w:tr w:rsidR="00E2426B" w:rsidRPr="00932576" w14:paraId="1B0C6330" w14:textId="77777777" w:rsidTr="00A205FF">
        <w:trPr>
          <w:trHeight w:val="20"/>
          <w:jc w:val="center"/>
        </w:trPr>
        <w:tc>
          <w:tcPr>
            <w:tcW w:w="978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56266BE" w14:textId="77777777" w:rsidR="00E2426B" w:rsidRPr="006638AB" w:rsidRDefault="00E2426B" w:rsidP="00164B19">
            <w:pPr>
              <w:pStyle w:val="Prrafodelista"/>
              <w:numPr>
                <w:ilvl w:val="0"/>
                <w:numId w:val="41"/>
              </w:numPr>
              <w:spacing w:line="276" w:lineRule="auto"/>
              <w:jc w:val="center"/>
              <w:rPr>
                <w:rFonts w:ascii="Arial" w:hAnsi="Arial" w:cs="Arial"/>
                <w:b/>
                <w:bCs/>
                <w:color w:val="000000"/>
                <w:highlight w:val="lightGray"/>
              </w:rPr>
            </w:pPr>
            <w:r w:rsidRPr="006638AB">
              <w:rPr>
                <w:rFonts w:ascii="Arial" w:hAnsi="Arial" w:cs="Arial"/>
                <w:b/>
                <w:bCs/>
                <w:color w:val="000000"/>
                <w:highlight w:val="lightGray"/>
              </w:rPr>
              <w:t>PÓLIZA COMPRENSIVA  3D</w:t>
            </w:r>
          </w:p>
        </w:tc>
      </w:tr>
      <w:tr w:rsidR="00E2426B" w:rsidRPr="00841A5B" w14:paraId="26799601" w14:textId="77777777" w:rsidTr="00A205FF">
        <w:trPr>
          <w:trHeight w:val="20"/>
          <w:jc w:val="center"/>
        </w:trPr>
        <w:tc>
          <w:tcPr>
            <w:tcW w:w="9781" w:type="dxa"/>
            <w:tcBorders>
              <w:top w:val="nil"/>
              <w:left w:val="single" w:sz="4" w:space="0" w:color="auto"/>
              <w:bottom w:val="single" w:sz="4" w:space="0" w:color="auto"/>
              <w:right w:val="single" w:sz="4" w:space="0" w:color="auto"/>
            </w:tcBorders>
            <w:shd w:val="clear" w:color="auto" w:fill="auto"/>
            <w:vAlign w:val="center"/>
            <w:hideMark/>
          </w:tcPr>
          <w:p w14:paraId="4545EBF3" w14:textId="77777777" w:rsidR="00E2426B" w:rsidRPr="00841A5B" w:rsidRDefault="00E2426B" w:rsidP="00A205FF">
            <w:pPr>
              <w:jc w:val="both"/>
              <w:rPr>
                <w:rFonts w:ascii="Arial" w:hAnsi="Arial" w:cs="Arial"/>
                <w:b/>
                <w:bCs/>
                <w:color w:val="000000"/>
                <w:sz w:val="16"/>
                <w:szCs w:val="16"/>
              </w:rPr>
            </w:pPr>
            <w:r w:rsidRPr="00841A5B">
              <w:rPr>
                <w:rFonts w:ascii="Arial" w:hAnsi="Arial" w:cs="Arial"/>
                <w:b/>
                <w:bCs/>
                <w:color w:val="000000"/>
                <w:sz w:val="16"/>
                <w:szCs w:val="16"/>
              </w:rPr>
              <w:t xml:space="preserve">ASEGURADO: </w:t>
            </w:r>
            <w:r>
              <w:rPr>
                <w:rFonts w:ascii="Arial" w:hAnsi="Arial" w:cs="Arial"/>
                <w:iCs/>
                <w:color w:val="000000"/>
                <w:sz w:val="16"/>
                <w:szCs w:val="16"/>
              </w:rPr>
              <w:t>AUTORIDAD DE FISCALIZACIÓN DE ELECTRICIDAD Y TECNOLOGÍA NUCLEAR - AETN</w:t>
            </w:r>
          </w:p>
        </w:tc>
      </w:tr>
      <w:tr w:rsidR="00E2426B" w:rsidRPr="00841A5B" w14:paraId="40026290" w14:textId="77777777" w:rsidTr="00A205FF">
        <w:trPr>
          <w:trHeight w:val="20"/>
          <w:jc w:val="center"/>
        </w:trPr>
        <w:tc>
          <w:tcPr>
            <w:tcW w:w="9781" w:type="dxa"/>
            <w:tcBorders>
              <w:top w:val="nil"/>
              <w:left w:val="single" w:sz="4" w:space="0" w:color="auto"/>
              <w:bottom w:val="single" w:sz="4" w:space="0" w:color="auto"/>
              <w:right w:val="single" w:sz="4" w:space="0" w:color="auto"/>
            </w:tcBorders>
            <w:shd w:val="clear" w:color="auto" w:fill="auto"/>
            <w:vAlign w:val="center"/>
            <w:hideMark/>
          </w:tcPr>
          <w:p w14:paraId="217C7E34" w14:textId="77777777" w:rsidR="00E2426B" w:rsidRPr="00841A5B" w:rsidRDefault="00E2426B" w:rsidP="00A205FF">
            <w:pPr>
              <w:jc w:val="both"/>
              <w:rPr>
                <w:rFonts w:ascii="Arial" w:hAnsi="Arial" w:cs="Arial"/>
                <w:iCs/>
                <w:color w:val="000000"/>
                <w:sz w:val="16"/>
                <w:szCs w:val="16"/>
              </w:rPr>
            </w:pPr>
            <w:r w:rsidRPr="00841A5B">
              <w:rPr>
                <w:rFonts w:ascii="Arial" w:hAnsi="Arial" w:cs="Arial"/>
                <w:b/>
                <w:bCs/>
                <w:color w:val="000000"/>
                <w:sz w:val="16"/>
                <w:szCs w:val="16"/>
              </w:rPr>
              <w:t xml:space="preserve">DIRECCIÓN LEGAL:  </w:t>
            </w:r>
            <w:r w:rsidRPr="00F56842">
              <w:rPr>
                <w:rFonts w:ascii="Arial" w:hAnsi="Arial" w:cs="Arial"/>
                <w:b/>
                <w:bCs/>
                <w:color w:val="000000"/>
                <w:sz w:val="16"/>
                <w:szCs w:val="16"/>
              </w:rPr>
              <w:t>AV. 16 DE JULIO 1571 LA PAZ</w:t>
            </w:r>
          </w:p>
        </w:tc>
      </w:tr>
      <w:tr w:rsidR="00E2426B" w:rsidRPr="00841A5B" w14:paraId="3510529E" w14:textId="77777777" w:rsidTr="00A205FF">
        <w:trPr>
          <w:trHeight w:val="20"/>
          <w:jc w:val="center"/>
        </w:trPr>
        <w:tc>
          <w:tcPr>
            <w:tcW w:w="9781" w:type="dxa"/>
            <w:tcBorders>
              <w:top w:val="nil"/>
              <w:left w:val="single" w:sz="4" w:space="0" w:color="auto"/>
              <w:bottom w:val="single" w:sz="4" w:space="0" w:color="auto"/>
              <w:right w:val="single" w:sz="4" w:space="0" w:color="auto"/>
            </w:tcBorders>
            <w:shd w:val="clear" w:color="auto" w:fill="auto"/>
            <w:vAlign w:val="center"/>
          </w:tcPr>
          <w:p w14:paraId="368C07B4" w14:textId="77777777" w:rsidR="00E2426B" w:rsidRPr="00841A5B" w:rsidRDefault="00E2426B" w:rsidP="00A205FF">
            <w:pPr>
              <w:jc w:val="both"/>
              <w:rPr>
                <w:rFonts w:ascii="Arial" w:hAnsi="Arial" w:cs="Arial"/>
                <w:iCs/>
                <w:color w:val="000000"/>
                <w:sz w:val="16"/>
                <w:szCs w:val="16"/>
              </w:rPr>
            </w:pPr>
            <w:r w:rsidRPr="00841A5B">
              <w:rPr>
                <w:rFonts w:ascii="Arial" w:hAnsi="Arial" w:cs="Arial"/>
                <w:b/>
                <w:bCs/>
                <w:color w:val="000000"/>
                <w:sz w:val="16"/>
                <w:szCs w:val="16"/>
              </w:rPr>
              <w:t>ACTIVIDAD DEL ASEGURADO</w:t>
            </w:r>
          </w:p>
        </w:tc>
      </w:tr>
      <w:tr w:rsidR="00E2426B" w:rsidRPr="00841A5B" w14:paraId="45A2FB25" w14:textId="77777777" w:rsidTr="00A205FF">
        <w:trPr>
          <w:trHeight w:val="20"/>
          <w:jc w:val="center"/>
        </w:trPr>
        <w:tc>
          <w:tcPr>
            <w:tcW w:w="9781" w:type="dxa"/>
            <w:tcBorders>
              <w:top w:val="nil"/>
              <w:left w:val="single" w:sz="4" w:space="0" w:color="auto"/>
              <w:bottom w:val="single" w:sz="4" w:space="0" w:color="auto"/>
              <w:right w:val="single" w:sz="4" w:space="0" w:color="auto"/>
            </w:tcBorders>
            <w:shd w:val="clear" w:color="auto" w:fill="auto"/>
            <w:vAlign w:val="center"/>
          </w:tcPr>
          <w:p w14:paraId="4E3E4327" w14:textId="77777777" w:rsidR="00E2426B" w:rsidRPr="00841A5B" w:rsidRDefault="00E2426B" w:rsidP="00E2426B">
            <w:pPr>
              <w:spacing w:line="276" w:lineRule="auto"/>
              <w:jc w:val="both"/>
              <w:rPr>
                <w:rFonts w:ascii="Arial" w:hAnsi="Arial" w:cs="Arial"/>
                <w:iCs/>
                <w:color w:val="000000"/>
                <w:sz w:val="16"/>
                <w:szCs w:val="16"/>
              </w:rPr>
            </w:pPr>
            <w:r w:rsidRPr="00297D97">
              <w:rPr>
                <w:rFonts w:ascii="Arial" w:hAnsi="Arial" w:cs="Arial"/>
                <w:color w:val="000000"/>
                <w:sz w:val="16"/>
                <w:szCs w:val="16"/>
              </w:rPr>
              <w:t>Fiscaliza</w:t>
            </w:r>
            <w:r>
              <w:rPr>
                <w:rFonts w:ascii="Arial" w:hAnsi="Arial" w:cs="Arial"/>
                <w:color w:val="000000"/>
                <w:sz w:val="16"/>
                <w:szCs w:val="16"/>
              </w:rPr>
              <w:t>ción,</w:t>
            </w:r>
            <w:r w:rsidRPr="00297D97">
              <w:rPr>
                <w:rFonts w:ascii="Arial" w:hAnsi="Arial" w:cs="Arial"/>
                <w:color w:val="000000"/>
                <w:sz w:val="16"/>
                <w:szCs w:val="16"/>
              </w:rPr>
              <w:t xml:space="preserve"> control, supervis</w:t>
            </w:r>
            <w:r>
              <w:rPr>
                <w:rFonts w:ascii="Arial" w:hAnsi="Arial" w:cs="Arial"/>
                <w:color w:val="000000"/>
                <w:sz w:val="16"/>
                <w:szCs w:val="16"/>
              </w:rPr>
              <w:t>ión</w:t>
            </w:r>
            <w:r w:rsidRPr="00297D97">
              <w:rPr>
                <w:rFonts w:ascii="Arial" w:hAnsi="Arial" w:cs="Arial"/>
                <w:color w:val="000000"/>
                <w:sz w:val="16"/>
                <w:szCs w:val="16"/>
              </w:rPr>
              <w:t xml:space="preserve"> y regula</w:t>
            </w:r>
            <w:r>
              <w:rPr>
                <w:rFonts w:ascii="Arial" w:hAnsi="Arial" w:cs="Arial"/>
                <w:color w:val="000000"/>
                <w:sz w:val="16"/>
                <w:szCs w:val="16"/>
              </w:rPr>
              <w:t>ción en</w:t>
            </w:r>
            <w:r w:rsidRPr="00297D97">
              <w:rPr>
                <w:rFonts w:ascii="Arial" w:hAnsi="Arial" w:cs="Arial"/>
                <w:color w:val="000000"/>
                <w:sz w:val="16"/>
                <w:szCs w:val="16"/>
              </w:rPr>
              <w:t xml:space="preserve"> las actividades de los sectores de electricidad y tecnología nuclear, garantizando los intereses y derechos de los usuarios y creando las condiciones para el desarrollo eficiente, seguro y sostenible de estos sectores</w:t>
            </w:r>
            <w:r>
              <w:rPr>
                <w:rFonts w:ascii="Arial" w:hAnsi="Arial" w:cs="Arial"/>
                <w:color w:val="000000"/>
                <w:sz w:val="16"/>
                <w:szCs w:val="16"/>
              </w:rPr>
              <w:t>.</w:t>
            </w:r>
          </w:p>
        </w:tc>
      </w:tr>
      <w:tr w:rsidR="00E2426B" w:rsidRPr="00397040" w14:paraId="721893AB"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8899B54"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lang w:eastAsia="es-BO"/>
              </w:rPr>
              <w:t xml:space="preserve">UBICACIÓN DEL RIESGO: </w:t>
            </w:r>
            <w:r w:rsidRPr="00880F7A">
              <w:rPr>
                <w:rFonts w:ascii="Arial" w:hAnsi="Arial" w:cs="Arial"/>
                <w:bCs/>
                <w:color w:val="000000"/>
                <w:sz w:val="16"/>
                <w:szCs w:val="16"/>
                <w:lang w:eastAsia="es-BO"/>
              </w:rPr>
              <w:t>Todo</w:t>
            </w:r>
            <w:r w:rsidRPr="00880F7A">
              <w:rPr>
                <w:rFonts w:ascii="Arial" w:hAnsi="Arial" w:cs="Arial"/>
                <w:color w:val="000000"/>
                <w:sz w:val="16"/>
                <w:szCs w:val="16"/>
              </w:rPr>
              <w:t xml:space="preserve"> el Territorio del Estado Plurinacional de Bolivia</w:t>
            </w:r>
          </w:p>
        </w:tc>
      </w:tr>
      <w:tr w:rsidR="00E2426B" w:rsidRPr="00397040" w14:paraId="1A12D425"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3E60321" w14:textId="77777777" w:rsidR="00E2426B" w:rsidRPr="00880F7A" w:rsidRDefault="00E2426B" w:rsidP="00E2426B">
            <w:pPr>
              <w:jc w:val="both"/>
              <w:rPr>
                <w:rFonts w:ascii="Arial" w:hAnsi="Arial" w:cs="Arial"/>
                <w:color w:val="000000"/>
                <w:sz w:val="16"/>
                <w:szCs w:val="16"/>
                <w:lang w:eastAsia="es-MX"/>
              </w:rPr>
            </w:pPr>
            <w:r w:rsidRPr="00880F7A">
              <w:rPr>
                <w:rFonts w:ascii="Arial" w:hAnsi="Arial" w:cs="Arial"/>
                <w:color w:val="000000"/>
                <w:sz w:val="16"/>
                <w:szCs w:val="16"/>
              </w:rPr>
              <w:t xml:space="preserve">El </w:t>
            </w:r>
            <w:r w:rsidRPr="00880F7A">
              <w:rPr>
                <w:rFonts w:ascii="Arial" w:hAnsi="Arial" w:cs="Arial"/>
                <w:color w:val="000000"/>
                <w:sz w:val="16"/>
                <w:szCs w:val="16"/>
                <w:lang w:eastAsia="es-BO"/>
              </w:rPr>
              <w:t>presente seguro cubre dentro y fuera de todos los locales y/o predios propios o alquilados, ocupados o que ocupe el Asegurado para el desarrollo de sus actividades, de forma permanente y/o temporal; sean de su propiedad, se encuentren bajo custodia de terceros y/o utilizados por estos y/o viceversa y/o instalados o ubicados en cualquier punto o lugar dentro de Bolivia, incluyendo todas las ubicaciones donde tenga presencia la Institución pero no limitado a la misma, por cambio de ubicaciones de riesgo debido a las actividades que debe desarrollar el Asegurado.</w:t>
            </w:r>
          </w:p>
        </w:tc>
      </w:tr>
      <w:tr w:rsidR="00E2426B" w:rsidRPr="00397040" w14:paraId="326216C2"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F614A09"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lang w:eastAsia="es-BO"/>
              </w:rPr>
              <w:t xml:space="preserve">TIPO DE PÓLIZA: </w:t>
            </w:r>
            <w:r w:rsidRPr="00880F7A">
              <w:rPr>
                <w:rFonts w:ascii="Arial" w:hAnsi="Arial" w:cs="Arial"/>
                <w:color w:val="000000"/>
                <w:sz w:val="16"/>
                <w:szCs w:val="16"/>
                <w:lang w:eastAsia="es-BO"/>
              </w:rPr>
              <w:t>Innominada, no sujeta a presentación de nóminas de los funcionarios por parte del Asegurado.</w:t>
            </w:r>
          </w:p>
        </w:tc>
      </w:tr>
      <w:tr w:rsidR="00E2426B" w:rsidRPr="00397040" w14:paraId="145DE575"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hideMark/>
          </w:tcPr>
          <w:p w14:paraId="780FE1FF"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lang w:eastAsia="es-BO"/>
              </w:rPr>
              <w:t xml:space="preserve">VALOR ASEGURADO: </w:t>
            </w:r>
            <w:r>
              <w:rPr>
                <w:rFonts w:ascii="Arial" w:hAnsi="Arial" w:cs="Arial"/>
                <w:color w:val="000000"/>
                <w:sz w:val="16"/>
                <w:szCs w:val="16"/>
                <w:lang w:eastAsia="es-BO"/>
              </w:rPr>
              <w:t>Bs 70.000,00</w:t>
            </w:r>
            <w:r w:rsidRPr="00880F7A">
              <w:rPr>
                <w:rFonts w:ascii="Arial" w:hAnsi="Arial" w:cs="Arial"/>
                <w:color w:val="000000"/>
                <w:sz w:val="16"/>
                <w:szCs w:val="16"/>
                <w:lang w:eastAsia="es-BO"/>
              </w:rPr>
              <w:t xml:space="preserve"> limite por evento y en el agregado anual</w:t>
            </w:r>
          </w:p>
        </w:tc>
      </w:tr>
      <w:tr w:rsidR="00E2426B" w:rsidRPr="00397040" w14:paraId="1C3B308C"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hideMark/>
          </w:tcPr>
          <w:p w14:paraId="713869AE" w14:textId="77777777" w:rsidR="00E2426B" w:rsidRPr="00880F7A" w:rsidRDefault="00E2426B" w:rsidP="00E2426B">
            <w:pPr>
              <w:jc w:val="center"/>
              <w:rPr>
                <w:rFonts w:ascii="Arial" w:hAnsi="Arial" w:cs="Arial"/>
                <w:b/>
                <w:bCs/>
                <w:color w:val="000000"/>
                <w:sz w:val="16"/>
                <w:szCs w:val="16"/>
                <w:lang w:eastAsia="es-MX"/>
              </w:rPr>
            </w:pPr>
            <w:r w:rsidRPr="00880F7A">
              <w:rPr>
                <w:rFonts w:ascii="Arial" w:hAnsi="Arial" w:cs="Arial"/>
                <w:b/>
                <w:bCs/>
                <w:color w:val="000000"/>
                <w:sz w:val="16"/>
                <w:szCs w:val="16"/>
                <w:lang w:eastAsia="es-MX"/>
              </w:rPr>
              <w:t>OBJETO DEL SEGURO:</w:t>
            </w:r>
          </w:p>
        </w:tc>
      </w:tr>
      <w:tr w:rsidR="00E2426B" w:rsidRPr="00397040" w14:paraId="27346B53"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tcPr>
          <w:p w14:paraId="25C239E9" w14:textId="77777777" w:rsidR="00E2426B" w:rsidRPr="00880F7A" w:rsidRDefault="00E2426B" w:rsidP="00E2426B">
            <w:pPr>
              <w:jc w:val="both"/>
              <w:rPr>
                <w:rFonts w:ascii="Arial" w:hAnsi="Arial" w:cs="Arial"/>
                <w:b/>
                <w:bCs/>
                <w:color w:val="000000"/>
                <w:sz w:val="16"/>
                <w:szCs w:val="16"/>
                <w:lang w:eastAsia="es-MX"/>
              </w:rPr>
            </w:pPr>
            <w:r w:rsidRPr="00880F7A">
              <w:rPr>
                <w:rFonts w:ascii="Arial" w:hAnsi="Arial" w:cs="Arial"/>
                <w:color w:val="000000"/>
                <w:sz w:val="16"/>
                <w:szCs w:val="16"/>
                <w:lang w:eastAsia="es-BO"/>
              </w:rPr>
              <w:t>Cubrir cualquier y todo daño y/o pérdida física y/o económica a nivel nacional a consecuencia de desapariciones misteriosas, asaltos, falsificaciones, como también pérdidas patrimoniales y/o económicas derivadas de actos deshonestos, abuso de confianza, apropiación ilícita, fraude, malversación, ocultamiento de dinero y/o valores, actos fraudulentos o deshonestos, y/o cualquier hecho delictivo que ocasione perjuicio y/o daño económico al Asegurado, cometido por terceros y/o por sus directores, síndicos, ejecutivos y/o asesores y/o empleados permanentes y/o eventuales y/o bajo contrato y/o remeseros y/o chóferes y/o personal autorizado por el Asegurado; permanente y/o eventuales o bajo contrato que forme o no parte de la planilla del Asegurado, a solo título enunciativo personal de vigilancia, personal de limpieza y personal de servicio y/o guardias de seguridad y/o consultores que actúen en forma independiente y/o en colusión con terceros siempre que dichos actos hubiesen sido cometidos con premeditación y de los cuales se pretendía lograr o se logró ganancias personales e impropias y que hayan sido efectuados por una sola persona o en complicidad con otras. Así como pérdidas de dinero en efectivo y/o valores y/o bienes y/o mercaderías y/u objetos convertibles en dinero, en ventanillas, mostradores, caja fuerte  y/o bóveda y/o almacenes, depósitos  u otras instalaciones del Asegurado, fuera de los locales y/o predios del Asegurado, como consecuencia directa de cualquier delito y/o fraude y/o abuso de confianza encuadrado en las disposiciones del Código Penal, realizado por cualquier “empleado”, incluye al personal ejecutivo designado como afianzado y/o cualquier tercero a la Institución.</w:t>
            </w:r>
          </w:p>
        </w:tc>
      </w:tr>
      <w:tr w:rsidR="00E2426B" w:rsidRPr="00397040" w14:paraId="01404DE7"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hideMark/>
          </w:tcPr>
          <w:p w14:paraId="2106142A" w14:textId="77777777" w:rsidR="00E2426B" w:rsidRPr="00880F7A" w:rsidRDefault="00E2426B" w:rsidP="00E2426B">
            <w:pPr>
              <w:jc w:val="center"/>
              <w:rPr>
                <w:rFonts w:ascii="Arial" w:hAnsi="Arial" w:cs="Arial"/>
                <w:b/>
                <w:bCs/>
                <w:color w:val="000000"/>
                <w:sz w:val="16"/>
                <w:szCs w:val="16"/>
                <w:lang w:eastAsia="es-MX"/>
              </w:rPr>
            </w:pPr>
            <w:r>
              <w:rPr>
                <w:rFonts w:ascii="Arial" w:hAnsi="Arial" w:cs="Arial"/>
                <w:b/>
                <w:bCs/>
                <w:color w:val="000000"/>
                <w:sz w:val="16"/>
                <w:szCs w:val="16"/>
                <w:lang w:eastAsia="es-BO"/>
              </w:rPr>
              <w:t>EMPLEADOS</w:t>
            </w:r>
          </w:p>
        </w:tc>
      </w:tr>
      <w:tr w:rsidR="00E2426B" w:rsidRPr="00397040" w14:paraId="67CD6031"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tcPr>
          <w:p w14:paraId="1AF944B4" w14:textId="77777777" w:rsidR="00E2426B" w:rsidRPr="00880F7A" w:rsidRDefault="00E2426B" w:rsidP="00E2426B">
            <w:pPr>
              <w:jc w:val="both"/>
              <w:rPr>
                <w:rFonts w:ascii="Arial" w:hAnsi="Arial" w:cs="Arial"/>
                <w:b/>
                <w:bCs/>
                <w:color w:val="000000"/>
                <w:sz w:val="16"/>
                <w:szCs w:val="16"/>
                <w:lang w:eastAsia="es-MX"/>
              </w:rPr>
            </w:pPr>
            <w:r w:rsidRPr="00880F7A">
              <w:rPr>
                <w:rFonts w:ascii="Arial" w:hAnsi="Arial" w:cs="Arial"/>
                <w:color w:val="000000"/>
                <w:sz w:val="16"/>
                <w:szCs w:val="16"/>
                <w:lang w:eastAsia="es-BO"/>
              </w:rPr>
              <w:t>Todos y cada uno de los Directores y/o Ejecutivos incluyendo, pero no limitando a: Directores, funcionarios, cajeros, empleados permanentes y/o eventuales del Asegurado tales como pero no limitando a personal contratado, practicantes y/o personal que forme parte de la planilla del asegurado. Así como el personal que preste servicios con contratos civiles y/o laborales, guardias de seguridad privada y/o pública al servicio regular del Asegurado, sin necesidad de presentación previa de lista del personal en el curso ordinario de su actividad actuando por si solo o en colusión con otras personas. Para efectos de aplicación de este seguro se entenderá por “empleado” cualquier trabajador al servicio del Asegurado que figure en planilla, incluyendo el personal eventual, bajo contrato y los practicantes. Así mismo, se cobertura a personal de empresas de servicios que presten sus servicios al contratante de la póliza o a personas que ofrezcan servicios al contratante de acuerdo al Código Civil. En caso de siniestro de esta última modalidad de contratación de personas o empresas se deberá demostrar la relación contractual con contratos civiles.</w:t>
            </w:r>
          </w:p>
        </w:tc>
      </w:tr>
      <w:tr w:rsidR="00E2426B" w:rsidRPr="00397040" w14:paraId="337B0459"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hideMark/>
          </w:tcPr>
          <w:p w14:paraId="4CF022FC" w14:textId="77777777" w:rsidR="00E2426B" w:rsidRPr="00880F7A" w:rsidRDefault="00E2426B" w:rsidP="00E2426B">
            <w:pPr>
              <w:jc w:val="center"/>
              <w:rPr>
                <w:rFonts w:ascii="Arial" w:hAnsi="Arial" w:cs="Arial"/>
                <w:b/>
                <w:bCs/>
                <w:color w:val="000000"/>
                <w:sz w:val="16"/>
                <w:szCs w:val="16"/>
                <w:lang w:eastAsia="es-MX"/>
              </w:rPr>
            </w:pPr>
            <w:r w:rsidRPr="00880F7A">
              <w:rPr>
                <w:rFonts w:ascii="Arial" w:hAnsi="Arial" w:cs="Arial"/>
                <w:b/>
                <w:bCs/>
                <w:color w:val="000000"/>
                <w:sz w:val="16"/>
                <w:szCs w:val="16"/>
                <w:lang w:eastAsia="es-MX"/>
              </w:rPr>
              <w:t>COBERTURAS CONTRATADAS Y VALOR ASEGURADO</w:t>
            </w:r>
          </w:p>
        </w:tc>
      </w:tr>
      <w:tr w:rsidR="00E2426B" w:rsidRPr="00397040" w14:paraId="11776FB1"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hideMark/>
          </w:tcPr>
          <w:p w14:paraId="1162AC44"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lang w:eastAsia="es-BO"/>
              </w:rPr>
              <w:t>Convenio 1:</w:t>
            </w:r>
            <w:r w:rsidRPr="00880F7A">
              <w:rPr>
                <w:rFonts w:ascii="Arial" w:hAnsi="Arial" w:cs="Arial"/>
                <w:color w:val="000000"/>
                <w:sz w:val="16"/>
                <w:szCs w:val="16"/>
                <w:lang w:eastAsia="es-BO"/>
              </w:rPr>
              <w:t xml:space="preserve"> Infidelidad de empleados por ev</w:t>
            </w:r>
            <w:r>
              <w:rPr>
                <w:rFonts w:ascii="Arial" w:hAnsi="Arial" w:cs="Arial"/>
                <w:color w:val="000000"/>
                <w:sz w:val="16"/>
                <w:szCs w:val="16"/>
                <w:lang w:eastAsia="es-BO"/>
              </w:rPr>
              <w:t>ento y/o reclamo hasta Bs 70.000,00</w:t>
            </w:r>
          </w:p>
        </w:tc>
      </w:tr>
      <w:tr w:rsidR="00E2426B" w:rsidRPr="00397040" w14:paraId="01D2A65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hideMark/>
          </w:tcPr>
          <w:p w14:paraId="2E049B9D" w14:textId="77777777" w:rsidR="00E2426B" w:rsidRPr="00880F7A" w:rsidRDefault="00E2426B" w:rsidP="00E2426B">
            <w:pPr>
              <w:jc w:val="both"/>
              <w:rPr>
                <w:rFonts w:ascii="Arial" w:hAnsi="Arial" w:cs="Arial"/>
                <w:color w:val="000000"/>
                <w:sz w:val="16"/>
                <w:szCs w:val="16"/>
                <w:lang w:eastAsia="es-MX"/>
              </w:rPr>
            </w:pPr>
            <w:r w:rsidRPr="00880F7A">
              <w:rPr>
                <w:rFonts w:ascii="Arial" w:hAnsi="Arial" w:cs="Arial"/>
                <w:color w:val="000000"/>
                <w:sz w:val="16"/>
                <w:szCs w:val="16"/>
                <w:lang w:eastAsia="es-BO"/>
              </w:rPr>
              <w:t>El presente convenio se extiende a cubrir a todos sus ejecutivos y/o empleados permanentes y/o eventuales y/o personal bajo contrato y/o practicantes y/o personal que preste sus servicios en virtud a relaciones contractuales civiles, tales como pero no limitando a personal de vigilancia, personal de limpieza y personal de servicio. Queda establecido que esta cobertura será aplicable, aunque no sea identificado el trabajador responsable de las pérdidas sufridas por el Asegurado.</w:t>
            </w:r>
          </w:p>
        </w:tc>
      </w:tr>
      <w:tr w:rsidR="00E2426B" w:rsidRPr="00397040" w14:paraId="334A7BA3" w14:textId="77777777" w:rsidTr="00A205FF">
        <w:trPr>
          <w:trHeight w:val="20"/>
          <w:jc w:val="center"/>
        </w:trPr>
        <w:tc>
          <w:tcPr>
            <w:tcW w:w="9781" w:type="dxa"/>
            <w:tcBorders>
              <w:top w:val="nil"/>
              <w:left w:val="single" w:sz="8" w:space="0" w:color="auto"/>
              <w:bottom w:val="single" w:sz="4" w:space="0" w:color="auto"/>
              <w:right w:val="single" w:sz="8" w:space="0" w:color="auto"/>
            </w:tcBorders>
            <w:shd w:val="clear" w:color="000000" w:fill="FFFFFF"/>
            <w:vAlign w:val="center"/>
            <w:hideMark/>
          </w:tcPr>
          <w:p w14:paraId="0944E67A"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lang w:eastAsia="es-BO"/>
              </w:rPr>
              <w:t>Convenio 2:</w:t>
            </w:r>
            <w:r w:rsidRPr="00880F7A">
              <w:rPr>
                <w:rFonts w:ascii="Arial" w:hAnsi="Arial" w:cs="Arial"/>
                <w:color w:val="000000"/>
                <w:sz w:val="16"/>
                <w:szCs w:val="16"/>
                <w:lang w:eastAsia="es-BO"/>
              </w:rPr>
              <w:t xml:space="preserve"> Pérdidas dentro de los locales y/o predios por evento y/o reclamo hasta. </w:t>
            </w:r>
            <w:r>
              <w:rPr>
                <w:rFonts w:ascii="Arial" w:hAnsi="Arial" w:cs="Arial"/>
                <w:color w:val="000000"/>
                <w:sz w:val="16"/>
                <w:szCs w:val="16"/>
                <w:lang w:eastAsia="es-BO"/>
              </w:rPr>
              <w:t>Bs 70.000,00</w:t>
            </w:r>
          </w:p>
        </w:tc>
      </w:tr>
      <w:tr w:rsidR="00E2426B" w:rsidRPr="00397040" w14:paraId="0A42E308" w14:textId="77777777" w:rsidTr="00A205FF">
        <w:trPr>
          <w:trHeight w:val="20"/>
          <w:jc w:val="center"/>
        </w:trPr>
        <w:tc>
          <w:tcPr>
            <w:tcW w:w="9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5F838" w14:textId="77777777" w:rsidR="00E2426B" w:rsidRPr="00880F7A" w:rsidRDefault="00E2426B" w:rsidP="00A205FF">
            <w:pPr>
              <w:jc w:val="both"/>
              <w:rPr>
                <w:rFonts w:ascii="Arial" w:hAnsi="Arial" w:cs="Arial"/>
                <w:color w:val="000000"/>
                <w:sz w:val="16"/>
                <w:szCs w:val="16"/>
                <w:lang w:eastAsia="es-BO"/>
              </w:rPr>
            </w:pPr>
            <w:r w:rsidRPr="00880F7A">
              <w:rPr>
                <w:rFonts w:ascii="Arial" w:hAnsi="Arial" w:cs="Arial"/>
                <w:color w:val="000000"/>
                <w:sz w:val="16"/>
                <w:szCs w:val="16"/>
                <w:lang w:eastAsia="es-BO"/>
              </w:rPr>
              <w:t>El presente convenio se extiende a cubrir perdida de dinero y/o valores provenientes de la destrucción real o de la desaparición o sustracción ilícita de los mismos dentro del local del Asegurado.</w:t>
            </w:r>
          </w:p>
          <w:p w14:paraId="07C04909" w14:textId="77777777" w:rsidR="00E2426B" w:rsidRPr="00880F7A" w:rsidRDefault="00E2426B" w:rsidP="00E2426B">
            <w:pPr>
              <w:spacing w:before="120"/>
              <w:jc w:val="both"/>
              <w:rPr>
                <w:rFonts w:ascii="Arial" w:hAnsi="Arial" w:cs="Arial"/>
                <w:color w:val="000000"/>
                <w:sz w:val="16"/>
                <w:szCs w:val="16"/>
                <w:lang w:eastAsia="es-BO"/>
              </w:rPr>
            </w:pPr>
            <w:r w:rsidRPr="00880F7A">
              <w:rPr>
                <w:rFonts w:ascii="Arial" w:hAnsi="Arial" w:cs="Arial"/>
                <w:color w:val="000000"/>
                <w:sz w:val="16"/>
                <w:szCs w:val="16"/>
                <w:lang w:eastAsia="es-BO"/>
              </w:rPr>
              <w:t xml:space="preserve">Esta póliza cubre toda pérdida o daño económico que sufra el asegurado dentro de sus predios cometida por terceros durante las 24 </w:t>
            </w:r>
            <w:r w:rsidRPr="00880F7A">
              <w:rPr>
                <w:rFonts w:ascii="Arial" w:hAnsi="Arial" w:cs="Arial"/>
                <w:color w:val="000000"/>
                <w:sz w:val="16"/>
                <w:szCs w:val="16"/>
                <w:lang w:eastAsia="es-BO"/>
              </w:rPr>
              <w:lastRenderedPageBreak/>
              <w:t>horas del día y los 365 días al año en cajas, cajas fuertes, cajas de seguridad, ventanillas mostradoras, escritorios y cajas móviles, incluyendo pérdidas o daño económico sufridos durante huelgas, motines y riesgos políticos en general.</w:t>
            </w:r>
          </w:p>
          <w:p w14:paraId="76BEA167" w14:textId="77777777" w:rsidR="00E2426B" w:rsidRPr="00880F7A" w:rsidRDefault="00E2426B" w:rsidP="00E2426B">
            <w:pPr>
              <w:jc w:val="both"/>
              <w:rPr>
                <w:rFonts w:ascii="Arial" w:hAnsi="Arial" w:cs="Arial"/>
                <w:color w:val="000000"/>
                <w:sz w:val="16"/>
                <w:szCs w:val="16"/>
                <w:lang w:eastAsia="es-MX"/>
              </w:rPr>
            </w:pPr>
            <w:r w:rsidRPr="00880F7A">
              <w:rPr>
                <w:rFonts w:ascii="Arial" w:hAnsi="Arial" w:cs="Arial"/>
                <w:color w:val="000000"/>
                <w:sz w:val="16"/>
                <w:szCs w:val="16"/>
                <w:lang w:eastAsia="es-BO"/>
              </w:rPr>
              <w:t>Se deja claramente establecido que la definición de “cajas fuertes” se extiende a cajas de seguridad empotradas o no en la pared, con claves de ingreso o con candados cerraduras de seguridad, movibles o no, en las cuales el Asegurado puede llegar a guardar dinero y/o valores.</w:t>
            </w:r>
          </w:p>
        </w:tc>
      </w:tr>
      <w:tr w:rsidR="00E2426B" w:rsidRPr="00397040" w14:paraId="4F80A694" w14:textId="77777777" w:rsidTr="00A205FF">
        <w:trPr>
          <w:trHeight w:val="20"/>
          <w:jc w:val="center"/>
        </w:trPr>
        <w:tc>
          <w:tcPr>
            <w:tcW w:w="9781"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430C7210"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lang w:eastAsia="es-BO"/>
              </w:rPr>
              <w:lastRenderedPageBreak/>
              <w:t>Convenio 3:</w:t>
            </w:r>
            <w:r w:rsidRPr="00880F7A">
              <w:rPr>
                <w:rFonts w:ascii="Arial" w:hAnsi="Arial" w:cs="Arial"/>
                <w:color w:val="000000"/>
                <w:sz w:val="16"/>
                <w:szCs w:val="16"/>
                <w:lang w:eastAsia="es-BO"/>
              </w:rPr>
              <w:t xml:space="preserve"> Pérdidas fuera de los locales y/o predios por evento y/o reclamo hasta </w:t>
            </w:r>
            <w:r>
              <w:rPr>
                <w:rFonts w:ascii="Arial" w:hAnsi="Arial" w:cs="Arial"/>
                <w:color w:val="000000"/>
                <w:sz w:val="16"/>
                <w:szCs w:val="16"/>
                <w:lang w:eastAsia="es-BO"/>
              </w:rPr>
              <w:t>Bs 70.000,00</w:t>
            </w:r>
          </w:p>
        </w:tc>
      </w:tr>
      <w:tr w:rsidR="00E2426B" w:rsidRPr="00397040" w14:paraId="09A72B8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hideMark/>
          </w:tcPr>
          <w:p w14:paraId="158362A5" w14:textId="77777777" w:rsidR="00E2426B" w:rsidRPr="00880F7A" w:rsidRDefault="00E2426B" w:rsidP="00164B19">
            <w:pPr>
              <w:jc w:val="both"/>
              <w:rPr>
                <w:rFonts w:ascii="Arial" w:hAnsi="Arial" w:cs="Arial"/>
                <w:color w:val="000000"/>
                <w:sz w:val="16"/>
                <w:szCs w:val="16"/>
                <w:lang w:eastAsia="es-BO"/>
              </w:rPr>
            </w:pPr>
            <w:r w:rsidRPr="00880F7A">
              <w:rPr>
                <w:rFonts w:ascii="Arial" w:hAnsi="Arial" w:cs="Arial"/>
                <w:color w:val="000000"/>
                <w:sz w:val="16"/>
                <w:szCs w:val="16"/>
                <w:lang w:eastAsia="es-BO"/>
              </w:rPr>
              <w:t>Pérdida de dinero y/o valores de cualquier especie que ocurra fuera de las instalaciones del Asegurado y sea causada por la destrucción o desaparición o sustracción ilegal de los mismos, mientras sea transportado por un remesero y/u otro medio y/o daño al mismo, causado por robo o intento de hacerlo, incluyendo cualquier pérdida y/o daños a consecuencia de la muerte o desvanecimiento del remesero.</w:t>
            </w:r>
          </w:p>
          <w:p w14:paraId="6C6C167A" w14:textId="77777777" w:rsidR="00E2426B" w:rsidRPr="00880F7A" w:rsidRDefault="00E2426B" w:rsidP="00E2426B">
            <w:pPr>
              <w:jc w:val="both"/>
              <w:rPr>
                <w:rFonts w:ascii="Arial" w:hAnsi="Arial" w:cs="Arial"/>
                <w:color w:val="000000"/>
                <w:sz w:val="16"/>
                <w:szCs w:val="16"/>
                <w:lang w:eastAsia="es-MX"/>
              </w:rPr>
            </w:pPr>
            <w:r w:rsidRPr="00880F7A">
              <w:rPr>
                <w:rFonts w:ascii="Arial" w:hAnsi="Arial" w:cs="Arial"/>
                <w:color w:val="000000"/>
                <w:sz w:val="16"/>
                <w:szCs w:val="16"/>
                <w:lang w:eastAsia="es-BO"/>
              </w:rPr>
              <w:t>Esta póliza cubre toda pérdida de dinero y/o valores que pudiera sufrir el Asegurado como consecuencia de la destrucción, desaparición y sustracción no autorizada y delictiva de los mismos causadas por terceras personas mientras dicho dinero y/o valores se encuentren siendo trasladados fuera de los locales y/o de los predios del Asegurado, por cualquier empleado del Asegurado o por cualquier empresa o institución dedicada a prestar este servicio que hubiese sido contratado por el Asegurado, así como mientras se encuentren en el domicilio o en poder de cualquier empleado del Asegurado con autorización de este último. Incluyendo pérdidas como consecuencia de accidente del medio transportador sea que vuelque, choque, incendie hunda o caiga, así como la pérdida causada a consecuencia de desvanecimiento o muerte del portador, incluyendo pérdidas o daño económico sufridos durante huelgas, motines y riesgos políticos en general.</w:t>
            </w:r>
          </w:p>
        </w:tc>
      </w:tr>
      <w:tr w:rsidR="00E2426B" w:rsidRPr="00397040" w14:paraId="1233D152"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hideMark/>
          </w:tcPr>
          <w:p w14:paraId="6D3E82FB"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lang w:eastAsia="es-BO"/>
              </w:rPr>
              <w:t>Convenio 4:</w:t>
            </w:r>
            <w:r w:rsidRPr="00880F7A">
              <w:rPr>
                <w:rFonts w:ascii="Arial" w:hAnsi="Arial" w:cs="Arial"/>
                <w:color w:val="000000"/>
                <w:sz w:val="16"/>
                <w:szCs w:val="16"/>
                <w:lang w:eastAsia="es-BO"/>
              </w:rPr>
              <w:t xml:space="preserve"> Falsificación de dinero y/o valores y/o papel moneda hasta </w:t>
            </w:r>
            <w:r>
              <w:rPr>
                <w:rFonts w:ascii="Arial" w:hAnsi="Arial" w:cs="Arial"/>
                <w:color w:val="000000"/>
                <w:sz w:val="16"/>
                <w:szCs w:val="16"/>
                <w:lang w:eastAsia="es-BO"/>
              </w:rPr>
              <w:t>Bs 70.000,00</w:t>
            </w:r>
          </w:p>
        </w:tc>
      </w:tr>
      <w:tr w:rsidR="00E2426B" w:rsidRPr="00397040" w14:paraId="2427FF34"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tcPr>
          <w:p w14:paraId="68F1ED42"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color w:val="000000"/>
                <w:sz w:val="16"/>
                <w:szCs w:val="16"/>
                <w:lang w:eastAsia="es-BO"/>
              </w:rPr>
              <w:t>Falsificación de papel moneda, giros postales entre otros</w:t>
            </w:r>
          </w:p>
        </w:tc>
      </w:tr>
      <w:tr w:rsidR="00E2426B" w:rsidRPr="00397040" w14:paraId="2BE4770A"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tcPr>
          <w:p w14:paraId="2D763BE4"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lang w:eastAsia="es-BO"/>
              </w:rPr>
              <w:t>Convenio 5:</w:t>
            </w:r>
            <w:r w:rsidRPr="00880F7A">
              <w:rPr>
                <w:rFonts w:ascii="Arial" w:hAnsi="Arial" w:cs="Arial"/>
                <w:color w:val="000000"/>
                <w:sz w:val="16"/>
                <w:szCs w:val="16"/>
                <w:lang w:eastAsia="es-BO"/>
              </w:rPr>
              <w:t xml:space="preserve"> Falsificación comercial y/o documentos bancarios por evento y/o reclamo hasta </w:t>
            </w:r>
            <w:r>
              <w:rPr>
                <w:rFonts w:ascii="Arial" w:hAnsi="Arial" w:cs="Arial"/>
                <w:color w:val="000000"/>
                <w:sz w:val="16"/>
                <w:szCs w:val="16"/>
                <w:lang w:eastAsia="es-BO"/>
              </w:rPr>
              <w:t>Bs 70.000,00</w:t>
            </w:r>
          </w:p>
        </w:tc>
      </w:tr>
      <w:tr w:rsidR="00E2426B" w:rsidRPr="00397040" w14:paraId="7B8E3A36"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hideMark/>
          </w:tcPr>
          <w:p w14:paraId="76B792F8"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color w:val="000000"/>
                <w:sz w:val="16"/>
                <w:szCs w:val="16"/>
                <w:lang w:eastAsia="es-BO"/>
              </w:rPr>
              <w:t>Falsificación comercial y/o de documentos bancarios, documentos de depósito incluyendo fraude mediante sistemas computacionales y de transferencia electrónica de fondos.</w:t>
            </w:r>
          </w:p>
        </w:tc>
      </w:tr>
      <w:tr w:rsidR="00E2426B" w:rsidRPr="00397040" w14:paraId="5D8C25B9"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hideMark/>
          </w:tcPr>
          <w:p w14:paraId="1A5C2F38" w14:textId="77777777" w:rsidR="00E2426B" w:rsidRPr="00880F7A" w:rsidRDefault="00E2426B" w:rsidP="00E2426B">
            <w:pPr>
              <w:jc w:val="center"/>
              <w:rPr>
                <w:rFonts w:ascii="Arial" w:hAnsi="Arial" w:cs="Arial"/>
                <w:b/>
                <w:bCs/>
                <w:color w:val="000000"/>
                <w:sz w:val="16"/>
                <w:szCs w:val="16"/>
                <w:lang w:eastAsia="es-MX"/>
              </w:rPr>
            </w:pPr>
            <w:r w:rsidRPr="00880F7A">
              <w:rPr>
                <w:rFonts w:ascii="Arial" w:hAnsi="Arial" w:cs="Arial"/>
                <w:b/>
                <w:bCs/>
                <w:color w:val="000000"/>
                <w:sz w:val="16"/>
                <w:szCs w:val="16"/>
                <w:lang w:eastAsia="es-BO"/>
              </w:rPr>
              <w:t>TÉRMINOS Y CONDICIONES ESTABLECIDOS PARA CADA CONVENIO ASEGURADO:</w:t>
            </w:r>
          </w:p>
        </w:tc>
      </w:tr>
      <w:tr w:rsidR="00E2426B" w:rsidRPr="00397040" w14:paraId="06791532"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hideMark/>
          </w:tcPr>
          <w:p w14:paraId="649014C1" w14:textId="77777777" w:rsidR="00E2426B" w:rsidRPr="00880F7A" w:rsidRDefault="00E2426B" w:rsidP="00E2426B">
            <w:pPr>
              <w:jc w:val="both"/>
              <w:rPr>
                <w:rFonts w:ascii="Arial" w:hAnsi="Arial" w:cs="Arial"/>
                <w:b/>
                <w:bCs/>
                <w:color w:val="000000"/>
                <w:sz w:val="16"/>
                <w:szCs w:val="16"/>
                <w:u w:val="single"/>
                <w:lang w:eastAsia="es-MX"/>
              </w:rPr>
            </w:pPr>
            <w:r w:rsidRPr="00880F7A">
              <w:rPr>
                <w:rFonts w:ascii="Arial" w:hAnsi="Arial" w:cs="Arial"/>
                <w:b/>
                <w:bCs/>
                <w:color w:val="000000"/>
                <w:sz w:val="16"/>
                <w:szCs w:val="16"/>
                <w:u w:val="single"/>
                <w:lang w:eastAsia="es-BO"/>
              </w:rPr>
              <w:t>INFIDELIDAD DE EMPLEADOS:</w:t>
            </w:r>
          </w:p>
        </w:tc>
      </w:tr>
      <w:tr w:rsidR="00E2426B" w:rsidRPr="00397040" w14:paraId="15848D0E"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000000" w:fill="FFFFFF"/>
            <w:vAlign w:val="center"/>
            <w:hideMark/>
          </w:tcPr>
          <w:p w14:paraId="6E2ED3E9" w14:textId="77777777" w:rsidR="00E2426B" w:rsidRPr="00880F7A" w:rsidRDefault="00E2426B" w:rsidP="00E2426B">
            <w:pPr>
              <w:jc w:val="both"/>
              <w:rPr>
                <w:rFonts w:ascii="Arial" w:hAnsi="Arial" w:cs="Arial"/>
                <w:color w:val="000000"/>
                <w:sz w:val="16"/>
                <w:szCs w:val="16"/>
                <w:lang w:eastAsia="es-MX"/>
              </w:rPr>
            </w:pPr>
            <w:r w:rsidRPr="00880F7A">
              <w:rPr>
                <w:rFonts w:ascii="Arial" w:hAnsi="Arial" w:cs="Arial"/>
                <w:color w:val="000000"/>
                <w:sz w:val="16"/>
                <w:szCs w:val="16"/>
                <w:lang w:eastAsia="es-BO"/>
              </w:rPr>
              <w:t>Queda establecido que esta cobertura será aplicable, aunque no sea identificado el trabajador responsable de las pérdidas sufridas por el Asegurado, para lo cual el mismo debe demostrar mediante pruebas fehacientes, que tales pérdidas fueron cometidas con la participación necesaria de un trabajador y/o empleado a su servicio.</w:t>
            </w:r>
          </w:p>
        </w:tc>
      </w:tr>
      <w:tr w:rsidR="00E2426B" w:rsidRPr="00397040" w14:paraId="16E7AC20"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9240BDC" w14:textId="77777777" w:rsidR="00E2426B" w:rsidRPr="00880F7A" w:rsidRDefault="00E2426B" w:rsidP="00E2426B">
            <w:pPr>
              <w:jc w:val="both"/>
              <w:rPr>
                <w:rFonts w:ascii="Arial" w:hAnsi="Arial" w:cs="Arial"/>
                <w:b/>
                <w:bCs/>
                <w:color w:val="000000"/>
                <w:sz w:val="16"/>
                <w:szCs w:val="16"/>
                <w:u w:val="single"/>
                <w:lang w:eastAsia="es-MX"/>
              </w:rPr>
            </w:pPr>
            <w:r w:rsidRPr="00880F7A">
              <w:rPr>
                <w:rFonts w:ascii="Arial" w:hAnsi="Arial" w:cs="Arial"/>
                <w:b/>
                <w:bCs/>
                <w:color w:val="000000"/>
                <w:sz w:val="16"/>
                <w:szCs w:val="16"/>
                <w:u w:val="single"/>
                <w:lang w:eastAsia="es-BO"/>
              </w:rPr>
              <w:t>AMPLIACIÓN DEFINICIÓN DE TRABAJADORES Y/O EMPLEADOS:</w:t>
            </w:r>
          </w:p>
        </w:tc>
      </w:tr>
      <w:tr w:rsidR="00E2426B" w:rsidRPr="00397040" w14:paraId="62F42871"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0C2F9C0" w14:textId="77777777" w:rsidR="00E2426B" w:rsidRPr="00880F7A" w:rsidRDefault="00E2426B" w:rsidP="00E2426B">
            <w:pPr>
              <w:jc w:val="both"/>
              <w:rPr>
                <w:rFonts w:ascii="Arial" w:hAnsi="Arial" w:cs="Arial"/>
                <w:color w:val="000000"/>
                <w:sz w:val="16"/>
                <w:szCs w:val="16"/>
                <w:lang w:eastAsia="es-MX"/>
              </w:rPr>
            </w:pPr>
            <w:r w:rsidRPr="00880F7A">
              <w:rPr>
                <w:rFonts w:ascii="Arial" w:hAnsi="Arial" w:cs="Arial"/>
                <w:color w:val="000000"/>
                <w:sz w:val="16"/>
                <w:szCs w:val="16"/>
                <w:lang w:eastAsia="es-BO"/>
              </w:rPr>
              <w:t>Se deja claramente establecido que la definición de trabajadores y/o empleados abarca a: ejecutivos principales, gerentes, jefes de unidad, administrativos, auxiliares administrativos, responsables de área, analistas, técnicos, choferes y/o funcionarios y/o empleados permanentes y/o eventuales y/o personal autorizado por el Asegurado; y preste sus servicios de forma contractual civil y a solo título enunciativo mas no limitativo: personal de vigilancia, personal de limpieza y personal de servicio y/o guardias de seguridad, extendiéndose asimismo a practicantes universitarios (pasantías) y empresas privadas de vigilancia.</w:t>
            </w:r>
          </w:p>
        </w:tc>
      </w:tr>
      <w:tr w:rsidR="00E2426B" w:rsidRPr="00397040" w14:paraId="3138CF76"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BC07441" w14:textId="77777777" w:rsidR="00E2426B" w:rsidRPr="00880F7A" w:rsidRDefault="00E2426B" w:rsidP="00E2426B">
            <w:pPr>
              <w:jc w:val="both"/>
              <w:rPr>
                <w:rFonts w:ascii="Arial" w:hAnsi="Arial" w:cs="Arial"/>
                <w:b/>
                <w:bCs/>
                <w:color w:val="000000"/>
                <w:sz w:val="16"/>
                <w:szCs w:val="16"/>
                <w:u w:val="single"/>
                <w:lang w:eastAsia="es-MX"/>
              </w:rPr>
            </w:pPr>
            <w:r w:rsidRPr="00880F7A">
              <w:rPr>
                <w:rFonts w:ascii="Arial" w:hAnsi="Arial" w:cs="Arial"/>
                <w:b/>
                <w:bCs/>
                <w:color w:val="000000"/>
                <w:sz w:val="16"/>
                <w:szCs w:val="16"/>
                <w:u w:val="single"/>
                <w:lang w:eastAsia="es-BO"/>
              </w:rPr>
              <w:t>GASTOS EXTRAS:</w:t>
            </w:r>
          </w:p>
        </w:tc>
      </w:tr>
      <w:tr w:rsidR="00E2426B" w:rsidRPr="00397040" w14:paraId="00C0CFC3"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6B7BA048" w14:textId="77777777" w:rsidR="00E2426B" w:rsidRPr="00880F7A" w:rsidRDefault="00E2426B" w:rsidP="00E2426B">
            <w:pPr>
              <w:jc w:val="both"/>
              <w:rPr>
                <w:rFonts w:ascii="Arial" w:hAnsi="Arial" w:cs="Arial"/>
                <w:color w:val="000000"/>
                <w:sz w:val="16"/>
                <w:szCs w:val="16"/>
                <w:lang w:eastAsia="es-MX"/>
              </w:rPr>
            </w:pPr>
            <w:r w:rsidRPr="00880F7A">
              <w:rPr>
                <w:rFonts w:ascii="Arial" w:hAnsi="Arial" w:cs="Arial"/>
                <w:color w:val="000000"/>
                <w:sz w:val="16"/>
                <w:szCs w:val="16"/>
                <w:lang w:eastAsia="es-BO"/>
              </w:rPr>
              <w:t>Se extiende a cubrir bajo el límite de la suma asegurada, los gastos judiciales, extra judiciales, honorarios de abogados y demás gastos que el Asegurado acredite haber efectuado con el propósito de cumplir con sus obligaciones de iniciar las acciones legales correspondientes en contra de los autores de los hechos cubiertos bajo la presente póliza.</w:t>
            </w:r>
          </w:p>
        </w:tc>
      </w:tr>
      <w:tr w:rsidR="00E2426B" w:rsidRPr="00397040" w14:paraId="1551A3E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7FEF2B00" w14:textId="77777777" w:rsidR="00E2426B" w:rsidRPr="00880F7A" w:rsidRDefault="00E2426B" w:rsidP="00E2426B">
            <w:pPr>
              <w:jc w:val="both"/>
              <w:rPr>
                <w:rFonts w:ascii="Arial" w:hAnsi="Arial" w:cs="Arial"/>
                <w:b/>
                <w:bCs/>
                <w:color w:val="000000"/>
                <w:sz w:val="16"/>
                <w:szCs w:val="16"/>
                <w:u w:val="single"/>
                <w:lang w:eastAsia="es-MX"/>
              </w:rPr>
            </w:pPr>
            <w:r w:rsidRPr="00880F7A">
              <w:rPr>
                <w:rFonts w:ascii="Arial" w:hAnsi="Arial" w:cs="Arial"/>
                <w:b/>
                <w:bCs/>
                <w:color w:val="000000"/>
                <w:sz w:val="16"/>
                <w:szCs w:val="16"/>
                <w:u w:val="single"/>
                <w:lang w:eastAsia="es-BO"/>
              </w:rPr>
              <w:t>CONDICIÓN RETROACTIVA:</w:t>
            </w:r>
          </w:p>
        </w:tc>
      </w:tr>
      <w:tr w:rsidR="00E2426B" w:rsidRPr="00397040" w14:paraId="532567B4"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780A82F3" w14:textId="77777777" w:rsidR="00E2426B" w:rsidRPr="00880F7A" w:rsidRDefault="00E2426B" w:rsidP="00E2426B">
            <w:pPr>
              <w:spacing w:before="120"/>
              <w:jc w:val="both"/>
              <w:rPr>
                <w:rFonts w:ascii="Arial" w:hAnsi="Arial" w:cs="Arial"/>
                <w:color w:val="000000"/>
                <w:sz w:val="16"/>
                <w:szCs w:val="16"/>
                <w:lang w:eastAsia="es-BO"/>
              </w:rPr>
            </w:pPr>
            <w:r w:rsidRPr="00880F7A">
              <w:rPr>
                <w:rFonts w:ascii="Arial" w:hAnsi="Arial" w:cs="Arial"/>
                <w:color w:val="000000"/>
                <w:sz w:val="16"/>
                <w:szCs w:val="16"/>
                <w:lang w:eastAsia="es-BO"/>
              </w:rPr>
              <w:t>Las pérdidas amparadas por esta póliza son aquellas que hubieran sido descubiertas por el Asegurado dentro de la vigencia de esta póliza y hasta un plazo máximo de 36 meses de haber ocurrido.</w:t>
            </w:r>
          </w:p>
          <w:p w14:paraId="464EABE6" w14:textId="77777777" w:rsidR="00E2426B" w:rsidRPr="00880F7A" w:rsidRDefault="00E2426B" w:rsidP="00E2426B">
            <w:pPr>
              <w:spacing w:before="120"/>
              <w:jc w:val="both"/>
              <w:rPr>
                <w:rFonts w:ascii="Arial" w:hAnsi="Arial" w:cs="Arial"/>
                <w:color w:val="000000"/>
                <w:sz w:val="16"/>
                <w:szCs w:val="16"/>
                <w:lang w:eastAsia="es-BO"/>
              </w:rPr>
            </w:pPr>
            <w:r w:rsidRPr="00880F7A">
              <w:rPr>
                <w:rFonts w:ascii="Arial" w:hAnsi="Arial" w:cs="Arial"/>
                <w:color w:val="000000"/>
                <w:sz w:val="16"/>
                <w:szCs w:val="16"/>
                <w:lang w:eastAsia="es-BO"/>
              </w:rPr>
              <w:t>Las pérdidas y/o daños económicos garantizados por la Compañía de Seguros, deberán ser cubiertos, aun hasta después del plazo de un año de haber ocurrido el despido, la renuncia, el retiro por deceso del empleado, la suspensión de la marcha regular de los negocios del Asegurado.</w:t>
            </w:r>
          </w:p>
        </w:tc>
      </w:tr>
      <w:tr w:rsidR="00E2426B" w:rsidRPr="00397040" w14:paraId="1EA761DC"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D08335D" w14:textId="77777777" w:rsidR="00E2426B" w:rsidRPr="00880F7A" w:rsidRDefault="00E2426B" w:rsidP="00E2426B">
            <w:pPr>
              <w:jc w:val="both"/>
              <w:rPr>
                <w:rFonts w:ascii="Arial" w:hAnsi="Arial" w:cs="Arial"/>
                <w:b/>
                <w:bCs/>
                <w:color w:val="000000"/>
                <w:sz w:val="16"/>
                <w:szCs w:val="16"/>
                <w:u w:val="single"/>
                <w:lang w:eastAsia="es-MX"/>
              </w:rPr>
            </w:pPr>
            <w:r w:rsidRPr="00880F7A">
              <w:rPr>
                <w:rFonts w:ascii="Arial" w:hAnsi="Arial" w:cs="Arial"/>
                <w:b/>
                <w:bCs/>
                <w:color w:val="000000"/>
                <w:sz w:val="16"/>
                <w:szCs w:val="16"/>
                <w:u w:val="single"/>
                <w:lang w:eastAsia="es-BO"/>
              </w:rPr>
              <w:t>CONVENIO III TRANSITO:</w:t>
            </w:r>
          </w:p>
        </w:tc>
      </w:tr>
      <w:tr w:rsidR="00E2426B" w:rsidRPr="00397040" w14:paraId="10DEDD5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661FE0E" w14:textId="77777777" w:rsidR="00E2426B" w:rsidRPr="00880F7A" w:rsidRDefault="00E2426B" w:rsidP="00E2426B">
            <w:pPr>
              <w:spacing w:before="120"/>
              <w:jc w:val="both"/>
              <w:rPr>
                <w:rFonts w:ascii="Arial" w:hAnsi="Arial" w:cs="Arial"/>
                <w:color w:val="000000"/>
                <w:sz w:val="16"/>
                <w:szCs w:val="16"/>
                <w:lang w:eastAsia="es-BO"/>
              </w:rPr>
            </w:pPr>
            <w:r w:rsidRPr="00880F7A">
              <w:rPr>
                <w:rFonts w:ascii="Arial" w:hAnsi="Arial" w:cs="Arial"/>
                <w:color w:val="000000"/>
                <w:sz w:val="16"/>
                <w:szCs w:val="16"/>
                <w:lang w:eastAsia="es-BO"/>
              </w:rPr>
              <w:t>Traslado de dinero en efectivo, billetes y cheques y/o valores transportados por cualquier persona designada por la Institución.</w:t>
            </w:r>
          </w:p>
          <w:p w14:paraId="485C1D5A" w14:textId="77777777" w:rsidR="00E2426B" w:rsidRPr="00880F7A" w:rsidRDefault="00E2426B" w:rsidP="00E2426B">
            <w:pPr>
              <w:jc w:val="both"/>
              <w:rPr>
                <w:rFonts w:ascii="Arial" w:hAnsi="Arial" w:cs="Arial"/>
                <w:color w:val="000000"/>
                <w:sz w:val="16"/>
                <w:szCs w:val="16"/>
                <w:lang w:eastAsia="es-MX"/>
              </w:rPr>
            </w:pPr>
            <w:r w:rsidRPr="00880F7A">
              <w:rPr>
                <w:rFonts w:ascii="Arial" w:hAnsi="Arial" w:cs="Arial"/>
                <w:color w:val="000000"/>
                <w:sz w:val="16"/>
                <w:szCs w:val="16"/>
                <w:lang w:eastAsia="es-BO"/>
              </w:rPr>
              <w:t>Robo y/o asalto y/o atraco de dinero y/o valores en tránsito y/o pérdida como consecuencia de accidente al medio transportador y/o remesero incluyendo desvanecimiento del remesero.</w:t>
            </w:r>
          </w:p>
        </w:tc>
      </w:tr>
      <w:tr w:rsidR="00E2426B" w:rsidRPr="00397040" w14:paraId="1617359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0DF0031" w14:textId="77777777" w:rsidR="00E2426B" w:rsidRPr="00880F7A" w:rsidRDefault="00E2426B" w:rsidP="00E2426B">
            <w:pPr>
              <w:rPr>
                <w:rFonts w:ascii="Arial" w:hAnsi="Arial" w:cs="Arial"/>
                <w:b/>
                <w:bCs/>
                <w:color w:val="000000"/>
                <w:sz w:val="16"/>
                <w:szCs w:val="16"/>
                <w:u w:val="single"/>
                <w:lang w:eastAsia="es-MX"/>
              </w:rPr>
            </w:pPr>
            <w:r w:rsidRPr="00880F7A">
              <w:rPr>
                <w:rFonts w:ascii="Arial" w:hAnsi="Arial" w:cs="Arial"/>
                <w:b/>
                <w:bCs/>
                <w:color w:val="000000"/>
                <w:sz w:val="16"/>
                <w:szCs w:val="16"/>
                <w:u w:val="single"/>
                <w:lang w:eastAsia="es-BO"/>
              </w:rPr>
              <w:t>TRAVESÍA:</w:t>
            </w:r>
          </w:p>
        </w:tc>
      </w:tr>
      <w:tr w:rsidR="00E2426B" w:rsidRPr="00397040" w14:paraId="5FA086D8" w14:textId="77777777" w:rsidTr="00A205FF">
        <w:trPr>
          <w:trHeight w:val="20"/>
          <w:jc w:val="center"/>
        </w:trPr>
        <w:tc>
          <w:tcPr>
            <w:tcW w:w="9781" w:type="dxa"/>
            <w:tcBorders>
              <w:top w:val="nil"/>
              <w:left w:val="single" w:sz="8" w:space="0" w:color="auto"/>
              <w:bottom w:val="single" w:sz="4" w:space="0" w:color="auto"/>
              <w:right w:val="single" w:sz="8" w:space="0" w:color="auto"/>
            </w:tcBorders>
            <w:shd w:val="clear" w:color="auto" w:fill="auto"/>
            <w:vAlign w:val="center"/>
            <w:hideMark/>
          </w:tcPr>
          <w:p w14:paraId="13708B66" w14:textId="77777777" w:rsidR="00E2426B" w:rsidRPr="00880F7A" w:rsidRDefault="00E2426B" w:rsidP="00E2426B">
            <w:pPr>
              <w:rPr>
                <w:rFonts w:ascii="Arial" w:hAnsi="Arial" w:cs="Arial"/>
                <w:color w:val="000000"/>
                <w:sz w:val="16"/>
                <w:szCs w:val="16"/>
                <w:lang w:eastAsia="es-MX"/>
              </w:rPr>
            </w:pPr>
            <w:r w:rsidRPr="00880F7A">
              <w:rPr>
                <w:rFonts w:ascii="Arial" w:hAnsi="Arial" w:cs="Arial"/>
                <w:color w:val="000000"/>
                <w:sz w:val="16"/>
                <w:szCs w:val="16"/>
                <w:lang w:eastAsia="es-BO"/>
              </w:rPr>
              <w:t>Dentro del territorio Nacional - Desde las instalaciones del asegurado a diferentes lugares y viceversa.</w:t>
            </w:r>
          </w:p>
        </w:tc>
      </w:tr>
      <w:tr w:rsidR="00E2426B" w:rsidRPr="00397040" w14:paraId="44096825" w14:textId="77777777" w:rsidTr="00A205FF">
        <w:trPr>
          <w:trHeight w:val="20"/>
          <w:jc w:val="center"/>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1EE8D" w14:textId="77777777" w:rsidR="00E2426B" w:rsidRPr="00880F7A" w:rsidRDefault="00E2426B" w:rsidP="00E2426B">
            <w:pPr>
              <w:rPr>
                <w:rFonts w:ascii="Arial" w:hAnsi="Arial" w:cs="Arial"/>
                <w:b/>
                <w:bCs/>
                <w:color w:val="000000"/>
                <w:sz w:val="16"/>
                <w:szCs w:val="16"/>
                <w:u w:val="single"/>
                <w:lang w:eastAsia="es-MX"/>
              </w:rPr>
            </w:pPr>
            <w:r w:rsidRPr="00880F7A">
              <w:rPr>
                <w:rFonts w:ascii="Arial" w:hAnsi="Arial" w:cs="Arial"/>
                <w:b/>
                <w:bCs/>
                <w:color w:val="000000"/>
                <w:sz w:val="16"/>
                <w:szCs w:val="16"/>
                <w:u w:val="single"/>
                <w:lang w:eastAsia="es-BO"/>
              </w:rPr>
              <w:t>MEDIO DE TRANSPORTE:</w:t>
            </w:r>
          </w:p>
        </w:tc>
      </w:tr>
      <w:tr w:rsidR="00E2426B" w:rsidRPr="00397040" w14:paraId="21EBE973" w14:textId="77777777" w:rsidTr="00A205FF">
        <w:trPr>
          <w:trHeight w:val="20"/>
          <w:jc w:val="center"/>
        </w:trPr>
        <w:tc>
          <w:tcPr>
            <w:tcW w:w="978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7ED33E0" w14:textId="77777777" w:rsidR="00E2426B" w:rsidRPr="00880F7A" w:rsidRDefault="00E2426B" w:rsidP="00E2426B">
            <w:pPr>
              <w:rPr>
                <w:rFonts w:ascii="Arial" w:hAnsi="Arial" w:cs="Arial"/>
                <w:color w:val="000000"/>
                <w:sz w:val="16"/>
                <w:szCs w:val="16"/>
                <w:lang w:eastAsia="es-MX"/>
              </w:rPr>
            </w:pPr>
            <w:r w:rsidRPr="00880F7A">
              <w:rPr>
                <w:rFonts w:ascii="Arial" w:hAnsi="Arial" w:cs="Arial"/>
                <w:color w:val="000000"/>
                <w:sz w:val="16"/>
                <w:szCs w:val="16"/>
                <w:lang w:eastAsia="es-BO"/>
              </w:rPr>
              <w:t>En vehículos propios y/o ajenos y/o alquilados y/o a pie.</w:t>
            </w:r>
          </w:p>
        </w:tc>
      </w:tr>
      <w:tr w:rsidR="00E2426B" w:rsidRPr="00397040" w14:paraId="0DC2EFDA"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7267A8C8" w14:textId="77777777" w:rsidR="00E2426B" w:rsidRPr="00880F7A" w:rsidRDefault="00E2426B" w:rsidP="00E2426B">
            <w:pPr>
              <w:jc w:val="center"/>
              <w:rPr>
                <w:rFonts w:ascii="Arial" w:hAnsi="Arial" w:cs="Arial"/>
                <w:b/>
                <w:bCs/>
                <w:color w:val="000000"/>
                <w:sz w:val="16"/>
                <w:szCs w:val="16"/>
                <w:lang w:eastAsia="es-MX"/>
              </w:rPr>
            </w:pPr>
            <w:r w:rsidRPr="00880F7A">
              <w:rPr>
                <w:rFonts w:ascii="Arial" w:hAnsi="Arial" w:cs="Arial"/>
                <w:b/>
                <w:bCs/>
                <w:color w:val="000000"/>
                <w:sz w:val="16"/>
                <w:szCs w:val="16"/>
                <w:lang w:eastAsia="es-MX"/>
              </w:rPr>
              <w:t>CLÁUSULAS</w:t>
            </w:r>
          </w:p>
        </w:tc>
      </w:tr>
      <w:tr w:rsidR="00E2426B" w:rsidRPr="00397040" w14:paraId="4346C06E"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A7846F4" w14:textId="77777777" w:rsidR="00E2426B" w:rsidRPr="00880F7A" w:rsidRDefault="00E2426B" w:rsidP="00164B19">
            <w:pPr>
              <w:pStyle w:val="Prrafodelista"/>
              <w:numPr>
                <w:ilvl w:val="0"/>
                <w:numId w:val="49"/>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rPr>
              <w:t>Ampliación de aviso de siniestro a 20 días hábiles desde conocido el mismo por el asegurado salvo caso de fuerza mayor.</w:t>
            </w:r>
          </w:p>
        </w:tc>
      </w:tr>
      <w:tr w:rsidR="00E2426B" w:rsidRPr="00397040" w14:paraId="1AC18D8C"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C5101DF" w14:textId="77777777" w:rsidR="00E2426B" w:rsidRPr="00880F7A" w:rsidRDefault="00E2426B" w:rsidP="00164B19">
            <w:pPr>
              <w:pStyle w:val="Prrafodelista"/>
              <w:numPr>
                <w:ilvl w:val="0"/>
                <w:numId w:val="49"/>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rPr>
              <w:t>Anticipo del 50% en caso de siniestro</w:t>
            </w:r>
          </w:p>
        </w:tc>
      </w:tr>
      <w:tr w:rsidR="00E2426B" w:rsidRPr="00397040" w14:paraId="13767AAC"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E5FFCEB" w14:textId="77777777" w:rsidR="00E2426B" w:rsidRPr="00880F7A" w:rsidRDefault="00E2426B" w:rsidP="00164B19">
            <w:pPr>
              <w:pStyle w:val="Prrafodelista"/>
              <w:numPr>
                <w:ilvl w:val="0"/>
                <w:numId w:val="49"/>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rPr>
              <w:t>Cobertura automática para nuevos predios y/o locales, con aviso de 90 días.</w:t>
            </w:r>
          </w:p>
        </w:tc>
      </w:tr>
      <w:tr w:rsidR="00E2426B" w:rsidRPr="00397040" w14:paraId="74842AAC"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34CCDE9" w14:textId="77777777" w:rsidR="00E2426B" w:rsidRPr="00880F7A" w:rsidRDefault="00E2426B" w:rsidP="00164B19">
            <w:pPr>
              <w:pStyle w:val="Prrafodelista"/>
              <w:numPr>
                <w:ilvl w:val="0"/>
                <w:numId w:val="49"/>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rPr>
              <w:t>Cobertura automática por acumulación de dinero en ventanillas y/o en mostradores por huelgas bancarias, huelgas generales, feriados, sábados, domingos y días festivos hasta el 100% del valor asegurado.</w:t>
            </w:r>
          </w:p>
        </w:tc>
      </w:tr>
      <w:tr w:rsidR="00E2426B" w:rsidRPr="00397040" w14:paraId="1F878CC1"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D66102F" w14:textId="77777777" w:rsidR="00E2426B" w:rsidRPr="00880F7A" w:rsidRDefault="00E2426B" w:rsidP="00164B19">
            <w:pPr>
              <w:pStyle w:val="Prrafodelista"/>
              <w:numPr>
                <w:ilvl w:val="0"/>
                <w:numId w:val="49"/>
              </w:numPr>
              <w:ind w:left="346" w:hanging="346"/>
              <w:contextualSpacing/>
              <w:jc w:val="both"/>
              <w:rPr>
                <w:rFonts w:ascii="Arial" w:hAnsi="Arial" w:cs="Arial"/>
                <w:color w:val="000000"/>
                <w:sz w:val="16"/>
                <w:szCs w:val="16"/>
              </w:rPr>
            </w:pPr>
            <w:r w:rsidRPr="00880F7A">
              <w:rPr>
                <w:rFonts w:ascii="Arial" w:hAnsi="Arial" w:cs="Arial"/>
                <w:color w:val="000000"/>
                <w:sz w:val="16"/>
                <w:szCs w:val="16"/>
              </w:rPr>
              <w:t>Eliminación de las condiciones precedentes a la responsabilidad incluyendo la liberación de la utilización anual de vacaciones completas</w:t>
            </w:r>
          </w:p>
        </w:tc>
      </w:tr>
      <w:tr w:rsidR="00E2426B" w:rsidRPr="00397040" w14:paraId="711AA534"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tcPr>
          <w:p w14:paraId="2E2F8C00" w14:textId="77777777" w:rsidR="00E2426B" w:rsidRPr="00880F7A" w:rsidRDefault="00E2426B" w:rsidP="00164B19">
            <w:pPr>
              <w:pStyle w:val="Prrafodelista"/>
              <w:numPr>
                <w:ilvl w:val="0"/>
                <w:numId w:val="49"/>
              </w:numPr>
              <w:ind w:left="346" w:hanging="346"/>
              <w:contextualSpacing/>
              <w:jc w:val="both"/>
              <w:rPr>
                <w:rFonts w:ascii="Arial" w:hAnsi="Arial" w:cs="Arial"/>
                <w:color w:val="000000"/>
                <w:sz w:val="16"/>
                <w:szCs w:val="16"/>
              </w:rPr>
            </w:pPr>
            <w:r w:rsidRPr="00880F7A">
              <w:rPr>
                <w:rFonts w:ascii="Arial" w:hAnsi="Arial" w:cs="Arial"/>
                <w:color w:val="000000"/>
                <w:sz w:val="16"/>
                <w:szCs w:val="16"/>
              </w:rPr>
              <w:t>Errores u Omisiones</w:t>
            </w:r>
          </w:p>
        </w:tc>
      </w:tr>
      <w:tr w:rsidR="00E2426B" w:rsidRPr="00397040" w14:paraId="196639F5"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2640A77D" w14:textId="77777777" w:rsidR="00E2426B" w:rsidRPr="00880F7A" w:rsidRDefault="00E2426B" w:rsidP="00164B19">
            <w:pPr>
              <w:pStyle w:val="Prrafodelista"/>
              <w:numPr>
                <w:ilvl w:val="0"/>
                <w:numId w:val="49"/>
              </w:numPr>
              <w:ind w:left="346" w:hanging="346"/>
              <w:contextualSpacing/>
              <w:jc w:val="both"/>
              <w:rPr>
                <w:rFonts w:ascii="Arial" w:hAnsi="Arial" w:cs="Arial"/>
                <w:color w:val="000000"/>
                <w:sz w:val="16"/>
                <w:szCs w:val="16"/>
              </w:rPr>
            </w:pPr>
            <w:r w:rsidRPr="00880F7A">
              <w:rPr>
                <w:rFonts w:ascii="Arial" w:hAnsi="Arial" w:cs="Arial"/>
                <w:color w:val="000000"/>
                <w:sz w:val="16"/>
                <w:szCs w:val="16"/>
              </w:rPr>
              <w:t>De gastos de defensa judiciales, extrajudiciales, honorarios de abogados o auditores, gastos de investigaciones, gastos de recupero, indagatoria judicial, fianzas para liberar embargos, fianzas de apelación en cualquier juicio, costos en que se incurran y demás gastos que el Asegurado acredite haber efectuado con el propósito de cumplir con sus obligaciones de iniciar las acciones legales correspondientes en contra de los autores. Asimismo se cubrirán los gastos que el Asegurado deberá incurrir para establecer la existencia de una pérdida o monto de perdida cubierta por la presente póliza, hasta Bs 70.000,00 por evento y sin aplicación de deducible considerando que este límite es en adición a la indemnización anual.</w:t>
            </w:r>
          </w:p>
        </w:tc>
      </w:tr>
      <w:tr w:rsidR="00E2426B" w:rsidRPr="00397040" w14:paraId="4531804F"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1CA33CA" w14:textId="77777777" w:rsidR="00E2426B" w:rsidRPr="00880F7A" w:rsidRDefault="00E2426B" w:rsidP="00164B19">
            <w:pPr>
              <w:pStyle w:val="Prrafodelista"/>
              <w:numPr>
                <w:ilvl w:val="0"/>
                <w:numId w:val="49"/>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rPr>
              <w:t xml:space="preserve">Incremento de capitales y/o modificación de valores asegurados bajos los mismos términos, condiciones y tasas, sujeto a </w:t>
            </w:r>
            <w:proofErr w:type="gramStart"/>
            <w:r w:rsidRPr="00880F7A">
              <w:rPr>
                <w:rFonts w:ascii="Arial" w:hAnsi="Arial" w:cs="Arial"/>
                <w:color w:val="000000"/>
                <w:sz w:val="16"/>
                <w:szCs w:val="16"/>
              </w:rPr>
              <w:t>calculo</w:t>
            </w:r>
            <w:proofErr w:type="gramEnd"/>
            <w:r w:rsidRPr="00880F7A">
              <w:rPr>
                <w:rFonts w:ascii="Arial" w:hAnsi="Arial" w:cs="Arial"/>
                <w:color w:val="000000"/>
                <w:sz w:val="16"/>
                <w:szCs w:val="16"/>
              </w:rPr>
              <w:t xml:space="preserve"> a prorrata </w:t>
            </w:r>
            <w:proofErr w:type="spellStart"/>
            <w:r w:rsidRPr="00880F7A">
              <w:rPr>
                <w:rFonts w:ascii="Arial" w:hAnsi="Arial" w:cs="Arial"/>
                <w:color w:val="000000"/>
                <w:sz w:val="16"/>
                <w:szCs w:val="16"/>
              </w:rPr>
              <w:t>temporis</w:t>
            </w:r>
            <w:proofErr w:type="spellEnd"/>
            <w:r w:rsidRPr="00880F7A">
              <w:rPr>
                <w:rFonts w:ascii="Arial" w:hAnsi="Arial" w:cs="Arial"/>
                <w:color w:val="000000"/>
                <w:sz w:val="16"/>
                <w:szCs w:val="16"/>
              </w:rPr>
              <w:t>.</w:t>
            </w:r>
          </w:p>
        </w:tc>
      </w:tr>
      <w:tr w:rsidR="00E2426B" w:rsidRPr="00397040" w14:paraId="7BE1EEF4" w14:textId="77777777" w:rsidTr="00164B19">
        <w:trPr>
          <w:trHeight w:val="20"/>
          <w:jc w:val="center"/>
        </w:trPr>
        <w:tc>
          <w:tcPr>
            <w:tcW w:w="9781" w:type="dxa"/>
            <w:tcBorders>
              <w:top w:val="nil"/>
              <w:left w:val="single" w:sz="8" w:space="0" w:color="auto"/>
              <w:bottom w:val="single" w:sz="4" w:space="0" w:color="auto"/>
              <w:right w:val="single" w:sz="8" w:space="0" w:color="auto"/>
            </w:tcBorders>
            <w:shd w:val="clear" w:color="auto" w:fill="auto"/>
            <w:vAlign w:val="center"/>
            <w:hideMark/>
          </w:tcPr>
          <w:p w14:paraId="17142BD3" w14:textId="77777777" w:rsidR="00E2426B" w:rsidRPr="00880F7A" w:rsidRDefault="00E2426B" w:rsidP="00164B19">
            <w:pPr>
              <w:pStyle w:val="Prrafodelista"/>
              <w:numPr>
                <w:ilvl w:val="0"/>
                <w:numId w:val="49"/>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rPr>
              <w:t xml:space="preserve">Indemnización exigible desde las diligencias de policía judicial – </w:t>
            </w:r>
            <w:proofErr w:type="spellStart"/>
            <w:r w:rsidRPr="00880F7A">
              <w:rPr>
                <w:rFonts w:ascii="Arial" w:hAnsi="Arial" w:cs="Arial"/>
                <w:color w:val="000000"/>
                <w:sz w:val="16"/>
                <w:szCs w:val="16"/>
              </w:rPr>
              <w:t>ó</w:t>
            </w:r>
            <w:proofErr w:type="spellEnd"/>
            <w:r w:rsidRPr="00880F7A">
              <w:rPr>
                <w:rFonts w:ascii="Arial" w:hAnsi="Arial" w:cs="Arial"/>
                <w:color w:val="000000"/>
                <w:sz w:val="16"/>
                <w:szCs w:val="16"/>
              </w:rPr>
              <w:t xml:space="preserve"> trámite judicial solo hasta el inicio del sumario.</w:t>
            </w:r>
          </w:p>
        </w:tc>
      </w:tr>
      <w:tr w:rsidR="00E2426B" w:rsidRPr="00397040" w14:paraId="77E53E07" w14:textId="77777777" w:rsidTr="00164B19">
        <w:trPr>
          <w:trHeight w:val="20"/>
          <w:jc w:val="center"/>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8F46A" w14:textId="77777777" w:rsidR="00E2426B" w:rsidRPr="00880F7A" w:rsidRDefault="00E2426B" w:rsidP="00164B19">
            <w:pPr>
              <w:pStyle w:val="Prrafodelista"/>
              <w:numPr>
                <w:ilvl w:val="0"/>
                <w:numId w:val="49"/>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rPr>
              <w:lastRenderedPageBreak/>
              <w:t>Libre elegibilidad de ajustadores</w:t>
            </w:r>
          </w:p>
        </w:tc>
      </w:tr>
      <w:tr w:rsidR="00E2426B" w:rsidRPr="00397040" w14:paraId="267C75D5" w14:textId="77777777" w:rsidTr="00164B19">
        <w:trPr>
          <w:trHeight w:val="20"/>
          <w:jc w:val="center"/>
        </w:trPr>
        <w:tc>
          <w:tcPr>
            <w:tcW w:w="978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089833D" w14:textId="77777777" w:rsidR="00E2426B" w:rsidRPr="00880F7A" w:rsidRDefault="00E2426B" w:rsidP="00164B19">
            <w:pPr>
              <w:pStyle w:val="Prrafodelista"/>
              <w:numPr>
                <w:ilvl w:val="0"/>
                <w:numId w:val="49"/>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rPr>
              <w:t>Periodo de gracia de 60 días para el pago de primas sin pérdida de coberturas</w:t>
            </w:r>
          </w:p>
        </w:tc>
      </w:tr>
      <w:tr w:rsidR="00E2426B" w:rsidRPr="00397040" w14:paraId="003A775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FC1287A" w14:textId="77777777" w:rsidR="00E2426B" w:rsidRPr="009714F0" w:rsidRDefault="00E2426B" w:rsidP="00164B19">
            <w:pPr>
              <w:pStyle w:val="Prrafodelista"/>
              <w:numPr>
                <w:ilvl w:val="0"/>
                <w:numId w:val="49"/>
              </w:numPr>
              <w:ind w:left="346" w:hanging="346"/>
              <w:contextualSpacing/>
              <w:jc w:val="both"/>
              <w:rPr>
                <w:rFonts w:ascii="Arial" w:hAnsi="Arial" w:cs="Arial"/>
                <w:color w:val="000000"/>
                <w:sz w:val="16"/>
                <w:szCs w:val="16"/>
              </w:rPr>
            </w:pPr>
            <w:r w:rsidRPr="009714F0">
              <w:rPr>
                <w:rFonts w:ascii="Arial" w:hAnsi="Arial" w:cs="Arial"/>
                <w:color w:val="000000"/>
                <w:sz w:val="16"/>
                <w:szCs w:val="16"/>
              </w:rPr>
              <w:t>Rehabilitación automática de la suma asegurada, aplicable a todas las coberturas sin cobro de prima adicional</w:t>
            </w:r>
          </w:p>
        </w:tc>
      </w:tr>
      <w:tr w:rsidR="00E2426B" w:rsidRPr="00397040" w14:paraId="069EFA33"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E01D03F" w14:textId="77777777" w:rsidR="00E2426B" w:rsidRPr="00880F7A" w:rsidRDefault="00E2426B" w:rsidP="00164B19">
            <w:pPr>
              <w:pStyle w:val="Prrafodelista"/>
              <w:numPr>
                <w:ilvl w:val="0"/>
                <w:numId w:val="49"/>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rPr>
              <w:t>Transacción sin juicio</w:t>
            </w:r>
          </w:p>
        </w:tc>
      </w:tr>
      <w:tr w:rsidR="00E2426B" w:rsidRPr="00397040" w14:paraId="107D3C2A"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BF13B50" w14:textId="77777777" w:rsidR="00E2426B" w:rsidRPr="00880F7A" w:rsidRDefault="00E2426B" w:rsidP="00E2426B">
            <w:pPr>
              <w:jc w:val="center"/>
              <w:rPr>
                <w:rFonts w:ascii="Arial" w:hAnsi="Arial" w:cs="Arial"/>
                <w:b/>
                <w:bCs/>
                <w:color w:val="000000"/>
                <w:sz w:val="16"/>
                <w:szCs w:val="16"/>
                <w:lang w:eastAsia="es-MX"/>
              </w:rPr>
            </w:pPr>
            <w:r w:rsidRPr="00880F7A">
              <w:rPr>
                <w:rFonts w:ascii="Arial" w:hAnsi="Arial" w:cs="Arial"/>
                <w:b/>
                <w:bCs/>
                <w:color w:val="000000"/>
                <w:sz w:val="16"/>
                <w:szCs w:val="16"/>
                <w:lang w:eastAsia="es-MX"/>
              </w:rPr>
              <w:t>CONDICIONES ESPECIALES:</w:t>
            </w:r>
          </w:p>
        </w:tc>
      </w:tr>
      <w:tr w:rsidR="00E2426B" w:rsidRPr="00397040" w14:paraId="6F633475"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2F79D167"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La Aseguradora deberá resarcir los daños y/o pérdidas económicas que sufra el Asegurado y que se hallen cubiertas por la presente póliza, durante la permanencia del personal afianzado al servicio del Asegurado y hasta después de un año que se haya producido el despido, renuncia, retiro, abandono del afianzado y/o suspensión de la marcha regular de las actividades del Asegurado, siguiendo los procedimientos administrativos y legales correspondientes.</w:t>
            </w:r>
          </w:p>
        </w:tc>
      </w:tr>
      <w:tr w:rsidR="00E2426B" w:rsidRPr="00397040" w14:paraId="786CF377"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BE056C0"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Se cubrirán siniestros en el Convenio I, aunque no sea identificado el trabajador responsable de las pérdidas sufridas.</w:t>
            </w:r>
          </w:p>
        </w:tc>
      </w:tr>
      <w:tr w:rsidR="00E2426B" w:rsidRPr="00397040" w14:paraId="51E0CBA8"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6C515C5"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En caso de que la sentencia sea absolutoria para el supuesto empleado infiel y se haya realizado la indemnización correspondiente, el Asegurado no devolverá cualquier monto que haya sido indemnizado por la Aseguradora.</w:t>
            </w:r>
          </w:p>
        </w:tc>
      </w:tr>
      <w:tr w:rsidR="00E2426B" w:rsidRPr="00397040" w14:paraId="50BF7381"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7F1C280"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Aceptación del riesgo al que están expuestos los funcionarios y los bienes en función a las actividades que desarrolla el contratante.</w:t>
            </w:r>
          </w:p>
        </w:tc>
      </w:tr>
      <w:tr w:rsidR="00E2426B" w:rsidRPr="00397040" w14:paraId="46DF37D5"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BBEEEE2"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Las condiciones de la póliza en relación a tasas, coberturas y clausulas adicionales no serán alteradas por parte de la Aseguradora durante la vigencia de la póliza, sin embargo, serán aceptadas si el Asegurado de acuerdo a su requerimiento solicite dichos cambios, por inclusiones y/o exclusiones, modificaciones de ubicaciones o estructuras para bienes asegurados de similares características a los señalados en la materia del seguro.</w:t>
            </w:r>
          </w:p>
        </w:tc>
      </w:tr>
      <w:tr w:rsidR="00E2426B" w:rsidRPr="00397040" w14:paraId="181825AB"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7C6DB726"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Se deja claramente especificado que lo establecido en las condiciones particulares de la póliza prevalece en todo momento y circunstancia sobre las condiciones generales, contenido de cláusulas y otros documentos.</w:t>
            </w:r>
          </w:p>
        </w:tc>
      </w:tr>
      <w:tr w:rsidR="00E2426B" w:rsidRPr="00397040" w14:paraId="0196B409"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7169C425"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En las cláusulas que hacen referencia a libre elegibilidad, la compañía deja claramente establecido que el Asegurado tiene la total libertad de elección y no así de nóminas presentadas por la Compañía.</w:t>
            </w:r>
          </w:p>
        </w:tc>
      </w:tr>
      <w:tr w:rsidR="00E2426B" w:rsidRPr="00397040" w14:paraId="5126B95F"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D8562AA"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De cobertura automática para empleados y/o funcionarios recién incorporados.</w:t>
            </w:r>
          </w:p>
        </w:tc>
      </w:tr>
      <w:tr w:rsidR="00E2426B" w:rsidRPr="00397040" w14:paraId="50F8FD65"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5A25DE5"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De eliminación de cualquier cláusula de seguridad.</w:t>
            </w:r>
          </w:p>
        </w:tc>
      </w:tr>
      <w:tr w:rsidR="00E2426B" w:rsidRPr="00397040" w14:paraId="47CFC37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7B1DF869"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De cumplimiento en caso de siniestro, recibida la documentación en su totalidad, analizada y si fuese considerada suficiente y si se declarase procedente el siniestro, amparado por las coberturas correspondientes, la Compañía enviara el ajuste de liquidación. Una vez aceptada por el Asegurado, la Compañía se compromete a cancelar la indemnización hasta 30 días calendario a partir de la recepción de dicha aceptación.</w:t>
            </w:r>
          </w:p>
        </w:tc>
      </w:tr>
      <w:tr w:rsidR="00E2426B" w:rsidRPr="00397040" w14:paraId="6751AA18"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88B6941"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De custodia y/o control de dinero y bienes de terceros.</w:t>
            </w:r>
          </w:p>
        </w:tc>
      </w:tr>
      <w:tr w:rsidR="00E2426B" w:rsidRPr="00397040" w14:paraId="224BD0BE"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2F73F7F"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De trámite judicial solo hasta el inicio de sumario o imputación formal o aceptación por parte del juez de la acusación particular.</w:t>
            </w:r>
          </w:p>
        </w:tc>
      </w:tr>
      <w:tr w:rsidR="00E2426B" w:rsidRPr="00397040" w14:paraId="2D73B800"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193C830"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De cobertura para daños ocasionados dentro o fuero de los predios o recintos en los cuales el Asegurado desarrolle sus actividades.</w:t>
            </w:r>
          </w:p>
        </w:tc>
      </w:tr>
      <w:tr w:rsidR="00E2426B" w:rsidRPr="00397040" w14:paraId="3954C9BC"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B669451"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De discrepancias en las pólizas hasta 60 días a partir de la recepción de la póliza.</w:t>
            </w:r>
          </w:p>
        </w:tc>
      </w:tr>
      <w:tr w:rsidR="00E2426B" w:rsidRPr="00397040" w14:paraId="1EE03CE9"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4CBF0C4"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De errores u omisiones</w:t>
            </w:r>
          </w:p>
        </w:tc>
      </w:tr>
      <w:tr w:rsidR="00E2426B" w:rsidRPr="00397040" w14:paraId="1FC783EA"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B8D88D8"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De aviso de anulación por escrito por parte de la Aseguradora con anticipación de 60 días calendario, con devolución de prima total a prorrata por el tiempo no corrido y sin condicionamiento por el porcentaje de siniestros pagados.</w:t>
            </w:r>
          </w:p>
        </w:tc>
      </w:tr>
      <w:tr w:rsidR="00E2426B" w:rsidRPr="00397040" w14:paraId="0E9DF958"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41C5963"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Robo de dinero y/o valores en gavetas, ventanillas y/o mostradores y/o escritorios las 24 horas del día y los 365 días del año.</w:t>
            </w:r>
          </w:p>
        </w:tc>
      </w:tr>
      <w:tr w:rsidR="00E2426B" w:rsidRPr="00397040" w14:paraId="2D0F1F59"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D73584B"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De comprobación de hechos ampliados a 36 meses posteriores a la fecha de retiro del funcionario afianzado y/o vencimiento de la póliza.</w:t>
            </w:r>
          </w:p>
        </w:tc>
      </w:tr>
      <w:tr w:rsidR="00E2426B" w:rsidRPr="00397040" w14:paraId="7DE4656B"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832549A"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De conciliación y arbitraje</w:t>
            </w:r>
          </w:p>
        </w:tc>
      </w:tr>
      <w:tr w:rsidR="00E2426B" w:rsidRPr="00397040" w14:paraId="14C808CF"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E13B308"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hAnsi="Arial" w:cs="Arial"/>
                <w:color w:val="000000"/>
                <w:sz w:val="16"/>
                <w:szCs w:val="16"/>
                <w:lang w:val="es-ES_tradnl"/>
              </w:rPr>
              <w:t>En caso de emergencia, la remesa podrá ser efectuada por cualquier empleado y/o funcionario de la oficina, debidamente autorizado por el Asegurado.</w:t>
            </w:r>
          </w:p>
        </w:tc>
      </w:tr>
      <w:tr w:rsidR="00E2426B" w:rsidRPr="00397040" w14:paraId="6FD8ACCD"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5906AAF0"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MX"/>
              </w:rPr>
            </w:pPr>
            <w:r w:rsidRPr="00880F7A">
              <w:rPr>
                <w:rFonts w:ascii="Arial" w:eastAsia="Symbol" w:hAnsi="Arial" w:cs="Arial"/>
                <w:color w:val="000000"/>
                <w:sz w:val="16"/>
                <w:szCs w:val="16"/>
                <w:lang w:eastAsia="es-MX"/>
              </w:rPr>
              <w:t>En caso de siniestro el pronunciamiento por parte de la Compañía, deberá ser en un plazo máximo de 10 días calendario.</w:t>
            </w:r>
          </w:p>
        </w:tc>
      </w:tr>
      <w:tr w:rsidR="00E2426B" w:rsidRPr="00397040" w14:paraId="0F4372E9" w14:textId="77777777" w:rsidTr="00A205FF">
        <w:trPr>
          <w:trHeight w:val="20"/>
          <w:jc w:val="center"/>
        </w:trPr>
        <w:tc>
          <w:tcPr>
            <w:tcW w:w="9781" w:type="dxa"/>
            <w:tcBorders>
              <w:top w:val="nil"/>
              <w:left w:val="single" w:sz="8" w:space="0" w:color="auto"/>
              <w:bottom w:val="single" w:sz="4" w:space="0" w:color="auto"/>
              <w:right w:val="single" w:sz="8" w:space="0" w:color="auto"/>
            </w:tcBorders>
            <w:shd w:val="clear" w:color="auto" w:fill="auto"/>
            <w:vAlign w:val="center"/>
          </w:tcPr>
          <w:p w14:paraId="666A18BA" w14:textId="77777777" w:rsidR="00E2426B" w:rsidRPr="00880F7A" w:rsidRDefault="00E2426B" w:rsidP="00164B19">
            <w:pPr>
              <w:pStyle w:val="Prrafodelista"/>
              <w:numPr>
                <w:ilvl w:val="0"/>
                <w:numId w:val="50"/>
              </w:numPr>
              <w:ind w:left="346" w:hanging="346"/>
              <w:contextualSpacing/>
              <w:jc w:val="both"/>
              <w:rPr>
                <w:rFonts w:ascii="Arial" w:eastAsia="Symbol" w:hAnsi="Arial" w:cs="Arial"/>
                <w:color w:val="000000"/>
                <w:sz w:val="16"/>
                <w:szCs w:val="16"/>
                <w:lang w:eastAsia="es-MX"/>
              </w:rPr>
            </w:pPr>
            <w:r w:rsidRPr="00880F7A">
              <w:rPr>
                <w:rFonts w:ascii="Arial" w:eastAsia="Arial" w:hAnsi="Arial" w:cs="Arial"/>
                <w:color w:val="000000"/>
                <w:sz w:val="16"/>
                <w:szCs w:val="16"/>
                <w:lang w:val="es-BO"/>
              </w:rPr>
              <w:t>Se deja claramente establecido que las Condiciones Particulares de la póliza, prevalecen en todo momento y circunstancia sobre las Condiciones Generales, Contenido de Clausulas y otros documentos.</w:t>
            </w:r>
          </w:p>
        </w:tc>
      </w:tr>
      <w:tr w:rsidR="00E2426B" w:rsidRPr="00397040" w14:paraId="7735F7CC" w14:textId="77777777" w:rsidTr="00A205FF">
        <w:trPr>
          <w:trHeight w:val="20"/>
          <w:jc w:val="center"/>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299C183B"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Ampliación de contrato bajo los mismos términos, condiciones y tasas del contrato original de acuerdo con lo establecido en el decreto supremo Nº 0181 y lo dispuesto en la R.M. 021 de 2 de febrero de 2022.</w:t>
            </w:r>
          </w:p>
          <w:p w14:paraId="645A6320" w14:textId="77777777" w:rsidR="00E2426B" w:rsidRPr="00880F7A" w:rsidRDefault="00E2426B" w:rsidP="00164B19">
            <w:pPr>
              <w:pStyle w:val="Prrafodelista"/>
              <w:numPr>
                <w:ilvl w:val="0"/>
                <w:numId w:val="51"/>
              </w:numPr>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Se podrán realizar uno o varios contratos modificatorios, que sumados no deberán exceder el diez por ciento (10%) del monto del contrato principal.</w:t>
            </w:r>
          </w:p>
          <w:p w14:paraId="7A99BEB4" w14:textId="77777777" w:rsidR="00E2426B" w:rsidRPr="00880F7A" w:rsidRDefault="00E2426B" w:rsidP="00164B19">
            <w:pPr>
              <w:pStyle w:val="Prrafodelista"/>
              <w:numPr>
                <w:ilvl w:val="0"/>
                <w:numId w:val="51"/>
              </w:numPr>
              <w:contextualSpacing/>
              <w:jc w:val="both"/>
              <w:rPr>
                <w:rFonts w:ascii="Arial" w:hAnsi="Arial" w:cs="Arial"/>
                <w:color w:val="000000"/>
                <w:sz w:val="16"/>
                <w:szCs w:val="16"/>
                <w:lang w:eastAsia="es-BO"/>
              </w:rPr>
            </w:pPr>
            <w:r w:rsidRPr="00880F7A">
              <w:rPr>
                <w:rFonts w:ascii="Arial" w:hAnsi="Arial" w:cs="Arial"/>
                <w:color w:val="000000"/>
                <w:sz w:val="16"/>
                <w:szCs w:val="16"/>
                <w:lang w:eastAsia="es-BO"/>
              </w:rPr>
              <w:t>Por una (1) sola vez, sin exceder el plazo establecido en el contrato principal</w:t>
            </w:r>
          </w:p>
        </w:tc>
      </w:tr>
      <w:tr w:rsidR="00E2426B" w:rsidRPr="00397040" w14:paraId="2ABD4E89" w14:textId="77777777" w:rsidTr="00A205FF">
        <w:trPr>
          <w:trHeight w:val="20"/>
          <w:jc w:val="center"/>
        </w:trPr>
        <w:tc>
          <w:tcPr>
            <w:tcW w:w="9781" w:type="dxa"/>
            <w:tcBorders>
              <w:top w:val="single" w:sz="4" w:space="0" w:color="auto"/>
              <w:left w:val="single" w:sz="8" w:space="0" w:color="auto"/>
              <w:bottom w:val="single" w:sz="8" w:space="0" w:color="auto"/>
              <w:right w:val="single" w:sz="8" w:space="0" w:color="auto"/>
            </w:tcBorders>
            <w:shd w:val="clear" w:color="auto" w:fill="auto"/>
            <w:vAlign w:val="center"/>
          </w:tcPr>
          <w:p w14:paraId="6C70496A" w14:textId="77777777" w:rsidR="00E2426B" w:rsidRPr="00880F7A" w:rsidRDefault="00E2426B" w:rsidP="00164B19">
            <w:pPr>
              <w:pStyle w:val="Prrafodelista"/>
              <w:numPr>
                <w:ilvl w:val="0"/>
                <w:numId w:val="50"/>
              </w:numPr>
              <w:ind w:left="346" w:hanging="346"/>
              <w:contextualSpacing/>
              <w:jc w:val="both"/>
              <w:rPr>
                <w:rFonts w:ascii="Arial" w:eastAsia="Symbol" w:hAnsi="Arial" w:cs="Arial"/>
                <w:color w:val="000000"/>
                <w:sz w:val="16"/>
                <w:szCs w:val="16"/>
                <w:lang w:eastAsia="es-MX"/>
              </w:rPr>
            </w:pPr>
            <w:r w:rsidRPr="00880F7A">
              <w:rPr>
                <w:rFonts w:ascii="Arial" w:hAnsi="Arial" w:cs="Arial"/>
                <w:color w:val="000000"/>
                <w:sz w:val="16"/>
                <w:szCs w:val="16"/>
                <w:lang w:eastAsia="es-BO"/>
              </w:rPr>
              <w:t>Anulación y/o resolución del contrato a prorrata, conforme a los modelos de documento base de contratación para la contratación de seguros aprobado mediante resolución ministerial Nº 021 de 2 de febrero de 2022</w:t>
            </w:r>
          </w:p>
        </w:tc>
      </w:tr>
      <w:tr w:rsidR="00E2426B" w:rsidRPr="00397040" w14:paraId="6C7E3D61"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tcPr>
          <w:p w14:paraId="3B7AAE51" w14:textId="77777777" w:rsidR="00E2426B" w:rsidRPr="00880F7A" w:rsidRDefault="00E2426B" w:rsidP="00164B19">
            <w:pPr>
              <w:pStyle w:val="Prrafodelista"/>
              <w:numPr>
                <w:ilvl w:val="0"/>
                <w:numId w:val="50"/>
              </w:numPr>
              <w:ind w:left="346" w:hanging="346"/>
              <w:contextualSpacing/>
              <w:jc w:val="both"/>
              <w:rPr>
                <w:rFonts w:ascii="Arial" w:hAnsi="Arial" w:cs="Arial"/>
                <w:color w:val="000000"/>
                <w:sz w:val="16"/>
                <w:szCs w:val="16"/>
                <w:lang w:eastAsia="es-BO"/>
              </w:rPr>
            </w:pPr>
            <w:r w:rsidRPr="00880F7A">
              <w:rPr>
                <w:rFonts w:ascii="Arial" w:eastAsia="Symbol" w:hAnsi="Arial" w:cs="Arial"/>
                <w:color w:val="000000"/>
                <w:sz w:val="16"/>
                <w:szCs w:val="16"/>
                <w:lang w:eastAsia="es-MX"/>
              </w:rPr>
              <w:t xml:space="preserve">Pérdida o Daños sufridos por transacciones electrónicas, tomando en cuenta que </w:t>
            </w:r>
            <w:r>
              <w:rPr>
                <w:rFonts w:ascii="Arial" w:eastAsia="Symbol" w:hAnsi="Arial" w:cs="Arial"/>
                <w:color w:val="000000"/>
                <w:sz w:val="16"/>
                <w:szCs w:val="16"/>
                <w:lang w:eastAsia="es-MX"/>
              </w:rPr>
              <w:t>la AETN</w:t>
            </w:r>
            <w:r w:rsidRPr="00880F7A">
              <w:rPr>
                <w:rFonts w:ascii="Arial" w:eastAsia="Symbol" w:hAnsi="Arial" w:cs="Arial"/>
                <w:color w:val="000000"/>
                <w:sz w:val="16"/>
                <w:szCs w:val="16"/>
                <w:lang w:eastAsia="es-MX"/>
              </w:rPr>
              <w:t xml:space="preserve"> realiza traspasos bancarios y recibe depósitos bancarios en sus operaciones.</w:t>
            </w:r>
          </w:p>
        </w:tc>
      </w:tr>
      <w:tr w:rsidR="00E2426B" w:rsidRPr="00397040" w14:paraId="6BA1D894"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20597EB" w14:textId="77777777" w:rsidR="00E2426B" w:rsidRPr="00880F7A" w:rsidRDefault="00E2426B" w:rsidP="00E2426B">
            <w:pPr>
              <w:jc w:val="both"/>
              <w:rPr>
                <w:rFonts w:ascii="Arial" w:hAnsi="Arial" w:cs="Arial"/>
                <w:b/>
                <w:bCs/>
                <w:color w:val="000000"/>
                <w:sz w:val="16"/>
                <w:szCs w:val="16"/>
                <w:lang w:eastAsia="es-MX"/>
              </w:rPr>
            </w:pPr>
            <w:r w:rsidRPr="00880F7A">
              <w:rPr>
                <w:rFonts w:ascii="Arial" w:hAnsi="Arial" w:cs="Arial"/>
                <w:b/>
                <w:bCs/>
                <w:color w:val="000000"/>
                <w:sz w:val="16"/>
                <w:szCs w:val="16"/>
                <w:lang w:eastAsia="es-MX"/>
              </w:rPr>
              <w:t>NOTA IMPORTANTE:</w:t>
            </w:r>
          </w:p>
        </w:tc>
      </w:tr>
      <w:tr w:rsidR="00E2426B" w:rsidRPr="00397040" w14:paraId="519481EB"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3AFE872C" w14:textId="77777777" w:rsidR="00E2426B" w:rsidRPr="00880F7A" w:rsidRDefault="00E2426B" w:rsidP="00E2426B">
            <w:pPr>
              <w:jc w:val="both"/>
              <w:rPr>
                <w:rFonts w:ascii="Arial" w:hAnsi="Arial" w:cs="Arial"/>
                <w:color w:val="000000"/>
                <w:sz w:val="16"/>
                <w:szCs w:val="16"/>
                <w:lang w:eastAsia="es-MX"/>
              </w:rPr>
            </w:pPr>
            <w:r w:rsidRPr="00880F7A">
              <w:rPr>
                <w:rFonts w:ascii="Arial" w:hAnsi="Arial" w:cs="Arial"/>
                <w:color w:val="000000"/>
                <w:sz w:val="16"/>
                <w:szCs w:val="16"/>
                <w:lang w:eastAsia="es-MX"/>
              </w:rPr>
              <w:t>Los “Valores” declarados en la Póliza tienen valor de reimpresión, salvo en caso de infidelidad y siempre y cuando se demuestre que el empleado infiel vendió dichos valores.</w:t>
            </w:r>
          </w:p>
        </w:tc>
      </w:tr>
      <w:tr w:rsidR="00E2426B" w:rsidRPr="00397040" w14:paraId="0EB3761C"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4948F388"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lang w:eastAsia="es-MX"/>
              </w:rPr>
              <w:t xml:space="preserve">FRANQUICIAS: </w:t>
            </w:r>
            <w:r w:rsidRPr="00880F7A">
              <w:rPr>
                <w:rFonts w:ascii="Arial" w:hAnsi="Arial" w:cs="Arial"/>
                <w:color w:val="000000"/>
                <w:sz w:val="16"/>
                <w:szCs w:val="16"/>
                <w:lang w:eastAsia="es-MX"/>
              </w:rPr>
              <w:t>Sin ningún tipo de Franquicias ni Deducibles</w:t>
            </w:r>
          </w:p>
        </w:tc>
      </w:tr>
      <w:tr w:rsidR="00E2426B" w:rsidRPr="00397040" w14:paraId="0760510E"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5C6D183" w14:textId="77777777" w:rsidR="00E2426B" w:rsidRPr="00880F7A" w:rsidRDefault="00E2426B" w:rsidP="00E2426B">
            <w:pPr>
              <w:jc w:val="both"/>
              <w:rPr>
                <w:rFonts w:ascii="Arial" w:hAnsi="Arial" w:cs="Arial"/>
                <w:b/>
                <w:bCs/>
                <w:color w:val="000000"/>
                <w:sz w:val="16"/>
                <w:szCs w:val="16"/>
                <w:lang w:eastAsia="es-MX"/>
              </w:rPr>
            </w:pPr>
            <w:r w:rsidRPr="00880F7A">
              <w:rPr>
                <w:rFonts w:ascii="Arial" w:hAnsi="Arial" w:cs="Arial"/>
                <w:b/>
                <w:bCs/>
                <w:color w:val="000000"/>
                <w:sz w:val="16"/>
                <w:szCs w:val="16"/>
                <w:lang w:eastAsia="es-BO"/>
              </w:rPr>
              <w:t xml:space="preserve">VIGENCIA: </w:t>
            </w:r>
            <w:r>
              <w:rPr>
                <w:rFonts w:ascii="Arial" w:hAnsi="Arial" w:cs="Arial"/>
                <w:b/>
                <w:bCs/>
                <w:color w:val="000000"/>
                <w:sz w:val="16"/>
                <w:szCs w:val="16"/>
                <w:lang w:eastAsia="es-BO"/>
              </w:rPr>
              <w:t>UN AÑO DESDE LAS 00:01 HRS  DEL 01 DE ENERO, HASTA LAS 24:00 HRS. DEL 31 DE DICIEMBRE DE 2026</w:t>
            </w:r>
          </w:p>
        </w:tc>
      </w:tr>
      <w:tr w:rsidR="00E2426B" w:rsidRPr="00397040" w14:paraId="77E0B35A"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15123DFC"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rPr>
              <w:t xml:space="preserve">FORMA DE PAGO: </w:t>
            </w:r>
            <w:r w:rsidRPr="00880F7A">
              <w:rPr>
                <w:rFonts w:ascii="Arial" w:hAnsi="Arial" w:cs="Arial"/>
                <w:bCs/>
                <w:color w:val="000000"/>
                <w:sz w:val="16"/>
                <w:szCs w:val="16"/>
              </w:rPr>
              <w:t xml:space="preserve">UNA VEZ FIRMADO EL CONTRATO, </w:t>
            </w:r>
            <w:r w:rsidRPr="00880F7A">
              <w:rPr>
                <w:rFonts w:ascii="Arial" w:hAnsi="Arial" w:cs="Arial"/>
                <w:b/>
                <w:bCs/>
                <w:color w:val="000000"/>
                <w:sz w:val="16"/>
                <w:szCs w:val="16"/>
              </w:rPr>
              <w:t xml:space="preserve"> </w:t>
            </w:r>
            <w:r w:rsidRPr="00880F7A">
              <w:rPr>
                <w:rFonts w:ascii="Arial" w:hAnsi="Arial" w:cs="Arial"/>
                <w:iCs/>
                <w:color w:val="000000"/>
                <w:sz w:val="16"/>
                <w:szCs w:val="16"/>
              </w:rPr>
              <w:t>VÍA SIGEP</w:t>
            </w:r>
          </w:p>
        </w:tc>
      </w:tr>
      <w:tr w:rsidR="00E2426B" w:rsidRPr="00397040" w14:paraId="70C75760" w14:textId="77777777" w:rsidTr="00A205FF">
        <w:trPr>
          <w:trHeight w:val="20"/>
          <w:jc w:val="center"/>
        </w:trPr>
        <w:tc>
          <w:tcPr>
            <w:tcW w:w="9781" w:type="dxa"/>
            <w:tcBorders>
              <w:top w:val="nil"/>
              <w:left w:val="single" w:sz="8" w:space="0" w:color="auto"/>
              <w:bottom w:val="single" w:sz="8" w:space="0" w:color="auto"/>
              <w:right w:val="single" w:sz="8" w:space="0" w:color="auto"/>
            </w:tcBorders>
            <w:shd w:val="clear" w:color="auto" w:fill="auto"/>
            <w:vAlign w:val="center"/>
            <w:hideMark/>
          </w:tcPr>
          <w:p w14:paraId="024D767D" w14:textId="77777777" w:rsidR="00E2426B" w:rsidRPr="00880F7A" w:rsidRDefault="00E2426B" w:rsidP="00E2426B">
            <w:pPr>
              <w:rPr>
                <w:rFonts w:ascii="Arial" w:hAnsi="Arial" w:cs="Arial"/>
                <w:b/>
                <w:bCs/>
                <w:color w:val="000000"/>
                <w:sz w:val="16"/>
                <w:szCs w:val="16"/>
                <w:lang w:eastAsia="es-MX"/>
              </w:rPr>
            </w:pPr>
            <w:r w:rsidRPr="00880F7A">
              <w:rPr>
                <w:rFonts w:ascii="Arial" w:hAnsi="Arial" w:cs="Arial"/>
                <w:b/>
                <w:bCs/>
                <w:color w:val="000000"/>
                <w:sz w:val="16"/>
                <w:szCs w:val="16"/>
              </w:rPr>
              <w:t>PRIMA TOTAL: EXPRESADO EN BOLIVIANOS</w:t>
            </w:r>
          </w:p>
        </w:tc>
      </w:tr>
    </w:tbl>
    <w:p w14:paraId="553873D7" w14:textId="77777777" w:rsidR="00E2426B" w:rsidRDefault="00E2426B" w:rsidP="00E2426B">
      <w:pPr>
        <w:ind w:left="1778"/>
        <w:jc w:val="both"/>
        <w:rPr>
          <w:rFonts w:ascii="Verdana" w:hAnsi="Verdana" w:cs="Arial"/>
          <w:b/>
          <w:i/>
          <w:sz w:val="18"/>
          <w:szCs w:val="18"/>
          <w:lang w:val="es-BO"/>
        </w:rPr>
      </w:pPr>
    </w:p>
    <w:p w14:paraId="4BDA4F7B" w14:textId="77777777" w:rsidR="00E2426B" w:rsidRDefault="00E2426B" w:rsidP="00E2426B">
      <w:pPr>
        <w:ind w:left="1778"/>
        <w:jc w:val="both"/>
        <w:rPr>
          <w:rFonts w:ascii="Verdana" w:hAnsi="Verdana" w:cs="Arial"/>
          <w:b/>
          <w:i/>
          <w:sz w:val="18"/>
          <w:szCs w:val="18"/>
          <w:lang w:val="es-BO"/>
        </w:rPr>
      </w:pPr>
    </w:p>
    <w:p w14:paraId="6FB63CFA" w14:textId="77777777" w:rsidR="00164B19" w:rsidRDefault="00164B19" w:rsidP="00E2426B">
      <w:pPr>
        <w:ind w:left="1778"/>
        <w:jc w:val="both"/>
        <w:rPr>
          <w:rFonts w:ascii="Verdana" w:hAnsi="Verdana" w:cs="Arial"/>
          <w:b/>
          <w:i/>
          <w:sz w:val="18"/>
          <w:szCs w:val="18"/>
          <w:lang w:val="es-BO"/>
        </w:rPr>
      </w:pPr>
    </w:p>
    <w:p w14:paraId="3D4E26DA" w14:textId="77777777" w:rsidR="00164B19" w:rsidRDefault="00164B19" w:rsidP="00E2426B">
      <w:pPr>
        <w:ind w:left="1778"/>
        <w:jc w:val="both"/>
        <w:rPr>
          <w:rFonts w:ascii="Verdana" w:hAnsi="Verdana" w:cs="Arial"/>
          <w:b/>
          <w:i/>
          <w:sz w:val="18"/>
          <w:szCs w:val="18"/>
          <w:lang w:val="es-BO"/>
        </w:rPr>
      </w:pPr>
    </w:p>
    <w:p w14:paraId="7A353F8D" w14:textId="77777777" w:rsidR="00164B19" w:rsidRDefault="00164B19" w:rsidP="00E2426B">
      <w:pPr>
        <w:ind w:left="1778"/>
        <w:jc w:val="both"/>
        <w:rPr>
          <w:rFonts w:ascii="Verdana" w:hAnsi="Verdana" w:cs="Arial"/>
          <w:b/>
          <w:i/>
          <w:sz w:val="18"/>
          <w:szCs w:val="18"/>
          <w:lang w:val="es-BO"/>
        </w:rPr>
      </w:pPr>
    </w:p>
    <w:p w14:paraId="67D3F390" w14:textId="77777777" w:rsidR="00164B19" w:rsidRDefault="00164B19" w:rsidP="00E2426B">
      <w:pPr>
        <w:ind w:left="1778"/>
        <w:jc w:val="both"/>
        <w:rPr>
          <w:rFonts w:ascii="Verdana" w:hAnsi="Verdana" w:cs="Arial"/>
          <w:b/>
          <w:i/>
          <w:sz w:val="18"/>
          <w:szCs w:val="18"/>
          <w:lang w:val="es-BO"/>
        </w:rPr>
      </w:pPr>
    </w:p>
    <w:p w14:paraId="4933D884" w14:textId="77777777" w:rsidR="00164B19" w:rsidRDefault="00164B19" w:rsidP="00E2426B">
      <w:pPr>
        <w:ind w:left="1778"/>
        <w:jc w:val="both"/>
        <w:rPr>
          <w:rFonts w:ascii="Verdana" w:hAnsi="Verdana" w:cs="Arial"/>
          <w:b/>
          <w:i/>
          <w:sz w:val="18"/>
          <w:szCs w:val="18"/>
          <w:lang w:val="es-BO"/>
        </w:rPr>
      </w:pPr>
    </w:p>
    <w:p w14:paraId="65062DCC" w14:textId="77777777" w:rsidR="00164B19" w:rsidRDefault="00164B19" w:rsidP="00E2426B">
      <w:pPr>
        <w:ind w:left="1778"/>
        <w:jc w:val="both"/>
        <w:rPr>
          <w:rFonts w:ascii="Verdana" w:hAnsi="Verdana" w:cs="Arial"/>
          <w:b/>
          <w:i/>
          <w:sz w:val="18"/>
          <w:szCs w:val="18"/>
          <w:lang w:val="es-BO"/>
        </w:rPr>
      </w:pPr>
    </w:p>
    <w:p w14:paraId="11280FC2" w14:textId="77777777" w:rsidR="00E2426B" w:rsidRPr="003050BF" w:rsidRDefault="00E2426B" w:rsidP="00E2426B">
      <w:pPr>
        <w:ind w:left="1778"/>
        <w:jc w:val="both"/>
        <w:rPr>
          <w:rFonts w:ascii="Verdana" w:hAnsi="Verdana" w:cs="Arial"/>
          <w:b/>
          <w:i/>
          <w:sz w:val="18"/>
          <w:szCs w:val="18"/>
          <w:lang w:val="es-BO"/>
        </w:rPr>
      </w:pPr>
    </w:p>
    <w:p w14:paraId="6D154280" w14:textId="23E5C73E" w:rsidR="003C0660" w:rsidRPr="003050BF" w:rsidRDefault="003C0660" w:rsidP="003C0660">
      <w:pPr>
        <w:jc w:val="center"/>
        <w:rPr>
          <w:rFonts w:ascii="Verdana" w:hAnsi="Verdana" w:cs="Arial"/>
          <w:b/>
          <w:sz w:val="18"/>
          <w:szCs w:val="18"/>
          <w:lang w:val="es-BO"/>
        </w:rPr>
      </w:pPr>
      <w:r w:rsidRPr="003050BF">
        <w:rPr>
          <w:rFonts w:ascii="Verdana" w:hAnsi="Verdana" w:cs="Arial"/>
          <w:b/>
          <w:sz w:val="18"/>
          <w:szCs w:val="18"/>
          <w:lang w:val="es-BO"/>
        </w:rPr>
        <w:lastRenderedPageBreak/>
        <w:t>PARTE III</w:t>
      </w:r>
    </w:p>
    <w:p w14:paraId="63A507E2" w14:textId="498EDFD4" w:rsidR="009B7AE8" w:rsidRDefault="005A66DF" w:rsidP="009B7AE8">
      <w:pPr>
        <w:jc w:val="center"/>
        <w:rPr>
          <w:rFonts w:ascii="Verdana" w:hAnsi="Verdana" w:cs="Arial"/>
          <w:b/>
          <w:sz w:val="18"/>
          <w:szCs w:val="18"/>
          <w:lang w:val="es-BO"/>
        </w:rPr>
      </w:pPr>
      <w:r w:rsidRPr="003050BF">
        <w:rPr>
          <w:rFonts w:ascii="Verdana" w:hAnsi="Verdana" w:cs="Arial"/>
          <w:b/>
          <w:sz w:val="18"/>
          <w:szCs w:val="18"/>
          <w:lang w:val="es-BO"/>
        </w:rPr>
        <w:t xml:space="preserve">ANEXO </w:t>
      </w:r>
      <w:r w:rsidR="0008349D" w:rsidRPr="003050BF">
        <w:rPr>
          <w:rFonts w:ascii="Verdana" w:hAnsi="Verdana" w:cs="Arial"/>
          <w:b/>
          <w:sz w:val="18"/>
          <w:szCs w:val="18"/>
          <w:lang w:val="es-BO"/>
        </w:rPr>
        <w:t>1</w:t>
      </w:r>
    </w:p>
    <w:p w14:paraId="092D9BDD" w14:textId="77777777" w:rsidR="00B66982" w:rsidRPr="003050BF" w:rsidRDefault="00B66982" w:rsidP="009B7AE8">
      <w:pPr>
        <w:jc w:val="center"/>
        <w:rPr>
          <w:rFonts w:ascii="Verdana" w:hAnsi="Verdana" w:cs="Arial"/>
          <w:b/>
          <w:sz w:val="18"/>
          <w:szCs w:val="18"/>
          <w:lang w:val="es-BO"/>
        </w:rPr>
      </w:pPr>
    </w:p>
    <w:p w14:paraId="4D2C4BC8" w14:textId="77777777" w:rsidR="00941C3E" w:rsidRPr="003050BF" w:rsidRDefault="001F1F43" w:rsidP="009B7AE8">
      <w:pPr>
        <w:jc w:val="center"/>
        <w:rPr>
          <w:rFonts w:ascii="Verdana" w:hAnsi="Verdana" w:cs="Arial"/>
          <w:b/>
          <w:sz w:val="18"/>
          <w:szCs w:val="18"/>
          <w:lang w:val="es-BO"/>
        </w:rPr>
      </w:pPr>
      <w:r w:rsidRPr="003050BF">
        <w:rPr>
          <w:rFonts w:ascii="Verdana" w:hAnsi="Verdana" w:cs="Arial"/>
          <w:b/>
          <w:sz w:val="18"/>
          <w:szCs w:val="18"/>
          <w:lang w:val="es-BO"/>
        </w:rPr>
        <w:t>FORMULARIO A-1</w:t>
      </w:r>
    </w:p>
    <w:p w14:paraId="376419F7" w14:textId="77777777" w:rsidR="00DB1A59" w:rsidRPr="003050BF" w:rsidRDefault="00DB1A59" w:rsidP="009B7AE8">
      <w:pPr>
        <w:jc w:val="center"/>
        <w:rPr>
          <w:rFonts w:ascii="Verdana" w:hAnsi="Verdana" w:cs="Arial"/>
          <w:b/>
          <w:sz w:val="18"/>
          <w:szCs w:val="18"/>
          <w:lang w:val="es-BO"/>
        </w:rPr>
      </w:pPr>
      <w:r w:rsidRPr="003050BF">
        <w:rPr>
          <w:rFonts w:ascii="Verdana" w:hAnsi="Verdana" w:cs="Arial"/>
          <w:b/>
          <w:sz w:val="18"/>
          <w:szCs w:val="18"/>
          <w:lang w:val="es-BO"/>
        </w:rPr>
        <w:t>PRESENTACIÓN DE PROPUESTA</w:t>
      </w:r>
    </w:p>
    <w:p w14:paraId="1644D833" w14:textId="382F4C0B" w:rsidR="008F0429" w:rsidRDefault="008F0429" w:rsidP="009B7AE8">
      <w:pPr>
        <w:jc w:val="center"/>
        <w:rPr>
          <w:rFonts w:ascii="Verdana" w:hAnsi="Verdana" w:cs="Arial"/>
          <w:b/>
          <w:sz w:val="18"/>
          <w:szCs w:val="18"/>
          <w:lang w:val="es-BO"/>
        </w:rPr>
      </w:pPr>
    </w:p>
    <w:tbl>
      <w:tblPr>
        <w:tblW w:w="9354" w:type="dxa"/>
        <w:jc w:val="center"/>
        <w:tblCellMar>
          <w:left w:w="70" w:type="dxa"/>
          <w:right w:w="70" w:type="dxa"/>
        </w:tblCellMar>
        <w:tblLook w:val="04A0" w:firstRow="1" w:lastRow="0" w:firstColumn="1" w:lastColumn="0" w:noHBand="0" w:noVBand="1"/>
      </w:tblPr>
      <w:tblGrid>
        <w:gridCol w:w="2752"/>
        <w:gridCol w:w="320"/>
        <w:gridCol w:w="276"/>
        <w:gridCol w:w="275"/>
        <w:gridCol w:w="275"/>
        <w:gridCol w:w="275"/>
        <w:gridCol w:w="275"/>
        <w:gridCol w:w="276"/>
        <w:gridCol w:w="276"/>
        <w:gridCol w:w="276"/>
        <w:gridCol w:w="276"/>
        <w:gridCol w:w="276"/>
        <w:gridCol w:w="276"/>
        <w:gridCol w:w="276"/>
        <w:gridCol w:w="276"/>
        <w:gridCol w:w="276"/>
        <w:gridCol w:w="276"/>
        <w:gridCol w:w="276"/>
        <w:gridCol w:w="276"/>
        <w:gridCol w:w="276"/>
        <w:gridCol w:w="276"/>
        <w:gridCol w:w="276"/>
        <w:gridCol w:w="276"/>
        <w:gridCol w:w="276"/>
        <w:gridCol w:w="214"/>
      </w:tblGrid>
      <w:tr w:rsidR="00CC79AD" w:rsidRPr="003C0DD8" w14:paraId="59A2C2AB" w14:textId="77777777" w:rsidTr="001F1F90">
        <w:trPr>
          <w:trHeight w:val="140"/>
          <w:jc w:val="center"/>
        </w:trPr>
        <w:tc>
          <w:tcPr>
            <w:tcW w:w="2752" w:type="dxa"/>
            <w:tcBorders>
              <w:top w:val="single" w:sz="12" w:space="0" w:color="auto"/>
              <w:left w:val="single" w:sz="12" w:space="0" w:color="auto"/>
              <w:bottom w:val="nil"/>
              <w:right w:val="nil"/>
            </w:tcBorders>
            <w:shd w:val="clear" w:color="auto" w:fill="auto"/>
            <w:vAlign w:val="center"/>
            <w:hideMark/>
          </w:tcPr>
          <w:p w14:paraId="79A2521F" w14:textId="77777777" w:rsidR="00CC79AD" w:rsidRPr="003C0DD8" w:rsidRDefault="00CC79AD" w:rsidP="00EA01E8">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single" w:sz="12" w:space="0" w:color="auto"/>
              <w:left w:val="nil"/>
              <w:bottom w:val="nil"/>
              <w:right w:val="nil"/>
            </w:tcBorders>
            <w:shd w:val="clear" w:color="auto" w:fill="auto"/>
            <w:vAlign w:val="center"/>
            <w:hideMark/>
          </w:tcPr>
          <w:p w14:paraId="633560A0" w14:textId="77777777" w:rsidR="00CC79AD" w:rsidRPr="003C0DD8" w:rsidRDefault="00CC79AD" w:rsidP="00EA01E8">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76" w:type="dxa"/>
            <w:tcBorders>
              <w:top w:val="single" w:sz="12" w:space="0" w:color="auto"/>
              <w:left w:val="nil"/>
              <w:bottom w:val="nil"/>
              <w:right w:val="nil"/>
            </w:tcBorders>
          </w:tcPr>
          <w:p w14:paraId="11C8D396" w14:textId="77777777" w:rsidR="00CC79AD" w:rsidRPr="003C0DD8" w:rsidRDefault="00CC79AD" w:rsidP="00EA01E8">
            <w:pPr>
              <w:spacing w:line="276" w:lineRule="auto"/>
              <w:jc w:val="center"/>
              <w:rPr>
                <w:rFonts w:ascii="Arial" w:hAnsi="Arial" w:cs="Arial"/>
                <w:b/>
                <w:bCs/>
                <w:sz w:val="2"/>
                <w:szCs w:val="2"/>
                <w:lang w:val="es-BO" w:eastAsia="es-ES"/>
              </w:rPr>
            </w:pPr>
          </w:p>
        </w:tc>
        <w:tc>
          <w:tcPr>
            <w:tcW w:w="6006" w:type="dxa"/>
            <w:gridSpan w:val="22"/>
            <w:tcBorders>
              <w:top w:val="single" w:sz="12" w:space="0" w:color="auto"/>
              <w:left w:val="nil"/>
              <w:bottom w:val="nil"/>
              <w:right w:val="single" w:sz="12" w:space="0" w:color="auto"/>
            </w:tcBorders>
            <w:shd w:val="clear" w:color="auto" w:fill="auto"/>
            <w:vAlign w:val="center"/>
            <w:hideMark/>
          </w:tcPr>
          <w:p w14:paraId="6069E5D3" w14:textId="77777777" w:rsidR="00CC79AD" w:rsidRPr="003C0DD8" w:rsidRDefault="00CC79AD" w:rsidP="00EA01E8">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r>
      <w:tr w:rsidR="00B66982" w:rsidRPr="003C0DD8" w14:paraId="1078E5FC" w14:textId="77777777" w:rsidTr="00CC79AD">
        <w:trPr>
          <w:trHeight w:val="206"/>
          <w:jc w:val="center"/>
        </w:trPr>
        <w:tc>
          <w:tcPr>
            <w:tcW w:w="2752" w:type="dxa"/>
            <w:tcBorders>
              <w:top w:val="nil"/>
              <w:left w:val="single" w:sz="12" w:space="0" w:color="auto"/>
              <w:bottom w:val="nil"/>
              <w:right w:val="nil"/>
            </w:tcBorders>
            <w:shd w:val="clear" w:color="auto" w:fill="auto"/>
            <w:vAlign w:val="center"/>
            <w:hideMark/>
          </w:tcPr>
          <w:p w14:paraId="5412ECFE" w14:textId="77777777" w:rsidR="00CC79AD" w:rsidRPr="003C0DD8" w:rsidRDefault="00CC79AD" w:rsidP="00EA01E8">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CUCE</w:t>
            </w:r>
          </w:p>
        </w:tc>
        <w:tc>
          <w:tcPr>
            <w:tcW w:w="320" w:type="dxa"/>
            <w:tcBorders>
              <w:top w:val="nil"/>
              <w:left w:val="nil"/>
              <w:bottom w:val="nil"/>
              <w:right w:val="nil"/>
            </w:tcBorders>
            <w:shd w:val="clear" w:color="auto" w:fill="auto"/>
            <w:vAlign w:val="center"/>
            <w:hideMark/>
          </w:tcPr>
          <w:p w14:paraId="751AA210" w14:textId="77777777" w:rsidR="00CC79AD" w:rsidRPr="003C0DD8" w:rsidRDefault="00CC79AD" w:rsidP="00EA01E8">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9C83F31"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5" w:type="dxa"/>
            <w:tcBorders>
              <w:top w:val="single" w:sz="4" w:space="0" w:color="auto"/>
              <w:left w:val="nil"/>
              <w:bottom w:val="single" w:sz="4" w:space="0" w:color="auto"/>
              <w:right w:val="single" w:sz="4" w:space="0" w:color="auto"/>
            </w:tcBorders>
            <w:shd w:val="clear" w:color="000000" w:fill="DBE5F1"/>
            <w:vAlign w:val="center"/>
            <w:hideMark/>
          </w:tcPr>
          <w:p w14:paraId="322D0C8C"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5" w:type="dxa"/>
            <w:tcBorders>
              <w:top w:val="nil"/>
              <w:left w:val="nil"/>
              <w:bottom w:val="nil"/>
              <w:right w:val="nil"/>
            </w:tcBorders>
            <w:shd w:val="clear" w:color="auto" w:fill="auto"/>
            <w:vAlign w:val="center"/>
            <w:hideMark/>
          </w:tcPr>
          <w:p w14:paraId="05473739"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81E2973"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5" w:type="dxa"/>
            <w:tcBorders>
              <w:top w:val="single" w:sz="4" w:space="0" w:color="auto"/>
              <w:left w:val="nil"/>
              <w:bottom w:val="single" w:sz="4" w:space="0" w:color="auto"/>
              <w:right w:val="single" w:sz="4" w:space="0" w:color="auto"/>
            </w:tcBorders>
            <w:shd w:val="clear" w:color="000000" w:fill="DBE5F1"/>
            <w:vAlign w:val="center"/>
            <w:hideMark/>
          </w:tcPr>
          <w:p w14:paraId="5828ECE7"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351548BD"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0C9446F1"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nil"/>
              <w:left w:val="nil"/>
              <w:bottom w:val="nil"/>
              <w:right w:val="nil"/>
            </w:tcBorders>
            <w:shd w:val="clear" w:color="auto" w:fill="auto"/>
            <w:vAlign w:val="center"/>
            <w:hideMark/>
          </w:tcPr>
          <w:p w14:paraId="2F723B95"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C64872A"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47A22D66"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nil"/>
              <w:left w:val="nil"/>
              <w:bottom w:val="nil"/>
              <w:right w:val="nil"/>
            </w:tcBorders>
            <w:shd w:val="clear" w:color="auto" w:fill="auto"/>
            <w:vAlign w:val="center"/>
            <w:hideMark/>
          </w:tcPr>
          <w:p w14:paraId="33B48569"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tcPr>
          <w:p w14:paraId="2F6EE171" w14:textId="77777777" w:rsidR="00CC79AD" w:rsidRPr="003C0DD8" w:rsidRDefault="00CC79AD" w:rsidP="00EA01E8">
            <w:pPr>
              <w:spacing w:line="276" w:lineRule="auto"/>
              <w:jc w:val="center"/>
              <w:rPr>
                <w:rFonts w:ascii="Arial" w:hAnsi="Arial" w:cs="Arial"/>
                <w:sz w:val="16"/>
                <w:szCs w:val="16"/>
                <w:lang w:val="es-BO" w:eastAsia="es-ES"/>
              </w:rPr>
            </w:pP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BCB6CCA"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561958D3"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25716F85"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0BD00521"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4661853A"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single" w:sz="4" w:space="0" w:color="auto"/>
              <w:left w:val="nil"/>
              <w:bottom w:val="single" w:sz="4" w:space="0" w:color="auto"/>
              <w:right w:val="single" w:sz="4" w:space="0" w:color="auto"/>
            </w:tcBorders>
            <w:shd w:val="clear" w:color="000000" w:fill="DBE5F1"/>
            <w:vAlign w:val="center"/>
            <w:hideMark/>
          </w:tcPr>
          <w:p w14:paraId="2640CB6D"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nil"/>
              <w:left w:val="nil"/>
              <w:bottom w:val="nil"/>
              <w:right w:val="nil"/>
            </w:tcBorders>
            <w:shd w:val="clear" w:color="auto" w:fill="auto"/>
            <w:vAlign w:val="center"/>
            <w:hideMark/>
          </w:tcPr>
          <w:p w14:paraId="1EC8E7C5"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C703BDF"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76" w:type="dxa"/>
            <w:tcBorders>
              <w:top w:val="nil"/>
              <w:left w:val="nil"/>
              <w:bottom w:val="nil"/>
              <w:right w:val="nil"/>
            </w:tcBorders>
            <w:shd w:val="clear" w:color="auto" w:fill="auto"/>
            <w:vAlign w:val="center"/>
            <w:hideMark/>
          </w:tcPr>
          <w:p w14:paraId="18B5A28C"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w:t>
            </w:r>
          </w:p>
        </w:tc>
        <w:tc>
          <w:tcPr>
            <w:tcW w:w="27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0B2981BF" w14:textId="77777777" w:rsidR="00CC79AD" w:rsidRPr="003C0DD8" w:rsidRDefault="00CC79AD"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14" w:type="dxa"/>
            <w:tcBorders>
              <w:top w:val="nil"/>
              <w:left w:val="nil"/>
              <w:bottom w:val="nil"/>
              <w:right w:val="single" w:sz="12" w:space="0" w:color="auto"/>
            </w:tcBorders>
            <w:shd w:val="clear" w:color="auto" w:fill="auto"/>
            <w:vAlign w:val="center"/>
            <w:hideMark/>
          </w:tcPr>
          <w:p w14:paraId="5263284B" w14:textId="77777777" w:rsidR="00CC79AD" w:rsidRPr="003C0DD8" w:rsidRDefault="00CC79AD" w:rsidP="00EA01E8">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CC79AD" w:rsidRPr="003C0DD8" w14:paraId="390D34F8" w14:textId="77777777" w:rsidTr="001F1F90">
        <w:trPr>
          <w:trHeight w:val="64"/>
          <w:jc w:val="center"/>
        </w:trPr>
        <w:tc>
          <w:tcPr>
            <w:tcW w:w="2752" w:type="dxa"/>
            <w:tcBorders>
              <w:top w:val="nil"/>
              <w:left w:val="single" w:sz="12" w:space="0" w:color="auto"/>
              <w:bottom w:val="nil"/>
              <w:right w:val="nil"/>
            </w:tcBorders>
            <w:shd w:val="clear" w:color="auto" w:fill="auto"/>
            <w:vAlign w:val="center"/>
            <w:hideMark/>
          </w:tcPr>
          <w:p w14:paraId="45268370" w14:textId="77777777" w:rsidR="00CC79AD" w:rsidRPr="003C0DD8" w:rsidRDefault="00CC79AD" w:rsidP="00EA01E8">
            <w:pPr>
              <w:spacing w:line="276" w:lineRule="auto"/>
              <w:jc w:val="right"/>
              <w:rPr>
                <w:rFonts w:ascii="Arial" w:hAnsi="Arial" w:cs="Arial"/>
                <w:sz w:val="2"/>
                <w:szCs w:val="2"/>
                <w:lang w:val="es-BO" w:eastAsia="es-ES"/>
              </w:rPr>
            </w:pPr>
            <w:r w:rsidRPr="003C0DD8">
              <w:rPr>
                <w:rFonts w:ascii="Arial" w:hAnsi="Arial" w:cs="Arial"/>
                <w:sz w:val="2"/>
                <w:szCs w:val="2"/>
                <w:lang w:val="es-BO" w:eastAsia="es-ES"/>
              </w:rPr>
              <w:t> </w:t>
            </w:r>
          </w:p>
        </w:tc>
        <w:tc>
          <w:tcPr>
            <w:tcW w:w="320" w:type="dxa"/>
            <w:tcBorders>
              <w:top w:val="nil"/>
              <w:left w:val="nil"/>
              <w:bottom w:val="nil"/>
              <w:right w:val="nil"/>
            </w:tcBorders>
            <w:shd w:val="clear" w:color="auto" w:fill="auto"/>
            <w:vAlign w:val="center"/>
            <w:hideMark/>
          </w:tcPr>
          <w:p w14:paraId="718D2E6F" w14:textId="77777777" w:rsidR="00CC79AD" w:rsidRPr="003C0DD8" w:rsidRDefault="00CC79AD" w:rsidP="00EA01E8">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tcPr>
          <w:p w14:paraId="503B54DB" w14:textId="77777777" w:rsidR="00CC79AD" w:rsidRPr="003C0DD8" w:rsidRDefault="00CC79AD" w:rsidP="00EA01E8">
            <w:pPr>
              <w:spacing w:line="276" w:lineRule="auto"/>
              <w:jc w:val="center"/>
              <w:rPr>
                <w:rFonts w:ascii="Arial" w:hAnsi="Arial" w:cs="Arial"/>
                <w:b/>
                <w:bCs/>
                <w:sz w:val="2"/>
                <w:szCs w:val="2"/>
                <w:lang w:val="es-BO" w:eastAsia="es-ES"/>
              </w:rPr>
            </w:pPr>
          </w:p>
        </w:tc>
        <w:tc>
          <w:tcPr>
            <w:tcW w:w="6006" w:type="dxa"/>
            <w:gridSpan w:val="22"/>
            <w:tcBorders>
              <w:top w:val="nil"/>
              <w:left w:val="nil"/>
              <w:bottom w:val="nil"/>
              <w:right w:val="single" w:sz="12" w:space="0" w:color="auto"/>
            </w:tcBorders>
            <w:shd w:val="clear" w:color="auto" w:fill="auto"/>
            <w:vAlign w:val="center"/>
            <w:hideMark/>
          </w:tcPr>
          <w:p w14:paraId="0F332B34" w14:textId="77777777" w:rsidR="00CC79AD" w:rsidRPr="003C0DD8" w:rsidRDefault="00CC79AD" w:rsidP="00EA01E8">
            <w:pPr>
              <w:spacing w:line="276" w:lineRule="auto"/>
              <w:jc w:val="center"/>
              <w:rPr>
                <w:rFonts w:ascii="Arial" w:hAnsi="Arial" w:cs="Arial"/>
                <w:b/>
                <w:bCs/>
                <w:sz w:val="2"/>
                <w:szCs w:val="2"/>
                <w:lang w:val="es-BO" w:eastAsia="es-ES"/>
              </w:rPr>
            </w:pPr>
          </w:p>
        </w:tc>
      </w:tr>
      <w:tr w:rsidR="00316B22" w:rsidRPr="003C0DD8" w14:paraId="0255B715" w14:textId="77777777" w:rsidTr="00EA01E8">
        <w:trPr>
          <w:trHeight w:val="226"/>
          <w:jc w:val="center"/>
        </w:trPr>
        <w:tc>
          <w:tcPr>
            <w:tcW w:w="2752" w:type="dxa"/>
            <w:tcBorders>
              <w:top w:val="nil"/>
              <w:left w:val="single" w:sz="12" w:space="0" w:color="auto"/>
              <w:bottom w:val="nil"/>
              <w:right w:val="nil"/>
            </w:tcBorders>
            <w:shd w:val="clear" w:color="auto" w:fill="auto"/>
            <w:vAlign w:val="center"/>
            <w:hideMark/>
          </w:tcPr>
          <w:p w14:paraId="4AB5E815" w14:textId="77777777" w:rsidR="00316B22" w:rsidRPr="003C0DD8" w:rsidRDefault="00316B22" w:rsidP="00EA01E8">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Lugar y Fecha</w:t>
            </w:r>
          </w:p>
        </w:tc>
        <w:tc>
          <w:tcPr>
            <w:tcW w:w="320" w:type="dxa"/>
            <w:tcBorders>
              <w:top w:val="nil"/>
              <w:left w:val="nil"/>
              <w:bottom w:val="nil"/>
              <w:right w:val="nil"/>
            </w:tcBorders>
            <w:shd w:val="clear" w:color="auto" w:fill="auto"/>
            <w:vAlign w:val="center"/>
            <w:hideMark/>
          </w:tcPr>
          <w:p w14:paraId="3F954D3D" w14:textId="77777777" w:rsidR="00316B22" w:rsidRPr="003C0DD8" w:rsidRDefault="00316B22" w:rsidP="00EA01E8">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68" w:type="dxa"/>
            <w:gridSpan w:val="22"/>
            <w:tcBorders>
              <w:top w:val="single" w:sz="4" w:space="0" w:color="auto"/>
              <w:left w:val="single" w:sz="4" w:space="0" w:color="auto"/>
              <w:bottom w:val="single" w:sz="4" w:space="0" w:color="auto"/>
              <w:right w:val="single" w:sz="4" w:space="0" w:color="000000"/>
            </w:tcBorders>
          </w:tcPr>
          <w:p w14:paraId="4D831BAC" w14:textId="77777777" w:rsidR="00316B22" w:rsidRPr="003C0DD8" w:rsidRDefault="00316B22"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14" w:type="dxa"/>
            <w:tcBorders>
              <w:top w:val="nil"/>
              <w:left w:val="nil"/>
              <w:bottom w:val="nil"/>
              <w:right w:val="single" w:sz="12" w:space="0" w:color="auto"/>
            </w:tcBorders>
            <w:shd w:val="clear" w:color="auto" w:fill="auto"/>
            <w:vAlign w:val="center"/>
            <w:hideMark/>
          </w:tcPr>
          <w:p w14:paraId="39C9808F" w14:textId="77777777" w:rsidR="00316B22" w:rsidRPr="003C0DD8" w:rsidRDefault="00316B22" w:rsidP="00EA01E8">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CC79AD" w:rsidRPr="003C0DD8" w14:paraId="6550A741" w14:textId="77777777" w:rsidTr="001F1F90">
        <w:trPr>
          <w:trHeight w:val="64"/>
          <w:jc w:val="center"/>
        </w:trPr>
        <w:tc>
          <w:tcPr>
            <w:tcW w:w="2752" w:type="dxa"/>
            <w:tcBorders>
              <w:top w:val="nil"/>
              <w:left w:val="single" w:sz="12" w:space="0" w:color="auto"/>
              <w:bottom w:val="nil"/>
              <w:right w:val="nil"/>
            </w:tcBorders>
            <w:shd w:val="clear" w:color="auto" w:fill="auto"/>
            <w:vAlign w:val="center"/>
            <w:hideMark/>
          </w:tcPr>
          <w:p w14:paraId="2D5D5EE5" w14:textId="77777777" w:rsidR="00CC79AD" w:rsidRPr="003C0DD8" w:rsidRDefault="00CC79AD" w:rsidP="00EA01E8">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shd w:val="clear" w:color="auto" w:fill="auto"/>
            <w:vAlign w:val="center"/>
            <w:hideMark/>
          </w:tcPr>
          <w:p w14:paraId="720E4EDB" w14:textId="77777777" w:rsidR="00CC79AD" w:rsidRPr="003C0DD8" w:rsidRDefault="00CC79AD" w:rsidP="00EA01E8">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shd w:val="clear" w:color="auto" w:fill="auto"/>
            <w:vAlign w:val="center"/>
            <w:hideMark/>
          </w:tcPr>
          <w:p w14:paraId="29F42C55"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17558DA0"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4826F74F"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19EA76C8"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52DB8B68"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B7FE9D3"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53A23B7"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278D1B7"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0120FBB"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FF23FE5"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B89E831"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649D7BE3"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8A69660"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9E38B5B"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96621E3"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E2ED6CF"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5F398C4"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D3881AE"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BD3A809"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1E2211C"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B1CFFB7"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28B19CD" w14:textId="77777777" w:rsidR="00CC79AD" w:rsidRPr="003C0DD8" w:rsidRDefault="00CC79AD" w:rsidP="00EA01E8">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shd w:val="clear" w:color="auto" w:fill="auto"/>
            <w:vAlign w:val="center"/>
            <w:hideMark/>
          </w:tcPr>
          <w:p w14:paraId="4D698CF0"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CC79AD" w:rsidRPr="003C0DD8" w14:paraId="5CBACB7D" w14:textId="77777777" w:rsidTr="001F1F90">
        <w:trPr>
          <w:trHeight w:val="64"/>
          <w:jc w:val="center"/>
        </w:trPr>
        <w:tc>
          <w:tcPr>
            <w:tcW w:w="2752" w:type="dxa"/>
            <w:tcBorders>
              <w:top w:val="nil"/>
              <w:left w:val="single" w:sz="12" w:space="0" w:color="auto"/>
              <w:bottom w:val="nil"/>
              <w:right w:val="nil"/>
            </w:tcBorders>
            <w:shd w:val="clear" w:color="auto" w:fill="auto"/>
            <w:vAlign w:val="center"/>
            <w:hideMark/>
          </w:tcPr>
          <w:p w14:paraId="622D612C" w14:textId="77777777" w:rsidR="00CC79AD" w:rsidRPr="003C0DD8" w:rsidRDefault="00CC79AD" w:rsidP="00EA01E8">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shd w:val="clear" w:color="auto" w:fill="auto"/>
            <w:vAlign w:val="center"/>
            <w:hideMark/>
          </w:tcPr>
          <w:p w14:paraId="01F5B8CB" w14:textId="77777777" w:rsidR="00CC79AD" w:rsidRPr="003C0DD8" w:rsidRDefault="00CC79AD" w:rsidP="00EA01E8">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shd w:val="clear" w:color="auto" w:fill="auto"/>
            <w:vAlign w:val="center"/>
            <w:hideMark/>
          </w:tcPr>
          <w:p w14:paraId="4ABEF520"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1ACE9B01"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031D3FB2"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14214A56"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5C2D8156"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8C7A4A5"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E043710"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2C15AF3"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ECAD2C0"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603EB9D"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F72CB09"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21E412C8"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5B13588"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A5F890F"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E19D871"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09158A4"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3027381"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015F33B"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520F054"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BB0B4CF"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515516C"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DE18F8C" w14:textId="77777777" w:rsidR="00CC79AD" w:rsidRPr="003C0DD8" w:rsidRDefault="00CC79AD" w:rsidP="00EA01E8">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shd w:val="clear" w:color="auto" w:fill="auto"/>
            <w:vAlign w:val="center"/>
            <w:hideMark/>
          </w:tcPr>
          <w:p w14:paraId="614CDCAD"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316B22" w:rsidRPr="003C0DD8" w14:paraId="2481EE8F" w14:textId="77777777" w:rsidTr="00EA01E8">
        <w:trPr>
          <w:trHeight w:val="192"/>
          <w:jc w:val="center"/>
        </w:trPr>
        <w:tc>
          <w:tcPr>
            <w:tcW w:w="2752" w:type="dxa"/>
            <w:tcBorders>
              <w:top w:val="nil"/>
              <w:left w:val="single" w:sz="12" w:space="0" w:color="auto"/>
              <w:bottom w:val="nil"/>
              <w:right w:val="nil"/>
            </w:tcBorders>
            <w:shd w:val="clear" w:color="auto" w:fill="auto"/>
            <w:vAlign w:val="center"/>
            <w:hideMark/>
          </w:tcPr>
          <w:p w14:paraId="051D50CE" w14:textId="77777777" w:rsidR="00316B22" w:rsidRPr="003C0DD8" w:rsidRDefault="00316B22" w:rsidP="00EA01E8">
            <w:pPr>
              <w:spacing w:line="276" w:lineRule="auto"/>
              <w:jc w:val="right"/>
              <w:rPr>
                <w:rFonts w:ascii="Arial" w:hAnsi="Arial" w:cs="Arial"/>
                <w:b/>
                <w:bCs/>
                <w:sz w:val="16"/>
                <w:szCs w:val="16"/>
                <w:lang w:val="es-BO" w:eastAsia="es-ES"/>
              </w:rPr>
            </w:pPr>
            <w:r w:rsidRPr="003C0DD8">
              <w:rPr>
                <w:rFonts w:ascii="Arial" w:hAnsi="Arial" w:cs="Arial"/>
                <w:b/>
                <w:bCs/>
                <w:sz w:val="16"/>
                <w:szCs w:val="16"/>
                <w:lang w:val="es-BO" w:eastAsia="es-ES"/>
              </w:rPr>
              <w:t>Objeto del Proceso</w:t>
            </w:r>
          </w:p>
        </w:tc>
        <w:tc>
          <w:tcPr>
            <w:tcW w:w="320" w:type="dxa"/>
            <w:tcBorders>
              <w:top w:val="nil"/>
              <w:left w:val="nil"/>
              <w:bottom w:val="nil"/>
              <w:right w:val="nil"/>
            </w:tcBorders>
            <w:shd w:val="clear" w:color="auto" w:fill="auto"/>
            <w:vAlign w:val="center"/>
            <w:hideMark/>
          </w:tcPr>
          <w:p w14:paraId="50B1B2DF" w14:textId="77777777" w:rsidR="00316B22" w:rsidRPr="003C0DD8" w:rsidRDefault="00316B22" w:rsidP="00EA01E8">
            <w:pPr>
              <w:spacing w:line="276" w:lineRule="auto"/>
              <w:jc w:val="center"/>
              <w:rPr>
                <w:rFonts w:ascii="Arial" w:hAnsi="Arial" w:cs="Arial"/>
                <w:b/>
                <w:bCs/>
                <w:sz w:val="16"/>
                <w:szCs w:val="16"/>
                <w:lang w:val="es-BO" w:eastAsia="es-ES"/>
              </w:rPr>
            </w:pPr>
            <w:r w:rsidRPr="003C0DD8">
              <w:rPr>
                <w:rFonts w:ascii="Arial" w:hAnsi="Arial" w:cs="Arial"/>
                <w:b/>
                <w:bCs/>
                <w:sz w:val="16"/>
                <w:szCs w:val="16"/>
                <w:lang w:val="es-BO" w:eastAsia="es-ES"/>
              </w:rPr>
              <w:t>:</w:t>
            </w:r>
          </w:p>
        </w:tc>
        <w:tc>
          <w:tcPr>
            <w:tcW w:w="6068" w:type="dxa"/>
            <w:gridSpan w:val="22"/>
            <w:tcBorders>
              <w:top w:val="single" w:sz="4" w:space="0" w:color="auto"/>
              <w:left w:val="single" w:sz="4" w:space="0" w:color="auto"/>
              <w:bottom w:val="single" w:sz="4" w:space="0" w:color="auto"/>
              <w:right w:val="single" w:sz="4" w:space="0" w:color="000000"/>
            </w:tcBorders>
          </w:tcPr>
          <w:p w14:paraId="329B7786" w14:textId="77777777" w:rsidR="00316B22" w:rsidRPr="003C0DD8" w:rsidRDefault="00316B22" w:rsidP="00EA01E8">
            <w:pPr>
              <w:spacing w:line="276" w:lineRule="auto"/>
              <w:jc w:val="center"/>
              <w:rPr>
                <w:rFonts w:ascii="Arial" w:hAnsi="Arial" w:cs="Arial"/>
                <w:sz w:val="16"/>
                <w:szCs w:val="16"/>
                <w:lang w:val="es-BO" w:eastAsia="es-ES"/>
              </w:rPr>
            </w:pPr>
            <w:r w:rsidRPr="003C0DD8">
              <w:rPr>
                <w:rFonts w:ascii="Arial" w:hAnsi="Arial" w:cs="Arial"/>
                <w:sz w:val="16"/>
                <w:szCs w:val="16"/>
                <w:lang w:val="es-BO" w:eastAsia="es-ES"/>
              </w:rPr>
              <w:t> </w:t>
            </w:r>
          </w:p>
        </w:tc>
        <w:tc>
          <w:tcPr>
            <w:tcW w:w="214" w:type="dxa"/>
            <w:tcBorders>
              <w:top w:val="nil"/>
              <w:left w:val="nil"/>
              <w:bottom w:val="nil"/>
              <w:right w:val="single" w:sz="12" w:space="0" w:color="auto"/>
            </w:tcBorders>
            <w:shd w:val="clear" w:color="auto" w:fill="auto"/>
            <w:vAlign w:val="center"/>
            <w:hideMark/>
          </w:tcPr>
          <w:p w14:paraId="114523FA" w14:textId="77777777" w:rsidR="00316B22" w:rsidRPr="003C0DD8" w:rsidRDefault="00316B22" w:rsidP="00EA01E8">
            <w:pPr>
              <w:spacing w:line="276" w:lineRule="auto"/>
              <w:rPr>
                <w:rFonts w:ascii="Arial" w:hAnsi="Arial" w:cs="Arial"/>
                <w:sz w:val="16"/>
                <w:szCs w:val="16"/>
                <w:lang w:val="es-BO" w:eastAsia="es-ES"/>
              </w:rPr>
            </w:pPr>
            <w:r w:rsidRPr="003C0DD8">
              <w:rPr>
                <w:rFonts w:ascii="Arial" w:hAnsi="Arial" w:cs="Arial"/>
                <w:sz w:val="16"/>
                <w:szCs w:val="16"/>
                <w:lang w:val="es-BO" w:eastAsia="es-ES"/>
              </w:rPr>
              <w:t> </w:t>
            </w:r>
          </w:p>
        </w:tc>
      </w:tr>
      <w:tr w:rsidR="00CC79AD" w:rsidRPr="003C0DD8" w14:paraId="0B96E0A7" w14:textId="77777777" w:rsidTr="001F1F90">
        <w:trPr>
          <w:trHeight w:val="64"/>
          <w:jc w:val="center"/>
        </w:trPr>
        <w:tc>
          <w:tcPr>
            <w:tcW w:w="2752" w:type="dxa"/>
            <w:tcBorders>
              <w:top w:val="nil"/>
              <w:left w:val="single" w:sz="12" w:space="0" w:color="auto"/>
              <w:bottom w:val="nil"/>
              <w:right w:val="nil"/>
            </w:tcBorders>
            <w:shd w:val="clear" w:color="auto" w:fill="auto"/>
            <w:vAlign w:val="center"/>
            <w:hideMark/>
          </w:tcPr>
          <w:p w14:paraId="27A9BB64" w14:textId="77777777" w:rsidR="00CC79AD" w:rsidRPr="003C0DD8" w:rsidRDefault="00CC79AD" w:rsidP="00EA01E8">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shd w:val="clear" w:color="auto" w:fill="auto"/>
            <w:vAlign w:val="center"/>
            <w:hideMark/>
          </w:tcPr>
          <w:p w14:paraId="3586C432" w14:textId="77777777" w:rsidR="00CC79AD" w:rsidRPr="003C0DD8" w:rsidRDefault="00CC79AD" w:rsidP="00EA01E8">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shd w:val="clear" w:color="auto" w:fill="auto"/>
            <w:vAlign w:val="center"/>
            <w:hideMark/>
          </w:tcPr>
          <w:p w14:paraId="0E2175FA"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34B7BA0F"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07699ACF"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7964A401"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24F4AC08"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9787783"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D8DB6CD"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0AACAFD"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33A10C4"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5A22CA3"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9971F64"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059BFF52"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C9EA4E9"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D295A5A"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67C3B7D"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702E993"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5C78AF7"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32AE20C"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F2EC8AA"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0D50796"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790D991"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2AF73B83" w14:textId="77777777" w:rsidR="00CC79AD" w:rsidRPr="003C0DD8" w:rsidRDefault="00CC79AD" w:rsidP="00EA01E8">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shd w:val="clear" w:color="auto" w:fill="auto"/>
            <w:vAlign w:val="center"/>
            <w:hideMark/>
          </w:tcPr>
          <w:p w14:paraId="69B2CE07"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CC79AD" w:rsidRPr="003C0DD8" w14:paraId="72D96DB6" w14:textId="77777777" w:rsidTr="001F1F90">
        <w:trPr>
          <w:trHeight w:val="64"/>
          <w:jc w:val="center"/>
        </w:trPr>
        <w:tc>
          <w:tcPr>
            <w:tcW w:w="2752" w:type="dxa"/>
            <w:tcBorders>
              <w:top w:val="nil"/>
              <w:left w:val="single" w:sz="12" w:space="0" w:color="auto"/>
              <w:bottom w:val="nil"/>
              <w:right w:val="nil"/>
            </w:tcBorders>
            <w:shd w:val="clear" w:color="auto" w:fill="auto"/>
            <w:vAlign w:val="center"/>
            <w:hideMark/>
          </w:tcPr>
          <w:p w14:paraId="36350EAE" w14:textId="77777777" w:rsidR="00CC79AD" w:rsidRPr="003C0DD8" w:rsidRDefault="00CC79AD" w:rsidP="00EA01E8">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shd w:val="clear" w:color="auto" w:fill="auto"/>
            <w:vAlign w:val="center"/>
            <w:hideMark/>
          </w:tcPr>
          <w:p w14:paraId="2C8102E7" w14:textId="77777777" w:rsidR="00CC79AD" w:rsidRPr="003C0DD8" w:rsidRDefault="00CC79AD" w:rsidP="00EA01E8">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shd w:val="clear" w:color="auto" w:fill="auto"/>
            <w:vAlign w:val="center"/>
            <w:hideMark/>
          </w:tcPr>
          <w:p w14:paraId="6C591BA7"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3186B74D"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1832D287"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70C33871"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0C59381F"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5CAB47C"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C7ACDDD"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E3888CD"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9E5016F"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174B499"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541310A"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11033636"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3436678"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BBEF3EC"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7A04E8C"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BF211F9"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0A85161"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446BA7F"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86D862E"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CC19011"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8C0B198"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369F0C1" w14:textId="77777777" w:rsidR="00CC79AD" w:rsidRPr="003C0DD8" w:rsidRDefault="00CC79AD" w:rsidP="00EA01E8">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shd w:val="clear" w:color="auto" w:fill="auto"/>
            <w:vAlign w:val="center"/>
            <w:hideMark/>
          </w:tcPr>
          <w:p w14:paraId="22460278"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CC79AD" w:rsidRPr="003C0DD8" w14:paraId="137CBFDB" w14:textId="77777777" w:rsidTr="001F1F90">
        <w:trPr>
          <w:trHeight w:val="64"/>
          <w:jc w:val="center"/>
        </w:trPr>
        <w:tc>
          <w:tcPr>
            <w:tcW w:w="2752" w:type="dxa"/>
            <w:tcBorders>
              <w:top w:val="nil"/>
              <w:left w:val="single" w:sz="12" w:space="0" w:color="auto"/>
              <w:bottom w:val="nil"/>
              <w:right w:val="nil"/>
            </w:tcBorders>
            <w:shd w:val="clear" w:color="auto" w:fill="auto"/>
            <w:vAlign w:val="center"/>
            <w:hideMark/>
          </w:tcPr>
          <w:p w14:paraId="1A52E132" w14:textId="77777777" w:rsidR="00CC79AD" w:rsidRPr="003C0DD8" w:rsidRDefault="00CC79AD" w:rsidP="00EA01E8">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nil"/>
              <w:right w:val="nil"/>
            </w:tcBorders>
            <w:shd w:val="clear" w:color="auto" w:fill="auto"/>
            <w:vAlign w:val="center"/>
            <w:hideMark/>
          </w:tcPr>
          <w:p w14:paraId="7895FB3A" w14:textId="77777777" w:rsidR="00CC79AD" w:rsidRPr="003C0DD8" w:rsidRDefault="00CC79AD" w:rsidP="00EA01E8">
            <w:pPr>
              <w:spacing w:line="276" w:lineRule="auto"/>
              <w:jc w:val="center"/>
              <w:rPr>
                <w:rFonts w:ascii="Arial" w:hAnsi="Arial" w:cs="Arial"/>
                <w:b/>
                <w:bCs/>
                <w:sz w:val="2"/>
                <w:szCs w:val="2"/>
                <w:lang w:val="es-BO" w:eastAsia="es-ES"/>
              </w:rPr>
            </w:pPr>
          </w:p>
        </w:tc>
        <w:tc>
          <w:tcPr>
            <w:tcW w:w="276" w:type="dxa"/>
            <w:tcBorders>
              <w:top w:val="nil"/>
              <w:left w:val="nil"/>
              <w:bottom w:val="nil"/>
              <w:right w:val="nil"/>
            </w:tcBorders>
            <w:shd w:val="clear" w:color="auto" w:fill="auto"/>
            <w:vAlign w:val="center"/>
            <w:hideMark/>
          </w:tcPr>
          <w:p w14:paraId="2CD3C586"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534D7D6B"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5ED1669C"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225A485D" w14:textId="77777777" w:rsidR="00CC79AD" w:rsidRPr="003C0DD8" w:rsidRDefault="00CC79AD" w:rsidP="00EA01E8">
            <w:pPr>
              <w:spacing w:line="276" w:lineRule="auto"/>
              <w:rPr>
                <w:rFonts w:ascii="Arial" w:hAnsi="Arial" w:cs="Arial"/>
                <w:sz w:val="2"/>
                <w:szCs w:val="2"/>
                <w:lang w:val="es-BO" w:eastAsia="es-ES"/>
              </w:rPr>
            </w:pPr>
          </w:p>
        </w:tc>
        <w:tc>
          <w:tcPr>
            <w:tcW w:w="275" w:type="dxa"/>
            <w:tcBorders>
              <w:top w:val="nil"/>
              <w:left w:val="nil"/>
              <w:bottom w:val="nil"/>
              <w:right w:val="nil"/>
            </w:tcBorders>
            <w:shd w:val="clear" w:color="auto" w:fill="auto"/>
            <w:vAlign w:val="center"/>
            <w:hideMark/>
          </w:tcPr>
          <w:p w14:paraId="7C96DB84"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2705EF3"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BF75DD3"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BD767C9"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61B52E82"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EC61CAC"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1146DE76"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tcPr>
          <w:p w14:paraId="66D0FE9A"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AC43A73"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5034C2E"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A8E6B08"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4AD0871"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3D29BEAD"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584D4B5"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53E0DFC5"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74F5755C"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07A440BD"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nil"/>
              <w:right w:val="nil"/>
            </w:tcBorders>
            <w:shd w:val="clear" w:color="auto" w:fill="auto"/>
            <w:vAlign w:val="center"/>
            <w:hideMark/>
          </w:tcPr>
          <w:p w14:paraId="43543EF1" w14:textId="77777777" w:rsidR="00CC79AD" w:rsidRPr="003C0DD8" w:rsidRDefault="00CC79AD" w:rsidP="00EA01E8">
            <w:pPr>
              <w:spacing w:line="276" w:lineRule="auto"/>
              <w:rPr>
                <w:rFonts w:ascii="Arial" w:hAnsi="Arial" w:cs="Arial"/>
                <w:sz w:val="2"/>
                <w:szCs w:val="2"/>
                <w:lang w:val="es-BO" w:eastAsia="es-ES"/>
              </w:rPr>
            </w:pPr>
          </w:p>
        </w:tc>
        <w:tc>
          <w:tcPr>
            <w:tcW w:w="214" w:type="dxa"/>
            <w:tcBorders>
              <w:top w:val="nil"/>
              <w:left w:val="nil"/>
              <w:bottom w:val="nil"/>
              <w:right w:val="single" w:sz="12" w:space="0" w:color="auto"/>
            </w:tcBorders>
            <w:shd w:val="clear" w:color="auto" w:fill="auto"/>
            <w:vAlign w:val="center"/>
            <w:hideMark/>
          </w:tcPr>
          <w:p w14:paraId="11FF8ACE"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r w:rsidR="00CC79AD" w:rsidRPr="003C0DD8" w14:paraId="28E41646" w14:textId="77777777" w:rsidTr="001F1F90">
        <w:trPr>
          <w:trHeight w:val="160"/>
          <w:jc w:val="center"/>
        </w:trPr>
        <w:tc>
          <w:tcPr>
            <w:tcW w:w="2752" w:type="dxa"/>
            <w:tcBorders>
              <w:top w:val="nil"/>
              <w:left w:val="single" w:sz="12" w:space="0" w:color="auto"/>
              <w:bottom w:val="single" w:sz="12" w:space="0" w:color="auto"/>
              <w:right w:val="nil"/>
            </w:tcBorders>
            <w:shd w:val="clear" w:color="auto" w:fill="auto"/>
            <w:vAlign w:val="center"/>
            <w:hideMark/>
          </w:tcPr>
          <w:p w14:paraId="33D8DED2" w14:textId="77777777" w:rsidR="00CC79AD" w:rsidRPr="003C0DD8" w:rsidRDefault="00CC79AD" w:rsidP="00EA01E8">
            <w:pPr>
              <w:spacing w:line="276" w:lineRule="auto"/>
              <w:jc w:val="right"/>
              <w:rPr>
                <w:rFonts w:ascii="Arial" w:hAnsi="Arial" w:cs="Arial"/>
                <w:b/>
                <w:bCs/>
                <w:sz w:val="2"/>
                <w:szCs w:val="2"/>
                <w:lang w:val="es-BO" w:eastAsia="es-ES"/>
              </w:rPr>
            </w:pPr>
            <w:r w:rsidRPr="003C0DD8">
              <w:rPr>
                <w:rFonts w:ascii="Arial" w:hAnsi="Arial" w:cs="Arial"/>
                <w:b/>
                <w:bCs/>
                <w:sz w:val="2"/>
                <w:szCs w:val="2"/>
                <w:lang w:val="es-BO" w:eastAsia="es-ES"/>
              </w:rPr>
              <w:t> </w:t>
            </w:r>
          </w:p>
        </w:tc>
        <w:tc>
          <w:tcPr>
            <w:tcW w:w="320" w:type="dxa"/>
            <w:tcBorders>
              <w:top w:val="nil"/>
              <w:left w:val="nil"/>
              <w:bottom w:val="single" w:sz="12" w:space="0" w:color="auto"/>
              <w:right w:val="nil"/>
            </w:tcBorders>
            <w:shd w:val="clear" w:color="auto" w:fill="auto"/>
            <w:vAlign w:val="center"/>
            <w:hideMark/>
          </w:tcPr>
          <w:p w14:paraId="21E8E2DA" w14:textId="77777777" w:rsidR="00CC79AD" w:rsidRPr="003C0DD8" w:rsidRDefault="00CC79AD" w:rsidP="00EA01E8">
            <w:pPr>
              <w:spacing w:line="276" w:lineRule="auto"/>
              <w:jc w:val="center"/>
              <w:rPr>
                <w:rFonts w:ascii="Arial" w:hAnsi="Arial" w:cs="Arial"/>
                <w:b/>
                <w:bCs/>
                <w:sz w:val="2"/>
                <w:szCs w:val="2"/>
                <w:lang w:val="es-BO" w:eastAsia="es-ES"/>
              </w:rPr>
            </w:pPr>
            <w:r w:rsidRPr="003C0DD8">
              <w:rPr>
                <w:rFonts w:ascii="Arial" w:hAnsi="Arial" w:cs="Arial"/>
                <w:b/>
                <w:bCs/>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7E538063"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5" w:type="dxa"/>
            <w:tcBorders>
              <w:top w:val="nil"/>
              <w:left w:val="nil"/>
              <w:bottom w:val="single" w:sz="12" w:space="0" w:color="auto"/>
              <w:right w:val="nil"/>
            </w:tcBorders>
            <w:shd w:val="clear" w:color="auto" w:fill="auto"/>
            <w:vAlign w:val="center"/>
            <w:hideMark/>
          </w:tcPr>
          <w:p w14:paraId="647142D5"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5" w:type="dxa"/>
            <w:tcBorders>
              <w:top w:val="nil"/>
              <w:left w:val="nil"/>
              <w:bottom w:val="single" w:sz="12" w:space="0" w:color="auto"/>
              <w:right w:val="nil"/>
            </w:tcBorders>
            <w:shd w:val="clear" w:color="auto" w:fill="auto"/>
            <w:vAlign w:val="center"/>
            <w:hideMark/>
          </w:tcPr>
          <w:p w14:paraId="681DE2BB"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5" w:type="dxa"/>
            <w:tcBorders>
              <w:top w:val="nil"/>
              <w:left w:val="nil"/>
              <w:bottom w:val="single" w:sz="12" w:space="0" w:color="auto"/>
              <w:right w:val="nil"/>
            </w:tcBorders>
            <w:shd w:val="clear" w:color="auto" w:fill="auto"/>
            <w:vAlign w:val="center"/>
            <w:hideMark/>
          </w:tcPr>
          <w:p w14:paraId="5D901BB7"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5" w:type="dxa"/>
            <w:tcBorders>
              <w:top w:val="nil"/>
              <w:left w:val="nil"/>
              <w:bottom w:val="single" w:sz="12" w:space="0" w:color="auto"/>
              <w:right w:val="nil"/>
            </w:tcBorders>
            <w:shd w:val="clear" w:color="auto" w:fill="auto"/>
            <w:vAlign w:val="center"/>
            <w:hideMark/>
          </w:tcPr>
          <w:p w14:paraId="7C841803"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729A37CD"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215BB879"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56C0BD51"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3B2BB194"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16485CDA"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711EC1C0"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tcPr>
          <w:p w14:paraId="43FBE98C" w14:textId="77777777" w:rsidR="00CC79AD" w:rsidRPr="003C0DD8" w:rsidRDefault="00CC79AD" w:rsidP="00EA01E8">
            <w:pPr>
              <w:spacing w:line="276" w:lineRule="auto"/>
              <w:rPr>
                <w:rFonts w:ascii="Arial" w:hAnsi="Arial" w:cs="Arial"/>
                <w:sz w:val="2"/>
                <w:szCs w:val="2"/>
                <w:lang w:val="es-BO" w:eastAsia="es-ES"/>
              </w:rPr>
            </w:pPr>
          </w:p>
        </w:tc>
        <w:tc>
          <w:tcPr>
            <w:tcW w:w="276" w:type="dxa"/>
            <w:tcBorders>
              <w:top w:val="nil"/>
              <w:left w:val="nil"/>
              <w:bottom w:val="single" w:sz="12" w:space="0" w:color="auto"/>
              <w:right w:val="nil"/>
            </w:tcBorders>
            <w:shd w:val="clear" w:color="auto" w:fill="auto"/>
            <w:vAlign w:val="center"/>
            <w:hideMark/>
          </w:tcPr>
          <w:p w14:paraId="323B7102"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2D6B28B4"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0305461B"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7C5F1C92"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67D81808"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681ED993"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028DC11C"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13360772"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1AC863B4"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76" w:type="dxa"/>
            <w:tcBorders>
              <w:top w:val="nil"/>
              <w:left w:val="nil"/>
              <w:bottom w:val="single" w:sz="12" w:space="0" w:color="auto"/>
              <w:right w:val="nil"/>
            </w:tcBorders>
            <w:shd w:val="clear" w:color="auto" w:fill="auto"/>
            <w:vAlign w:val="center"/>
            <w:hideMark/>
          </w:tcPr>
          <w:p w14:paraId="14A5BF38"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c>
          <w:tcPr>
            <w:tcW w:w="214" w:type="dxa"/>
            <w:tcBorders>
              <w:top w:val="nil"/>
              <w:left w:val="nil"/>
              <w:bottom w:val="single" w:sz="12" w:space="0" w:color="auto"/>
              <w:right w:val="single" w:sz="12" w:space="0" w:color="auto"/>
            </w:tcBorders>
            <w:shd w:val="clear" w:color="auto" w:fill="auto"/>
            <w:vAlign w:val="center"/>
            <w:hideMark/>
          </w:tcPr>
          <w:p w14:paraId="35A57E1E" w14:textId="77777777" w:rsidR="00CC79AD" w:rsidRPr="003C0DD8" w:rsidRDefault="00CC79AD" w:rsidP="00EA01E8">
            <w:pPr>
              <w:spacing w:line="276" w:lineRule="auto"/>
              <w:rPr>
                <w:rFonts w:ascii="Arial" w:hAnsi="Arial" w:cs="Arial"/>
                <w:sz w:val="2"/>
                <w:szCs w:val="2"/>
                <w:lang w:val="es-BO" w:eastAsia="es-ES"/>
              </w:rPr>
            </w:pPr>
            <w:r w:rsidRPr="003C0DD8">
              <w:rPr>
                <w:rFonts w:ascii="Arial" w:hAnsi="Arial" w:cs="Arial"/>
                <w:sz w:val="2"/>
                <w:szCs w:val="2"/>
                <w:lang w:val="es-BO" w:eastAsia="es-ES"/>
              </w:rPr>
              <w:t> </w:t>
            </w:r>
          </w:p>
        </w:tc>
      </w:tr>
    </w:tbl>
    <w:p w14:paraId="513738F2" w14:textId="77777777" w:rsidR="00CC79AD" w:rsidRPr="003C0DD8" w:rsidRDefault="00CC79AD" w:rsidP="00CC79AD">
      <w:pPr>
        <w:spacing w:line="276" w:lineRule="auto"/>
        <w:rPr>
          <w:rFonts w:cs="Arial"/>
          <w:b/>
          <w:sz w:val="18"/>
          <w:szCs w:val="18"/>
          <w:lang w:val="es-BO"/>
        </w:rPr>
      </w:pPr>
    </w:p>
    <w:p w14:paraId="7A323326" w14:textId="13F7A5F5" w:rsidR="00685703" w:rsidRPr="003050BF" w:rsidRDefault="00685703" w:rsidP="00685703">
      <w:pPr>
        <w:jc w:val="both"/>
        <w:rPr>
          <w:rFonts w:ascii="Verdana" w:hAnsi="Verdana" w:cs="Arial"/>
          <w:sz w:val="18"/>
          <w:szCs w:val="18"/>
          <w:lang w:val="es-BO"/>
        </w:rPr>
      </w:pPr>
      <w:r w:rsidRPr="003050BF">
        <w:rPr>
          <w:rFonts w:ascii="Verdana" w:hAnsi="Verdana" w:cs="Arial"/>
          <w:sz w:val="18"/>
          <w:szCs w:val="18"/>
          <w:lang w:val="es-BO"/>
        </w:rPr>
        <w:t xml:space="preserve">A nombre de </w:t>
      </w:r>
      <w:r w:rsidRPr="003050BF">
        <w:rPr>
          <w:rFonts w:ascii="Verdana" w:hAnsi="Verdana" w:cs="Arial"/>
          <w:b/>
          <w:sz w:val="18"/>
          <w:szCs w:val="18"/>
          <w:lang w:val="es-BO"/>
        </w:rPr>
        <w:t>(</w:t>
      </w:r>
      <w:r w:rsidRPr="003050BF">
        <w:rPr>
          <w:rFonts w:ascii="Verdana" w:hAnsi="Verdana" w:cs="Arial"/>
          <w:b/>
          <w:i/>
          <w:sz w:val="18"/>
          <w:szCs w:val="18"/>
          <w:lang w:val="es-BO"/>
        </w:rPr>
        <w:t xml:space="preserve">Nombre de la Entidad Aseguradora) </w:t>
      </w:r>
      <w:r w:rsidRPr="003050BF">
        <w:rPr>
          <w:rFonts w:ascii="Verdana" w:hAnsi="Verdana" w:cs="Arial"/>
          <w:sz w:val="18"/>
          <w:szCs w:val="18"/>
          <w:lang w:val="es-BO"/>
        </w:rPr>
        <w:t>a la cual represento, remito la presente propuesta, declarando expresamente mi conformidad y compromiso de cumplimiento, conforme con los siguientes puntos:</w:t>
      </w:r>
    </w:p>
    <w:p w14:paraId="72E12021" w14:textId="77777777" w:rsidR="005F2A1D" w:rsidRPr="003050BF" w:rsidRDefault="005F2A1D" w:rsidP="005F2A1D">
      <w:pPr>
        <w:rPr>
          <w:rFonts w:ascii="Verdana" w:hAnsi="Verdana" w:cs="Arial"/>
          <w:b/>
          <w:sz w:val="18"/>
          <w:szCs w:val="18"/>
          <w:lang w:val="es-BO"/>
        </w:rPr>
      </w:pPr>
    </w:p>
    <w:p w14:paraId="419A7E69" w14:textId="77777777" w:rsidR="005F2A1D" w:rsidRPr="003050BF" w:rsidRDefault="005F2A1D" w:rsidP="005F2A1D">
      <w:pPr>
        <w:suppressAutoHyphens/>
        <w:jc w:val="both"/>
        <w:rPr>
          <w:rFonts w:ascii="Verdana" w:hAnsi="Verdana" w:cs="Arial"/>
          <w:b/>
          <w:sz w:val="18"/>
          <w:szCs w:val="18"/>
          <w:lang w:val="es-BO"/>
        </w:rPr>
      </w:pPr>
      <w:r w:rsidRPr="003050BF">
        <w:rPr>
          <w:rFonts w:ascii="Verdana" w:hAnsi="Verdana" w:cs="Arial"/>
          <w:b/>
          <w:sz w:val="18"/>
          <w:szCs w:val="18"/>
          <w:lang w:val="es-BO"/>
        </w:rPr>
        <w:t>I.- De las Condiciones del Proceso</w:t>
      </w:r>
    </w:p>
    <w:p w14:paraId="5EF055B0" w14:textId="77777777" w:rsidR="005F2A1D" w:rsidRPr="003050BF" w:rsidRDefault="005F2A1D" w:rsidP="005F2A1D">
      <w:pPr>
        <w:suppressAutoHyphens/>
        <w:ind w:left="360"/>
        <w:jc w:val="both"/>
        <w:rPr>
          <w:rFonts w:ascii="Verdana" w:hAnsi="Verdana" w:cs="Arial"/>
          <w:b/>
          <w:sz w:val="18"/>
          <w:szCs w:val="18"/>
          <w:lang w:val="es-BO"/>
        </w:rPr>
      </w:pPr>
    </w:p>
    <w:p w14:paraId="45142F15" w14:textId="77777777" w:rsidR="00DD617A" w:rsidRPr="003050BF" w:rsidRDefault="00DD617A" w:rsidP="00164B19">
      <w:pPr>
        <w:numPr>
          <w:ilvl w:val="0"/>
          <w:numId w:val="19"/>
        </w:numPr>
        <w:jc w:val="both"/>
        <w:rPr>
          <w:rFonts w:ascii="Verdana" w:hAnsi="Verdana" w:cs="Arial"/>
          <w:sz w:val="18"/>
          <w:szCs w:val="18"/>
          <w:lang w:val="es-BO"/>
        </w:rPr>
      </w:pPr>
      <w:r w:rsidRPr="003050BF">
        <w:rPr>
          <w:rFonts w:ascii="Verdana" w:hAnsi="Verdana" w:cs="Arial"/>
          <w:sz w:val="18"/>
          <w:szCs w:val="18"/>
          <w:lang w:val="es-BO"/>
        </w:rPr>
        <w:t>Declaro cumplir estrictamente la normativa de la Ley N° 1178, de Administración y Control Gubernamentales, lo establecido en las NB-SABS y el presente DBC.</w:t>
      </w:r>
    </w:p>
    <w:p w14:paraId="325F12EB" w14:textId="77777777" w:rsidR="00DD617A" w:rsidRPr="003050BF" w:rsidRDefault="00DD617A" w:rsidP="00164B19">
      <w:pPr>
        <w:numPr>
          <w:ilvl w:val="0"/>
          <w:numId w:val="19"/>
        </w:numPr>
        <w:jc w:val="both"/>
        <w:rPr>
          <w:rFonts w:ascii="Verdana" w:hAnsi="Verdana" w:cs="Arial"/>
          <w:sz w:val="18"/>
          <w:szCs w:val="18"/>
          <w:lang w:val="es-BO"/>
        </w:rPr>
      </w:pPr>
      <w:r w:rsidRPr="003050BF">
        <w:rPr>
          <w:rFonts w:ascii="Verdana" w:hAnsi="Verdana" w:cs="Arial"/>
          <w:sz w:val="18"/>
          <w:szCs w:val="18"/>
          <w:lang w:val="es-BO"/>
        </w:rPr>
        <w:t>Declaro no tener conflicto de intereses para el presente proceso de contratación.</w:t>
      </w:r>
    </w:p>
    <w:p w14:paraId="0465967E" w14:textId="36BDA8A4" w:rsidR="00DD617A" w:rsidRPr="003050BF" w:rsidRDefault="00DD617A" w:rsidP="00164B19">
      <w:pPr>
        <w:numPr>
          <w:ilvl w:val="0"/>
          <w:numId w:val="19"/>
        </w:numPr>
        <w:jc w:val="both"/>
        <w:rPr>
          <w:rFonts w:ascii="Verdana" w:hAnsi="Verdana" w:cs="Arial"/>
          <w:sz w:val="18"/>
          <w:szCs w:val="18"/>
          <w:lang w:val="es-BO"/>
        </w:rPr>
      </w:pPr>
      <w:r w:rsidRPr="003050BF">
        <w:rPr>
          <w:rFonts w:ascii="Verdana" w:hAnsi="Verdana" w:cs="Arial"/>
          <w:sz w:val="18"/>
          <w:szCs w:val="18"/>
          <w:lang w:val="es-BO"/>
        </w:rPr>
        <w:t>Declaro que como proponente, no me encuentro en las causales de impedimento, establecidas en el Artículo 43 de las NB-SABS, para participar en el proceso de contratación.</w:t>
      </w:r>
    </w:p>
    <w:p w14:paraId="484B2070" w14:textId="77777777" w:rsidR="00DD617A" w:rsidRPr="003050BF" w:rsidRDefault="00DD617A" w:rsidP="00164B19">
      <w:pPr>
        <w:numPr>
          <w:ilvl w:val="0"/>
          <w:numId w:val="19"/>
        </w:numPr>
        <w:jc w:val="both"/>
        <w:rPr>
          <w:rFonts w:ascii="Verdana" w:hAnsi="Verdana" w:cs="Arial"/>
          <w:sz w:val="18"/>
          <w:szCs w:val="18"/>
          <w:lang w:val="es-BO"/>
        </w:rPr>
      </w:pPr>
      <w:r w:rsidRPr="003050BF">
        <w:rPr>
          <w:rFonts w:ascii="Verdana" w:hAnsi="Verdana"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0528392A" w14:textId="77777777" w:rsidR="00DD617A" w:rsidRPr="003050BF" w:rsidRDefault="00DD617A" w:rsidP="00164B19">
      <w:pPr>
        <w:numPr>
          <w:ilvl w:val="0"/>
          <w:numId w:val="19"/>
        </w:numPr>
        <w:jc w:val="both"/>
        <w:rPr>
          <w:rFonts w:ascii="Verdana" w:hAnsi="Verdana" w:cs="Arial"/>
          <w:sz w:val="18"/>
          <w:szCs w:val="18"/>
          <w:lang w:val="es-BO"/>
        </w:rPr>
      </w:pPr>
      <w:r w:rsidRPr="003050BF">
        <w:rPr>
          <w:rFonts w:ascii="Verdana" w:hAnsi="Verdana"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7325B6E1" w14:textId="24FB60E4" w:rsidR="00DD617A" w:rsidRPr="003050BF" w:rsidRDefault="00DD617A" w:rsidP="00164B19">
      <w:pPr>
        <w:numPr>
          <w:ilvl w:val="0"/>
          <w:numId w:val="19"/>
        </w:numPr>
        <w:jc w:val="both"/>
        <w:rPr>
          <w:rFonts w:ascii="Verdana" w:hAnsi="Verdana" w:cs="Arial"/>
          <w:sz w:val="18"/>
          <w:szCs w:val="18"/>
          <w:lang w:val="es-BO"/>
        </w:rPr>
      </w:pPr>
      <w:r w:rsidRPr="003050BF">
        <w:rPr>
          <w:rFonts w:ascii="Verdana" w:hAnsi="Verdana" w:cs="Arial"/>
          <w:sz w:val="18"/>
          <w:szCs w:val="18"/>
          <w:lang w:val="es-BO"/>
        </w:rPr>
        <w:t xml:space="preserve">Declaro la veracidad de toda la información proporcionada y autorizo mediante la presente, para </w:t>
      </w:r>
      <w:r w:rsidR="00B84456" w:rsidRPr="003050BF">
        <w:rPr>
          <w:rFonts w:ascii="Verdana" w:hAnsi="Verdana" w:cs="Arial"/>
          <w:sz w:val="18"/>
          <w:szCs w:val="18"/>
          <w:lang w:val="es-BO"/>
        </w:rPr>
        <w:t>que,</w:t>
      </w:r>
      <w:r w:rsidRPr="003050BF">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sin perjuicio de lo dispuesto en la normativa específica.</w:t>
      </w:r>
    </w:p>
    <w:p w14:paraId="08E5BF8A" w14:textId="77777777" w:rsidR="00685703" w:rsidRPr="003050BF" w:rsidRDefault="00685703" w:rsidP="00164B19">
      <w:pPr>
        <w:numPr>
          <w:ilvl w:val="0"/>
          <w:numId w:val="19"/>
        </w:numPr>
        <w:jc w:val="both"/>
        <w:rPr>
          <w:rFonts w:ascii="Verdana" w:hAnsi="Verdana" w:cs="Arial"/>
          <w:sz w:val="18"/>
          <w:szCs w:val="18"/>
          <w:lang w:val="es-BO"/>
        </w:rPr>
      </w:pPr>
      <w:r w:rsidRPr="003050BF">
        <w:rPr>
          <w:rFonts w:ascii="Verdana" w:hAnsi="Verdana" w:cs="Arial"/>
          <w:sz w:val="18"/>
          <w:szCs w:val="18"/>
          <w:lang w:val="es-BO"/>
        </w:rPr>
        <w:t xml:space="preserve">Me comprometo a denunciar, posibles actos de corrupción en el presente proceso de contratación, en el marco de lo dispuesto por la Ley N° </w:t>
      </w:r>
      <w:r w:rsidR="00FF5219" w:rsidRPr="003050BF">
        <w:rPr>
          <w:rFonts w:ascii="Verdana" w:hAnsi="Verdana" w:cs="Arial"/>
          <w:sz w:val="18"/>
          <w:szCs w:val="18"/>
          <w:lang w:val="es-BO"/>
        </w:rPr>
        <w:t>974</w:t>
      </w:r>
      <w:r w:rsidRPr="003050BF">
        <w:rPr>
          <w:rFonts w:ascii="Verdana" w:hAnsi="Verdana" w:cs="Arial"/>
          <w:sz w:val="18"/>
          <w:szCs w:val="18"/>
          <w:lang w:val="es-BO"/>
        </w:rPr>
        <w:t xml:space="preserve"> de Unidades de Transparencia.</w:t>
      </w:r>
    </w:p>
    <w:p w14:paraId="70F1D6E3" w14:textId="77777777" w:rsidR="00DD617A" w:rsidRPr="003050BF" w:rsidRDefault="00DD617A" w:rsidP="00164B19">
      <w:pPr>
        <w:numPr>
          <w:ilvl w:val="0"/>
          <w:numId w:val="19"/>
        </w:numPr>
        <w:jc w:val="both"/>
        <w:rPr>
          <w:rFonts w:ascii="Verdana" w:hAnsi="Verdana" w:cs="Arial"/>
          <w:sz w:val="18"/>
          <w:szCs w:val="18"/>
          <w:lang w:val="es-BO"/>
        </w:rPr>
      </w:pPr>
      <w:r w:rsidRPr="003050BF">
        <w:rPr>
          <w:rFonts w:ascii="Verdana" w:hAnsi="Verdana" w:cs="Arial"/>
          <w:sz w:val="18"/>
          <w:szCs w:val="18"/>
          <w:lang w:val="es-BO"/>
        </w:rPr>
        <w:t>Acepto a sola firma de este documento, que todos los Formularios pr</w:t>
      </w:r>
      <w:r w:rsidR="00685703" w:rsidRPr="003050BF">
        <w:rPr>
          <w:rFonts w:ascii="Verdana" w:hAnsi="Verdana" w:cs="Arial"/>
          <w:sz w:val="18"/>
          <w:szCs w:val="18"/>
          <w:lang w:val="es-BO"/>
        </w:rPr>
        <w:t>esentad</w:t>
      </w:r>
      <w:r w:rsidR="00067202" w:rsidRPr="003050BF">
        <w:rPr>
          <w:rFonts w:ascii="Verdana" w:hAnsi="Verdana" w:cs="Arial"/>
          <w:sz w:val="18"/>
          <w:szCs w:val="18"/>
          <w:lang w:val="es-BO"/>
        </w:rPr>
        <w:t>o</w:t>
      </w:r>
      <w:r w:rsidR="00685703" w:rsidRPr="003050BF">
        <w:rPr>
          <w:rFonts w:ascii="Verdana" w:hAnsi="Verdana" w:cs="Arial"/>
          <w:sz w:val="18"/>
          <w:szCs w:val="18"/>
          <w:lang w:val="es-BO"/>
        </w:rPr>
        <w:t>s se tienen por suscrito</w:t>
      </w:r>
      <w:r w:rsidRPr="003050BF">
        <w:rPr>
          <w:rFonts w:ascii="Verdana" w:hAnsi="Verdana" w:cs="Arial"/>
          <w:sz w:val="18"/>
          <w:szCs w:val="18"/>
          <w:lang w:val="es-BO"/>
        </w:rPr>
        <w:t>s.</w:t>
      </w:r>
    </w:p>
    <w:p w14:paraId="08CDC6CB" w14:textId="77777777" w:rsidR="005F2A1D" w:rsidRPr="003050BF" w:rsidRDefault="005F2A1D" w:rsidP="00316CC9">
      <w:pPr>
        <w:pStyle w:val="Prrafodelista"/>
        <w:ind w:left="360"/>
        <w:jc w:val="both"/>
        <w:rPr>
          <w:rFonts w:ascii="Verdana" w:hAnsi="Verdana" w:cs="Arial"/>
          <w:sz w:val="18"/>
          <w:szCs w:val="18"/>
          <w:lang w:val="es-BO"/>
        </w:rPr>
      </w:pPr>
    </w:p>
    <w:p w14:paraId="595004D4" w14:textId="77777777" w:rsidR="009A6EA8" w:rsidRPr="003050BF" w:rsidRDefault="009A6EA8" w:rsidP="009A6EA8">
      <w:pPr>
        <w:tabs>
          <w:tab w:val="left" w:pos="567"/>
        </w:tabs>
        <w:jc w:val="both"/>
        <w:rPr>
          <w:rFonts w:ascii="Verdana" w:hAnsi="Verdana" w:cs="Arial"/>
          <w:b/>
          <w:sz w:val="18"/>
          <w:szCs w:val="18"/>
          <w:lang w:val="es-BO"/>
        </w:rPr>
      </w:pPr>
      <w:r w:rsidRPr="003050BF">
        <w:rPr>
          <w:rFonts w:ascii="Verdana" w:hAnsi="Verdana" w:cs="Arial"/>
          <w:b/>
          <w:sz w:val="18"/>
          <w:szCs w:val="18"/>
          <w:lang w:val="es-BO"/>
        </w:rPr>
        <w:t>II.-   De la Presentación de Documentos</w:t>
      </w:r>
    </w:p>
    <w:p w14:paraId="6DD623DC" w14:textId="77777777" w:rsidR="00CA0A7E" w:rsidRPr="003050BF" w:rsidRDefault="00CA0A7E" w:rsidP="008F5197">
      <w:pPr>
        <w:jc w:val="both"/>
        <w:rPr>
          <w:rFonts w:ascii="Verdana" w:hAnsi="Verdana" w:cs="Arial"/>
          <w:sz w:val="18"/>
          <w:szCs w:val="18"/>
          <w:lang w:val="es-BO"/>
        </w:rPr>
      </w:pPr>
    </w:p>
    <w:p w14:paraId="4B2AAFE0" w14:textId="77777777" w:rsidR="00160CEE" w:rsidRPr="003050BF" w:rsidRDefault="00160CEE" w:rsidP="00160CEE">
      <w:pPr>
        <w:jc w:val="both"/>
        <w:rPr>
          <w:rFonts w:ascii="Verdana" w:hAnsi="Verdana" w:cs="Arial"/>
          <w:sz w:val="18"/>
          <w:szCs w:val="18"/>
          <w:lang w:val="es-BO"/>
        </w:rPr>
      </w:pPr>
      <w:r w:rsidRPr="003050BF">
        <w:rPr>
          <w:rFonts w:ascii="Verdana" w:hAnsi="Verdana" w:cs="Arial"/>
          <w:sz w:val="18"/>
          <w:szCs w:val="18"/>
          <w:lang w:val="es-BO"/>
        </w:rPr>
        <w:t xml:space="preserve">En caso de ser adjudicado, para la suscripción de contrato, </w:t>
      </w:r>
      <w:r w:rsidR="00685703" w:rsidRPr="003050BF">
        <w:rPr>
          <w:rFonts w:ascii="Verdana" w:hAnsi="Verdana" w:cs="Arial"/>
          <w:sz w:val="18"/>
          <w:szCs w:val="18"/>
          <w:lang w:val="es-BO"/>
        </w:rPr>
        <w:t>me comprometo a</w:t>
      </w:r>
      <w:r w:rsidRPr="003050BF">
        <w:rPr>
          <w:rFonts w:ascii="Verdana" w:hAnsi="Verdana" w:cs="Arial"/>
          <w:sz w:val="18"/>
          <w:szCs w:val="18"/>
          <w:lang w:val="es-BO"/>
        </w:rPr>
        <w:t xml:space="preserve"> presentar la siguiente documentación, en original o fotocopia legalizada, salvo aquella documentación </w:t>
      </w:r>
      <w:r w:rsidR="00D249EC" w:rsidRPr="003050BF">
        <w:rPr>
          <w:rFonts w:ascii="Verdana" w:hAnsi="Verdana" w:cs="Arial"/>
          <w:sz w:val="18"/>
          <w:szCs w:val="18"/>
          <w:lang w:val="es-BO"/>
        </w:rPr>
        <w:t xml:space="preserve">cuya información se encuentre consignada en el Certificado </w:t>
      </w:r>
      <w:r w:rsidR="00D249EC" w:rsidRPr="004F7983">
        <w:rPr>
          <w:rFonts w:ascii="Verdana" w:hAnsi="Verdana" w:cs="Arial"/>
          <w:sz w:val="18"/>
          <w:szCs w:val="18"/>
          <w:lang w:val="es-BO"/>
        </w:rPr>
        <w:t>RUPE</w:t>
      </w:r>
      <w:r w:rsidR="00A43400" w:rsidRPr="004F7983">
        <w:rPr>
          <w:rFonts w:ascii="Verdana" w:hAnsi="Verdana" w:cs="Arial"/>
          <w:sz w:val="18"/>
          <w:szCs w:val="18"/>
          <w:lang w:val="es-BO"/>
        </w:rPr>
        <w:t xml:space="preserve"> misma que no será presentada</w:t>
      </w:r>
      <w:r w:rsidR="00D86A85" w:rsidRPr="004F7983">
        <w:rPr>
          <w:rFonts w:ascii="Verdana" w:hAnsi="Verdana" w:cs="Arial"/>
          <w:sz w:val="18"/>
          <w:szCs w:val="18"/>
          <w:lang w:val="es-BO"/>
        </w:rPr>
        <w:t>, aceptando</w:t>
      </w:r>
      <w:r w:rsidR="00D86A85" w:rsidRPr="003050BF">
        <w:rPr>
          <w:rFonts w:ascii="Verdana" w:hAnsi="Verdana" w:cs="Arial"/>
          <w:sz w:val="18"/>
          <w:szCs w:val="18"/>
          <w:lang w:val="es-BO"/>
        </w:rPr>
        <w:t xml:space="preserve"> que el incumplimiento es causal de descalificación de la propuesta.</w:t>
      </w:r>
    </w:p>
    <w:p w14:paraId="3FA9EF14" w14:textId="77777777" w:rsidR="00160CEE" w:rsidRPr="003050BF" w:rsidRDefault="00160CEE" w:rsidP="00160CEE">
      <w:pPr>
        <w:jc w:val="both"/>
        <w:rPr>
          <w:rFonts w:ascii="Verdana" w:hAnsi="Verdana" w:cs="Arial"/>
          <w:sz w:val="18"/>
          <w:szCs w:val="18"/>
          <w:lang w:val="es-BO"/>
        </w:rPr>
      </w:pPr>
    </w:p>
    <w:p w14:paraId="7545AFC6" w14:textId="77777777" w:rsidR="00160CEE" w:rsidRPr="003050BF" w:rsidRDefault="00160CEE" w:rsidP="00164B19">
      <w:pPr>
        <w:numPr>
          <w:ilvl w:val="0"/>
          <w:numId w:val="21"/>
        </w:numPr>
        <w:jc w:val="both"/>
        <w:rPr>
          <w:rFonts w:ascii="Verdana" w:hAnsi="Verdana" w:cs="Arial"/>
          <w:sz w:val="18"/>
          <w:szCs w:val="18"/>
          <w:lang w:val="es-BO"/>
        </w:rPr>
      </w:pPr>
      <w:r w:rsidRPr="003050BF">
        <w:rPr>
          <w:rFonts w:ascii="Verdana" w:hAnsi="Verdana" w:cs="Arial"/>
          <w:sz w:val="18"/>
          <w:szCs w:val="18"/>
          <w:lang w:val="es-BO"/>
        </w:rPr>
        <w:t xml:space="preserve">Certificado </w:t>
      </w:r>
      <w:r w:rsidR="00440833" w:rsidRPr="003050BF">
        <w:rPr>
          <w:rFonts w:ascii="Verdana" w:hAnsi="Verdana" w:cs="Arial"/>
          <w:sz w:val="18"/>
          <w:szCs w:val="18"/>
          <w:lang w:val="es-BO"/>
        </w:rPr>
        <w:t>RUPE</w:t>
      </w:r>
      <w:r w:rsidRPr="003050BF">
        <w:rPr>
          <w:rFonts w:ascii="Verdana" w:hAnsi="Verdana" w:cs="Arial"/>
          <w:sz w:val="18"/>
          <w:szCs w:val="18"/>
          <w:lang w:val="es-BO"/>
        </w:rPr>
        <w:t xml:space="preserve"> que respalde la información declarada en </w:t>
      </w:r>
      <w:r w:rsidR="00685703" w:rsidRPr="003050BF">
        <w:rPr>
          <w:rFonts w:ascii="Verdana" w:hAnsi="Verdana" w:cs="Arial"/>
          <w:sz w:val="18"/>
          <w:szCs w:val="18"/>
          <w:lang w:val="es-BO"/>
        </w:rPr>
        <w:t>la</w:t>
      </w:r>
      <w:r w:rsidRPr="003050BF">
        <w:rPr>
          <w:rFonts w:ascii="Verdana" w:hAnsi="Verdana" w:cs="Arial"/>
          <w:sz w:val="18"/>
          <w:szCs w:val="18"/>
          <w:lang w:val="es-BO"/>
        </w:rPr>
        <w:t xml:space="preserve"> propuesta. </w:t>
      </w:r>
    </w:p>
    <w:p w14:paraId="0D753326" w14:textId="77777777" w:rsidR="003426D5" w:rsidRPr="003050BF" w:rsidRDefault="003426D5" w:rsidP="00164B19">
      <w:pPr>
        <w:numPr>
          <w:ilvl w:val="0"/>
          <w:numId w:val="21"/>
        </w:numPr>
        <w:jc w:val="both"/>
        <w:rPr>
          <w:rFonts w:ascii="Verdana" w:hAnsi="Verdana" w:cs="Arial"/>
          <w:sz w:val="18"/>
          <w:szCs w:val="18"/>
          <w:lang w:val="es-BO"/>
        </w:rPr>
      </w:pPr>
      <w:r w:rsidRPr="003050BF">
        <w:rPr>
          <w:rFonts w:ascii="Verdana" w:hAnsi="Verdana" w:cs="Arial"/>
          <w:sz w:val="18"/>
          <w:szCs w:val="18"/>
          <w:lang w:val="es-BO"/>
        </w:rPr>
        <w:t xml:space="preserve">Matrícula </w:t>
      </w:r>
      <w:r w:rsidR="00994D67" w:rsidRPr="003050BF">
        <w:rPr>
          <w:rFonts w:ascii="Verdana" w:hAnsi="Verdana" w:cs="Arial"/>
          <w:sz w:val="18"/>
          <w:szCs w:val="18"/>
          <w:lang w:val="es-BO"/>
        </w:rPr>
        <w:t>de Comercio a</w:t>
      </w:r>
      <w:r w:rsidRPr="003050BF">
        <w:rPr>
          <w:rFonts w:ascii="Verdana" w:hAnsi="Verdana" w:cs="Arial"/>
          <w:sz w:val="18"/>
          <w:szCs w:val="18"/>
          <w:lang w:val="es-BO"/>
        </w:rPr>
        <w:t>ctualizada.</w:t>
      </w:r>
    </w:p>
    <w:p w14:paraId="6437E1CA" w14:textId="77777777" w:rsidR="003426D5" w:rsidRPr="003050BF" w:rsidRDefault="003426D5" w:rsidP="00164B19">
      <w:pPr>
        <w:numPr>
          <w:ilvl w:val="0"/>
          <w:numId w:val="21"/>
        </w:numPr>
        <w:jc w:val="both"/>
        <w:rPr>
          <w:rFonts w:ascii="Verdana" w:hAnsi="Verdana" w:cs="Arial"/>
          <w:sz w:val="18"/>
          <w:szCs w:val="18"/>
          <w:lang w:val="es-BO"/>
        </w:rPr>
      </w:pPr>
      <w:r w:rsidRPr="003050BF">
        <w:rPr>
          <w:rFonts w:ascii="Verdana" w:hAnsi="Verdana" w:cs="Arial"/>
          <w:sz w:val="18"/>
          <w:szCs w:val="18"/>
          <w:lang w:val="es-BO"/>
        </w:rPr>
        <w:t>Poder General Amplio y Suficiente del Representante Legal del proponente con facultades para presentar propuestas y suscribir contratos, inscrito en el Registro de Comercio.</w:t>
      </w:r>
    </w:p>
    <w:p w14:paraId="4EDDE9EF" w14:textId="77777777" w:rsidR="003426D5" w:rsidRPr="003050BF" w:rsidRDefault="003426D5" w:rsidP="00164B19">
      <w:pPr>
        <w:numPr>
          <w:ilvl w:val="0"/>
          <w:numId w:val="21"/>
        </w:numPr>
        <w:jc w:val="both"/>
        <w:rPr>
          <w:rFonts w:ascii="Verdana" w:hAnsi="Verdana" w:cs="Arial"/>
          <w:sz w:val="18"/>
          <w:szCs w:val="18"/>
          <w:lang w:val="es-BO"/>
        </w:rPr>
      </w:pPr>
      <w:r w:rsidRPr="003050BF">
        <w:rPr>
          <w:rFonts w:ascii="Verdana" w:hAnsi="Verdana" w:cs="Arial"/>
          <w:sz w:val="18"/>
          <w:szCs w:val="18"/>
          <w:lang w:val="es-BO"/>
        </w:rPr>
        <w:t>Certificado de inscripción en el Padrón Nacional de Contribuyentes (NIT)</w:t>
      </w:r>
      <w:r w:rsidR="00326571" w:rsidRPr="003050BF">
        <w:rPr>
          <w:rFonts w:ascii="Verdana" w:hAnsi="Verdana" w:cs="Arial"/>
          <w:sz w:val="18"/>
          <w:szCs w:val="18"/>
          <w:lang w:val="es-BO"/>
        </w:rPr>
        <w:t xml:space="preserve">, </w:t>
      </w:r>
      <w:r w:rsidR="00685703" w:rsidRPr="003050BF">
        <w:rPr>
          <w:rFonts w:ascii="Verdana" w:hAnsi="Verdana" w:cs="Arial"/>
          <w:sz w:val="18"/>
          <w:szCs w:val="18"/>
          <w:lang w:val="es-BO"/>
        </w:rPr>
        <w:t xml:space="preserve">valido y </w:t>
      </w:r>
      <w:r w:rsidR="00326571" w:rsidRPr="003050BF">
        <w:rPr>
          <w:rFonts w:ascii="Verdana" w:hAnsi="Verdana" w:cs="Arial"/>
          <w:sz w:val="18"/>
          <w:szCs w:val="18"/>
          <w:lang w:val="es-BO"/>
        </w:rPr>
        <w:t>activo.</w:t>
      </w:r>
    </w:p>
    <w:p w14:paraId="326450B7" w14:textId="77777777" w:rsidR="00685703" w:rsidRPr="003050BF" w:rsidRDefault="00685703" w:rsidP="00164B19">
      <w:pPr>
        <w:numPr>
          <w:ilvl w:val="0"/>
          <w:numId w:val="21"/>
        </w:numPr>
        <w:jc w:val="both"/>
        <w:rPr>
          <w:rFonts w:ascii="Verdana" w:hAnsi="Verdana" w:cs="Arial"/>
          <w:sz w:val="18"/>
          <w:szCs w:val="18"/>
          <w:lang w:val="es-BO"/>
        </w:rPr>
      </w:pPr>
      <w:r w:rsidRPr="003050BF">
        <w:rPr>
          <w:rFonts w:ascii="Verdana" w:hAnsi="Verdana" w:cs="Arial"/>
          <w:sz w:val="18"/>
          <w:szCs w:val="18"/>
          <w:lang w:val="es-BO"/>
        </w:rPr>
        <w:t>Declaración Jurada del Pago de Impuestos a las Utilidades de las Empresas. Excepto las Entidades Aseguradoras de reciente creación.</w:t>
      </w:r>
    </w:p>
    <w:p w14:paraId="4D793C9E" w14:textId="77777777" w:rsidR="005D41ED" w:rsidRPr="003050BF" w:rsidRDefault="00160CEE" w:rsidP="00164B19">
      <w:pPr>
        <w:numPr>
          <w:ilvl w:val="0"/>
          <w:numId w:val="21"/>
        </w:numPr>
        <w:jc w:val="both"/>
        <w:rPr>
          <w:rFonts w:ascii="Verdana" w:hAnsi="Verdana" w:cs="Arial"/>
          <w:sz w:val="18"/>
          <w:szCs w:val="18"/>
          <w:lang w:val="es-BO"/>
        </w:rPr>
      </w:pPr>
      <w:r w:rsidRPr="003050BF">
        <w:rPr>
          <w:rFonts w:ascii="Verdana" w:hAnsi="Verdana" w:cs="Arial"/>
          <w:sz w:val="18"/>
          <w:szCs w:val="18"/>
          <w:lang w:val="es-BO"/>
        </w:rPr>
        <w:t xml:space="preserve">Certificado de No Adeudo por Contribuciones al Seguro Social Obligatorio de Largo Plazo y al Sistema Integral de Pensiones. </w:t>
      </w:r>
    </w:p>
    <w:p w14:paraId="3F1765D2" w14:textId="77777777" w:rsidR="00D86A85" w:rsidRPr="003050BF" w:rsidRDefault="00160CEE" w:rsidP="00164B19">
      <w:pPr>
        <w:numPr>
          <w:ilvl w:val="0"/>
          <w:numId w:val="21"/>
        </w:numPr>
        <w:jc w:val="both"/>
        <w:rPr>
          <w:rFonts w:ascii="Verdana" w:hAnsi="Verdana" w:cs="Arial"/>
          <w:sz w:val="18"/>
          <w:szCs w:val="18"/>
          <w:lang w:val="es-BO"/>
        </w:rPr>
      </w:pPr>
      <w:r w:rsidRPr="003050BF">
        <w:rPr>
          <w:rFonts w:ascii="Verdana" w:hAnsi="Verdana" w:cs="Arial"/>
          <w:sz w:val="18"/>
          <w:szCs w:val="18"/>
          <w:lang w:val="es-BO"/>
        </w:rPr>
        <w:t>Garantía de Cumplimiento de Contrato equivalente al siete por ciento (7%) del monto del contrato, siempre y cuando cumpla con las características de renovable, irrevocable y de ejecución inmediata</w:t>
      </w:r>
      <w:r w:rsidR="005D41ED" w:rsidRPr="003050BF">
        <w:rPr>
          <w:rFonts w:ascii="Verdana" w:hAnsi="Verdana" w:cs="Arial"/>
          <w:sz w:val="18"/>
          <w:szCs w:val="18"/>
          <w:lang w:val="es-BO"/>
        </w:rPr>
        <w:t xml:space="preserve">, emitida </w:t>
      </w:r>
      <w:r w:rsidR="00855F6C" w:rsidRPr="003050BF">
        <w:rPr>
          <w:rFonts w:ascii="Verdana" w:hAnsi="Verdana" w:cs="Arial"/>
          <w:sz w:val="18"/>
          <w:szCs w:val="18"/>
          <w:lang w:val="es-BO"/>
        </w:rPr>
        <w:t xml:space="preserve">a nombre de la entidad. </w:t>
      </w:r>
      <w:r w:rsidR="00716B2A" w:rsidRPr="003050BF">
        <w:rPr>
          <w:rFonts w:ascii="Verdana" w:hAnsi="Verdana" w:cs="Arial"/>
          <w:sz w:val="18"/>
          <w:szCs w:val="18"/>
          <w:lang w:val="es-BO"/>
        </w:rPr>
        <w:t>En ningún caso se aceptará una garantía emitida por la misma Entidad Aseguradora adjudicada.</w:t>
      </w:r>
    </w:p>
    <w:p w14:paraId="7FA9FCC1" w14:textId="77777777" w:rsidR="00160CEE" w:rsidRPr="003050BF" w:rsidRDefault="00160CEE" w:rsidP="00164B19">
      <w:pPr>
        <w:numPr>
          <w:ilvl w:val="0"/>
          <w:numId w:val="21"/>
        </w:numPr>
        <w:jc w:val="both"/>
        <w:rPr>
          <w:rFonts w:ascii="Verdana" w:hAnsi="Verdana" w:cs="Arial"/>
          <w:sz w:val="18"/>
          <w:szCs w:val="18"/>
          <w:lang w:val="es-BO"/>
        </w:rPr>
      </w:pPr>
      <w:r w:rsidRPr="003050BF">
        <w:rPr>
          <w:rFonts w:ascii="Verdana" w:hAnsi="Verdana" w:cs="Arial"/>
          <w:sz w:val="18"/>
          <w:szCs w:val="18"/>
          <w:lang w:val="es-BO"/>
        </w:rPr>
        <w:t>Certificado Único emitido por APS</w:t>
      </w:r>
      <w:r w:rsidR="00CA629C" w:rsidRPr="003050BF">
        <w:rPr>
          <w:rFonts w:ascii="Verdana" w:hAnsi="Verdana" w:cs="Arial"/>
          <w:sz w:val="18"/>
          <w:szCs w:val="18"/>
          <w:lang w:val="es-BO"/>
        </w:rPr>
        <w:t xml:space="preserve"> vigente</w:t>
      </w:r>
      <w:r w:rsidRPr="003050BF">
        <w:rPr>
          <w:rFonts w:ascii="Verdana" w:hAnsi="Verdana" w:cs="Arial"/>
          <w:sz w:val="18"/>
          <w:szCs w:val="18"/>
          <w:lang w:val="es-BO"/>
        </w:rPr>
        <w:t xml:space="preserve">. </w:t>
      </w:r>
    </w:p>
    <w:p w14:paraId="1AA35033" w14:textId="77777777" w:rsidR="002A29DA" w:rsidRDefault="00160CEE" w:rsidP="002A29DA">
      <w:pPr>
        <w:numPr>
          <w:ilvl w:val="0"/>
          <w:numId w:val="21"/>
        </w:numPr>
        <w:jc w:val="both"/>
        <w:rPr>
          <w:rFonts w:ascii="Verdana" w:hAnsi="Verdana" w:cs="Arial"/>
          <w:sz w:val="18"/>
          <w:szCs w:val="18"/>
          <w:lang w:val="es-BO"/>
        </w:rPr>
      </w:pPr>
      <w:r w:rsidRPr="007A3F09">
        <w:rPr>
          <w:rFonts w:ascii="Verdana" w:hAnsi="Verdana" w:cs="Arial"/>
          <w:sz w:val="18"/>
          <w:szCs w:val="18"/>
          <w:lang w:val="es-BO"/>
        </w:rPr>
        <w:lastRenderedPageBreak/>
        <w:t>Documentación requerida en la</w:t>
      </w:r>
      <w:r w:rsidR="00067202" w:rsidRPr="007A3F09">
        <w:rPr>
          <w:rFonts w:ascii="Verdana" w:hAnsi="Verdana" w:cs="Arial"/>
          <w:sz w:val="18"/>
          <w:szCs w:val="18"/>
          <w:lang w:val="es-BO"/>
        </w:rPr>
        <w:t>s</w:t>
      </w:r>
      <w:r w:rsidRPr="007A3F09">
        <w:rPr>
          <w:rFonts w:ascii="Verdana" w:hAnsi="Verdana" w:cs="Arial"/>
          <w:sz w:val="18"/>
          <w:szCs w:val="18"/>
          <w:lang w:val="es-BO"/>
        </w:rPr>
        <w:t xml:space="preserve"> </w:t>
      </w:r>
      <w:r w:rsidR="00B84456" w:rsidRPr="007A3F09">
        <w:rPr>
          <w:rFonts w:ascii="Verdana" w:hAnsi="Verdana" w:cs="Arial"/>
          <w:sz w:val="18"/>
          <w:szCs w:val="18"/>
          <w:lang w:val="es-BO"/>
        </w:rPr>
        <w:t xml:space="preserve">Especificaciones Técnicas </w:t>
      </w:r>
      <w:r w:rsidRPr="007A3F09">
        <w:rPr>
          <w:rFonts w:ascii="Verdana" w:hAnsi="Verdana" w:cs="Arial"/>
          <w:sz w:val="18"/>
          <w:szCs w:val="18"/>
          <w:lang w:val="es-BO"/>
        </w:rPr>
        <w:t xml:space="preserve">y/o condiciones técnicas </w:t>
      </w:r>
      <w:r w:rsidRPr="007A3F09">
        <w:rPr>
          <w:rFonts w:ascii="Verdana" w:hAnsi="Verdana" w:cs="Arial"/>
          <w:b/>
          <w:sz w:val="18"/>
          <w:szCs w:val="18"/>
          <w:lang w:val="es-BO"/>
        </w:rPr>
        <w:t>(especificar la documentación y en caso contrario suprimir el inciso).</w:t>
      </w:r>
    </w:p>
    <w:p w14:paraId="26DDBFB2" w14:textId="06487AF7" w:rsidR="002A29DA" w:rsidRPr="002A29DA" w:rsidRDefault="002A29DA" w:rsidP="002A29DA">
      <w:pPr>
        <w:numPr>
          <w:ilvl w:val="0"/>
          <w:numId w:val="21"/>
        </w:numPr>
        <w:jc w:val="both"/>
        <w:rPr>
          <w:rFonts w:ascii="Verdana" w:hAnsi="Verdana" w:cs="Arial"/>
          <w:sz w:val="18"/>
          <w:szCs w:val="18"/>
          <w:lang w:val="es-BO"/>
        </w:rPr>
      </w:pPr>
      <w:r w:rsidRPr="002A29DA">
        <w:rPr>
          <w:rFonts w:ascii="Verdana" w:hAnsi="Verdana" w:cs="Arial"/>
          <w:sz w:val="18"/>
          <w:szCs w:val="18"/>
          <w:lang w:val="es-BO"/>
        </w:rPr>
        <w:t>Formulario de Beneficiario SIGEP activo.</w:t>
      </w:r>
    </w:p>
    <w:p w14:paraId="0E2E7225" w14:textId="77777777" w:rsidR="002A29DA" w:rsidRDefault="002A29DA" w:rsidP="002A29DA">
      <w:pPr>
        <w:ind w:left="360"/>
        <w:jc w:val="both"/>
        <w:rPr>
          <w:rFonts w:ascii="Verdana" w:hAnsi="Verdana" w:cs="Arial"/>
          <w:sz w:val="18"/>
          <w:szCs w:val="18"/>
          <w:lang w:val="es-BO"/>
        </w:rPr>
      </w:pPr>
    </w:p>
    <w:p w14:paraId="56C78173" w14:textId="77777777" w:rsidR="007A3F09" w:rsidRDefault="007A3F09" w:rsidP="007A3F09">
      <w:pPr>
        <w:jc w:val="both"/>
        <w:rPr>
          <w:rFonts w:ascii="Verdana" w:hAnsi="Verdana" w:cs="Arial"/>
          <w:sz w:val="18"/>
          <w:szCs w:val="18"/>
          <w:lang w:val="es-BO"/>
        </w:rPr>
      </w:pPr>
    </w:p>
    <w:p w14:paraId="08E20B2B" w14:textId="77777777" w:rsidR="008F5197" w:rsidRPr="003050BF" w:rsidRDefault="008F5197" w:rsidP="008F5197">
      <w:pPr>
        <w:ind w:left="360"/>
        <w:jc w:val="both"/>
        <w:rPr>
          <w:rFonts w:ascii="Verdana" w:hAnsi="Verdana" w:cs="Arial"/>
          <w:sz w:val="18"/>
          <w:szCs w:val="18"/>
          <w:lang w:val="es-BO"/>
        </w:rPr>
      </w:pPr>
    </w:p>
    <w:p w14:paraId="62D32FB5" w14:textId="77777777" w:rsidR="008F5197" w:rsidRPr="003050BF" w:rsidRDefault="008F5197" w:rsidP="008F5197">
      <w:pPr>
        <w:tabs>
          <w:tab w:val="right" w:pos="6663"/>
        </w:tabs>
        <w:jc w:val="center"/>
        <w:rPr>
          <w:rFonts w:ascii="Verdana" w:hAnsi="Verdana" w:cs="Arial"/>
          <w:b/>
          <w:bCs/>
          <w:i/>
          <w:iCs/>
          <w:sz w:val="18"/>
          <w:szCs w:val="18"/>
          <w:lang w:val="es-BO"/>
        </w:rPr>
      </w:pPr>
    </w:p>
    <w:p w14:paraId="5ADA30B5" w14:textId="77777777" w:rsidR="00FE5829" w:rsidRPr="003050BF" w:rsidRDefault="00FE5829" w:rsidP="009A6EA8">
      <w:pPr>
        <w:ind w:left="360"/>
        <w:jc w:val="both"/>
        <w:rPr>
          <w:rFonts w:cs="Arial"/>
          <w:sz w:val="18"/>
          <w:szCs w:val="18"/>
          <w:lang w:val="es-BO"/>
        </w:rPr>
      </w:pPr>
    </w:p>
    <w:p w14:paraId="7F8B768D" w14:textId="77777777" w:rsidR="009D5A68" w:rsidRPr="003050BF" w:rsidRDefault="009D5A68" w:rsidP="009A6EA8">
      <w:pPr>
        <w:ind w:left="360"/>
        <w:jc w:val="both"/>
        <w:rPr>
          <w:rFonts w:cs="Arial"/>
          <w:sz w:val="18"/>
          <w:szCs w:val="18"/>
          <w:lang w:val="es-BO"/>
        </w:rPr>
      </w:pPr>
    </w:p>
    <w:p w14:paraId="24500785" w14:textId="77777777" w:rsidR="009D5A68" w:rsidRPr="003050BF" w:rsidRDefault="009D5A68" w:rsidP="009A6EA8">
      <w:pPr>
        <w:ind w:left="360"/>
        <w:jc w:val="both"/>
        <w:rPr>
          <w:rFonts w:cs="Arial"/>
          <w:sz w:val="18"/>
          <w:szCs w:val="18"/>
          <w:lang w:val="es-BO"/>
        </w:rPr>
      </w:pPr>
    </w:p>
    <w:p w14:paraId="2D3D3C61" w14:textId="77777777" w:rsidR="009D5A68" w:rsidRPr="003050BF" w:rsidRDefault="009D5A68" w:rsidP="009A6EA8">
      <w:pPr>
        <w:ind w:left="360"/>
        <w:jc w:val="both"/>
        <w:rPr>
          <w:rFonts w:cs="Arial"/>
          <w:sz w:val="18"/>
          <w:szCs w:val="18"/>
          <w:lang w:val="es-BO"/>
        </w:rPr>
      </w:pPr>
    </w:p>
    <w:p w14:paraId="21421E85" w14:textId="77777777" w:rsidR="009D5A68" w:rsidRPr="003050BF" w:rsidRDefault="009D5A68" w:rsidP="009A6EA8">
      <w:pPr>
        <w:ind w:left="360"/>
        <w:jc w:val="both"/>
        <w:rPr>
          <w:rFonts w:ascii="Verdana" w:hAnsi="Verdana" w:cs="Arial"/>
          <w:sz w:val="18"/>
          <w:szCs w:val="18"/>
          <w:lang w:val="es-BO"/>
        </w:rPr>
      </w:pPr>
    </w:p>
    <w:p w14:paraId="0099A086" w14:textId="77777777" w:rsidR="00EE7468" w:rsidRPr="003050BF" w:rsidRDefault="00EE7468" w:rsidP="009A6EA8">
      <w:pPr>
        <w:ind w:left="360"/>
        <w:jc w:val="both"/>
        <w:rPr>
          <w:rFonts w:ascii="Verdana" w:hAnsi="Verdana" w:cs="Arial"/>
          <w:sz w:val="18"/>
          <w:szCs w:val="18"/>
          <w:lang w:val="es-BO"/>
        </w:rPr>
      </w:pPr>
    </w:p>
    <w:p w14:paraId="20AFDDBE" w14:textId="77777777" w:rsidR="00D54CE2" w:rsidRPr="003050BF" w:rsidRDefault="00D54CE2" w:rsidP="00D54CE2">
      <w:pPr>
        <w:tabs>
          <w:tab w:val="right" w:pos="6663"/>
        </w:tabs>
        <w:jc w:val="center"/>
        <w:rPr>
          <w:rFonts w:ascii="Verdana" w:hAnsi="Verdana" w:cs="Arial"/>
          <w:b/>
          <w:bCs/>
          <w:i/>
          <w:iCs/>
          <w:sz w:val="18"/>
          <w:szCs w:val="18"/>
          <w:lang w:val="es-BO"/>
        </w:rPr>
      </w:pPr>
      <w:r w:rsidRPr="003050BF">
        <w:rPr>
          <w:rFonts w:ascii="Verdana" w:hAnsi="Verdana" w:cs="Arial"/>
          <w:b/>
          <w:bCs/>
          <w:i/>
          <w:iCs/>
          <w:sz w:val="18"/>
          <w:szCs w:val="18"/>
          <w:lang w:val="es-BO"/>
        </w:rPr>
        <w:t>(Firma del Representante Legal del Proponente)</w:t>
      </w:r>
    </w:p>
    <w:p w14:paraId="15DA8A2F" w14:textId="77777777" w:rsidR="00D54CE2" w:rsidRPr="003050BF" w:rsidRDefault="00D54CE2" w:rsidP="00D54CE2">
      <w:pPr>
        <w:jc w:val="center"/>
        <w:rPr>
          <w:rFonts w:ascii="Verdana" w:hAnsi="Verdana" w:cs="Arial"/>
          <w:b/>
          <w:sz w:val="18"/>
          <w:szCs w:val="18"/>
          <w:lang w:val="es-BO"/>
        </w:rPr>
      </w:pPr>
      <w:r w:rsidRPr="003050BF">
        <w:rPr>
          <w:rFonts w:ascii="Verdana" w:hAnsi="Verdana" w:cs="Arial"/>
          <w:b/>
          <w:bCs/>
          <w:i/>
          <w:iCs/>
          <w:sz w:val="18"/>
          <w:szCs w:val="18"/>
          <w:lang w:val="es-BO"/>
        </w:rPr>
        <w:t xml:space="preserve"> (Nombre Completo)</w:t>
      </w:r>
    </w:p>
    <w:p w14:paraId="7BF3E8FA" w14:textId="77777777" w:rsidR="002E7AEE" w:rsidRPr="003050BF" w:rsidRDefault="002E7AEE" w:rsidP="002E7AEE">
      <w:pPr>
        <w:spacing w:line="200" w:lineRule="exact"/>
        <w:jc w:val="both"/>
        <w:rPr>
          <w:rFonts w:ascii="Verdana" w:hAnsi="Verdana" w:cs="Arial"/>
          <w:b/>
          <w:lang w:val="es-BO"/>
        </w:rPr>
      </w:pPr>
    </w:p>
    <w:p w14:paraId="573DB458" w14:textId="77777777" w:rsidR="00FB32DB" w:rsidRPr="003050BF" w:rsidRDefault="00FB32DB" w:rsidP="002E7AEE">
      <w:pPr>
        <w:spacing w:line="200" w:lineRule="exact"/>
        <w:jc w:val="both"/>
        <w:rPr>
          <w:rFonts w:cs="Arial"/>
          <w:b/>
          <w:lang w:val="es-BO"/>
        </w:rPr>
      </w:pPr>
    </w:p>
    <w:p w14:paraId="753C7D64" w14:textId="77777777" w:rsidR="00FB32DB" w:rsidRPr="003050BF" w:rsidRDefault="00FB32DB" w:rsidP="002E7AEE">
      <w:pPr>
        <w:spacing w:line="200" w:lineRule="exact"/>
        <w:jc w:val="both"/>
        <w:rPr>
          <w:rFonts w:cs="Arial"/>
          <w:b/>
          <w:lang w:val="es-BO"/>
        </w:rPr>
      </w:pPr>
    </w:p>
    <w:p w14:paraId="2CA354F9" w14:textId="77777777" w:rsidR="00B14164" w:rsidRPr="003050BF" w:rsidRDefault="00B14164" w:rsidP="002E7AEE">
      <w:pPr>
        <w:spacing w:line="200" w:lineRule="exact"/>
        <w:jc w:val="both"/>
        <w:rPr>
          <w:rFonts w:cs="Arial"/>
          <w:b/>
          <w:lang w:val="es-BO"/>
        </w:rPr>
      </w:pPr>
    </w:p>
    <w:p w14:paraId="10FFA0D0" w14:textId="77777777" w:rsidR="000801E5" w:rsidRPr="003050BF" w:rsidRDefault="000801E5" w:rsidP="002E7AEE">
      <w:pPr>
        <w:spacing w:line="200" w:lineRule="exact"/>
        <w:jc w:val="both"/>
        <w:rPr>
          <w:rFonts w:cs="Arial"/>
          <w:b/>
          <w:lang w:val="es-BO"/>
        </w:rPr>
      </w:pPr>
    </w:p>
    <w:p w14:paraId="39C90290" w14:textId="77777777" w:rsidR="000801E5" w:rsidRPr="003050BF" w:rsidRDefault="000801E5" w:rsidP="002E7AEE">
      <w:pPr>
        <w:spacing w:line="200" w:lineRule="exact"/>
        <w:jc w:val="both"/>
        <w:rPr>
          <w:rFonts w:cs="Arial"/>
          <w:b/>
          <w:lang w:val="es-BO"/>
        </w:rPr>
      </w:pPr>
    </w:p>
    <w:p w14:paraId="6F740E39" w14:textId="77777777" w:rsidR="000801E5" w:rsidRPr="003050BF" w:rsidRDefault="000801E5" w:rsidP="002E7AEE">
      <w:pPr>
        <w:spacing w:line="200" w:lineRule="exact"/>
        <w:jc w:val="both"/>
        <w:rPr>
          <w:rFonts w:cs="Arial"/>
          <w:b/>
          <w:lang w:val="es-BO"/>
        </w:rPr>
      </w:pPr>
    </w:p>
    <w:p w14:paraId="52529E96" w14:textId="77777777" w:rsidR="00EE7468" w:rsidRPr="003050BF" w:rsidRDefault="00EE7468" w:rsidP="002E7AEE">
      <w:pPr>
        <w:spacing w:line="200" w:lineRule="exact"/>
        <w:jc w:val="both"/>
        <w:rPr>
          <w:rFonts w:cs="Arial"/>
          <w:b/>
          <w:lang w:val="es-BO"/>
        </w:rPr>
      </w:pPr>
    </w:p>
    <w:p w14:paraId="469AC053" w14:textId="77777777" w:rsidR="00EE7468" w:rsidRPr="003050BF" w:rsidRDefault="00EE7468" w:rsidP="002E7AEE">
      <w:pPr>
        <w:spacing w:line="200" w:lineRule="exact"/>
        <w:jc w:val="both"/>
        <w:rPr>
          <w:rFonts w:cs="Arial"/>
          <w:b/>
          <w:lang w:val="es-BO"/>
        </w:rPr>
      </w:pPr>
    </w:p>
    <w:p w14:paraId="39D11635" w14:textId="77777777" w:rsidR="00EE7468" w:rsidRPr="003050BF" w:rsidRDefault="00EE7468" w:rsidP="002E7AEE">
      <w:pPr>
        <w:spacing w:line="200" w:lineRule="exact"/>
        <w:jc w:val="both"/>
        <w:rPr>
          <w:rFonts w:cs="Arial"/>
          <w:b/>
          <w:lang w:val="es-BO"/>
        </w:rPr>
      </w:pPr>
    </w:p>
    <w:p w14:paraId="254DB1DE" w14:textId="77777777" w:rsidR="00EE7468" w:rsidRPr="003050BF" w:rsidRDefault="00EE7468" w:rsidP="002E7AEE">
      <w:pPr>
        <w:spacing w:line="200" w:lineRule="exact"/>
        <w:jc w:val="both"/>
        <w:rPr>
          <w:rFonts w:cs="Arial"/>
          <w:b/>
          <w:lang w:val="es-BO"/>
        </w:rPr>
      </w:pPr>
    </w:p>
    <w:p w14:paraId="30AD577C" w14:textId="77777777" w:rsidR="00EE7468" w:rsidRPr="003050BF" w:rsidRDefault="00EE7468" w:rsidP="002E7AEE">
      <w:pPr>
        <w:spacing w:line="200" w:lineRule="exact"/>
        <w:jc w:val="both"/>
        <w:rPr>
          <w:rFonts w:cs="Arial"/>
          <w:b/>
          <w:lang w:val="es-BO"/>
        </w:rPr>
      </w:pPr>
    </w:p>
    <w:p w14:paraId="0501EE9E" w14:textId="77777777" w:rsidR="00EE7468" w:rsidRPr="003050BF" w:rsidRDefault="00EE7468" w:rsidP="002E7AEE">
      <w:pPr>
        <w:spacing w:line="200" w:lineRule="exact"/>
        <w:jc w:val="both"/>
        <w:rPr>
          <w:rFonts w:cs="Arial"/>
          <w:b/>
          <w:lang w:val="es-BO"/>
        </w:rPr>
      </w:pPr>
    </w:p>
    <w:p w14:paraId="362BCA36" w14:textId="77777777" w:rsidR="00EE7468" w:rsidRPr="003050BF" w:rsidRDefault="00EE7468" w:rsidP="002E7AEE">
      <w:pPr>
        <w:spacing w:line="200" w:lineRule="exact"/>
        <w:jc w:val="both"/>
        <w:rPr>
          <w:rFonts w:cs="Arial"/>
          <w:b/>
          <w:lang w:val="es-BO"/>
        </w:rPr>
      </w:pPr>
    </w:p>
    <w:p w14:paraId="48F956E7" w14:textId="77777777" w:rsidR="00EE7468" w:rsidRPr="003050BF" w:rsidRDefault="00EE7468" w:rsidP="002E7AEE">
      <w:pPr>
        <w:spacing w:line="200" w:lineRule="exact"/>
        <w:jc w:val="both"/>
        <w:rPr>
          <w:rFonts w:cs="Arial"/>
          <w:b/>
          <w:lang w:val="es-BO"/>
        </w:rPr>
      </w:pPr>
    </w:p>
    <w:p w14:paraId="2087BB3B" w14:textId="77777777" w:rsidR="00EE7468" w:rsidRPr="003050BF" w:rsidRDefault="00EE7468" w:rsidP="002E7AEE">
      <w:pPr>
        <w:spacing w:line="200" w:lineRule="exact"/>
        <w:jc w:val="both"/>
        <w:rPr>
          <w:rFonts w:cs="Arial"/>
          <w:b/>
          <w:lang w:val="es-BO"/>
        </w:rPr>
      </w:pPr>
    </w:p>
    <w:p w14:paraId="12267BB6" w14:textId="77777777" w:rsidR="00EE7468" w:rsidRPr="003050BF" w:rsidRDefault="00EE7468" w:rsidP="002E7AEE">
      <w:pPr>
        <w:spacing w:line="200" w:lineRule="exact"/>
        <w:jc w:val="both"/>
        <w:rPr>
          <w:rFonts w:cs="Arial"/>
          <w:b/>
          <w:lang w:val="es-BO"/>
        </w:rPr>
      </w:pPr>
    </w:p>
    <w:p w14:paraId="6964AE36" w14:textId="77777777" w:rsidR="00EE7468" w:rsidRPr="003050BF" w:rsidRDefault="00EE7468" w:rsidP="002E7AEE">
      <w:pPr>
        <w:spacing w:line="200" w:lineRule="exact"/>
        <w:jc w:val="both"/>
        <w:rPr>
          <w:rFonts w:cs="Arial"/>
          <w:b/>
          <w:lang w:val="es-BO"/>
        </w:rPr>
      </w:pPr>
    </w:p>
    <w:p w14:paraId="567C3731" w14:textId="77777777" w:rsidR="00EE7468" w:rsidRPr="003050BF" w:rsidRDefault="00EE7468" w:rsidP="002E7AEE">
      <w:pPr>
        <w:spacing w:line="200" w:lineRule="exact"/>
        <w:jc w:val="both"/>
        <w:rPr>
          <w:rFonts w:cs="Arial"/>
          <w:b/>
          <w:lang w:val="es-BO"/>
        </w:rPr>
      </w:pPr>
    </w:p>
    <w:p w14:paraId="765E2A04" w14:textId="77777777" w:rsidR="00EE7468" w:rsidRPr="003050BF" w:rsidRDefault="00EE7468" w:rsidP="002E7AEE">
      <w:pPr>
        <w:spacing w:line="200" w:lineRule="exact"/>
        <w:jc w:val="both"/>
        <w:rPr>
          <w:rFonts w:cs="Arial"/>
          <w:b/>
          <w:lang w:val="es-BO"/>
        </w:rPr>
      </w:pPr>
    </w:p>
    <w:p w14:paraId="157EC5C8" w14:textId="77777777" w:rsidR="00EE7468" w:rsidRPr="003050BF" w:rsidRDefault="00EE7468" w:rsidP="002E7AEE">
      <w:pPr>
        <w:spacing w:line="200" w:lineRule="exact"/>
        <w:jc w:val="both"/>
        <w:rPr>
          <w:rFonts w:cs="Arial"/>
          <w:b/>
          <w:lang w:val="es-BO"/>
        </w:rPr>
      </w:pPr>
    </w:p>
    <w:p w14:paraId="3B76338B" w14:textId="77777777" w:rsidR="00EE7468" w:rsidRPr="003050BF" w:rsidRDefault="00EE7468" w:rsidP="002E7AEE">
      <w:pPr>
        <w:spacing w:line="200" w:lineRule="exact"/>
        <w:jc w:val="both"/>
        <w:rPr>
          <w:rFonts w:cs="Arial"/>
          <w:b/>
          <w:lang w:val="es-BO"/>
        </w:rPr>
      </w:pPr>
    </w:p>
    <w:p w14:paraId="40A42394" w14:textId="77777777" w:rsidR="00EE7468" w:rsidRPr="003050BF" w:rsidRDefault="00EE7468" w:rsidP="002E7AEE">
      <w:pPr>
        <w:spacing w:line="200" w:lineRule="exact"/>
        <w:jc w:val="both"/>
        <w:rPr>
          <w:rFonts w:cs="Arial"/>
          <w:b/>
          <w:lang w:val="es-BO"/>
        </w:rPr>
      </w:pPr>
    </w:p>
    <w:p w14:paraId="73F5B490" w14:textId="77777777" w:rsidR="00EE7468" w:rsidRPr="003050BF" w:rsidRDefault="00EE7468" w:rsidP="002E7AEE">
      <w:pPr>
        <w:spacing w:line="200" w:lineRule="exact"/>
        <w:jc w:val="both"/>
        <w:rPr>
          <w:rFonts w:cs="Arial"/>
          <w:b/>
          <w:lang w:val="es-BO"/>
        </w:rPr>
      </w:pPr>
    </w:p>
    <w:p w14:paraId="341CE350" w14:textId="77777777" w:rsidR="00EE7468" w:rsidRPr="003050BF" w:rsidRDefault="00EE7468" w:rsidP="002E7AEE">
      <w:pPr>
        <w:spacing w:line="200" w:lineRule="exact"/>
        <w:jc w:val="both"/>
        <w:rPr>
          <w:rFonts w:cs="Arial"/>
          <w:b/>
          <w:lang w:val="es-BO"/>
        </w:rPr>
      </w:pPr>
    </w:p>
    <w:p w14:paraId="53493639" w14:textId="77777777" w:rsidR="00EE7468" w:rsidRPr="003050BF" w:rsidRDefault="00EE7468" w:rsidP="002E7AEE">
      <w:pPr>
        <w:spacing w:line="200" w:lineRule="exact"/>
        <w:jc w:val="both"/>
        <w:rPr>
          <w:rFonts w:cs="Arial"/>
          <w:b/>
          <w:lang w:val="es-BO"/>
        </w:rPr>
      </w:pPr>
    </w:p>
    <w:p w14:paraId="3AB21175" w14:textId="77777777" w:rsidR="00EE7468" w:rsidRPr="003050BF" w:rsidRDefault="00EE7468" w:rsidP="002E7AEE">
      <w:pPr>
        <w:spacing w:line="200" w:lineRule="exact"/>
        <w:jc w:val="both"/>
        <w:rPr>
          <w:rFonts w:cs="Arial"/>
          <w:b/>
          <w:lang w:val="es-BO"/>
        </w:rPr>
      </w:pPr>
    </w:p>
    <w:p w14:paraId="5C548CCB" w14:textId="77777777" w:rsidR="00396A20" w:rsidRPr="003050BF" w:rsidRDefault="00396A20" w:rsidP="002E7AEE">
      <w:pPr>
        <w:spacing w:line="200" w:lineRule="exact"/>
        <w:jc w:val="both"/>
        <w:rPr>
          <w:rFonts w:cs="Arial"/>
          <w:b/>
          <w:lang w:val="es-BO"/>
        </w:rPr>
      </w:pPr>
    </w:p>
    <w:p w14:paraId="32AA390A" w14:textId="77777777" w:rsidR="003D00DF" w:rsidRPr="003050BF" w:rsidRDefault="003D00DF" w:rsidP="002E7AEE">
      <w:pPr>
        <w:spacing w:line="200" w:lineRule="exact"/>
        <w:jc w:val="both"/>
        <w:rPr>
          <w:rFonts w:cs="Arial"/>
          <w:b/>
          <w:lang w:val="es-BO"/>
        </w:rPr>
      </w:pPr>
    </w:p>
    <w:p w14:paraId="475B00AF" w14:textId="77777777" w:rsidR="00396A20" w:rsidRPr="003050BF" w:rsidRDefault="00396A20" w:rsidP="002E7AEE">
      <w:pPr>
        <w:spacing w:line="200" w:lineRule="exact"/>
        <w:jc w:val="both"/>
        <w:rPr>
          <w:rFonts w:cs="Arial"/>
          <w:b/>
          <w:lang w:val="es-BO"/>
        </w:rPr>
      </w:pPr>
    </w:p>
    <w:p w14:paraId="0936216E" w14:textId="77777777" w:rsidR="00396A20" w:rsidRPr="003050BF" w:rsidRDefault="00396A20" w:rsidP="002E7AEE">
      <w:pPr>
        <w:spacing w:line="200" w:lineRule="exact"/>
        <w:jc w:val="both"/>
        <w:rPr>
          <w:rFonts w:cs="Arial"/>
          <w:b/>
          <w:lang w:val="es-BO"/>
        </w:rPr>
      </w:pPr>
    </w:p>
    <w:p w14:paraId="7CAD22FE" w14:textId="77777777" w:rsidR="003E1E49" w:rsidRPr="003050BF" w:rsidRDefault="003E1E49" w:rsidP="002E7AEE">
      <w:pPr>
        <w:spacing w:line="200" w:lineRule="exact"/>
        <w:jc w:val="both"/>
        <w:rPr>
          <w:rFonts w:cs="Arial"/>
          <w:b/>
          <w:lang w:val="es-BO"/>
        </w:rPr>
      </w:pPr>
    </w:p>
    <w:p w14:paraId="192466A8" w14:textId="77777777" w:rsidR="003E1E49" w:rsidRPr="003050BF" w:rsidRDefault="003E1E49" w:rsidP="002E7AEE">
      <w:pPr>
        <w:spacing w:line="200" w:lineRule="exact"/>
        <w:jc w:val="both"/>
        <w:rPr>
          <w:rFonts w:cs="Arial"/>
          <w:b/>
          <w:lang w:val="es-BO"/>
        </w:rPr>
      </w:pPr>
    </w:p>
    <w:p w14:paraId="24830297" w14:textId="77777777" w:rsidR="003F3419" w:rsidRPr="003050BF" w:rsidRDefault="003F3419">
      <w:pPr>
        <w:rPr>
          <w:rFonts w:ascii="Verdana" w:hAnsi="Verdana" w:cs="Arial"/>
          <w:b/>
          <w:sz w:val="18"/>
          <w:szCs w:val="18"/>
          <w:lang w:val="es-BO"/>
        </w:rPr>
      </w:pPr>
      <w:r w:rsidRPr="003050BF">
        <w:rPr>
          <w:rFonts w:ascii="Verdana" w:hAnsi="Verdana" w:cs="Arial"/>
          <w:b/>
          <w:sz w:val="18"/>
          <w:szCs w:val="18"/>
          <w:lang w:val="es-BO"/>
        </w:rPr>
        <w:br w:type="page"/>
      </w:r>
    </w:p>
    <w:p w14:paraId="5107203D" w14:textId="77777777" w:rsidR="00027A32" w:rsidRPr="003050BF" w:rsidRDefault="00027A32" w:rsidP="00027A32">
      <w:pPr>
        <w:jc w:val="center"/>
        <w:rPr>
          <w:rFonts w:ascii="Verdana" w:hAnsi="Verdana" w:cs="Arial"/>
          <w:b/>
          <w:sz w:val="18"/>
          <w:szCs w:val="18"/>
          <w:lang w:val="es-BO"/>
        </w:rPr>
      </w:pPr>
      <w:r w:rsidRPr="003050BF">
        <w:rPr>
          <w:rFonts w:ascii="Verdana" w:hAnsi="Verdana" w:cs="Arial"/>
          <w:b/>
          <w:sz w:val="18"/>
          <w:szCs w:val="18"/>
          <w:lang w:val="es-BO"/>
        </w:rPr>
        <w:lastRenderedPageBreak/>
        <w:t>FORMULARIO A-2</w:t>
      </w:r>
    </w:p>
    <w:p w14:paraId="196CA5A5" w14:textId="77777777" w:rsidR="00027A32" w:rsidRPr="003050BF" w:rsidRDefault="00027A32" w:rsidP="00027A32">
      <w:pPr>
        <w:jc w:val="center"/>
        <w:rPr>
          <w:rFonts w:ascii="Verdana" w:hAnsi="Verdana" w:cs="Arial"/>
          <w:sz w:val="18"/>
          <w:szCs w:val="18"/>
          <w:lang w:val="es-BO"/>
        </w:rPr>
      </w:pPr>
      <w:r w:rsidRPr="003050BF">
        <w:rPr>
          <w:rFonts w:ascii="Verdana" w:hAnsi="Verdana" w:cs="Arial"/>
          <w:b/>
          <w:sz w:val="18"/>
          <w:szCs w:val="18"/>
          <w:lang w:val="es-BO"/>
        </w:rPr>
        <w:t>IDENTIFICACIÓN DEL PROPONENTE</w:t>
      </w:r>
    </w:p>
    <w:p w14:paraId="781B6A7A" w14:textId="395912F2" w:rsidR="00027A32" w:rsidRDefault="00027A32" w:rsidP="00027A32">
      <w:pPr>
        <w:jc w:val="center"/>
        <w:rPr>
          <w:rFonts w:ascii="Verdana" w:hAnsi="Verdana" w:cs="Arial"/>
          <w:sz w:val="18"/>
          <w:szCs w:val="18"/>
          <w:lang w:val="es-BO"/>
        </w:rPr>
      </w:pPr>
      <w:r w:rsidRPr="003050BF">
        <w:rPr>
          <w:rFonts w:ascii="Verdana" w:hAnsi="Verdana" w:cs="Arial"/>
          <w:sz w:val="18"/>
          <w:szCs w:val="18"/>
          <w:lang w:val="es-BO"/>
        </w:rPr>
        <w:t>(Para Entidades Aseguradoras)</w:t>
      </w:r>
    </w:p>
    <w:p w14:paraId="2938A4C2" w14:textId="77777777" w:rsidR="00B66982" w:rsidRPr="003050BF" w:rsidRDefault="00B66982" w:rsidP="00027A32">
      <w:pPr>
        <w:jc w:val="center"/>
        <w:rPr>
          <w:rFonts w:ascii="Verdana" w:hAnsi="Verdana" w:cs="Arial"/>
          <w:sz w:val="18"/>
          <w:szCs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36"/>
        <w:gridCol w:w="27"/>
        <w:gridCol w:w="3"/>
        <w:gridCol w:w="15"/>
        <w:gridCol w:w="192"/>
        <w:gridCol w:w="25"/>
        <w:gridCol w:w="23"/>
        <w:gridCol w:w="22"/>
        <w:gridCol w:w="173"/>
        <w:gridCol w:w="13"/>
        <w:gridCol w:w="28"/>
        <w:gridCol w:w="6"/>
        <w:gridCol w:w="11"/>
        <w:gridCol w:w="191"/>
        <w:gridCol w:w="33"/>
        <w:gridCol w:w="8"/>
        <w:gridCol w:w="198"/>
        <w:gridCol w:w="41"/>
        <w:gridCol w:w="15"/>
        <w:gridCol w:w="185"/>
        <w:gridCol w:w="33"/>
        <w:gridCol w:w="35"/>
        <w:gridCol w:w="173"/>
        <w:gridCol w:w="27"/>
        <w:gridCol w:w="53"/>
        <w:gridCol w:w="27"/>
        <w:gridCol w:w="17"/>
        <w:gridCol w:w="115"/>
        <w:gridCol w:w="21"/>
        <w:gridCol w:w="84"/>
        <w:gridCol w:w="13"/>
        <w:gridCol w:w="121"/>
        <w:gridCol w:w="40"/>
        <w:gridCol w:w="113"/>
        <w:gridCol w:w="85"/>
        <w:gridCol w:w="35"/>
        <w:gridCol w:w="206"/>
        <w:gridCol w:w="29"/>
        <w:gridCol w:w="6"/>
        <w:gridCol w:w="2"/>
        <w:gridCol w:w="204"/>
        <w:gridCol w:w="43"/>
        <w:gridCol w:w="159"/>
        <w:gridCol w:w="2"/>
        <w:gridCol w:w="35"/>
        <w:gridCol w:w="41"/>
        <w:gridCol w:w="58"/>
        <w:gridCol w:w="39"/>
        <w:gridCol w:w="122"/>
        <w:gridCol w:w="41"/>
        <w:gridCol w:w="133"/>
        <w:gridCol w:w="67"/>
        <w:gridCol w:w="37"/>
        <w:gridCol w:w="124"/>
        <w:gridCol w:w="80"/>
        <w:gridCol w:w="37"/>
        <w:gridCol w:w="144"/>
        <w:gridCol w:w="60"/>
        <w:gridCol w:w="33"/>
        <w:gridCol w:w="4"/>
        <w:gridCol w:w="37"/>
        <w:gridCol w:w="127"/>
        <w:gridCol w:w="38"/>
        <w:gridCol w:w="33"/>
        <w:gridCol w:w="58"/>
        <w:gridCol w:w="37"/>
        <w:gridCol w:w="95"/>
        <w:gridCol w:w="17"/>
        <w:gridCol w:w="34"/>
        <w:gridCol w:w="51"/>
        <w:gridCol w:w="38"/>
        <w:gridCol w:w="117"/>
        <w:gridCol w:w="4"/>
        <w:gridCol w:w="27"/>
        <w:gridCol w:w="91"/>
        <w:gridCol w:w="37"/>
        <w:gridCol w:w="81"/>
        <w:gridCol w:w="25"/>
        <w:gridCol w:w="3"/>
        <w:gridCol w:w="156"/>
        <w:gridCol w:w="54"/>
        <w:gridCol w:w="2"/>
        <w:gridCol w:w="46"/>
        <w:gridCol w:w="3"/>
        <w:gridCol w:w="135"/>
        <w:gridCol w:w="56"/>
        <w:gridCol w:w="19"/>
        <w:gridCol w:w="48"/>
        <w:gridCol w:w="1"/>
        <w:gridCol w:w="175"/>
        <w:gridCol w:w="68"/>
        <w:gridCol w:w="17"/>
        <w:gridCol w:w="158"/>
        <w:gridCol w:w="62"/>
        <w:gridCol w:w="181"/>
        <w:gridCol w:w="56"/>
        <w:gridCol w:w="187"/>
        <w:gridCol w:w="50"/>
        <w:gridCol w:w="193"/>
        <w:gridCol w:w="19"/>
        <w:gridCol w:w="42"/>
        <w:gridCol w:w="17"/>
        <w:gridCol w:w="164"/>
        <w:gridCol w:w="42"/>
        <w:gridCol w:w="17"/>
        <w:gridCol w:w="184"/>
        <w:gridCol w:w="55"/>
        <w:gridCol w:w="102"/>
        <w:gridCol w:w="55"/>
        <w:gridCol w:w="30"/>
        <w:gridCol w:w="52"/>
        <w:gridCol w:w="53"/>
        <w:gridCol w:w="138"/>
        <w:gridCol w:w="50"/>
        <w:gridCol w:w="193"/>
        <w:gridCol w:w="48"/>
        <w:gridCol w:w="5"/>
        <w:gridCol w:w="47"/>
        <w:gridCol w:w="66"/>
        <w:gridCol w:w="95"/>
        <w:gridCol w:w="27"/>
        <w:gridCol w:w="67"/>
        <w:gridCol w:w="22"/>
        <w:gridCol w:w="50"/>
        <w:gridCol w:w="92"/>
        <w:gridCol w:w="9"/>
        <w:gridCol w:w="76"/>
        <w:gridCol w:w="9"/>
        <w:gridCol w:w="75"/>
        <w:gridCol w:w="73"/>
        <w:gridCol w:w="7"/>
        <w:gridCol w:w="156"/>
        <w:gridCol w:w="7"/>
        <w:gridCol w:w="18"/>
        <w:gridCol w:w="55"/>
        <w:gridCol w:w="5"/>
        <w:gridCol w:w="195"/>
        <w:gridCol w:w="5"/>
        <w:gridCol w:w="1"/>
        <w:gridCol w:w="37"/>
        <w:gridCol w:w="12"/>
        <w:gridCol w:w="186"/>
        <w:gridCol w:w="21"/>
        <w:gridCol w:w="5"/>
        <w:gridCol w:w="18"/>
        <w:gridCol w:w="12"/>
        <w:gridCol w:w="231"/>
      </w:tblGrid>
      <w:tr w:rsidR="00913847" w:rsidRPr="003050BF" w14:paraId="3B24465C" w14:textId="77777777" w:rsidTr="00913847">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4ED0CBB9" w14:textId="77777777" w:rsidR="00913847" w:rsidRPr="003050BF" w:rsidRDefault="00913847" w:rsidP="00164B19">
            <w:pPr>
              <w:pStyle w:val="Prrafodelista"/>
              <w:numPr>
                <w:ilvl w:val="0"/>
                <w:numId w:val="29"/>
              </w:numPr>
              <w:ind w:left="444" w:hanging="283"/>
              <w:rPr>
                <w:rFonts w:ascii="Arial" w:hAnsi="Arial" w:cs="Arial"/>
                <w:b/>
                <w:bCs/>
                <w:sz w:val="16"/>
                <w:szCs w:val="16"/>
                <w:lang w:val="es-BO"/>
              </w:rPr>
            </w:pPr>
            <w:r w:rsidRPr="003050BF">
              <w:rPr>
                <w:rFonts w:ascii="Arial" w:hAnsi="Arial" w:cs="Arial"/>
                <w:b/>
                <w:bCs/>
                <w:sz w:val="16"/>
                <w:szCs w:val="16"/>
                <w:lang w:val="es-BO"/>
              </w:rPr>
              <w:t>DATOS GENERALES DEL PROPONENTE</w:t>
            </w:r>
          </w:p>
        </w:tc>
      </w:tr>
      <w:tr w:rsidR="00913847" w:rsidRPr="003050BF" w14:paraId="7C558502" w14:textId="77777777" w:rsidTr="00913847">
        <w:trPr>
          <w:trHeight w:val="114"/>
        </w:trPr>
        <w:tc>
          <w:tcPr>
            <w:tcW w:w="136" w:type="pct"/>
            <w:gridSpan w:val="2"/>
            <w:tcBorders>
              <w:top w:val="nil"/>
              <w:left w:val="single" w:sz="12" w:space="0" w:color="auto"/>
              <w:bottom w:val="nil"/>
            </w:tcBorders>
            <w:shd w:val="clear" w:color="auto" w:fill="auto"/>
            <w:noWrap/>
            <w:vAlign w:val="center"/>
            <w:hideMark/>
          </w:tcPr>
          <w:p w14:paraId="79ABFC34" w14:textId="77777777" w:rsidR="00913847" w:rsidRPr="003050BF" w:rsidRDefault="00913847" w:rsidP="00913847">
            <w:pPr>
              <w:rPr>
                <w:rFonts w:ascii="Calibri" w:hAnsi="Calibri" w:cs="Calibri"/>
                <w:sz w:val="16"/>
                <w:lang w:val="es-BO"/>
              </w:rPr>
            </w:pPr>
            <w:r w:rsidRPr="003050BF">
              <w:rPr>
                <w:rFonts w:ascii="Calibri" w:hAnsi="Calibri" w:cs="Calibri"/>
                <w:sz w:val="16"/>
                <w:lang w:val="es-BO"/>
              </w:rPr>
              <w:t> </w:t>
            </w:r>
          </w:p>
        </w:tc>
        <w:tc>
          <w:tcPr>
            <w:tcW w:w="146" w:type="pct"/>
            <w:gridSpan w:val="6"/>
            <w:tcBorders>
              <w:top w:val="nil"/>
              <w:bottom w:val="nil"/>
            </w:tcBorders>
            <w:shd w:val="clear" w:color="auto" w:fill="auto"/>
            <w:vAlign w:val="center"/>
          </w:tcPr>
          <w:p w14:paraId="55F74D5A" w14:textId="77777777" w:rsidR="00913847" w:rsidRPr="003050BF" w:rsidRDefault="00913847" w:rsidP="00913847">
            <w:pPr>
              <w:rPr>
                <w:sz w:val="16"/>
                <w:lang w:val="es-BO"/>
              </w:rPr>
            </w:pPr>
            <w:r w:rsidRPr="003050BF">
              <w:rPr>
                <w:sz w:val="16"/>
                <w:lang w:val="es-BO"/>
              </w:rPr>
              <w:t> </w:t>
            </w:r>
          </w:p>
        </w:tc>
        <w:tc>
          <w:tcPr>
            <w:tcW w:w="120" w:type="pct"/>
            <w:gridSpan w:val="5"/>
            <w:tcBorders>
              <w:top w:val="nil"/>
              <w:bottom w:val="nil"/>
            </w:tcBorders>
            <w:shd w:val="clear" w:color="auto" w:fill="auto"/>
            <w:vAlign w:val="center"/>
          </w:tcPr>
          <w:p w14:paraId="0B5F5648"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637DC0CD" w14:textId="77777777" w:rsidR="00913847" w:rsidRPr="003050BF" w:rsidRDefault="00913847" w:rsidP="00913847">
            <w:pPr>
              <w:rPr>
                <w:sz w:val="16"/>
                <w:lang w:val="es-BO"/>
              </w:rPr>
            </w:pPr>
          </w:p>
        </w:tc>
        <w:tc>
          <w:tcPr>
            <w:tcW w:w="121" w:type="pct"/>
            <w:gridSpan w:val="2"/>
            <w:tcBorders>
              <w:top w:val="nil"/>
              <w:bottom w:val="nil"/>
            </w:tcBorders>
            <w:shd w:val="clear" w:color="auto" w:fill="auto"/>
            <w:vAlign w:val="center"/>
          </w:tcPr>
          <w:p w14:paraId="6A5A5E99"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27EC0387" w14:textId="77777777" w:rsidR="00913847" w:rsidRPr="003050BF" w:rsidRDefault="00913847" w:rsidP="00913847">
            <w:pPr>
              <w:rPr>
                <w:sz w:val="16"/>
                <w:lang w:val="es-BO"/>
              </w:rPr>
            </w:pPr>
          </w:p>
        </w:tc>
        <w:tc>
          <w:tcPr>
            <w:tcW w:w="121" w:type="pct"/>
            <w:gridSpan w:val="3"/>
            <w:tcBorders>
              <w:top w:val="nil"/>
              <w:bottom w:val="nil"/>
            </w:tcBorders>
            <w:shd w:val="clear" w:color="auto" w:fill="auto"/>
            <w:vAlign w:val="center"/>
          </w:tcPr>
          <w:p w14:paraId="245013C2" w14:textId="77777777" w:rsidR="00913847" w:rsidRPr="003050BF" w:rsidRDefault="00913847" w:rsidP="00913847">
            <w:pPr>
              <w:rPr>
                <w:sz w:val="16"/>
                <w:lang w:val="es-BO"/>
              </w:rPr>
            </w:pPr>
          </w:p>
        </w:tc>
        <w:tc>
          <w:tcPr>
            <w:tcW w:w="120" w:type="pct"/>
            <w:gridSpan w:val="5"/>
            <w:tcBorders>
              <w:top w:val="nil"/>
              <w:bottom w:val="nil"/>
            </w:tcBorders>
            <w:shd w:val="clear" w:color="auto" w:fill="auto"/>
            <w:vAlign w:val="center"/>
          </w:tcPr>
          <w:p w14:paraId="2F12B86B" w14:textId="77777777" w:rsidR="00913847" w:rsidRPr="003050BF" w:rsidRDefault="00913847" w:rsidP="00913847">
            <w:pPr>
              <w:rPr>
                <w:sz w:val="16"/>
                <w:lang w:val="es-BO"/>
              </w:rPr>
            </w:pPr>
          </w:p>
        </w:tc>
        <w:tc>
          <w:tcPr>
            <w:tcW w:w="133" w:type="pct"/>
            <w:gridSpan w:val="4"/>
            <w:tcBorders>
              <w:top w:val="nil"/>
              <w:bottom w:val="nil"/>
            </w:tcBorders>
            <w:shd w:val="clear" w:color="auto" w:fill="auto"/>
            <w:vAlign w:val="center"/>
          </w:tcPr>
          <w:p w14:paraId="7C39AA86" w14:textId="77777777" w:rsidR="00913847" w:rsidRPr="003050BF" w:rsidRDefault="00913847" w:rsidP="00913847">
            <w:pPr>
              <w:rPr>
                <w:sz w:val="16"/>
                <w:lang w:val="es-BO"/>
              </w:rPr>
            </w:pPr>
          </w:p>
        </w:tc>
        <w:tc>
          <w:tcPr>
            <w:tcW w:w="120" w:type="pct"/>
            <w:gridSpan w:val="3"/>
            <w:tcBorders>
              <w:top w:val="nil"/>
              <w:bottom w:val="single" w:sz="2" w:space="0" w:color="auto"/>
            </w:tcBorders>
            <w:shd w:val="clear" w:color="auto" w:fill="auto"/>
            <w:vAlign w:val="center"/>
          </w:tcPr>
          <w:p w14:paraId="4B4FC5B9" w14:textId="77777777" w:rsidR="00913847" w:rsidRPr="003050BF" w:rsidRDefault="00913847" w:rsidP="00913847">
            <w:pPr>
              <w:rPr>
                <w:sz w:val="16"/>
                <w:lang w:val="es-BO"/>
              </w:rPr>
            </w:pPr>
          </w:p>
        </w:tc>
        <w:tc>
          <w:tcPr>
            <w:tcW w:w="121" w:type="pct"/>
            <w:gridSpan w:val="2"/>
            <w:tcBorders>
              <w:top w:val="nil"/>
              <w:bottom w:val="single" w:sz="2" w:space="0" w:color="auto"/>
            </w:tcBorders>
            <w:shd w:val="clear" w:color="auto" w:fill="auto"/>
            <w:vAlign w:val="center"/>
          </w:tcPr>
          <w:p w14:paraId="4E612B8A" w14:textId="77777777" w:rsidR="00913847" w:rsidRPr="003050BF" w:rsidRDefault="00913847" w:rsidP="00913847">
            <w:pPr>
              <w:rPr>
                <w:sz w:val="16"/>
                <w:lang w:val="es-BO"/>
              </w:rPr>
            </w:pPr>
          </w:p>
        </w:tc>
        <w:tc>
          <w:tcPr>
            <w:tcW w:w="131" w:type="pct"/>
            <w:gridSpan w:val="4"/>
            <w:tcBorders>
              <w:top w:val="nil"/>
              <w:bottom w:val="single" w:sz="2" w:space="0" w:color="auto"/>
            </w:tcBorders>
            <w:shd w:val="clear" w:color="auto" w:fill="auto"/>
            <w:vAlign w:val="center"/>
          </w:tcPr>
          <w:p w14:paraId="00D0251A" w14:textId="77777777" w:rsidR="00913847" w:rsidRPr="003050BF" w:rsidRDefault="00913847" w:rsidP="00913847">
            <w:pPr>
              <w:rPr>
                <w:sz w:val="16"/>
                <w:lang w:val="es-BO"/>
              </w:rPr>
            </w:pPr>
          </w:p>
        </w:tc>
        <w:tc>
          <w:tcPr>
            <w:tcW w:w="122" w:type="pct"/>
            <w:gridSpan w:val="4"/>
            <w:tcBorders>
              <w:top w:val="nil"/>
              <w:bottom w:val="single" w:sz="2" w:space="0" w:color="auto"/>
            </w:tcBorders>
            <w:shd w:val="clear" w:color="auto" w:fill="auto"/>
            <w:vAlign w:val="center"/>
          </w:tcPr>
          <w:p w14:paraId="4C2C135D" w14:textId="77777777" w:rsidR="00913847" w:rsidRPr="003050BF" w:rsidRDefault="00913847" w:rsidP="00913847">
            <w:pPr>
              <w:rPr>
                <w:sz w:val="16"/>
                <w:lang w:val="es-BO"/>
              </w:rPr>
            </w:pPr>
          </w:p>
        </w:tc>
        <w:tc>
          <w:tcPr>
            <w:tcW w:w="134" w:type="pct"/>
            <w:gridSpan w:val="4"/>
            <w:tcBorders>
              <w:top w:val="nil"/>
              <w:bottom w:val="single" w:sz="2" w:space="0" w:color="auto"/>
            </w:tcBorders>
            <w:shd w:val="clear" w:color="auto" w:fill="auto"/>
            <w:vAlign w:val="center"/>
          </w:tcPr>
          <w:p w14:paraId="51EFA41D" w14:textId="77777777" w:rsidR="00913847" w:rsidRPr="003050BF" w:rsidRDefault="00913847" w:rsidP="00913847">
            <w:pPr>
              <w:rPr>
                <w:sz w:val="16"/>
                <w:lang w:val="es-BO"/>
              </w:rPr>
            </w:pPr>
          </w:p>
        </w:tc>
        <w:tc>
          <w:tcPr>
            <w:tcW w:w="122" w:type="pct"/>
            <w:gridSpan w:val="3"/>
            <w:tcBorders>
              <w:top w:val="nil"/>
              <w:bottom w:val="single" w:sz="2" w:space="0" w:color="auto"/>
            </w:tcBorders>
            <w:shd w:val="clear" w:color="auto" w:fill="auto"/>
            <w:vAlign w:val="center"/>
          </w:tcPr>
          <w:p w14:paraId="7177BCDB" w14:textId="77777777" w:rsidR="00913847" w:rsidRPr="003050BF" w:rsidRDefault="00913847" w:rsidP="00913847">
            <w:pPr>
              <w:rPr>
                <w:sz w:val="16"/>
                <w:lang w:val="es-BO"/>
              </w:rPr>
            </w:pPr>
          </w:p>
        </w:tc>
        <w:tc>
          <w:tcPr>
            <w:tcW w:w="124" w:type="pct"/>
            <w:gridSpan w:val="3"/>
            <w:tcBorders>
              <w:top w:val="nil"/>
              <w:bottom w:val="single" w:sz="2" w:space="0" w:color="auto"/>
            </w:tcBorders>
            <w:shd w:val="clear" w:color="auto" w:fill="auto"/>
            <w:vAlign w:val="center"/>
          </w:tcPr>
          <w:p w14:paraId="199512F9" w14:textId="77777777" w:rsidR="00913847" w:rsidRPr="003050BF" w:rsidRDefault="00913847" w:rsidP="00913847">
            <w:pPr>
              <w:rPr>
                <w:sz w:val="16"/>
                <w:lang w:val="es-BO"/>
              </w:rPr>
            </w:pPr>
          </w:p>
        </w:tc>
        <w:tc>
          <w:tcPr>
            <w:tcW w:w="122" w:type="pct"/>
            <w:gridSpan w:val="3"/>
            <w:tcBorders>
              <w:top w:val="nil"/>
              <w:bottom w:val="single" w:sz="2" w:space="0" w:color="auto"/>
            </w:tcBorders>
            <w:shd w:val="clear" w:color="auto" w:fill="auto"/>
            <w:vAlign w:val="center"/>
          </w:tcPr>
          <w:p w14:paraId="0705A637" w14:textId="77777777" w:rsidR="00913847" w:rsidRPr="003050BF" w:rsidRDefault="00913847" w:rsidP="00913847">
            <w:pPr>
              <w:rPr>
                <w:sz w:val="16"/>
                <w:lang w:val="es-BO"/>
              </w:rPr>
            </w:pPr>
          </w:p>
        </w:tc>
        <w:tc>
          <w:tcPr>
            <w:tcW w:w="123" w:type="pct"/>
            <w:gridSpan w:val="5"/>
            <w:tcBorders>
              <w:top w:val="nil"/>
              <w:bottom w:val="single" w:sz="2" w:space="0" w:color="auto"/>
            </w:tcBorders>
            <w:shd w:val="clear" w:color="auto" w:fill="auto"/>
            <w:vAlign w:val="center"/>
          </w:tcPr>
          <w:p w14:paraId="7EC63197" w14:textId="77777777" w:rsidR="00913847" w:rsidRPr="003050BF" w:rsidRDefault="00913847" w:rsidP="00913847">
            <w:pPr>
              <w:rPr>
                <w:sz w:val="16"/>
                <w:lang w:val="es-BO"/>
              </w:rPr>
            </w:pPr>
          </w:p>
        </w:tc>
        <w:tc>
          <w:tcPr>
            <w:tcW w:w="124" w:type="pct"/>
            <w:gridSpan w:val="5"/>
            <w:tcBorders>
              <w:top w:val="nil"/>
              <w:bottom w:val="single" w:sz="2" w:space="0" w:color="auto"/>
            </w:tcBorders>
            <w:shd w:val="clear" w:color="auto" w:fill="auto"/>
            <w:vAlign w:val="center"/>
          </w:tcPr>
          <w:p w14:paraId="1469751B" w14:textId="77777777" w:rsidR="00913847" w:rsidRPr="003050BF" w:rsidRDefault="00913847" w:rsidP="00913847">
            <w:pPr>
              <w:rPr>
                <w:sz w:val="16"/>
                <w:lang w:val="es-BO"/>
              </w:rPr>
            </w:pPr>
          </w:p>
        </w:tc>
        <w:tc>
          <w:tcPr>
            <w:tcW w:w="122" w:type="pct"/>
            <w:gridSpan w:val="5"/>
            <w:tcBorders>
              <w:top w:val="nil"/>
              <w:bottom w:val="single" w:sz="2" w:space="0" w:color="auto"/>
            </w:tcBorders>
            <w:shd w:val="clear" w:color="auto" w:fill="auto"/>
            <w:vAlign w:val="center"/>
          </w:tcPr>
          <w:p w14:paraId="2CBE3B0A" w14:textId="77777777" w:rsidR="00913847" w:rsidRPr="003050BF" w:rsidRDefault="00913847" w:rsidP="00913847">
            <w:pPr>
              <w:rPr>
                <w:sz w:val="16"/>
                <w:lang w:val="es-BO"/>
              </w:rPr>
            </w:pPr>
          </w:p>
        </w:tc>
        <w:tc>
          <w:tcPr>
            <w:tcW w:w="122" w:type="pct"/>
            <w:gridSpan w:val="5"/>
            <w:tcBorders>
              <w:top w:val="nil"/>
              <w:bottom w:val="single" w:sz="2" w:space="0" w:color="auto"/>
            </w:tcBorders>
            <w:shd w:val="clear" w:color="auto" w:fill="auto"/>
            <w:vAlign w:val="center"/>
          </w:tcPr>
          <w:p w14:paraId="18EBCB3F" w14:textId="77777777" w:rsidR="00913847" w:rsidRPr="003050BF" w:rsidRDefault="00913847" w:rsidP="00913847">
            <w:pPr>
              <w:rPr>
                <w:sz w:val="16"/>
                <w:lang w:val="es-BO"/>
              </w:rPr>
            </w:pPr>
          </w:p>
        </w:tc>
        <w:tc>
          <w:tcPr>
            <w:tcW w:w="133" w:type="pct"/>
            <w:gridSpan w:val="5"/>
            <w:tcBorders>
              <w:top w:val="nil"/>
              <w:bottom w:val="single" w:sz="2" w:space="0" w:color="auto"/>
            </w:tcBorders>
            <w:shd w:val="clear" w:color="auto" w:fill="auto"/>
            <w:vAlign w:val="center"/>
          </w:tcPr>
          <w:p w14:paraId="28E0F6D8" w14:textId="77777777" w:rsidR="00913847" w:rsidRPr="003050BF" w:rsidRDefault="00913847" w:rsidP="00913847">
            <w:pPr>
              <w:rPr>
                <w:sz w:val="16"/>
                <w:lang w:val="es-BO"/>
              </w:rPr>
            </w:pPr>
          </w:p>
        </w:tc>
        <w:tc>
          <w:tcPr>
            <w:tcW w:w="132" w:type="pct"/>
            <w:gridSpan w:val="5"/>
            <w:tcBorders>
              <w:top w:val="nil"/>
              <w:bottom w:val="single" w:sz="2" w:space="0" w:color="auto"/>
            </w:tcBorders>
            <w:shd w:val="clear" w:color="auto" w:fill="auto"/>
            <w:vAlign w:val="center"/>
          </w:tcPr>
          <w:p w14:paraId="596A96D5" w14:textId="77777777" w:rsidR="00913847" w:rsidRPr="003050BF" w:rsidRDefault="00913847" w:rsidP="00913847">
            <w:pPr>
              <w:rPr>
                <w:sz w:val="16"/>
                <w:lang w:val="es-BO"/>
              </w:rPr>
            </w:pPr>
          </w:p>
        </w:tc>
        <w:tc>
          <w:tcPr>
            <w:tcW w:w="125" w:type="pct"/>
            <w:gridSpan w:val="2"/>
            <w:tcBorders>
              <w:top w:val="nil"/>
              <w:bottom w:val="single" w:sz="2" w:space="0" w:color="auto"/>
            </w:tcBorders>
            <w:shd w:val="clear" w:color="auto" w:fill="auto"/>
            <w:vAlign w:val="center"/>
          </w:tcPr>
          <w:p w14:paraId="69294577" w14:textId="77777777" w:rsidR="00913847" w:rsidRPr="003050BF" w:rsidRDefault="00913847" w:rsidP="00913847">
            <w:pPr>
              <w:rPr>
                <w:sz w:val="16"/>
                <w:lang w:val="es-BO"/>
              </w:rPr>
            </w:pPr>
          </w:p>
        </w:tc>
        <w:tc>
          <w:tcPr>
            <w:tcW w:w="122" w:type="pct"/>
            <w:gridSpan w:val="3"/>
            <w:tcBorders>
              <w:top w:val="nil"/>
              <w:bottom w:val="single" w:sz="2" w:space="0" w:color="auto"/>
            </w:tcBorders>
            <w:shd w:val="clear" w:color="auto" w:fill="auto"/>
            <w:vAlign w:val="center"/>
          </w:tcPr>
          <w:p w14:paraId="6F5AC922" w14:textId="77777777" w:rsidR="00913847" w:rsidRPr="003050BF" w:rsidRDefault="00913847" w:rsidP="00913847">
            <w:pPr>
              <w:rPr>
                <w:sz w:val="16"/>
                <w:lang w:val="es-BO"/>
              </w:rPr>
            </w:pPr>
          </w:p>
        </w:tc>
        <w:tc>
          <w:tcPr>
            <w:tcW w:w="122" w:type="pct"/>
            <w:gridSpan w:val="2"/>
            <w:tcBorders>
              <w:top w:val="nil"/>
              <w:bottom w:val="single" w:sz="2" w:space="0" w:color="auto"/>
            </w:tcBorders>
            <w:shd w:val="clear" w:color="auto" w:fill="auto"/>
            <w:vAlign w:val="center"/>
          </w:tcPr>
          <w:p w14:paraId="08E31491" w14:textId="77777777" w:rsidR="00913847" w:rsidRPr="003050BF" w:rsidRDefault="00913847" w:rsidP="00913847">
            <w:pPr>
              <w:rPr>
                <w:sz w:val="16"/>
                <w:lang w:val="es-BO"/>
              </w:rPr>
            </w:pPr>
          </w:p>
        </w:tc>
        <w:tc>
          <w:tcPr>
            <w:tcW w:w="122" w:type="pct"/>
            <w:gridSpan w:val="2"/>
            <w:tcBorders>
              <w:top w:val="nil"/>
              <w:bottom w:val="single" w:sz="2" w:space="0" w:color="auto"/>
            </w:tcBorders>
            <w:shd w:val="clear" w:color="auto" w:fill="auto"/>
            <w:vAlign w:val="center"/>
          </w:tcPr>
          <w:p w14:paraId="0A98B1DB" w14:textId="77777777" w:rsidR="00913847" w:rsidRPr="003050BF" w:rsidRDefault="00913847" w:rsidP="00913847">
            <w:pPr>
              <w:rPr>
                <w:sz w:val="16"/>
                <w:lang w:val="es-BO"/>
              </w:rPr>
            </w:pPr>
          </w:p>
        </w:tc>
        <w:tc>
          <w:tcPr>
            <w:tcW w:w="129" w:type="pct"/>
            <w:gridSpan w:val="3"/>
            <w:tcBorders>
              <w:top w:val="nil"/>
              <w:bottom w:val="single" w:sz="2" w:space="0" w:color="auto"/>
            </w:tcBorders>
            <w:shd w:val="clear" w:color="auto" w:fill="auto"/>
            <w:vAlign w:val="center"/>
          </w:tcPr>
          <w:p w14:paraId="1EEBD45C" w14:textId="77777777" w:rsidR="00913847" w:rsidRPr="003050BF" w:rsidRDefault="00913847" w:rsidP="00913847">
            <w:pPr>
              <w:rPr>
                <w:sz w:val="16"/>
                <w:lang w:val="es-BO"/>
              </w:rPr>
            </w:pPr>
          </w:p>
        </w:tc>
        <w:tc>
          <w:tcPr>
            <w:tcW w:w="124" w:type="pct"/>
            <w:gridSpan w:val="4"/>
            <w:tcBorders>
              <w:top w:val="nil"/>
              <w:bottom w:val="single" w:sz="2" w:space="0" w:color="auto"/>
            </w:tcBorders>
            <w:shd w:val="clear" w:color="auto" w:fill="auto"/>
            <w:vAlign w:val="center"/>
          </w:tcPr>
          <w:p w14:paraId="583E90EE" w14:textId="77777777" w:rsidR="00913847" w:rsidRPr="003050BF" w:rsidRDefault="00913847" w:rsidP="00913847">
            <w:pPr>
              <w:rPr>
                <w:sz w:val="16"/>
                <w:lang w:val="es-BO"/>
              </w:rPr>
            </w:pPr>
          </w:p>
        </w:tc>
        <w:tc>
          <w:tcPr>
            <w:tcW w:w="123" w:type="pct"/>
            <w:gridSpan w:val="2"/>
            <w:tcBorders>
              <w:top w:val="nil"/>
              <w:bottom w:val="single" w:sz="2" w:space="0" w:color="auto"/>
            </w:tcBorders>
            <w:shd w:val="clear" w:color="auto" w:fill="auto"/>
            <w:vAlign w:val="center"/>
          </w:tcPr>
          <w:p w14:paraId="734AED8C" w14:textId="77777777" w:rsidR="00913847" w:rsidRPr="003050BF" w:rsidRDefault="00913847" w:rsidP="00913847">
            <w:pPr>
              <w:rPr>
                <w:sz w:val="16"/>
                <w:lang w:val="es-BO"/>
              </w:rPr>
            </w:pPr>
          </w:p>
        </w:tc>
        <w:tc>
          <w:tcPr>
            <w:tcW w:w="123" w:type="pct"/>
            <w:gridSpan w:val="4"/>
            <w:tcBorders>
              <w:top w:val="nil"/>
              <w:bottom w:val="single" w:sz="2" w:space="0" w:color="auto"/>
            </w:tcBorders>
            <w:shd w:val="clear" w:color="auto" w:fill="auto"/>
            <w:vAlign w:val="center"/>
          </w:tcPr>
          <w:p w14:paraId="1C881410" w14:textId="77777777" w:rsidR="00913847" w:rsidRPr="003050BF" w:rsidRDefault="00913847" w:rsidP="00913847">
            <w:pPr>
              <w:rPr>
                <w:sz w:val="16"/>
                <w:lang w:val="es-BO"/>
              </w:rPr>
            </w:pPr>
          </w:p>
        </w:tc>
        <w:tc>
          <w:tcPr>
            <w:tcW w:w="124" w:type="pct"/>
            <w:gridSpan w:val="3"/>
            <w:tcBorders>
              <w:top w:val="nil"/>
              <w:bottom w:val="single" w:sz="2" w:space="0" w:color="auto"/>
            </w:tcBorders>
            <w:shd w:val="clear" w:color="auto" w:fill="auto"/>
            <w:vAlign w:val="center"/>
          </w:tcPr>
          <w:p w14:paraId="2B767B90" w14:textId="77777777" w:rsidR="00913847" w:rsidRPr="003050BF" w:rsidRDefault="00913847" w:rsidP="00913847">
            <w:pPr>
              <w:rPr>
                <w:sz w:val="16"/>
                <w:lang w:val="es-BO"/>
              </w:rPr>
            </w:pPr>
          </w:p>
        </w:tc>
        <w:tc>
          <w:tcPr>
            <w:tcW w:w="124" w:type="pct"/>
            <w:gridSpan w:val="2"/>
            <w:tcBorders>
              <w:top w:val="nil"/>
              <w:bottom w:val="single" w:sz="2" w:space="0" w:color="auto"/>
            </w:tcBorders>
            <w:shd w:val="clear" w:color="auto" w:fill="auto"/>
            <w:vAlign w:val="center"/>
          </w:tcPr>
          <w:p w14:paraId="7B6EFD4E" w14:textId="77777777" w:rsidR="00913847" w:rsidRPr="003050BF" w:rsidRDefault="00913847" w:rsidP="00913847">
            <w:pPr>
              <w:rPr>
                <w:sz w:val="16"/>
                <w:lang w:val="es-BO"/>
              </w:rPr>
            </w:pPr>
          </w:p>
        </w:tc>
        <w:tc>
          <w:tcPr>
            <w:tcW w:w="124" w:type="pct"/>
            <w:gridSpan w:val="5"/>
            <w:tcBorders>
              <w:top w:val="nil"/>
              <w:bottom w:val="single" w:sz="2" w:space="0" w:color="auto"/>
            </w:tcBorders>
            <w:shd w:val="clear" w:color="auto" w:fill="auto"/>
            <w:vAlign w:val="center"/>
          </w:tcPr>
          <w:p w14:paraId="6BF889CD" w14:textId="77777777" w:rsidR="00913847" w:rsidRPr="003050BF" w:rsidRDefault="00913847" w:rsidP="00913847">
            <w:pPr>
              <w:rPr>
                <w:sz w:val="16"/>
                <w:lang w:val="es-BO"/>
              </w:rPr>
            </w:pPr>
          </w:p>
        </w:tc>
        <w:tc>
          <w:tcPr>
            <w:tcW w:w="124" w:type="pct"/>
            <w:gridSpan w:val="5"/>
            <w:tcBorders>
              <w:top w:val="nil"/>
              <w:bottom w:val="single" w:sz="2" w:space="0" w:color="auto"/>
            </w:tcBorders>
            <w:shd w:val="clear" w:color="auto" w:fill="auto"/>
            <w:vAlign w:val="center"/>
          </w:tcPr>
          <w:p w14:paraId="38CB700A" w14:textId="77777777" w:rsidR="00913847" w:rsidRPr="003050BF" w:rsidRDefault="00913847" w:rsidP="00913847">
            <w:pPr>
              <w:rPr>
                <w:sz w:val="16"/>
                <w:lang w:val="es-BO"/>
              </w:rPr>
            </w:pPr>
          </w:p>
        </w:tc>
        <w:tc>
          <w:tcPr>
            <w:tcW w:w="124" w:type="pct"/>
            <w:gridSpan w:val="5"/>
            <w:tcBorders>
              <w:top w:val="nil"/>
              <w:bottom w:val="single" w:sz="2" w:space="0" w:color="auto"/>
            </w:tcBorders>
            <w:shd w:val="clear" w:color="auto" w:fill="auto"/>
            <w:vAlign w:val="center"/>
          </w:tcPr>
          <w:p w14:paraId="6F95FF21" w14:textId="77777777" w:rsidR="00913847" w:rsidRPr="003050BF" w:rsidRDefault="00913847" w:rsidP="00913847">
            <w:pPr>
              <w:rPr>
                <w:sz w:val="16"/>
                <w:lang w:val="es-BO"/>
              </w:rPr>
            </w:pPr>
          </w:p>
        </w:tc>
        <w:tc>
          <w:tcPr>
            <w:tcW w:w="124" w:type="pct"/>
            <w:gridSpan w:val="5"/>
            <w:tcBorders>
              <w:top w:val="nil"/>
              <w:bottom w:val="single" w:sz="2" w:space="0" w:color="auto"/>
            </w:tcBorders>
            <w:shd w:val="clear" w:color="auto" w:fill="auto"/>
            <w:vAlign w:val="center"/>
          </w:tcPr>
          <w:p w14:paraId="68698A79" w14:textId="77777777" w:rsidR="00913847" w:rsidRPr="003050BF" w:rsidRDefault="00913847" w:rsidP="00913847">
            <w:pPr>
              <w:rPr>
                <w:sz w:val="16"/>
                <w:lang w:val="es-BO"/>
              </w:rPr>
            </w:pPr>
          </w:p>
        </w:tc>
        <w:tc>
          <w:tcPr>
            <w:tcW w:w="129" w:type="pct"/>
            <w:gridSpan w:val="5"/>
            <w:tcBorders>
              <w:top w:val="nil"/>
              <w:bottom w:val="single" w:sz="2" w:space="0" w:color="auto"/>
            </w:tcBorders>
            <w:shd w:val="clear" w:color="auto" w:fill="auto"/>
            <w:vAlign w:val="center"/>
          </w:tcPr>
          <w:p w14:paraId="33F23CF8" w14:textId="77777777" w:rsidR="00913847" w:rsidRPr="003050BF" w:rsidRDefault="00913847" w:rsidP="00913847">
            <w:pPr>
              <w:rPr>
                <w:sz w:val="16"/>
                <w:lang w:val="es-BO"/>
              </w:rPr>
            </w:pPr>
          </w:p>
        </w:tc>
        <w:tc>
          <w:tcPr>
            <w:tcW w:w="125" w:type="pct"/>
            <w:gridSpan w:val="5"/>
            <w:tcBorders>
              <w:top w:val="nil"/>
              <w:bottom w:val="single" w:sz="2" w:space="0" w:color="auto"/>
            </w:tcBorders>
            <w:shd w:val="clear" w:color="auto" w:fill="auto"/>
            <w:vAlign w:val="center"/>
          </w:tcPr>
          <w:p w14:paraId="6F19B6FB" w14:textId="77777777" w:rsidR="00913847" w:rsidRPr="003050BF" w:rsidRDefault="00913847" w:rsidP="00913847">
            <w:pPr>
              <w:rPr>
                <w:sz w:val="16"/>
                <w:lang w:val="es-BO"/>
              </w:rPr>
            </w:pPr>
          </w:p>
        </w:tc>
        <w:tc>
          <w:tcPr>
            <w:tcW w:w="119" w:type="pct"/>
            <w:tcBorders>
              <w:top w:val="nil"/>
              <w:bottom w:val="nil"/>
              <w:right w:val="single" w:sz="12" w:space="0" w:color="auto"/>
            </w:tcBorders>
            <w:shd w:val="clear" w:color="auto" w:fill="auto"/>
            <w:vAlign w:val="center"/>
          </w:tcPr>
          <w:p w14:paraId="488DA090" w14:textId="77777777" w:rsidR="00913847" w:rsidRPr="003050BF" w:rsidRDefault="00913847" w:rsidP="00913847">
            <w:pPr>
              <w:rPr>
                <w:sz w:val="16"/>
                <w:lang w:val="es-BO"/>
              </w:rPr>
            </w:pPr>
          </w:p>
        </w:tc>
      </w:tr>
      <w:tr w:rsidR="00913847" w:rsidRPr="003050BF" w14:paraId="4001BA6A" w14:textId="77777777" w:rsidTr="00913847">
        <w:trPr>
          <w:trHeight w:val="114"/>
        </w:trPr>
        <w:tc>
          <w:tcPr>
            <w:tcW w:w="136" w:type="pct"/>
            <w:gridSpan w:val="2"/>
            <w:tcBorders>
              <w:top w:val="nil"/>
              <w:left w:val="single" w:sz="12" w:space="0" w:color="auto"/>
              <w:bottom w:val="nil"/>
            </w:tcBorders>
            <w:shd w:val="clear" w:color="auto" w:fill="auto"/>
            <w:noWrap/>
            <w:vAlign w:val="center"/>
          </w:tcPr>
          <w:p w14:paraId="77DC8F9D" w14:textId="77777777" w:rsidR="00913847" w:rsidRPr="003050BF" w:rsidRDefault="00913847" w:rsidP="00913847">
            <w:pPr>
              <w:rPr>
                <w:rFonts w:ascii="Calibri" w:hAnsi="Calibri" w:cs="Calibri"/>
                <w:sz w:val="16"/>
                <w:lang w:val="es-BO"/>
              </w:rPr>
            </w:pPr>
          </w:p>
        </w:tc>
        <w:tc>
          <w:tcPr>
            <w:tcW w:w="1003" w:type="pct"/>
            <w:gridSpan w:val="31"/>
            <w:vMerge w:val="restart"/>
            <w:tcBorders>
              <w:top w:val="nil"/>
              <w:right w:val="single" w:sz="2" w:space="0" w:color="auto"/>
            </w:tcBorders>
            <w:shd w:val="clear" w:color="auto" w:fill="auto"/>
            <w:vAlign w:val="center"/>
          </w:tcPr>
          <w:p w14:paraId="637E7DD5" w14:textId="77777777" w:rsidR="00913847" w:rsidRPr="003050BF" w:rsidRDefault="00913847" w:rsidP="00913847">
            <w:pPr>
              <w:jc w:val="right"/>
              <w:rPr>
                <w:sz w:val="16"/>
                <w:lang w:val="es-BO"/>
              </w:rPr>
            </w:pPr>
            <w:r w:rsidRPr="003050BF">
              <w:rPr>
                <w:rFonts w:ascii="Arial" w:hAnsi="Arial" w:cs="Arial"/>
                <w:bCs/>
                <w:sz w:val="16"/>
                <w:lang w:val="es-BO"/>
              </w:rPr>
              <w:t>Nombre del proponente o Razón Social</w:t>
            </w:r>
          </w:p>
        </w:tc>
        <w:tc>
          <w:tcPr>
            <w:tcW w:w="3742" w:type="pct"/>
            <w:gridSpan w:val="11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6AE41B4" w14:textId="77777777" w:rsidR="00913847" w:rsidRPr="003050BF" w:rsidRDefault="00913847" w:rsidP="00913847">
            <w:pPr>
              <w:rPr>
                <w:sz w:val="16"/>
                <w:lang w:val="es-BO"/>
              </w:rPr>
            </w:pPr>
          </w:p>
        </w:tc>
        <w:tc>
          <w:tcPr>
            <w:tcW w:w="119" w:type="pct"/>
            <w:tcBorders>
              <w:top w:val="nil"/>
              <w:left w:val="single" w:sz="2" w:space="0" w:color="auto"/>
              <w:bottom w:val="nil"/>
              <w:right w:val="single" w:sz="12" w:space="0" w:color="auto"/>
            </w:tcBorders>
            <w:shd w:val="clear" w:color="auto" w:fill="auto"/>
            <w:vAlign w:val="center"/>
          </w:tcPr>
          <w:p w14:paraId="661B4A64" w14:textId="77777777" w:rsidR="00913847" w:rsidRPr="003050BF" w:rsidRDefault="00913847" w:rsidP="00913847">
            <w:pPr>
              <w:rPr>
                <w:sz w:val="16"/>
                <w:lang w:val="es-BO"/>
              </w:rPr>
            </w:pPr>
          </w:p>
        </w:tc>
      </w:tr>
      <w:tr w:rsidR="00913847" w:rsidRPr="003050BF" w14:paraId="7668E001" w14:textId="77777777" w:rsidTr="00913847">
        <w:trPr>
          <w:trHeight w:val="114"/>
        </w:trPr>
        <w:tc>
          <w:tcPr>
            <w:tcW w:w="136" w:type="pct"/>
            <w:gridSpan w:val="2"/>
            <w:tcBorders>
              <w:top w:val="nil"/>
              <w:left w:val="single" w:sz="12" w:space="0" w:color="auto"/>
              <w:bottom w:val="nil"/>
            </w:tcBorders>
            <w:shd w:val="clear" w:color="auto" w:fill="auto"/>
            <w:noWrap/>
            <w:vAlign w:val="center"/>
          </w:tcPr>
          <w:p w14:paraId="1D59576A" w14:textId="77777777" w:rsidR="00913847" w:rsidRPr="003050BF" w:rsidRDefault="00913847" w:rsidP="00913847">
            <w:pPr>
              <w:rPr>
                <w:rFonts w:ascii="Calibri" w:hAnsi="Calibri" w:cs="Calibri"/>
                <w:sz w:val="16"/>
                <w:lang w:val="es-BO"/>
              </w:rPr>
            </w:pPr>
          </w:p>
        </w:tc>
        <w:tc>
          <w:tcPr>
            <w:tcW w:w="1003" w:type="pct"/>
            <w:gridSpan w:val="31"/>
            <w:vMerge/>
            <w:tcBorders>
              <w:bottom w:val="nil"/>
              <w:right w:val="single" w:sz="2" w:space="0" w:color="auto"/>
            </w:tcBorders>
            <w:shd w:val="clear" w:color="auto" w:fill="auto"/>
            <w:vAlign w:val="center"/>
          </w:tcPr>
          <w:p w14:paraId="077B4E5C" w14:textId="77777777" w:rsidR="00913847" w:rsidRPr="003050BF" w:rsidRDefault="00913847" w:rsidP="00913847">
            <w:pPr>
              <w:rPr>
                <w:sz w:val="16"/>
                <w:lang w:val="es-BO"/>
              </w:rPr>
            </w:pPr>
          </w:p>
        </w:tc>
        <w:tc>
          <w:tcPr>
            <w:tcW w:w="3742" w:type="pct"/>
            <w:gridSpan w:val="113"/>
            <w:vMerge/>
            <w:tcBorders>
              <w:left w:val="single" w:sz="2" w:space="0" w:color="auto"/>
              <w:bottom w:val="single" w:sz="2" w:space="0" w:color="auto"/>
              <w:right w:val="single" w:sz="2" w:space="0" w:color="auto"/>
            </w:tcBorders>
            <w:shd w:val="clear" w:color="auto" w:fill="DBE5F1" w:themeFill="accent1" w:themeFillTint="33"/>
            <w:vAlign w:val="center"/>
          </w:tcPr>
          <w:p w14:paraId="2079D286" w14:textId="77777777" w:rsidR="00913847" w:rsidRPr="003050BF" w:rsidRDefault="00913847" w:rsidP="00913847">
            <w:pPr>
              <w:rPr>
                <w:sz w:val="16"/>
                <w:lang w:val="es-BO"/>
              </w:rPr>
            </w:pPr>
          </w:p>
        </w:tc>
        <w:tc>
          <w:tcPr>
            <w:tcW w:w="119" w:type="pct"/>
            <w:tcBorders>
              <w:top w:val="nil"/>
              <w:left w:val="single" w:sz="2" w:space="0" w:color="auto"/>
              <w:bottom w:val="nil"/>
              <w:right w:val="single" w:sz="12" w:space="0" w:color="auto"/>
            </w:tcBorders>
            <w:shd w:val="clear" w:color="auto" w:fill="auto"/>
            <w:vAlign w:val="center"/>
          </w:tcPr>
          <w:p w14:paraId="7C8E33DF" w14:textId="77777777" w:rsidR="00913847" w:rsidRPr="003050BF" w:rsidRDefault="00913847" w:rsidP="00913847">
            <w:pPr>
              <w:rPr>
                <w:sz w:val="16"/>
                <w:lang w:val="es-BO"/>
              </w:rPr>
            </w:pPr>
          </w:p>
        </w:tc>
      </w:tr>
      <w:tr w:rsidR="00913847" w:rsidRPr="003050BF" w14:paraId="503FAD2B" w14:textId="77777777" w:rsidTr="00913847">
        <w:trPr>
          <w:trHeight w:val="114"/>
        </w:trPr>
        <w:tc>
          <w:tcPr>
            <w:tcW w:w="136" w:type="pct"/>
            <w:gridSpan w:val="2"/>
            <w:tcBorders>
              <w:top w:val="nil"/>
              <w:left w:val="single" w:sz="12" w:space="0" w:color="auto"/>
              <w:bottom w:val="nil"/>
            </w:tcBorders>
            <w:shd w:val="clear" w:color="auto" w:fill="auto"/>
            <w:noWrap/>
            <w:vAlign w:val="center"/>
          </w:tcPr>
          <w:p w14:paraId="30667914" w14:textId="77777777" w:rsidR="00913847" w:rsidRPr="003050BF" w:rsidRDefault="00913847" w:rsidP="00913847">
            <w:pPr>
              <w:rPr>
                <w:rFonts w:ascii="Calibri" w:hAnsi="Calibri" w:cs="Calibri"/>
                <w:sz w:val="16"/>
                <w:lang w:val="es-BO"/>
              </w:rPr>
            </w:pPr>
          </w:p>
        </w:tc>
        <w:tc>
          <w:tcPr>
            <w:tcW w:w="146" w:type="pct"/>
            <w:gridSpan w:val="6"/>
            <w:tcBorders>
              <w:top w:val="nil"/>
              <w:bottom w:val="nil"/>
            </w:tcBorders>
            <w:shd w:val="clear" w:color="auto" w:fill="auto"/>
            <w:vAlign w:val="center"/>
          </w:tcPr>
          <w:p w14:paraId="663FD1B3" w14:textId="77777777" w:rsidR="00913847" w:rsidRPr="003050BF" w:rsidRDefault="00913847" w:rsidP="00913847">
            <w:pPr>
              <w:rPr>
                <w:sz w:val="16"/>
                <w:lang w:val="es-BO"/>
              </w:rPr>
            </w:pPr>
          </w:p>
        </w:tc>
        <w:tc>
          <w:tcPr>
            <w:tcW w:w="120" w:type="pct"/>
            <w:gridSpan w:val="5"/>
            <w:tcBorders>
              <w:top w:val="nil"/>
              <w:bottom w:val="nil"/>
            </w:tcBorders>
            <w:shd w:val="clear" w:color="auto" w:fill="auto"/>
            <w:vAlign w:val="center"/>
          </w:tcPr>
          <w:p w14:paraId="395CAD46"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337029D3" w14:textId="77777777" w:rsidR="00913847" w:rsidRPr="003050BF" w:rsidRDefault="00913847" w:rsidP="00913847">
            <w:pPr>
              <w:rPr>
                <w:sz w:val="16"/>
                <w:lang w:val="es-BO"/>
              </w:rPr>
            </w:pPr>
          </w:p>
        </w:tc>
        <w:tc>
          <w:tcPr>
            <w:tcW w:w="121" w:type="pct"/>
            <w:gridSpan w:val="2"/>
            <w:tcBorders>
              <w:top w:val="nil"/>
              <w:bottom w:val="nil"/>
            </w:tcBorders>
            <w:shd w:val="clear" w:color="auto" w:fill="auto"/>
            <w:vAlign w:val="center"/>
          </w:tcPr>
          <w:p w14:paraId="710163DC"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5D60D173" w14:textId="77777777" w:rsidR="00913847" w:rsidRPr="003050BF" w:rsidRDefault="00913847" w:rsidP="00913847">
            <w:pPr>
              <w:rPr>
                <w:sz w:val="16"/>
                <w:lang w:val="es-BO"/>
              </w:rPr>
            </w:pPr>
          </w:p>
        </w:tc>
        <w:tc>
          <w:tcPr>
            <w:tcW w:w="121" w:type="pct"/>
            <w:gridSpan w:val="3"/>
            <w:tcBorders>
              <w:top w:val="nil"/>
              <w:bottom w:val="nil"/>
            </w:tcBorders>
            <w:shd w:val="clear" w:color="auto" w:fill="auto"/>
            <w:vAlign w:val="center"/>
          </w:tcPr>
          <w:p w14:paraId="66502395" w14:textId="77777777" w:rsidR="00913847" w:rsidRPr="003050BF" w:rsidRDefault="00913847" w:rsidP="00913847">
            <w:pPr>
              <w:rPr>
                <w:sz w:val="16"/>
                <w:lang w:val="es-BO"/>
              </w:rPr>
            </w:pPr>
          </w:p>
        </w:tc>
        <w:tc>
          <w:tcPr>
            <w:tcW w:w="120" w:type="pct"/>
            <w:gridSpan w:val="5"/>
            <w:tcBorders>
              <w:top w:val="nil"/>
              <w:bottom w:val="nil"/>
            </w:tcBorders>
            <w:shd w:val="clear" w:color="auto" w:fill="auto"/>
            <w:vAlign w:val="center"/>
          </w:tcPr>
          <w:p w14:paraId="2B72002B" w14:textId="77777777" w:rsidR="00913847" w:rsidRPr="003050BF" w:rsidRDefault="00913847" w:rsidP="00913847">
            <w:pPr>
              <w:rPr>
                <w:sz w:val="16"/>
                <w:lang w:val="es-BO"/>
              </w:rPr>
            </w:pPr>
          </w:p>
        </w:tc>
        <w:tc>
          <w:tcPr>
            <w:tcW w:w="133" w:type="pct"/>
            <w:gridSpan w:val="4"/>
            <w:tcBorders>
              <w:top w:val="nil"/>
              <w:bottom w:val="nil"/>
            </w:tcBorders>
            <w:shd w:val="clear" w:color="auto" w:fill="auto"/>
            <w:vAlign w:val="center"/>
          </w:tcPr>
          <w:p w14:paraId="4F7D40D2" w14:textId="77777777" w:rsidR="00913847" w:rsidRPr="003050BF" w:rsidRDefault="00913847" w:rsidP="00913847">
            <w:pPr>
              <w:rPr>
                <w:sz w:val="16"/>
                <w:lang w:val="es-BO"/>
              </w:rPr>
            </w:pPr>
          </w:p>
        </w:tc>
        <w:tc>
          <w:tcPr>
            <w:tcW w:w="120" w:type="pct"/>
            <w:gridSpan w:val="3"/>
            <w:tcBorders>
              <w:top w:val="single" w:sz="2" w:space="0" w:color="auto"/>
            </w:tcBorders>
            <w:shd w:val="clear" w:color="auto" w:fill="auto"/>
            <w:vAlign w:val="center"/>
          </w:tcPr>
          <w:p w14:paraId="132C91E8" w14:textId="77777777" w:rsidR="00913847" w:rsidRPr="003050BF" w:rsidRDefault="00913847" w:rsidP="00913847">
            <w:pPr>
              <w:rPr>
                <w:sz w:val="16"/>
                <w:lang w:val="es-BO"/>
              </w:rPr>
            </w:pPr>
          </w:p>
        </w:tc>
        <w:tc>
          <w:tcPr>
            <w:tcW w:w="121" w:type="pct"/>
            <w:gridSpan w:val="2"/>
            <w:tcBorders>
              <w:top w:val="single" w:sz="2" w:space="0" w:color="auto"/>
            </w:tcBorders>
            <w:shd w:val="clear" w:color="auto" w:fill="auto"/>
            <w:vAlign w:val="center"/>
          </w:tcPr>
          <w:p w14:paraId="2FE62E0D" w14:textId="77777777" w:rsidR="00913847" w:rsidRPr="003050BF" w:rsidRDefault="00913847" w:rsidP="00913847">
            <w:pPr>
              <w:rPr>
                <w:sz w:val="16"/>
                <w:lang w:val="es-BO"/>
              </w:rPr>
            </w:pPr>
          </w:p>
        </w:tc>
        <w:tc>
          <w:tcPr>
            <w:tcW w:w="131" w:type="pct"/>
            <w:gridSpan w:val="4"/>
            <w:tcBorders>
              <w:top w:val="single" w:sz="2" w:space="0" w:color="auto"/>
            </w:tcBorders>
            <w:shd w:val="clear" w:color="auto" w:fill="auto"/>
            <w:vAlign w:val="center"/>
          </w:tcPr>
          <w:p w14:paraId="2C81681D" w14:textId="77777777" w:rsidR="00913847" w:rsidRPr="003050BF" w:rsidRDefault="00913847" w:rsidP="00913847">
            <w:pPr>
              <w:rPr>
                <w:sz w:val="16"/>
                <w:lang w:val="es-BO"/>
              </w:rPr>
            </w:pPr>
          </w:p>
        </w:tc>
        <w:tc>
          <w:tcPr>
            <w:tcW w:w="122" w:type="pct"/>
            <w:gridSpan w:val="4"/>
            <w:tcBorders>
              <w:top w:val="single" w:sz="2" w:space="0" w:color="auto"/>
            </w:tcBorders>
            <w:shd w:val="clear" w:color="auto" w:fill="auto"/>
            <w:vAlign w:val="center"/>
          </w:tcPr>
          <w:p w14:paraId="7B83EDA2" w14:textId="77777777" w:rsidR="00913847" w:rsidRPr="003050BF" w:rsidRDefault="00913847" w:rsidP="00913847">
            <w:pPr>
              <w:rPr>
                <w:sz w:val="16"/>
                <w:lang w:val="es-BO"/>
              </w:rPr>
            </w:pPr>
          </w:p>
        </w:tc>
        <w:tc>
          <w:tcPr>
            <w:tcW w:w="134" w:type="pct"/>
            <w:gridSpan w:val="4"/>
            <w:tcBorders>
              <w:top w:val="single" w:sz="2" w:space="0" w:color="auto"/>
            </w:tcBorders>
            <w:shd w:val="clear" w:color="auto" w:fill="auto"/>
            <w:vAlign w:val="center"/>
          </w:tcPr>
          <w:p w14:paraId="0F405C89" w14:textId="77777777" w:rsidR="00913847" w:rsidRPr="003050BF" w:rsidRDefault="00913847" w:rsidP="00913847">
            <w:pPr>
              <w:rPr>
                <w:sz w:val="16"/>
                <w:lang w:val="es-BO"/>
              </w:rPr>
            </w:pPr>
          </w:p>
        </w:tc>
        <w:tc>
          <w:tcPr>
            <w:tcW w:w="122" w:type="pct"/>
            <w:gridSpan w:val="3"/>
            <w:tcBorders>
              <w:top w:val="single" w:sz="2" w:space="0" w:color="auto"/>
            </w:tcBorders>
            <w:shd w:val="clear" w:color="auto" w:fill="auto"/>
            <w:vAlign w:val="center"/>
          </w:tcPr>
          <w:p w14:paraId="332AB0D6" w14:textId="77777777" w:rsidR="00913847" w:rsidRPr="003050BF" w:rsidRDefault="00913847" w:rsidP="00913847">
            <w:pPr>
              <w:rPr>
                <w:sz w:val="16"/>
                <w:lang w:val="es-BO"/>
              </w:rPr>
            </w:pPr>
          </w:p>
        </w:tc>
        <w:tc>
          <w:tcPr>
            <w:tcW w:w="124" w:type="pct"/>
            <w:gridSpan w:val="3"/>
            <w:tcBorders>
              <w:top w:val="single" w:sz="2" w:space="0" w:color="auto"/>
            </w:tcBorders>
            <w:shd w:val="clear" w:color="auto" w:fill="auto"/>
            <w:vAlign w:val="center"/>
          </w:tcPr>
          <w:p w14:paraId="07CEDD02" w14:textId="77777777" w:rsidR="00913847" w:rsidRPr="003050BF" w:rsidRDefault="00913847" w:rsidP="00913847">
            <w:pPr>
              <w:rPr>
                <w:sz w:val="16"/>
                <w:lang w:val="es-BO"/>
              </w:rPr>
            </w:pPr>
          </w:p>
        </w:tc>
        <w:tc>
          <w:tcPr>
            <w:tcW w:w="122" w:type="pct"/>
            <w:gridSpan w:val="3"/>
            <w:tcBorders>
              <w:top w:val="single" w:sz="2" w:space="0" w:color="auto"/>
            </w:tcBorders>
            <w:shd w:val="clear" w:color="auto" w:fill="auto"/>
            <w:vAlign w:val="center"/>
          </w:tcPr>
          <w:p w14:paraId="26015258" w14:textId="77777777" w:rsidR="00913847" w:rsidRPr="003050BF" w:rsidRDefault="00913847" w:rsidP="00913847">
            <w:pPr>
              <w:rPr>
                <w:sz w:val="16"/>
                <w:lang w:val="es-BO"/>
              </w:rPr>
            </w:pPr>
          </w:p>
        </w:tc>
        <w:tc>
          <w:tcPr>
            <w:tcW w:w="123" w:type="pct"/>
            <w:gridSpan w:val="5"/>
            <w:tcBorders>
              <w:top w:val="single" w:sz="2" w:space="0" w:color="auto"/>
            </w:tcBorders>
            <w:shd w:val="clear" w:color="auto" w:fill="auto"/>
            <w:vAlign w:val="center"/>
          </w:tcPr>
          <w:p w14:paraId="1BC0D1CA" w14:textId="77777777" w:rsidR="00913847" w:rsidRPr="003050BF" w:rsidRDefault="00913847" w:rsidP="00913847">
            <w:pPr>
              <w:rPr>
                <w:sz w:val="16"/>
                <w:lang w:val="es-BO"/>
              </w:rPr>
            </w:pPr>
          </w:p>
        </w:tc>
        <w:tc>
          <w:tcPr>
            <w:tcW w:w="124" w:type="pct"/>
            <w:gridSpan w:val="5"/>
            <w:tcBorders>
              <w:top w:val="single" w:sz="2" w:space="0" w:color="auto"/>
            </w:tcBorders>
            <w:shd w:val="clear" w:color="auto" w:fill="auto"/>
            <w:vAlign w:val="center"/>
          </w:tcPr>
          <w:p w14:paraId="4F3CE15D" w14:textId="77777777" w:rsidR="00913847" w:rsidRPr="003050BF" w:rsidRDefault="00913847" w:rsidP="00913847">
            <w:pPr>
              <w:rPr>
                <w:sz w:val="16"/>
                <w:lang w:val="es-BO"/>
              </w:rPr>
            </w:pPr>
          </w:p>
        </w:tc>
        <w:tc>
          <w:tcPr>
            <w:tcW w:w="122" w:type="pct"/>
            <w:gridSpan w:val="5"/>
            <w:tcBorders>
              <w:top w:val="single" w:sz="2" w:space="0" w:color="auto"/>
            </w:tcBorders>
            <w:shd w:val="clear" w:color="auto" w:fill="auto"/>
            <w:vAlign w:val="center"/>
          </w:tcPr>
          <w:p w14:paraId="6D9E825A" w14:textId="77777777" w:rsidR="00913847" w:rsidRPr="003050BF" w:rsidRDefault="00913847" w:rsidP="00913847">
            <w:pPr>
              <w:rPr>
                <w:sz w:val="16"/>
                <w:lang w:val="es-BO"/>
              </w:rPr>
            </w:pPr>
          </w:p>
        </w:tc>
        <w:tc>
          <w:tcPr>
            <w:tcW w:w="122" w:type="pct"/>
            <w:gridSpan w:val="5"/>
            <w:tcBorders>
              <w:top w:val="single" w:sz="2" w:space="0" w:color="auto"/>
            </w:tcBorders>
            <w:shd w:val="clear" w:color="auto" w:fill="auto"/>
            <w:vAlign w:val="center"/>
          </w:tcPr>
          <w:p w14:paraId="74FBA12A" w14:textId="77777777" w:rsidR="00913847" w:rsidRPr="003050BF" w:rsidRDefault="00913847" w:rsidP="00913847">
            <w:pPr>
              <w:rPr>
                <w:sz w:val="16"/>
                <w:lang w:val="es-BO"/>
              </w:rPr>
            </w:pPr>
          </w:p>
        </w:tc>
        <w:tc>
          <w:tcPr>
            <w:tcW w:w="133" w:type="pct"/>
            <w:gridSpan w:val="5"/>
            <w:tcBorders>
              <w:top w:val="single" w:sz="2" w:space="0" w:color="auto"/>
            </w:tcBorders>
            <w:shd w:val="clear" w:color="auto" w:fill="auto"/>
            <w:vAlign w:val="center"/>
          </w:tcPr>
          <w:p w14:paraId="7462CCCE" w14:textId="77777777" w:rsidR="00913847" w:rsidRPr="003050BF" w:rsidRDefault="00913847" w:rsidP="00913847">
            <w:pPr>
              <w:rPr>
                <w:sz w:val="16"/>
                <w:lang w:val="es-BO"/>
              </w:rPr>
            </w:pPr>
          </w:p>
        </w:tc>
        <w:tc>
          <w:tcPr>
            <w:tcW w:w="132" w:type="pct"/>
            <w:gridSpan w:val="5"/>
            <w:tcBorders>
              <w:top w:val="single" w:sz="2" w:space="0" w:color="auto"/>
            </w:tcBorders>
            <w:shd w:val="clear" w:color="auto" w:fill="auto"/>
            <w:vAlign w:val="center"/>
          </w:tcPr>
          <w:p w14:paraId="0D57E11E" w14:textId="77777777" w:rsidR="00913847" w:rsidRPr="003050BF" w:rsidRDefault="00913847" w:rsidP="00913847">
            <w:pPr>
              <w:rPr>
                <w:sz w:val="16"/>
                <w:lang w:val="es-BO"/>
              </w:rPr>
            </w:pPr>
          </w:p>
        </w:tc>
        <w:tc>
          <w:tcPr>
            <w:tcW w:w="125" w:type="pct"/>
            <w:gridSpan w:val="2"/>
            <w:tcBorders>
              <w:top w:val="single" w:sz="2" w:space="0" w:color="auto"/>
            </w:tcBorders>
            <w:shd w:val="clear" w:color="auto" w:fill="auto"/>
            <w:vAlign w:val="center"/>
          </w:tcPr>
          <w:p w14:paraId="7F63ED1F" w14:textId="77777777" w:rsidR="00913847" w:rsidRPr="003050BF" w:rsidRDefault="00913847" w:rsidP="00913847">
            <w:pPr>
              <w:rPr>
                <w:sz w:val="16"/>
                <w:lang w:val="es-BO"/>
              </w:rPr>
            </w:pPr>
          </w:p>
        </w:tc>
        <w:tc>
          <w:tcPr>
            <w:tcW w:w="122" w:type="pct"/>
            <w:gridSpan w:val="3"/>
            <w:tcBorders>
              <w:top w:val="single" w:sz="2" w:space="0" w:color="auto"/>
            </w:tcBorders>
            <w:shd w:val="clear" w:color="auto" w:fill="auto"/>
            <w:vAlign w:val="center"/>
          </w:tcPr>
          <w:p w14:paraId="378CCB6D" w14:textId="77777777" w:rsidR="00913847" w:rsidRPr="003050BF" w:rsidRDefault="00913847" w:rsidP="00913847">
            <w:pPr>
              <w:rPr>
                <w:sz w:val="16"/>
                <w:lang w:val="es-BO"/>
              </w:rPr>
            </w:pPr>
          </w:p>
        </w:tc>
        <w:tc>
          <w:tcPr>
            <w:tcW w:w="122" w:type="pct"/>
            <w:gridSpan w:val="2"/>
            <w:tcBorders>
              <w:top w:val="single" w:sz="2" w:space="0" w:color="auto"/>
            </w:tcBorders>
            <w:shd w:val="clear" w:color="auto" w:fill="auto"/>
            <w:vAlign w:val="center"/>
          </w:tcPr>
          <w:p w14:paraId="2F64F688" w14:textId="77777777" w:rsidR="00913847" w:rsidRPr="003050BF" w:rsidRDefault="00913847" w:rsidP="00913847">
            <w:pPr>
              <w:rPr>
                <w:sz w:val="16"/>
                <w:lang w:val="es-BO"/>
              </w:rPr>
            </w:pPr>
          </w:p>
        </w:tc>
        <w:tc>
          <w:tcPr>
            <w:tcW w:w="122" w:type="pct"/>
            <w:gridSpan w:val="2"/>
            <w:tcBorders>
              <w:top w:val="single" w:sz="2" w:space="0" w:color="auto"/>
            </w:tcBorders>
            <w:shd w:val="clear" w:color="auto" w:fill="auto"/>
            <w:vAlign w:val="center"/>
          </w:tcPr>
          <w:p w14:paraId="4F528264" w14:textId="77777777" w:rsidR="00913847" w:rsidRPr="003050BF" w:rsidRDefault="00913847" w:rsidP="00913847">
            <w:pPr>
              <w:rPr>
                <w:sz w:val="16"/>
                <w:lang w:val="es-BO"/>
              </w:rPr>
            </w:pPr>
          </w:p>
        </w:tc>
        <w:tc>
          <w:tcPr>
            <w:tcW w:w="129" w:type="pct"/>
            <w:gridSpan w:val="3"/>
            <w:tcBorders>
              <w:top w:val="single" w:sz="2" w:space="0" w:color="auto"/>
            </w:tcBorders>
            <w:shd w:val="clear" w:color="auto" w:fill="auto"/>
            <w:vAlign w:val="center"/>
          </w:tcPr>
          <w:p w14:paraId="2B611F01" w14:textId="77777777" w:rsidR="00913847" w:rsidRPr="003050BF" w:rsidRDefault="00913847" w:rsidP="00913847">
            <w:pPr>
              <w:rPr>
                <w:sz w:val="16"/>
                <w:lang w:val="es-BO"/>
              </w:rPr>
            </w:pPr>
          </w:p>
        </w:tc>
        <w:tc>
          <w:tcPr>
            <w:tcW w:w="124" w:type="pct"/>
            <w:gridSpan w:val="4"/>
            <w:tcBorders>
              <w:top w:val="single" w:sz="2" w:space="0" w:color="auto"/>
            </w:tcBorders>
            <w:shd w:val="clear" w:color="auto" w:fill="auto"/>
            <w:vAlign w:val="center"/>
          </w:tcPr>
          <w:p w14:paraId="47EF39B0" w14:textId="77777777" w:rsidR="00913847" w:rsidRPr="003050BF" w:rsidRDefault="00913847" w:rsidP="00913847">
            <w:pPr>
              <w:rPr>
                <w:sz w:val="16"/>
                <w:lang w:val="es-BO"/>
              </w:rPr>
            </w:pPr>
          </w:p>
        </w:tc>
        <w:tc>
          <w:tcPr>
            <w:tcW w:w="123" w:type="pct"/>
            <w:gridSpan w:val="2"/>
            <w:tcBorders>
              <w:top w:val="single" w:sz="2" w:space="0" w:color="auto"/>
            </w:tcBorders>
            <w:shd w:val="clear" w:color="auto" w:fill="auto"/>
            <w:vAlign w:val="center"/>
          </w:tcPr>
          <w:p w14:paraId="3F84E3FD" w14:textId="77777777" w:rsidR="00913847" w:rsidRPr="003050BF" w:rsidRDefault="00913847" w:rsidP="00913847">
            <w:pPr>
              <w:rPr>
                <w:sz w:val="16"/>
                <w:lang w:val="es-BO"/>
              </w:rPr>
            </w:pPr>
          </w:p>
        </w:tc>
        <w:tc>
          <w:tcPr>
            <w:tcW w:w="123" w:type="pct"/>
            <w:gridSpan w:val="4"/>
            <w:tcBorders>
              <w:top w:val="single" w:sz="2" w:space="0" w:color="auto"/>
            </w:tcBorders>
            <w:shd w:val="clear" w:color="auto" w:fill="auto"/>
            <w:vAlign w:val="center"/>
          </w:tcPr>
          <w:p w14:paraId="682B2C96" w14:textId="77777777" w:rsidR="00913847" w:rsidRPr="003050BF" w:rsidRDefault="00913847" w:rsidP="00913847">
            <w:pPr>
              <w:rPr>
                <w:sz w:val="16"/>
                <w:lang w:val="es-BO"/>
              </w:rPr>
            </w:pPr>
          </w:p>
        </w:tc>
        <w:tc>
          <w:tcPr>
            <w:tcW w:w="124" w:type="pct"/>
            <w:gridSpan w:val="3"/>
            <w:tcBorders>
              <w:top w:val="single" w:sz="2" w:space="0" w:color="auto"/>
            </w:tcBorders>
            <w:shd w:val="clear" w:color="auto" w:fill="auto"/>
            <w:vAlign w:val="center"/>
          </w:tcPr>
          <w:p w14:paraId="5B5A61DD" w14:textId="77777777" w:rsidR="00913847" w:rsidRPr="003050BF" w:rsidRDefault="00913847" w:rsidP="00913847">
            <w:pPr>
              <w:rPr>
                <w:sz w:val="16"/>
                <w:lang w:val="es-BO"/>
              </w:rPr>
            </w:pPr>
          </w:p>
        </w:tc>
        <w:tc>
          <w:tcPr>
            <w:tcW w:w="124" w:type="pct"/>
            <w:gridSpan w:val="2"/>
            <w:tcBorders>
              <w:top w:val="single" w:sz="2" w:space="0" w:color="auto"/>
            </w:tcBorders>
            <w:shd w:val="clear" w:color="auto" w:fill="auto"/>
            <w:vAlign w:val="center"/>
          </w:tcPr>
          <w:p w14:paraId="3569404A" w14:textId="77777777" w:rsidR="00913847" w:rsidRPr="003050BF" w:rsidRDefault="00913847" w:rsidP="00913847">
            <w:pPr>
              <w:rPr>
                <w:sz w:val="16"/>
                <w:lang w:val="es-BO"/>
              </w:rPr>
            </w:pPr>
          </w:p>
        </w:tc>
        <w:tc>
          <w:tcPr>
            <w:tcW w:w="124" w:type="pct"/>
            <w:gridSpan w:val="5"/>
            <w:tcBorders>
              <w:top w:val="single" w:sz="2" w:space="0" w:color="auto"/>
            </w:tcBorders>
            <w:shd w:val="clear" w:color="auto" w:fill="auto"/>
            <w:vAlign w:val="center"/>
          </w:tcPr>
          <w:p w14:paraId="21D42B08" w14:textId="77777777" w:rsidR="00913847" w:rsidRPr="003050BF" w:rsidRDefault="00913847" w:rsidP="00913847">
            <w:pPr>
              <w:rPr>
                <w:sz w:val="16"/>
                <w:lang w:val="es-BO"/>
              </w:rPr>
            </w:pPr>
          </w:p>
        </w:tc>
        <w:tc>
          <w:tcPr>
            <w:tcW w:w="124" w:type="pct"/>
            <w:gridSpan w:val="5"/>
            <w:tcBorders>
              <w:top w:val="single" w:sz="2" w:space="0" w:color="auto"/>
            </w:tcBorders>
            <w:shd w:val="clear" w:color="auto" w:fill="auto"/>
            <w:vAlign w:val="center"/>
          </w:tcPr>
          <w:p w14:paraId="638384B5" w14:textId="77777777" w:rsidR="00913847" w:rsidRPr="003050BF" w:rsidRDefault="00913847" w:rsidP="00913847">
            <w:pPr>
              <w:rPr>
                <w:sz w:val="16"/>
                <w:lang w:val="es-BO"/>
              </w:rPr>
            </w:pPr>
          </w:p>
        </w:tc>
        <w:tc>
          <w:tcPr>
            <w:tcW w:w="124" w:type="pct"/>
            <w:gridSpan w:val="5"/>
            <w:tcBorders>
              <w:top w:val="single" w:sz="2" w:space="0" w:color="auto"/>
            </w:tcBorders>
            <w:shd w:val="clear" w:color="auto" w:fill="auto"/>
            <w:vAlign w:val="center"/>
          </w:tcPr>
          <w:p w14:paraId="4786F370" w14:textId="77777777" w:rsidR="00913847" w:rsidRPr="003050BF" w:rsidRDefault="00913847" w:rsidP="00913847">
            <w:pPr>
              <w:rPr>
                <w:sz w:val="16"/>
                <w:lang w:val="es-BO"/>
              </w:rPr>
            </w:pPr>
          </w:p>
        </w:tc>
        <w:tc>
          <w:tcPr>
            <w:tcW w:w="124" w:type="pct"/>
            <w:gridSpan w:val="5"/>
            <w:tcBorders>
              <w:top w:val="single" w:sz="2" w:space="0" w:color="auto"/>
            </w:tcBorders>
            <w:shd w:val="clear" w:color="auto" w:fill="auto"/>
            <w:vAlign w:val="center"/>
          </w:tcPr>
          <w:p w14:paraId="1F35E7CE" w14:textId="77777777" w:rsidR="00913847" w:rsidRPr="003050BF" w:rsidRDefault="00913847" w:rsidP="00913847">
            <w:pPr>
              <w:rPr>
                <w:sz w:val="16"/>
                <w:lang w:val="es-BO"/>
              </w:rPr>
            </w:pPr>
          </w:p>
        </w:tc>
        <w:tc>
          <w:tcPr>
            <w:tcW w:w="129" w:type="pct"/>
            <w:gridSpan w:val="5"/>
            <w:tcBorders>
              <w:top w:val="single" w:sz="2" w:space="0" w:color="auto"/>
            </w:tcBorders>
            <w:shd w:val="clear" w:color="auto" w:fill="auto"/>
            <w:vAlign w:val="center"/>
          </w:tcPr>
          <w:p w14:paraId="720A94B0" w14:textId="77777777" w:rsidR="00913847" w:rsidRPr="003050BF" w:rsidRDefault="00913847" w:rsidP="00913847">
            <w:pPr>
              <w:rPr>
                <w:sz w:val="16"/>
                <w:lang w:val="es-BO"/>
              </w:rPr>
            </w:pPr>
          </w:p>
        </w:tc>
        <w:tc>
          <w:tcPr>
            <w:tcW w:w="125" w:type="pct"/>
            <w:gridSpan w:val="5"/>
            <w:tcBorders>
              <w:top w:val="single" w:sz="2" w:space="0" w:color="auto"/>
            </w:tcBorders>
            <w:shd w:val="clear" w:color="auto" w:fill="auto"/>
            <w:vAlign w:val="center"/>
          </w:tcPr>
          <w:p w14:paraId="1AF70F63" w14:textId="77777777" w:rsidR="00913847" w:rsidRPr="003050BF" w:rsidRDefault="00913847" w:rsidP="00913847">
            <w:pPr>
              <w:rPr>
                <w:sz w:val="16"/>
                <w:lang w:val="es-BO"/>
              </w:rPr>
            </w:pPr>
          </w:p>
        </w:tc>
        <w:tc>
          <w:tcPr>
            <w:tcW w:w="119" w:type="pct"/>
            <w:tcBorders>
              <w:top w:val="nil"/>
              <w:bottom w:val="nil"/>
              <w:right w:val="single" w:sz="12" w:space="0" w:color="auto"/>
            </w:tcBorders>
            <w:shd w:val="clear" w:color="auto" w:fill="auto"/>
            <w:vAlign w:val="center"/>
          </w:tcPr>
          <w:p w14:paraId="13160EBA" w14:textId="77777777" w:rsidR="00913847" w:rsidRPr="003050BF" w:rsidRDefault="00913847" w:rsidP="00913847">
            <w:pPr>
              <w:rPr>
                <w:sz w:val="16"/>
                <w:lang w:val="es-BO"/>
              </w:rPr>
            </w:pPr>
          </w:p>
        </w:tc>
      </w:tr>
      <w:tr w:rsidR="00913847" w:rsidRPr="003050BF" w14:paraId="03CD37D3" w14:textId="77777777" w:rsidTr="00913847">
        <w:trPr>
          <w:trHeight w:val="114"/>
        </w:trPr>
        <w:tc>
          <w:tcPr>
            <w:tcW w:w="136" w:type="pct"/>
            <w:gridSpan w:val="2"/>
            <w:tcBorders>
              <w:top w:val="nil"/>
              <w:left w:val="single" w:sz="12" w:space="0" w:color="auto"/>
              <w:bottom w:val="nil"/>
            </w:tcBorders>
            <w:shd w:val="clear" w:color="auto" w:fill="auto"/>
            <w:noWrap/>
            <w:vAlign w:val="center"/>
          </w:tcPr>
          <w:p w14:paraId="35E31BEB" w14:textId="77777777" w:rsidR="00913847" w:rsidRPr="003050BF" w:rsidRDefault="00913847" w:rsidP="00913847">
            <w:pPr>
              <w:rPr>
                <w:rFonts w:ascii="Calibri" w:hAnsi="Calibri" w:cs="Calibri"/>
                <w:sz w:val="16"/>
                <w:lang w:val="es-BO"/>
              </w:rPr>
            </w:pPr>
          </w:p>
        </w:tc>
        <w:tc>
          <w:tcPr>
            <w:tcW w:w="146" w:type="pct"/>
            <w:gridSpan w:val="6"/>
            <w:tcBorders>
              <w:top w:val="nil"/>
              <w:bottom w:val="nil"/>
            </w:tcBorders>
            <w:shd w:val="clear" w:color="auto" w:fill="auto"/>
            <w:vAlign w:val="center"/>
          </w:tcPr>
          <w:p w14:paraId="64B2E348" w14:textId="77777777" w:rsidR="00913847" w:rsidRPr="003050BF" w:rsidRDefault="00913847" w:rsidP="00913847">
            <w:pPr>
              <w:rPr>
                <w:sz w:val="16"/>
                <w:lang w:val="es-BO"/>
              </w:rPr>
            </w:pPr>
          </w:p>
        </w:tc>
        <w:tc>
          <w:tcPr>
            <w:tcW w:w="120" w:type="pct"/>
            <w:gridSpan w:val="5"/>
            <w:tcBorders>
              <w:bottom w:val="nil"/>
            </w:tcBorders>
            <w:shd w:val="clear" w:color="auto" w:fill="auto"/>
            <w:vAlign w:val="center"/>
          </w:tcPr>
          <w:p w14:paraId="3DC623FD" w14:textId="77777777" w:rsidR="00913847" w:rsidRPr="003050BF" w:rsidRDefault="00913847" w:rsidP="00913847">
            <w:pPr>
              <w:rPr>
                <w:sz w:val="16"/>
                <w:lang w:val="es-BO"/>
              </w:rPr>
            </w:pPr>
          </w:p>
        </w:tc>
        <w:tc>
          <w:tcPr>
            <w:tcW w:w="120" w:type="pct"/>
            <w:gridSpan w:val="3"/>
            <w:tcBorders>
              <w:bottom w:val="nil"/>
            </w:tcBorders>
            <w:shd w:val="clear" w:color="auto" w:fill="auto"/>
            <w:vAlign w:val="center"/>
          </w:tcPr>
          <w:p w14:paraId="755F6AC9" w14:textId="77777777" w:rsidR="00913847" w:rsidRPr="003050BF" w:rsidRDefault="00913847" w:rsidP="00913847">
            <w:pPr>
              <w:rPr>
                <w:sz w:val="16"/>
                <w:lang w:val="es-BO"/>
              </w:rPr>
            </w:pPr>
          </w:p>
        </w:tc>
        <w:tc>
          <w:tcPr>
            <w:tcW w:w="121" w:type="pct"/>
            <w:gridSpan w:val="2"/>
            <w:tcBorders>
              <w:bottom w:val="nil"/>
            </w:tcBorders>
            <w:shd w:val="clear" w:color="auto" w:fill="auto"/>
            <w:vAlign w:val="center"/>
          </w:tcPr>
          <w:p w14:paraId="6890A4F7" w14:textId="77777777" w:rsidR="00913847" w:rsidRPr="003050BF" w:rsidRDefault="00913847" w:rsidP="00913847">
            <w:pPr>
              <w:rPr>
                <w:sz w:val="16"/>
                <w:lang w:val="es-BO"/>
              </w:rPr>
            </w:pPr>
          </w:p>
        </w:tc>
        <w:tc>
          <w:tcPr>
            <w:tcW w:w="120" w:type="pct"/>
            <w:gridSpan w:val="3"/>
            <w:tcBorders>
              <w:bottom w:val="nil"/>
            </w:tcBorders>
            <w:shd w:val="clear" w:color="auto" w:fill="auto"/>
            <w:vAlign w:val="center"/>
          </w:tcPr>
          <w:p w14:paraId="101592FE" w14:textId="77777777" w:rsidR="00913847" w:rsidRPr="003050BF" w:rsidRDefault="00913847" w:rsidP="00913847">
            <w:pPr>
              <w:rPr>
                <w:sz w:val="16"/>
                <w:lang w:val="es-BO"/>
              </w:rPr>
            </w:pPr>
          </w:p>
        </w:tc>
        <w:tc>
          <w:tcPr>
            <w:tcW w:w="121" w:type="pct"/>
            <w:gridSpan w:val="3"/>
            <w:tcBorders>
              <w:bottom w:val="nil"/>
            </w:tcBorders>
            <w:shd w:val="clear" w:color="auto" w:fill="auto"/>
            <w:vAlign w:val="center"/>
          </w:tcPr>
          <w:p w14:paraId="26B4C609" w14:textId="77777777" w:rsidR="00913847" w:rsidRPr="003050BF" w:rsidRDefault="00913847" w:rsidP="00913847">
            <w:pPr>
              <w:rPr>
                <w:sz w:val="16"/>
                <w:lang w:val="es-BO"/>
              </w:rPr>
            </w:pPr>
          </w:p>
        </w:tc>
        <w:tc>
          <w:tcPr>
            <w:tcW w:w="120" w:type="pct"/>
            <w:gridSpan w:val="5"/>
            <w:tcBorders>
              <w:bottom w:val="nil"/>
            </w:tcBorders>
            <w:shd w:val="clear" w:color="auto" w:fill="auto"/>
            <w:vAlign w:val="center"/>
          </w:tcPr>
          <w:p w14:paraId="001DFDBF" w14:textId="77777777" w:rsidR="00913847" w:rsidRPr="003050BF" w:rsidRDefault="00913847" w:rsidP="00913847">
            <w:pPr>
              <w:rPr>
                <w:sz w:val="16"/>
                <w:lang w:val="es-BO"/>
              </w:rPr>
            </w:pPr>
          </w:p>
        </w:tc>
        <w:tc>
          <w:tcPr>
            <w:tcW w:w="133" w:type="pct"/>
            <w:gridSpan w:val="4"/>
            <w:tcBorders>
              <w:bottom w:val="nil"/>
            </w:tcBorders>
            <w:shd w:val="clear" w:color="auto" w:fill="auto"/>
            <w:vAlign w:val="center"/>
          </w:tcPr>
          <w:p w14:paraId="199C3DE3" w14:textId="77777777" w:rsidR="00913847" w:rsidRPr="003050BF" w:rsidRDefault="00913847" w:rsidP="00913847">
            <w:pPr>
              <w:rPr>
                <w:sz w:val="16"/>
                <w:lang w:val="es-BO"/>
              </w:rPr>
            </w:pPr>
          </w:p>
        </w:tc>
        <w:tc>
          <w:tcPr>
            <w:tcW w:w="874" w:type="pct"/>
            <w:gridSpan w:val="23"/>
            <w:tcBorders>
              <w:bottom w:val="single" w:sz="4" w:space="0" w:color="auto"/>
            </w:tcBorders>
            <w:shd w:val="clear" w:color="auto" w:fill="auto"/>
            <w:vAlign w:val="center"/>
          </w:tcPr>
          <w:p w14:paraId="19FEFB78" w14:textId="77777777" w:rsidR="00913847" w:rsidRPr="003050BF" w:rsidRDefault="00913847" w:rsidP="00913847">
            <w:pPr>
              <w:jc w:val="center"/>
              <w:rPr>
                <w:sz w:val="16"/>
                <w:lang w:val="es-BO"/>
              </w:rPr>
            </w:pPr>
            <w:r w:rsidRPr="003050BF">
              <w:rPr>
                <w:rFonts w:ascii="Arial" w:hAnsi="Arial" w:cs="Arial"/>
                <w:i/>
                <w:iCs/>
                <w:sz w:val="16"/>
                <w:lang w:val="es-BO"/>
              </w:rPr>
              <w:t>País</w:t>
            </w:r>
          </w:p>
        </w:tc>
        <w:tc>
          <w:tcPr>
            <w:tcW w:w="122" w:type="pct"/>
            <w:gridSpan w:val="3"/>
            <w:tcBorders>
              <w:bottom w:val="nil"/>
            </w:tcBorders>
            <w:shd w:val="clear" w:color="auto" w:fill="auto"/>
            <w:vAlign w:val="center"/>
          </w:tcPr>
          <w:p w14:paraId="6601EFCF" w14:textId="77777777" w:rsidR="00913847" w:rsidRPr="003050BF" w:rsidRDefault="00913847" w:rsidP="00913847">
            <w:pPr>
              <w:jc w:val="center"/>
              <w:rPr>
                <w:sz w:val="16"/>
                <w:lang w:val="es-BO"/>
              </w:rPr>
            </w:pPr>
          </w:p>
        </w:tc>
        <w:tc>
          <w:tcPr>
            <w:tcW w:w="880" w:type="pct"/>
            <w:gridSpan w:val="32"/>
            <w:tcBorders>
              <w:bottom w:val="single" w:sz="2" w:space="0" w:color="auto"/>
            </w:tcBorders>
            <w:shd w:val="clear" w:color="auto" w:fill="auto"/>
            <w:vAlign w:val="center"/>
          </w:tcPr>
          <w:p w14:paraId="7359B397" w14:textId="77777777" w:rsidR="00913847" w:rsidRPr="003050BF" w:rsidRDefault="00913847" w:rsidP="00913847">
            <w:pPr>
              <w:jc w:val="center"/>
              <w:rPr>
                <w:sz w:val="16"/>
                <w:lang w:val="es-BO"/>
              </w:rPr>
            </w:pPr>
            <w:r w:rsidRPr="003050BF">
              <w:rPr>
                <w:rFonts w:ascii="Arial" w:hAnsi="Arial" w:cs="Arial"/>
                <w:i/>
                <w:iCs/>
                <w:sz w:val="16"/>
                <w:lang w:val="es-BO"/>
              </w:rPr>
              <w:t>Ciudad</w:t>
            </w:r>
          </w:p>
        </w:tc>
        <w:tc>
          <w:tcPr>
            <w:tcW w:w="122" w:type="pct"/>
            <w:gridSpan w:val="3"/>
            <w:tcBorders>
              <w:bottom w:val="nil"/>
            </w:tcBorders>
            <w:shd w:val="clear" w:color="auto" w:fill="auto"/>
            <w:vAlign w:val="center"/>
          </w:tcPr>
          <w:p w14:paraId="534BA0A4" w14:textId="77777777" w:rsidR="00913847" w:rsidRPr="003050BF" w:rsidRDefault="00913847" w:rsidP="00913847">
            <w:pPr>
              <w:jc w:val="center"/>
              <w:rPr>
                <w:sz w:val="16"/>
                <w:lang w:val="es-BO"/>
              </w:rPr>
            </w:pPr>
          </w:p>
        </w:tc>
        <w:tc>
          <w:tcPr>
            <w:tcW w:w="1743" w:type="pct"/>
            <w:gridSpan w:val="52"/>
            <w:tcBorders>
              <w:bottom w:val="single" w:sz="2" w:space="0" w:color="auto"/>
            </w:tcBorders>
            <w:shd w:val="clear" w:color="auto" w:fill="auto"/>
            <w:vAlign w:val="center"/>
          </w:tcPr>
          <w:p w14:paraId="175E85ED" w14:textId="77777777" w:rsidR="00913847" w:rsidRPr="003050BF" w:rsidRDefault="00913847" w:rsidP="00913847">
            <w:pPr>
              <w:jc w:val="center"/>
              <w:rPr>
                <w:sz w:val="16"/>
                <w:lang w:val="es-BO"/>
              </w:rPr>
            </w:pPr>
            <w:r w:rsidRPr="003050BF">
              <w:rPr>
                <w:rFonts w:ascii="Arial" w:hAnsi="Arial" w:cs="Arial"/>
                <w:i/>
                <w:iCs/>
                <w:sz w:val="16"/>
                <w:lang w:val="es-BO"/>
              </w:rPr>
              <w:t>Dirección</w:t>
            </w:r>
          </w:p>
        </w:tc>
        <w:tc>
          <w:tcPr>
            <w:tcW w:w="119" w:type="pct"/>
            <w:tcBorders>
              <w:top w:val="nil"/>
              <w:bottom w:val="nil"/>
              <w:right w:val="single" w:sz="12" w:space="0" w:color="auto"/>
            </w:tcBorders>
            <w:shd w:val="clear" w:color="auto" w:fill="auto"/>
            <w:vAlign w:val="center"/>
          </w:tcPr>
          <w:p w14:paraId="2044A07A" w14:textId="77777777" w:rsidR="00913847" w:rsidRPr="003050BF" w:rsidRDefault="00913847" w:rsidP="00913847">
            <w:pPr>
              <w:rPr>
                <w:sz w:val="16"/>
                <w:lang w:val="es-BO"/>
              </w:rPr>
            </w:pPr>
          </w:p>
        </w:tc>
      </w:tr>
      <w:tr w:rsidR="00913847" w:rsidRPr="003050BF" w14:paraId="3749802F" w14:textId="77777777" w:rsidTr="00913847">
        <w:trPr>
          <w:trHeight w:val="114"/>
        </w:trPr>
        <w:tc>
          <w:tcPr>
            <w:tcW w:w="136" w:type="pct"/>
            <w:gridSpan w:val="2"/>
            <w:tcBorders>
              <w:top w:val="nil"/>
              <w:left w:val="single" w:sz="12" w:space="0" w:color="auto"/>
              <w:bottom w:val="nil"/>
            </w:tcBorders>
            <w:shd w:val="clear" w:color="auto" w:fill="auto"/>
            <w:noWrap/>
            <w:vAlign w:val="center"/>
          </w:tcPr>
          <w:p w14:paraId="72E34269" w14:textId="77777777" w:rsidR="00913847" w:rsidRPr="003050BF" w:rsidRDefault="00913847" w:rsidP="00913847">
            <w:pPr>
              <w:rPr>
                <w:rFonts w:ascii="Calibri" w:hAnsi="Calibri" w:cs="Calibri"/>
                <w:sz w:val="16"/>
                <w:lang w:val="es-BO"/>
              </w:rPr>
            </w:pPr>
          </w:p>
        </w:tc>
        <w:tc>
          <w:tcPr>
            <w:tcW w:w="1003" w:type="pct"/>
            <w:gridSpan w:val="31"/>
            <w:tcBorders>
              <w:top w:val="nil"/>
              <w:bottom w:val="nil"/>
              <w:right w:val="single" w:sz="4" w:space="0" w:color="auto"/>
            </w:tcBorders>
            <w:shd w:val="clear" w:color="auto" w:fill="auto"/>
            <w:vAlign w:val="center"/>
          </w:tcPr>
          <w:p w14:paraId="1377AF28" w14:textId="77777777" w:rsidR="00913847" w:rsidRPr="003050BF" w:rsidRDefault="00913847" w:rsidP="00913847">
            <w:pPr>
              <w:jc w:val="right"/>
              <w:rPr>
                <w:sz w:val="16"/>
                <w:lang w:val="es-BO"/>
              </w:rPr>
            </w:pPr>
            <w:r w:rsidRPr="003050BF">
              <w:rPr>
                <w:rFonts w:ascii="Arial" w:hAnsi="Arial" w:cs="Arial"/>
                <w:bCs/>
                <w:sz w:val="16"/>
                <w:lang w:val="es-BO"/>
              </w:rPr>
              <w:t>Domicilio Principal</w:t>
            </w:r>
          </w:p>
        </w:tc>
        <w:tc>
          <w:tcPr>
            <w:tcW w:w="874"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87527E" w14:textId="77777777" w:rsidR="00913847" w:rsidRPr="003050BF" w:rsidRDefault="00913847" w:rsidP="00913847">
            <w:pPr>
              <w:jc w:val="center"/>
              <w:rPr>
                <w:sz w:val="16"/>
                <w:lang w:val="es-BO"/>
              </w:rPr>
            </w:pPr>
          </w:p>
        </w:tc>
        <w:tc>
          <w:tcPr>
            <w:tcW w:w="122" w:type="pct"/>
            <w:gridSpan w:val="3"/>
            <w:tcBorders>
              <w:top w:val="nil"/>
              <w:left w:val="single" w:sz="4" w:space="0" w:color="auto"/>
              <w:bottom w:val="nil"/>
              <w:right w:val="single" w:sz="2" w:space="0" w:color="auto"/>
            </w:tcBorders>
            <w:shd w:val="clear" w:color="auto" w:fill="auto"/>
            <w:vAlign w:val="center"/>
          </w:tcPr>
          <w:p w14:paraId="6F74981E" w14:textId="77777777" w:rsidR="00913847" w:rsidRPr="003050BF" w:rsidRDefault="00913847" w:rsidP="00913847">
            <w:pPr>
              <w:jc w:val="center"/>
              <w:rPr>
                <w:sz w:val="16"/>
                <w:lang w:val="es-BO"/>
              </w:rPr>
            </w:pPr>
          </w:p>
        </w:tc>
        <w:tc>
          <w:tcPr>
            <w:tcW w:w="880"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FCA9E9" w14:textId="77777777" w:rsidR="00913847" w:rsidRPr="003050BF" w:rsidRDefault="00913847" w:rsidP="00913847">
            <w:pPr>
              <w:jc w:val="center"/>
              <w:rPr>
                <w:sz w:val="16"/>
                <w:lang w:val="es-BO"/>
              </w:rPr>
            </w:pPr>
          </w:p>
        </w:tc>
        <w:tc>
          <w:tcPr>
            <w:tcW w:w="122" w:type="pct"/>
            <w:gridSpan w:val="3"/>
            <w:tcBorders>
              <w:top w:val="nil"/>
              <w:left w:val="single" w:sz="2" w:space="0" w:color="auto"/>
              <w:bottom w:val="nil"/>
              <w:right w:val="single" w:sz="2" w:space="0" w:color="auto"/>
            </w:tcBorders>
            <w:shd w:val="clear" w:color="auto" w:fill="auto"/>
            <w:vAlign w:val="center"/>
          </w:tcPr>
          <w:p w14:paraId="060F48F5" w14:textId="77777777" w:rsidR="00913847" w:rsidRPr="003050BF" w:rsidRDefault="00913847" w:rsidP="00913847">
            <w:pPr>
              <w:jc w:val="center"/>
              <w:rPr>
                <w:sz w:val="16"/>
                <w:lang w:val="es-BO"/>
              </w:rPr>
            </w:pPr>
          </w:p>
        </w:tc>
        <w:tc>
          <w:tcPr>
            <w:tcW w:w="1743"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6E9568" w14:textId="77777777" w:rsidR="00913847" w:rsidRPr="003050BF" w:rsidRDefault="00913847" w:rsidP="00913847">
            <w:pPr>
              <w:jc w:val="center"/>
              <w:rPr>
                <w:sz w:val="16"/>
                <w:lang w:val="es-BO"/>
              </w:rPr>
            </w:pPr>
          </w:p>
        </w:tc>
        <w:tc>
          <w:tcPr>
            <w:tcW w:w="119" w:type="pct"/>
            <w:tcBorders>
              <w:top w:val="nil"/>
              <w:left w:val="single" w:sz="2" w:space="0" w:color="auto"/>
              <w:bottom w:val="nil"/>
              <w:right w:val="single" w:sz="12" w:space="0" w:color="auto"/>
            </w:tcBorders>
            <w:shd w:val="clear" w:color="auto" w:fill="auto"/>
            <w:vAlign w:val="center"/>
          </w:tcPr>
          <w:p w14:paraId="14666551" w14:textId="77777777" w:rsidR="00913847" w:rsidRPr="003050BF" w:rsidRDefault="00913847" w:rsidP="00913847">
            <w:pPr>
              <w:rPr>
                <w:sz w:val="16"/>
                <w:lang w:val="es-BO"/>
              </w:rPr>
            </w:pPr>
          </w:p>
        </w:tc>
      </w:tr>
      <w:tr w:rsidR="00913847" w:rsidRPr="003050BF" w14:paraId="1C16B3AF" w14:textId="77777777" w:rsidTr="00913847">
        <w:trPr>
          <w:trHeight w:val="114"/>
        </w:trPr>
        <w:tc>
          <w:tcPr>
            <w:tcW w:w="136" w:type="pct"/>
            <w:gridSpan w:val="2"/>
            <w:tcBorders>
              <w:top w:val="nil"/>
              <w:left w:val="single" w:sz="12" w:space="0" w:color="auto"/>
              <w:bottom w:val="nil"/>
            </w:tcBorders>
            <w:shd w:val="clear" w:color="auto" w:fill="auto"/>
            <w:noWrap/>
            <w:vAlign w:val="center"/>
          </w:tcPr>
          <w:p w14:paraId="19C767EA" w14:textId="77777777" w:rsidR="00913847" w:rsidRPr="003050BF" w:rsidRDefault="00913847" w:rsidP="00913847">
            <w:pPr>
              <w:rPr>
                <w:rFonts w:ascii="Calibri" w:hAnsi="Calibri" w:cs="Calibri"/>
                <w:sz w:val="16"/>
                <w:lang w:val="es-BO"/>
              </w:rPr>
            </w:pPr>
          </w:p>
        </w:tc>
        <w:tc>
          <w:tcPr>
            <w:tcW w:w="146" w:type="pct"/>
            <w:gridSpan w:val="6"/>
            <w:tcBorders>
              <w:top w:val="nil"/>
              <w:bottom w:val="nil"/>
            </w:tcBorders>
            <w:shd w:val="clear" w:color="auto" w:fill="auto"/>
            <w:vAlign w:val="center"/>
          </w:tcPr>
          <w:p w14:paraId="11EA3182" w14:textId="77777777" w:rsidR="00913847" w:rsidRPr="003050BF" w:rsidRDefault="00913847" w:rsidP="00913847">
            <w:pPr>
              <w:rPr>
                <w:sz w:val="16"/>
                <w:lang w:val="es-BO"/>
              </w:rPr>
            </w:pPr>
          </w:p>
        </w:tc>
        <w:tc>
          <w:tcPr>
            <w:tcW w:w="120" w:type="pct"/>
            <w:gridSpan w:val="5"/>
            <w:tcBorders>
              <w:top w:val="nil"/>
              <w:bottom w:val="nil"/>
            </w:tcBorders>
            <w:shd w:val="clear" w:color="auto" w:fill="auto"/>
            <w:vAlign w:val="center"/>
          </w:tcPr>
          <w:p w14:paraId="607A163A"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46B38C48" w14:textId="77777777" w:rsidR="00913847" w:rsidRPr="003050BF" w:rsidRDefault="00913847" w:rsidP="00913847">
            <w:pPr>
              <w:rPr>
                <w:sz w:val="16"/>
                <w:lang w:val="es-BO"/>
              </w:rPr>
            </w:pPr>
          </w:p>
        </w:tc>
        <w:tc>
          <w:tcPr>
            <w:tcW w:w="121" w:type="pct"/>
            <w:gridSpan w:val="2"/>
            <w:tcBorders>
              <w:top w:val="nil"/>
              <w:bottom w:val="nil"/>
            </w:tcBorders>
            <w:shd w:val="clear" w:color="auto" w:fill="auto"/>
            <w:vAlign w:val="center"/>
          </w:tcPr>
          <w:p w14:paraId="71197E7E"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7A16ADE4" w14:textId="77777777" w:rsidR="00913847" w:rsidRPr="003050BF" w:rsidRDefault="00913847" w:rsidP="00913847">
            <w:pPr>
              <w:rPr>
                <w:sz w:val="16"/>
                <w:lang w:val="es-BO"/>
              </w:rPr>
            </w:pPr>
          </w:p>
        </w:tc>
        <w:tc>
          <w:tcPr>
            <w:tcW w:w="121" w:type="pct"/>
            <w:gridSpan w:val="3"/>
            <w:tcBorders>
              <w:top w:val="nil"/>
              <w:bottom w:val="nil"/>
            </w:tcBorders>
            <w:shd w:val="clear" w:color="auto" w:fill="auto"/>
            <w:vAlign w:val="center"/>
          </w:tcPr>
          <w:p w14:paraId="531A096D" w14:textId="77777777" w:rsidR="00913847" w:rsidRPr="003050BF" w:rsidRDefault="00913847" w:rsidP="00913847">
            <w:pPr>
              <w:rPr>
                <w:sz w:val="16"/>
                <w:lang w:val="es-BO"/>
              </w:rPr>
            </w:pPr>
          </w:p>
        </w:tc>
        <w:tc>
          <w:tcPr>
            <w:tcW w:w="120" w:type="pct"/>
            <w:gridSpan w:val="5"/>
            <w:tcBorders>
              <w:top w:val="nil"/>
              <w:bottom w:val="nil"/>
            </w:tcBorders>
            <w:shd w:val="clear" w:color="auto" w:fill="auto"/>
            <w:vAlign w:val="center"/>
          </w:tcPr>
          <w:p w14:paraId="28E86F58" w14:textId="77777777" w:rsidR="00913847" w:rsidRPr="003050BF" w:rsidRDefault="00913847" w:rsidP="00913847">
            <w:pPr>
              <w:rPr>
                <w:sz w:val="16"/>
                <w:lang w:val="es-BO"/>
              </w:rPr>
            </w:pPr>
          </w:p>
        </w:tc>
        <w:tc>
          <w:tcPr>
            <w:tcW w:w="133" w:type="pct"/>
            <w:gridSpan w:val="4"/>
            <w:tcBorders>
              <w:top w:val="nil"/>
              <w:bottom w:val="nil"/>
            </w:tcBorders>
            <w:shd w:val="clear" w:color="auto" w:fill="auto"/>
            <w:vAlign w:val="center"/>
          </w:tcPr>
          <w:p w14:paraId="78044727" w14:textId="77777777" w:rsidR="00913847" w:rsidRPr="003050BF" w:rsidRDefault="00913847" w:rsidP="00913847">
            <w:pPr>
              <w:rPr>
                <w:sz w:val="16"/>
                <w:lang w:val="es-BO"/>
              </w:rPr>
            </w:pPr>
          </w:p>
        </w:tc>
        <w:tc>
          <w:tcPr>
            <w:tcW w:w="120" w:type="pct"/>
            <w:gridSpan w:val="3"/>
            <w:tcBorders>
              <w:top w:val="nil"/>
              <w:bottom w:val="single" w:sz="2" w:space="0" w:color="auto"/>
            </w:tcBorders>
            <w:shd w:val="clear" w:color="auto" w:fill="auto"/>
            <w:vAlign w:val="center"/>
          </w:tcPr>
          <w:p w14:paraId="572A883F" w14:textId="77777777" w:rsidR="00913847" w:rsidRPr="003050BF" w:rsidRDefault="00913847" w:rsidP="00913847">
            <w:pPr>
              <w:rPr>
                <w:sz w:val="16"/>
                <w:lang w:val="es-BO"/>
              </w:rPr>
            </w:pPr>
          </w:p>
        </w:tc>
        <w:tc>
          <w:tcPr>
            <w:tcW w:w="121" w:type="pct"/>
            <w:gridSpan w:val="2"/>
            <w:tcBorders>
              <w:top w:val="nil"/>
              <w:bottom w:val="single" w:sz="2" w:space="0" w:color="auto"/>
            </w:tcBorders>
            <w:shd w:val="clear" w:color="auto" w:fill="auto"/>
            <w:vAlign w:val="center"/>
          </w:tcPr>
          <w:p w14:paraId="15B9B414" w14:textId="77777777" w:rsidR="00913847" w:rsidRPr="003050BF" w:rsidRDefault="00913847" w:rsidP="00913847">
            <w:pPr>
              <w:rPr>
                <w:sz w:val="16"/>
                <w:lang w:val="es-BO"/>
              </w:rPr>
            </w:pPr>
          </w:p>
        </w:tc>
        <w:tc>
          <w:tcPr>
            <w:tcW w:w="131" w:type="pct"/>
            <w:gridSpan w:val="4"/>
            <w:tcBorders>
              <w:top w:val="nil"/>
              <w:bottom w:val="single" w:sz="2" w:space="0" w:color="auto"/>
            </w:tcBorders>
            <w:shd w:val="clear" w:color="auto" w:fill="auto"/>
            <w:vAlign w:val="center"/>
          </w:tcPr>
          <w:p w14:paraId="103E18EB" w14:textId="77777777" w:rsidR="00913847" w:rsidRPr="003050BF" w:rsidRDefault="00913847" w:rsidP="00913847">
            <w:pPr>
              <w:rPr>
                <w:sz w:val="16"/>
                <w:lang w:val="es-BO"/>
              </w:rPr>
            </w:pPr>
          </w:p>
        </w:tc>
        <w:tc>
          <w:tcPr>
            <w:tcW w:w="122" w:type="pct"/>
            <w:gridSpan w:val="4"/>
            <w:tcBorders>
              <w:top w:val="nil"/>
              <w:bottom w:val="single" w:sz="2" w:space="0" w:color="auto"/>
            </w:tcBorders>
            <w:shd w:val="clear" w:color="auto" w:fill="auto"/>
            <w:vAlign w:val="center"/>
          </w:tcPr>
          <w:p w14:paraId="394EA4F2" w14:textId="77777777" w:rsidR="00913847" w:rsidRPr="003050BF" w:rsidRDefault="00913847" w:rsidP="00913847">
            <w:pPr>
              <w:rPr>
                <w:sz w:val="16"/>
                <w:lang w:val="es-BO"/>
              </w:rPr>
            </w:pPr>
          </w:p>
        </w:tc>
        <w:tc>
          <w:tcPr>
            <w:tcW w:w="134" w:type="pct"/>
            <w:gridSpan w:val="4"/>
            <w:tcBorders>
              <w:top w:val="nil"/>
              <w:bottom w:val="single" w:sz="2" w:space="0" w:color="auto"/>
            </w:tcBorders>
            <w:shd w:val="clear" w:color="auto" w:fill="auto"/>
            <w:vAlign w:val="center"/>
          </w:tcPr>
          <w:p w14:paraId="191AACE3" w14:textId="77777777" w:rsidR="00913847" w:rsidRPr="003050BF" w:rsidRDefault="00913847" w:rsidP="00913847">
            <w:pPr>
              <w:rPr>
                <w:sz w:val="16"/>
                <w:lang w:val="es-BO"/>
              </w:rPr>
            </w:pPr>
          </w:p>
        </w:tc>
        <w:tc>
          <w:tcPr>
            <w:tcW w:w="122" w:type="pct"/>
            <w:gridSpan w:val="3"/>
            <w:tcBorders>
              <w:top w:val="nil"/>
              <w:bottom w:val="single" w:sz="2" w:space="0" w:color="auto"/>
            </w:tcBorders>
            <w:shd w:val="clear" w:color="auto" w:fill="auto"/>
            <w:vAlign w:val="center"/>
          </w:tcPr>
          <w:p w14:paraId="2F673331" w14:textId="77777777" w:rsidR="00913847" w:rsidRPr="003050BF" w:rsidRDefault="00913847" w:rsidP="00913847">
            <w:pPr>
              <w:rPr>
                <w:sz w:val="16"/>
                <w:lang w:val="es-BO"/>
              </w:rPr>
            </w:pPr>
          </w:p>
        </w:tc>
        <w:tc>
          <w:tcPr>
            <w:tcW w:w="124" w:type="pct"/>
            <w:gridSpan w:val="3"/>
            <w:tcBorders>
              <w:top w:val="nil"/>
              <w:bottom w:val="single" w:sz="2" w:space="0" w:color="auto"/>
            </w:tcBorders>
            <w:shd w:val="clear" w:color="auto" w:fill="auto"/>
            <w:vAlign w:val="center"/>
          </w:tcPr>
          <w:p w14:paraId="2523B785" w14:textId="77777777" w:rsidR="00913847" w:rsidRPr="003050BF" w:rsidRDefault="00913847" w:rsidP="00913847">
            <w:pPr>
              <w:rPr>
                <w:sz w:val="16"/>
                <w:lang w:val="es-BO"/>
              </w:rPr>
            </w:pPr>
          </w:p>
        </w:tc>
        <w:tc>
          <w:tcPr>
            <w:tcW w:w="122" w:type="pct"/>
            <w:gridSpan w:val="3"/>
            <w:tcBorders>
              <w:top w:val="nil"/>
              <w:bottom w:val="nil"/>
            </w:tcBorders>
            <w:shd w:val="clear" w:color="auto" w:fill="auto"/>
            <w:vAlign w:val="center"/>
          </w:tcPr>
          <w:p w14:paraId="66441F30" w14:textId="77777777" w:rsidR="00913847" w:rsidRPr="003050BF" w:rsidRDefault="00913847" w:rsidP="00913847">
            <w:pPr>
              <w:rPr>
                <w:sz w:val="16"/>
                <w:lang w:val="es-BO"/>
              </w:rPr>
            </w:pPr>
          </w:p>
        </w:tc>
        <w:tc>
          <w:tcPr>
            <w:tcW w:w="123" w:type="pct"/>
            <w:gridSpan w:val="5"/>
            <w:tcBorders>
              <w:top w:val="nil"/>
              <w:bottom w:val="nil"/>
            </w:tcBorders>
            <w:shd w:val="clear" w:color="auto" w:fill="auto"/>
            <w:vAlign w:val="center"/>
          </w:tcPr>
          <w:p w14:paraId="5E6D6547"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25D343C4" w14:textId="77777777" w:rsidR="00913847" w:rsidRPr="003050BF" w:rsidRDefault="00913847" w:rsidP="00913847">
            <w:pPr>
              <w:rPr>
                <w:sz w:val="16"/>
                <w:lang w:val="es-BO"/>
              </w:rPr>
            </w:pPr>
          </w:p>
        </w:tc>
        <w:tc>
          <w:tcPr>
            <w:tcW w:w="122" w:type="pct"/>
            <w:gridSpan w:val="5"/>
            <w:tcBorders>
              <w:top w:val="nil"/>
              <w:bottom w:val="nil"/>
            </w:tcBorders>
            <w:shd w:val="clear" w:color="auto" w:fill="auto"/>
            <w:vAlign w:val="center"/>
          </w:tcPr>
          <w:p w14:paraId="34DB6A0E" w14:textId="77777777" w:rsidR="00913847" w:rsidRPr="003050BF" w:rsidRDefault="00913847" w:rsidP="00913847">
            <w:pPr>
              <w:rPr>
                <w:sz w:val="16"/>
                <w:lang w:val="es-BO"/>
              </w:rPr>
            </w:pPr>
          </w:p>
        </w:tc>
        <w:tc>
          <w:tcPr>
            <w:tcW w:w="122" w:type="pct"/>
            <w:gridSpan w:val="5"/>
            <w:tcBorders>
              <w:top w:val="nil"/>
              <w:bottom w:val="nil"/>
            </w:tcBorders>
            <w:shd w:val="clear" w:color="auto" w:fill="auto"/>
            <w:vAlign w:val="center"/>
          </w:tcPr>
          <w:p w14:paraId="6080693C" w14:textId="77777777" w:rsidR="00913847" w:rsidRPr="003050BF" w:rsidRDefault="00913847" w:rsidP="00913847">
            <w:pPr>
              <w:rPr>
                <w:sz w:val="16"/>
                <w:lang w:val="es-BO"/>
              </w:rPr>
            </w:pPr>
          </w:p>
        </w:tc>
        <w:tc>
          <w:tcPr>
            <w:tcW w:w="133" w:type="pct"/>
            <w:gridSpan w:val="5"/>
            <w:tcBorders>
              <w:top w:val="nil"/>
              <w:bottom w:val="nil"/>
            </w:tcBorders>
            <w:shd w:val="clear" w:color="auto" w:fill="auto"/>
            <w:vAlign w:val="center"/>
          </w:tcPr>
          <w:p w14:paraId="39520DF2" w14:textId="77777777" w:rsidR="00913847" w:rsidRPr="003050BF" w:rsidRDefault="00913847" w:rsidP="00913847">
            <w:pPr>
              <w:rPr>
                <w:sz w:val="16"/>
                <w:lang w:val="es-BO"/>
              </w:rPr>
            </w:pPr>
          </w:p>
        </w:tc>
        <w:tc>
          <w:tcPr>
            <w:tcW w:w="132" w:type="pct"/>
            <w:gridSpan w:val="5"/>
            <w:tcBorders>
              <w:top w:val="nil"/>
              <w:bottom w:val="nil"/>
            </w:tcBorders>
            <w:shd w:val="clear" w:color="auto" w:fill="auto"/>
            <w:vAlign w:val="center"/>
          </w:tcPr>
          <w:p w14:paraId="1BEDCD04" w14:textId="77777777" w:rsidR="00913847" w:rsidRPr="003050BF" w:rsidRDefault="00913847" w:rsidP="00913847">
            <w:pPr>
              <w:rPr>
                <w:sz w:val="16"/>
                <w:lang w:val="es-BO"/>
              </w:rPr>
            </w:pPr>
          </w:p>
        </w:tc>
        <w:tc>
          <w:tcPr>
            <w:tcW w:w="125" w:type="pct"/>
            <w:gridSpan w:val="2"/>
            <w:tcBorders>
              <w:top w:val="nil"/>
              <w:bottom w:val="nil"/>
            </w:tcBorders>
            <w:shd w:val="clear" w:color="auto" w:fill="auto"/>
            <w:vAlign w:val="center"/>
          </w:tcPr>
          <w:p w14:paraId="0CDECC9A" w14:textId="77777777" w:rsidR="00913847" w:rsidRPr="003050BF" w:rsidRDefault="00913847" w:rsidP="00913847">
            <w:pPr>
              <w:rPr>
                <w:sz w:val="16"/>
                <w:lang w:val="es-BO"/>
              </w:rPr>
            </w:pPr>
          </w:p>
        </w:tc>
        <w:tc>
          <w:tcPr>
            <w:tcW w:w="122" w:type="pct"/>
            <w:gridSpan w:val="3"/>
            <w:tcBorders>
              <w:top w:val="nil"/>
              <w:bottom w:val="nil"/>
            </w:tcBorders>
            <w:shd w:val="clear" w:color="auto" w:fill="auto"/>
            <w:vAlign w:val="center"/>
          </w:tcPr>
          <w:p w14:paraId="5A5BE19F" w14:textId="77777777" w:rsidR="00913847" w:rsidRPr="003050BF" w:rsidRDefault="00913847" w:rsidP="00913847">
            <w:pPr>
              <w:rPr>
                <w:sz w:val="16"/>
                <w:lang w:val="es-BO"/>
              </w:rPr>
            </w:pPr>
          </w:p>
        </w:tc>
        <w:tc>
          <w:tcPr>
            <w:tcW w:w="122" w:type="pct"/>
            <w:gridSpan w:val="2"/>
            <w:tcBorders>
              <w:top w:val="nil"/>
              <w:bottom w:val="nil"/>
            </w:tcBorders>
            <w:shd w:val="clear" w:color="auto" w:fill="auto"/>
            <w:vAlign w:val="center"/>
          </w:tcPr>
          <w:p w14:paraId="11EB7B03" w14:textId="77777777" w:rsidR="00913847" w:rsidRPr="003050BF" w:rsidRDefault="00913847" w:rsidP="00913847">
            <w:pPr>
              <w:rPr>
                <w:sz w:val="16"/>
                <w:lang w:val="es-BO"/>
              </w:rPr>
            </w:pPr>
          </w:p>
        </w:tc>
        <w:tc>
          <w:tcPr>
            <w:tcW w:w="122" w:type="pct"/>
            <w:gridSpan w:val="2"/>
            <w:tcBorders>
              <w:top w:val="nil"/>
              <w:bottom w:val="nil"/>
            </w:tcBorders>
            <w:shd w:val="clear" w:color="auto" w:fill="auto"/>
            <w:vAlign w:val="center"/>
          </w:tcPr>
          <w:p w14:paraId="11DAEB4C" w14:textId="77777777" w:rsidR="00913847" w:rsidRPr="003050BF" w:rsidRDefault="00913847" w:rsidP="00913847">
            <w:pPr>
              <w:rPr>
                <w:sz w:val="16"/>
                <w:lang w:val="es-BO"/>
              </w:rPr>
            </w:pPr>
          </w:p>
        </w:tc>
        <w:tc>
          <w:tcPr>
            <w:tcW w:w="129" w:type="pct"/>
            <w:gridSpan w:val="3"/>
            <w:tcBorders>
              <w:top w:val="nil"/>
              <w:bottom w:val="nil"/>
            </w:tcBorders>
            <w:shd w:val="clear" w:color="auto" w:fill="auto"/>
            <w:vAlign w:val="center"/>
          </w:tcPr>
          <w:p w14:paraId="168187D9" w14:textId="77777777" w:rsidR="00913847" w:rsidRPr="003050BF" w:rsidRDefault="00913847" w:rsidP="00913847">
            <w:pPr>
              <w:rPr>
                <w:sz w:val="16"/>
                <w:lang w:val="es-BO"/>
              </w:rPr>
            </w:pPr>
          </w:p>
        </w:tc>
        <w:tc>
          <w:tcPr>
            <w:tcW w:w="124" w:type="pct"/>
            <w:gridSpan w:val="4"/>
            <w:tcBorders>
              <w:top w:val="nil"/>
              <w:bottom w:val="nil"/>
            </w:tcBorders>
            <w:shd w:val="clear" w:color="auto" w:fill="auto"/>
            <w:vAlign w:val="center"/>
          </w:tcPr>
          <w:p w14:paraId="02453D05" w14:textId="77777777" w:rsidR="00913847" w:rsidRPr="003050BF" w:rsidRDefault="00913847" w:rsidP="00913847">
            <w:pPr>
              <w:rPr>
                <w:sz w:val="16"/>
                <w:lang w:val="es-BO"/>
              </w:rPr>
            </w:pPr>
          </w:p>
        </w:tc>
        <w:tc>
          <w:tcPr>
            <w:tcW w:w="123" w:type="pct"/>
            <w:gridSpan w:val="2"/>
            <w:tcBorders>
              <w:top w:val="nil"/>
              <w:bottom w:val="nil"/>
            </w:tcBorders>
            <w:shd w:val="clear" w:color="auto" w:fill="auto"/>
            <w:vAlign w:val="center"/>
          </w:tcPr>
          <w:p w14:paraId="35428A3C" w14:textId="77777777" w:rsidR="00913847" w:rsidRPr="003050BF" w:rsidRDefault="00913847" w:rsidP="00913847">
            <w:pPr>
              <w:rPr>
                <w:sz w:val="16"/>
                <w:lang w:val="es-BO"/>
              </w:rPr>
            </w:pPr>
          </w:p>
        </w:tc>
        <w:tc>
          <w:tcPr>
            <w:tcW w:w="123" w:type="pct"/>
            <w:gridSpan w:val="4"/>
            <w:tcBorders>
              <w:top w:val="nil"/>
              <w:bottom w:val="single" w:sz="2" w:space="0" w:color="auto"/>
            </w:tcBorders>
            <w:shd w:val="clear" w:color="auto" w:fill="auto"/>
            <w:vAlign w:val="center"/>
          </w:tcPr>
          <w:p w14:paraId="54BDFA16" w14:textId="77777777" w:rsidR="00913847" w:rsidRPr="003050BF" w:rsidRDefault="00913847" w:rsidP="00913847">
            <w:pPr>
              <w:rPr>
                <w:sz w:val="16"/>
                <w:lang w:val="es-BO"/>
              </w:rPr>
            </w:pPr>
          </w:p>
        </w:tc>
        <w:tc>
          <w:tcPr>
            <w:tcW w:w="124" w:type="pct"/>
            <w:gridSpan w:val="3"/>
            <w:tcBorders>
              <w:top w:val="nil"/>
              <w:bottom w:val="single" w:sz="2" w:space="0" w:color="auto"/>
            </w:tcBorders>
            <w:shd w:val="clear" w:color="auto" w:fill="auto"/>
            <w:vAlign w:val="center"/>
          </w:tcPr>
          <w:p w14:paraId="17300A1E" w14:textId="77777777" w:rsidR="00913847" w:rsidRPr="003050BF" w:rsidRDefault="00913847" w:rsidP="00913847">
            <w:pPr>
              <w:rPr>
                <w:sz w:val="16"/>
                <w:lang w:val="es-BO"/>
              </w:rPr>
            </w:pPr>
          </w:p>
        </w:tc>
        <w:tc>
          <w:tcPr>
            <w:tcW w:w="124" w:type="pct"/>
            <w:gridSpan w:val="2"/>
            <w:tcBorders>
              <w:top w:val="nil"/>
              <w:bottom w:val="single" w:sz="2" w:space="0" w:color="auto"/>
            </w:tcBorders>
            <w:shd w:val="clear" w:color="auto" w:fill="auto"/>
            <w:vAlign w:val="center"/>
          </w:tcPr>
          <w:p w14:paraId="2900D87F" w14:textId="77777777" w:rsidR="00913847" w:rsidRPr="003050BF" w:rsidRDefault="00913847" w:rsidP="00913847">
            <w:pPr>
              <w:rPr>
                <w:sz w:val="16"/>
                <w:lang w:val="es-BO"/>
              </w:rPr>
            </w:pPr>
          </w:p>
        </w:tc>
        <w:tc>
          <w:tcPr>
            <w:tcW w:w="124" w:type="pct"/>
            <w:gridSpan w:val="5"/>
            <w:tcBorders>
              <w:top w:val="nil"/>
              <w:bottom w:val="single" w:sz="2" w:space="0" w:color="auto"/>
            </w:tcBorders>
            <w:shd w:val="clear" w:color="auto" w:fill="auto"/>
            <w:vAlign w:val="center"/>
          </w:tcPr>
          <w:p w14:paraId="207E5170" w14:textId="77777777" w:rsidR="00913847" w:rsidRPr="003050BF" w:rsidRDefault="00913847" w:rsidP="00913847">
            <w:pPr>
              <w:rPr>
                <w:sz w:val="16"/>
                <w:lang w:val="es-BO"/>
              </w:rPr>
            </w:pPr>
          </w:p>
        </w:tc>
        <w:tc>
          <w:tcPr>
            <w:tcW w:w="124" w:type="pct"/>
            <w:gridSpan w:val="5"/>
            <w:tcBorders>
              <w:top w:val="nil"/>
              <w:bottom w:val="single" w:sz="2" w:space="0" w:color="auto"/>
            </w:tcBorders>
            <w:shd w:val="clear" w:color="auto" w:fill="auto"/>
            <w:vAlign w:val="center"/>
          </w:tcPr>
          <w:p w14:paraId="2906EC3D" w14:textId="77777777" w:rsidR="00913847" w:rsidRPr="003050BF" w:rsidRDefault="00913847" w:rsidP="00913847">
            <w:pPr>
              <w:rPr>
                <w:sz w:val="16"/>
                <w:lang w:val="es-BO"/>
              </w:rPr>
            </w:pPr>
          </w:p>
        </w:tc>
        <w:tc>
          <w:tcPr>
            <w:tcW w:w="124" w:type="pct"/>
            <w:gridSpan w:val="5"/>
            <w:tcBorders>
              <w:top w:val="nil"/>
              <w:bottom w:val="single" w:sz="2" w:space="0" w:color="auto"/>
            </w:tcBorders>
            <w:shd w:val="clear" w:color="auto" w:fill="auto"/>
            <w:vAlign w:val="center"/>
          </w:tcPr>
          <w:p w14:paraId="09A19CA2" w14:textId="77777777" w:rsidR="00913847" w:rsidRPr="003050BF" w:rsidRDefault="00913847" w:rsidP="00913847">
            <w:pPr>
              <w:rPr>
                <w:sz w:val="16"/>
                <w:lang w:val="es-BO"/>
              </w:rPr>
            </w:pPr>
          </w:p>
        </w:tc>
        <w:tc>
          <w:tcPr>
            <w:tcW w:w="124" w:type="pct"/>
            <w:gridSpan w:val="5"/>
            <w:tcBorders>
              <w:top w:val="nil"/>
              <w:bottom w:val="single" w:sz="2" w:space="0" w:color="auto"/>
            </w:tcBorders>
            <w:shd w:val="clear" w:color="auto" w:fill="auto"/>
            <w:vAlign w:val="center"/>
          </w:tcPr>
          <w:p w14:paraId="1802965F" w14:textId="77777777" w:rsidR="00913847" w:rsidRPr="003050BF" w:rsidRDefault="00913847" w:rsidP="00913847">
            <w:pPr>
              <w:rPr>
                <w:sz w:val="16"/>
                <w:lang w:val="es-BO"/>
              </w:rPr>
            </w:pPr>
          </w:p>
        </w:tc>
        <w:tc>
          <w:tcPr>
            <w:tcW w:w="129" w:type="pct"/>
            <w:gridSpan w:val="5"/>
            <w:tcBorders>
              <w:top w:val="nil"/>
              <w:bottom w:val="single" w:sz="2" w:space="0" w:color="auto"/>
            </w:tcBorders>
            <w:shd w:val="clear" w:color="auto" w:fill="auto"/>
            <w:vAlign w:val="center"/>
          </w:tcPr>
          <w:p w14:paraId="364F71BC" w14:textId="77777777" w:rsidR="00913847" w:rsidRPr="003050BF" w:rsidRDefault="00913847" w:rsidP="00913847">
            <w:pPr>
              <w:rPr>
                <w:sz w:val="16"/>
                <w:lang w:val="es-BO"/>
              </w:rPr>
            </w:pPr>
          </w:p>
        </w:tc>
        <w:tc>
          <w:tcPr>
            <w:tcW w:w="125" w:type="pct"/>
            <w:gridSpan w:val="5"/>
            <w:tcBorders>
              <w:top w:val="nil"/>
              <w:bottom w:val="single" w:sz="2" w:space="0" w:color="auto"/>
            </w:tcBorders>
            <w:shd w:val="clear" w:color="auto" w:fill="auto"/>
            <w:vAlign w:val="center"/>
          </w:tcPr>
          <w:p w14:paraId="20CB0E1E" w14:textId="77777777" w:rsidR="00913847" w:rsidRPr="003050BF" w:rsidRDefault="00913847" w:rsidP="00913847">
            <w:pPr>
              <w:rPr>
                <w:sz w:val="16"/>
                <w:lang w:val="es-BO"/>
              </w:rPr>
            </w:pPr>
          </w:p>
        </w:tc>
        <w:tc>
          <w:tcPr>
            <w:tcW w:w="119" w:type="pct"/>
            <w:tcBorders>
              <w:top w:val="nil"/>
              <w:bottom w:val="nil"/>
              <w:right w:val="single" w:sz="12" w:space="0" w:color="auto"/>
            </w:tcBorders>
            <w:shd w:val="clear" w:color="auto" w:fill="auto"/>
            <w:vAlign w:val="center"/>
          </w:tcPr>
          <w:p w14:paraId="28E9600E" w14:textId="77777777" w:rsidR="00913847" w:rsidRPr="003050BF" w:rsidRDefault="00913847" w:rsidP="00913847">
            <w:pPr>
              <w:rPr>
                <w:sz w:val="16"/>
                <w:lang w:val="es-BO"/>
              </w:rPr>
            </w:pPr>
          </w:p>
        </w:tc>
      </w:tr>
      <w:tr w:rsidR="00913847" w:rsidRPr="003050BF" w14:paraId="13B3485C" w14:textId="77777777" w:rsidTr="00913847">
        <w:trPr>
          <w:trHeight w:val="114"/>
        </w:trPr>
        <w:tc>
          <w:tcPr>
            <w:tcW w:w="136" w:type="pct"/>
            <w:gridSpan w:val="2"/>
            <w:tcBorders>
              <w:top w:val="nil"/>
              <w:left w:val="single" w:sz="12" w:space="0" w:color="auto"/>
              <w:bottom w:val="nil"/>
            </w:tcBorders>
            <w:shd w:val="clear" w:color="auto" w:fill="auto"/>
            <w:noWrap/>
            <w:vAlign w:val="center"/>
          </w:tcPr>
          <w:p w14:paraId="2DF7F5B3" w14:textId="77777777" w:rsidR="00913847" w:rsidRPr="003050BF" w:rsidRDefault="00913847" w:rsidP="00913847">
            <w:pPr>
              <w:rPr>
                <w:rFonts w:ascii="Calibri" w:hAnsi="Calibri" w:cs="Calibri"/>
                <w:sz w:val="16"/>
                <w:lang w:val="es-BO"/>
              </w:rPr>
            </w:pPr>
          </w:p>
        </w:tc>
        <w:tc>
          <w:tcPr>
            <w:tcW w:w="146" w:type="pct"/>
            <w:gridSpan w:val="6"/>
            <w:tcBorders>
              <w:top w:val="nil"/>
              <w:bottom w:val="nil"/>
            </w:tcBorders>
            <w:shd w:val="clear" w:color="auto" w:fill="auto"/>
            <w:vAlign w:val="center"/>
          </w:tcPr>
          <w:p w14:paraId="1C99A58D" w14:textId="77777777" w:rsidR="00913847" w:rsidRPr="003050BF" w:rsidRDefault="00913847" w:rsidP="00913847">
            <w:pPr>
              <w:rPr>
                <w:sz w:val="16"/>
                <w:lang w:val="es-BO"/>
              </w:rPr>
            </w:pPr>
          </w:p>
        </w:tc>
        <w:tc>
          <w:tcPr>
            <w:tcW w:w="856" w:type="pct"/>
            <w:gridSpan w:val="25"/>
            <w:tcBorders>
              <w:top w:val="nil"/>
              <w:bottom w:val="nil"/>
              <w:right w:val="single" w:sz="2" w:space="0" w:color="auto"/>
            </w:tcBorders>
            <w:shd w:val="clear" w:color="auto" w:fill="auto"/>
            <w:vAlign w:val="center"/>
          </w:tcPr>
          <w:p w14:paraId="4D70DDAD" w14:textId="77777777" w:rsidR="00913847" w:rsidRPr="003050BF" w:rsidRDefault="00913847" w:rsidP="00913847">
            <w:pPr>
              <w:jc w:val="right"/>
              <w:rPr>
                <w:sz w:val="16"/>
                <w:lang w:val="es-BO"/>
              </w:rPr>
            </w:pPr>
            <w:r w:rsidRPr="003050BF">
              <w:rPr>
                <w:rFonts w:ascii="Arial" w:hAnsi="Arial" w:cs="Arial"/>
                <w:bCs/>
                <w:sz w:val="16"/>
                <w:lang w:val="es-BO"/>
              </w:rPr>
              <w:t>Teléfono</w:t>
            </w: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F50C50" w14:textId="77777777" w:rsidR="00913847" w:rsidRPr="003050BF" w:rsidRDefault="00913847" w:rsidP="00913847">
            <w:pPr>
              <w:rPr>
                <w:sz w:val="16"/>
                <w:lang w:val="es-BO"/>
              </w:rPr>
            </w:pPr>
          </w:p>
        </w:tc>
        <w:tc>
          <w:tcPr>
            <w:tcW w:w="122" w:type="pct"/>
            <w:gridSpan w:val="3"/>
            <w:tcBorders>
              <w:top w:val="nil"/>
              <w:left w:val="single" w:sz="2" w:space="0" w:color="auto"/>
              <w:bottom w:val="nil"/>
            </w:tcBorders>
            <w:shd w:val="clear" w:color="auto" w:fill="auto"/>
            <w:vAlign w:val="center"/>
          </w:tcPr>
          <w:p w14:paraId="3CE64A6E" w14:textId="77777777" w:rsidR="00913847" w:rsidRPr="003050BF" w:rsidRDefault="00913847" w:rsidP="00913847">
            <w:pPr>
              <w:rPr>
                <w:sz w:val="16"/>
                <w:lang w:val="es-BO"/>
              </w:rPr>
            </w:pPr>
          </w:p>
        </w:tc>
        <w:tc>
          <w:tcPr>
            <w:tcW w:w="1624" w:type="pct"/>
            <w:gridSpan w:val="48"/>
            <w:tcBorders>
              <w:top w:val="nil"/>
              <w:bottom w:val="nil"/>
              <w:right w:val="single" w:sz="2" w:space="0" w:color="auto"/>
            </w:tcBorders>
            <w:shd w:val="clear" w:color="auto" w:fill="auto"/>
            <w:vAlign w:val="center"/>
          </w:tcPr>
          <w:p w14:paraId="69C2310E" w14:textId="77777777" w:rsidR="00913847" w:rsidRPr="003050BF" w:rsidRDefault="00913847" w:rsidP="00913847">
            <w:pPr>
              <w:jc w:val="right"/>
              <w:rPr>
                <w:sz w:val="16"/>
                <w:lang w:val="es-BO"/>
              </w:rPr>
            </w:pPr>
            <w:r w:rsidRPr="003050BF">
              <w:rPr>
                <w:rFonts w:ascii="Arial" w:hAnsi="Arial" w:cs="Arial"/>
                <w:bCs/>
                <w:sz w:val="16"/>
                <w:lang w:val="es-BO"/>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9E0D0C8" w14:textId="77777777" w:rsidR="00913847" w:rsidRPr="003050BF" w:rsidRDefault="00913847" w:rsidP="00913847">
            <w:pPr>
              <w:rPr>
                <w:sz w:val="16"/>
                <w:lang w:val="es-BO"/>
              </w:rPr>
            </w:pPr>
          </w:p>
        </w:tc>
        <w:tc>
          <w:tcPr>
            <w:tcW w:w="119" w:type="pct"/>
            <w:tcBorders>
              <w:top w:val="nil"/>
              <w:left w:val="single" w:sz="2" w:space="0" w:color="auto"/>
              <w:bottom w:val="nil"/>
              <w:right w:val="single" w:sz="12" w:space="0" w:color="auto"/>
            </w:tcBorders>
            <w:shd w:val="clear" w:color="auto" w:fill="auto"/>
            <w:vAlign w:val="center"/>
          </w:tcPr>
          <w:p w14:paraId="20B67BAC" w14:textId="77777777" w:rsidR="00913847" w:rsidRPr="003050BF" w:rsidRDefault="00913847" w:rsidP="00913847">
            <w:pPr>
              <w:rPr>
                <w:sz w:val="16"/>
                <w:lang w:val="es-BO"/>
              </w:rPr>
            </w:pPr>
          </w:p>
        </w:tc>
      </w:tr>
      <w:tr w:rsidR="00913847" w:rsidRPr="003050BF" w14:paraId="0485F7B6" w14:textId="77777777" w:rsidTr="00913847">
        <w:trPr>
          <w:trHeight w:val="114"/>
        </w:trPr>
        <w:tc>
          <w:tcPr>
            <w:tcW w:w="136" w:type="pct"/>
            <w:gridSpan w:val="2"/>
            <w:tcBorders>
              <w:top w:val="nil"/>
              <w:left w:val="single" w:sz="12" w:space="0" w:color="auto"/>
              <w:bottom w:val="nil"/>
            </w:tcBorders>
            <w:shd w:val="clear" w:color="auto" w:fill="auto"/>
            <w:noWrap/>
            <w:vAlign w:val="center"/>
          </w:tcPr>
          <w:p w14:paraId="5FEBA0DA" w14:textId="77777777" w:rsidR="00913847" w:rsidRPr="003050BF" w:rsidRDefault="00913847" w:rsidP="00913847">
            <w:pPr>
              <w:rPr>
                <w:rFonts w:ascii="Calibri" w:hAnsi="Calibri" w:cs="Calibri"/>
                <w:sz w:val="16"/>
                <w:lang w:val="es-BO"/>
              </w:rPr>
            </w:pPr>
          </w:p>
        </w:tc>
        <w:tc>
          <w:tcPr>
            <w:tcW w:w="146" w:type="pct"/>
            <w:gridSpan w:val="6"/>
            <w:tcBorders>
              <w:top w:val="nil"/>
              <w:bottom w:val="nil"/>
            </w:tcBorders>
            <w:shd w:val="clear" w:color="auto" w:fill="auto"/>
            <w:vAlign w:val="center"/>
          </w:tcPr>
          <w:p w14:paraId="6D86A435" w14:textId="77777777" w:rsidR="00913847" w:rsidRPr="003050BF" w:rsidRDefault="00913847" w:rsidP="00913847">
            <w:pPr>
              <w:rPr>
                <w:sz w:val="16"/>
                <w:lang w:val="es-BO"/>
              </w:rPr>
            </w:pPr>
          </w:p>
        </w:tc>
        <w:tc>
          <w:tcPr>
            <w:tcW w:w="120" w:type="pct"/>
            <w:gridSpan w:val="5"/>
            <w:tcBorders>
              <w:top w:val="nil"/>
              <w:bottom w:val="nil"/>
            </w:tcBorders>
            <w:shd w:val="clear" w:color="auto" w:fill="auto"/>
            <w:vAlign w:val="center"/>
          </w:tcPr>
          <w:p w14:paraId="61567D5D"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4E143938" w14:textId="77777777" w:rsidR="00913847" w:rsidRPr="003050BF" w:rsidRDefault="00913847" w:rsidP="00913847">
            <w:pPr>
              <w:rPr>
                <w:sz w:val="16"/>
                <w:lang w:val="es-BO"/>
              </w:rPr>
            </w:pPr>
          </w:p>
        </w:tc>
        <w:tc>
          <w:tcPr>
            <w:tcW w:w="121" w:type="pct"/>
            <w:gridSpan w:val="2"/>
            <w:tcBorders>
              <w:top w:val="nil"/>
              <w:bottom w:val="nil"/>
            </w:tcBorders>
            <w:shd w:val="clear" w:color="auto" w:fill="auto"/>
            <w:vAlign w:val="center"/>
          </w:tcPr>
          <w:p w14:paraId="78E3EA6A"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5AA4D2E0" w14:textId="77777777" w:rsidR="00913847" w:rsidRPr="003050BF" w:rsidRDefault="00913847" w:rsidP="00913847">
            <w:pPr>
              <w:rPr>
                <w:sz w:val="16"/>
                <w:lang w:val="es-BO"/>
              </w:rPr>
            </w:pPr>
          </w:p>
        </w:tc>
        <w:tc>
          <w:tcPr>
            <w:tcW w:w="121" w:type="pct"/>
            <w:gridSpan w:val="3"/>
            <w:tcBorders>
              <w:top w:val="nil"/>
              <w:bottom w:val="nil"/>
            </w:tcBorders>
            <w:shd w:val="clear" w:color="auto" w:fill="auto"/>
            <w:vAlign w:val="center"/>
          </w:tcPr>
          <w:p w14:paraId="003ACAA6" w14:textId="77777777" w:rsidR="00913847" w:rsidRPr="003050BF" w:rsidRDefault="00913847" w:rsidP="00913847">
            <w:pPr>
              <w:rPr>
                <w:sz w:val="16"/>
                <w:lang w:val="es-BO"/>
              </w:rPr>
            </w:pPr>
          </w:p>
        </w:tc>
        <w:tc>
          <w:tcPr>
            <w:tcW w:w="120" w:type="pct"/>
            <w:gridSpan w:val="5"/>
            <w:tcBorders>
              <w:top w:val="nil"/>
              <w:bottom w:val="nil"/>
            </w:tcBorders>
            <w:shd w:val="clear" w:color="auto" w:fill="auto"/>
            <w:vAlign w:val="center"/>
          </w:tcPr>
          <w:p w14:paraId="6A7CEBAA" w14:textId="77777777" w:rsidR="00913847" w:rsidRPr="003050BF" w:rsidRDefault="00913847" w:rsidP="00913847">
            <w:pPr>
              <w:rPr>
                <w:sz w:val="16"/>
                <w:lang w:val="es-BO"/>
              </w:rPr>
            </w:pPr>
          </w:p>
        </w:tc>
        <w:tc>
          <w:tcPr>
            <w:tcW w:w="133" w:type="pct"/>
            <w:gridSpan w:val="4"/>
            <w:tcBorders>
              <w:top w:val="nil"/>
              <w:bottom w:val="nil"/>
            </w:tcBorders>
            <w:shd w:val="clear" w:color="auto" w:fill="auto"/>
            <w:vAlign w:val="center"/>
          </w:tcPr>
          <w:p w14:paraId="5569BCCA" w14:textId="77777777" w:rsidR="00913847" w:rsidRPr="003050BF" w:rsidRDefault="00913847" w:rsidP="00913847">
            <w:pPr>
              <w:rPr>
                <w:sz w:val="16"/>
                <w:lang w:val="es-BO"/>
              </w:rPr>
            </w:pPr>
          </w:p>
        </w:tc>
        <w:tc>
          <w:tcPr>
            <w:tcW w:w="874" w:type="pct"/>
            <w:gridSpan w:val="23"/>
            <w:tcBorders>
              <w:top w:val="nil"/>
            </w:tcBorders>
            <w:shd w:val="clear" w:color="auto" w:fill="auto"/>
            <w:vAlign w:val="center"/>
          </w:tcPr>
          <w:p w14:paraId="547C660D" w14:textId="77777777" w:rsidR="00913847" w:rsidRPr="003050BF" w:rsidRDefault="00913847" w:rsidP="00913847">
            <w:pPr>
              <w:rPr>
                <w:rFonts w:ascii="Arial" w:hAnsi="Arial" w:cs="Arial"/>
                <w:i/>
                <w:iCs/>
                <w:sz w:val="16"/>
                <w:lang w:val="es-BO"/>
              </w:rPr>
            </w:pPr>
          </w:p>
        </w:tc>
        <w:tc>
          <w:tcPr>
            <w:tcW w:w="122" w:type="pct"/>
            <w:gridSpan w:val="3"/>
            <w:tcBorders>
              <w:top w:val="nil"/>
              <w:bottom w:val="nil"/>
            </w:tcBorders>
            <w:shd w:val="clear" w:color="auto" w:fill="auto"/>
            <w:vAlign w:val="center"/>
          </w:tcPr>
          <w:p w14:paraId="4363E44D" w14:textId="77777777" w:rsidR="00913847" w:rsidRPr="003050BF" w:rsidRDefault="00913847" w:rsidP="00913847">
            <w:pPr>
              <w:rPr>
                <w:sz w:val="16"/>
                <w:lang w:val="es-BO"/>
              </w:rPr>
            </w:pPr>
          </w:p>
        </w:tc>
        <w:tc>
          <w:tcPr>
            <w:tcW w:w="123" w:type="pct"/>
            <w:gridSpan w:val="5"/>
            <w:tcBorders>
              <w:top w:val="nil"/>
              <w:bottom w:val="nil"/>
            </w:tcBorders>
            <w:shd w:val="clear" w:color="auto" w:fill="auto"/>
            <w:vAlign w:val="center"/>
          </w:tcPr>
          <w:p w14:paraId="6A3A472B" w14:textId="77777777" w:rsidR="00913847" w:rsidRPr="003050BF" w:rsidRDefault="00913847" w:rsidP="00913847">
            <w:pPr>
              <w:rPr>
                <w:sz w:val="16"/>
                <w:lang w:val="es-BO"/>
              </w:rPr>
            </w:pPr>
          </w:p>
        </w:tc>
        <w:tc>
          <w:tcPr>
            <w:tcW w:w="124" w:type="pct"/>
            <w:gridSpan w:val="5"/>
            <w:tcBorders>
              <w:top w:val="nil"/>
            </w:tcBorders>
            <w:shd w:val="clear" w:color="auto" w:fill="auto"/>
            <w:vAlign w:val="center"/>
          </w:tcPr>
          <w:p w14:paraId="58C93DB9" w14:textId="77777777" w:rsidR="00913847" w:rsidRPr="003050BF" w:rsidRDefault="00913847" w:rsidP="00913847">
            <w:pPr>
              <w:rPr>
                <w:sz w:val="16"/>
                <w:lang w:val="es-BO"/>
              </w:rPr>
            </w:pPr>
          </w:p>
        </w:tc>
        <w:tc>
          <w:tcPr>
            <w:tcW w:w="122" w:type="pct"/>
            <w:gridSpan w:val="5"/>
            <w:tcBorders>
              <w:top w:val="nil"/>
            </w:tcBorders>
            <w:shd w:val="clear" w:color="auto" w:fill="auto"/>
            <w:vAlign w:val="center"/>
          </w:tcPr>
          <w:p w14:paraId="3B51BAC6" w14:textId="77777777" w:rsidR="00913847" w:rsidRPr="003050BF" w:rsidRDefault="00913847" w:rsidP="00913847">
            <w:pPr>
              <w:rPr>
                <w:sz w:val="16"/>
                <w:lang w:val="es-BO"/>
              </w:rPr>
            </w:pPr>
          </w:p>
        </w:tc>
        <w:tc>
          <w:tcPr>
            <w:tcW w:w="122" w:type="pct"/>
            <w:gridSpan w:val="5"/>
            <w:tcBorders>
              <w:top w:val="nil"/>
            </w:tcBorders>
            <w:shd w:val="clear" w:color="auto" w:fill="auto"/>
            <w:vAlign w:val="center"/>
          </w:tcPr>
          <w:p w14:paraId="49770C3B" w14:textId="77777777" w:rsidR="00913847" w:rsidRPr="003050BF" w:rsidRDefault="00913847" w:rsidP="00913847">
            <w:pPr>
              <w:rPr>
                <w:sz w:val="16"/>
                <w:lang w:val="es-BO"/>
              </w:rPr>
            </w:pPr>
          </w:p>
        </w:tc>
        <w:tc>
          <w:tcPr>
            <w:tcW w:w="133" w:type="pct"/>
            <w:gridSpan w:val="5"/>
            <w:tcBorders>
              <w:top w:val="nil"/>
            </w:tcBorders>
            <w:shd w:val="clear" w:color="auto" w:fill="auto"/>
            <w:vAlign w:val="center"/>
          </w:tcPr>
          <w:p w14:paraId="771D0627" w14:textId="77777777" w:rsidR="00913847" w:rsidRPr="003050BF" w:rsidRDefault="00913847" w:rsidP="00913847">
            <w:pPr>
              <w:rPr>
                <w:sz w:val="16"/>
                <w:lang w:val="es-BO"/>
              </w:rPr>
            </w:pPr>
          </w:p>
        </w:tc>
        <w:tc>
          <w:tcPr>
            <w:tcW w:w="132" w:type="pct"/>
            <w:gridSpan w:val="5"/>
            <w:tcBorders>
              <w:top w:val="nil"/>
            </w:tcBorders>
            <w:shd w:val="clear" w:color="auto" w:fill="auto"/>
            <w:vAlign w:val="center"/>
          </w:tcPr>
          <w:p w14:paraId="2F81F464" w14:textId="77777777" w:rsidR="00913847" w:rsidRPr="003050BF" w:rsidRDefault="00913847" w:rsidP="00913847">
            <w:pPr>
              <w:rPr>
                <w:sz w:val="16"/>
                <w:lang w:val="es-BO"/>
              </w:rPr>
            </w:pPr>
          </w:p>
        </w:tc>
        <w:tc>
          <w:tcPr>
            <w:tcW w:w="125" w:type="pct"/>
            <w:gridSpan w:val="2"/>
            <w:tcBorders>
              <w:top w:val="nil"/>
            </w:tcBorders>
            <w:shd w:val="clear" w:color="auto" w:fill="auto"/>
            <w:vAlign w:val="center"/>
          </w:tcPr>
          <w:p w14:paraId="27895B4C" w14:textId="77777777" w:rsidR="00913847" w:rsidRPr="003050BF" w:rsidRDefault="00913847" w:rsidP="00913847">
            <w:pPr>
              <w:rPr>
                <w:sz w:val="16"/>
                <w:lang w:val="es-BO"/>
              </w:rPr>
            </w:pPr>
          </w:p>
        </w:tc>
        <w:tc>
          <w:tcPr>
            <w:tcW w:w="122" w:type="pct"/>
            <w:gridSpan w:val="3"/>
            <w:tcBorders>
              <w:top w:val="nil"/>
            </w:tcBorders>
            <w:shd w:val="clear" w:color="auto" w:fill="auto"/>
            <w:vAlign w:val="center"/>
          </w:tcPr>
          <w:p w14:paraId="5B804A93" w14:textId="77777777" w:rsidR="00913847" w:rsidRPr="003050BF" w:rsidRDefault="00913847" w:rsidP="00913847">
            <w:pPr>
              <w:rPr>
                <w:sz w:val="16"/>
                <w:lang w:val="es-BO"/>
              </w:rPr>
            </w:pPr>
          </w:p>
        </w:tc>
        <w:tc>
          <w:tcPr>
            <w:tcW w:w="122" w:type="pct"/>
            <w:gridSpan w:val="2"/>
            <w:tcBorders>
              <w:top w:val="nil"/>
            </w:tcBorders>
            <w:shd w:val="clear" w:color="auto" w:fill="auto"/>
            <w:vAlign w:val="center"/>
          </w:tcPr>
          <w:p w14:paraId="63B9CCAE" w14:textId="77777777" w:rsidR="00913847" w:rsidRPr="003050BF" w:rsidRDefault="00913847" w:rsidP="00913847">
            <w:pPr>
              <w:rPr>
                <w:sz w:val="16"/>
                <w:lang w:val="es-BO"/>
              </w:rPr>
            </w:pPr>
          </w:p>
        </w:tc>
        <w:tc>
          <w:tcPr>
            <w:tcW w:w="122" w:type="pct"/>
            <w:gridSpan w:val="2"/>
            <w:tcBorders>
              <w:top w:val="nil"/>
            </w:tcBorders>
            <w:shd w:val="clear" w:color="auto" w:fill="auto"/>
            <w:vAlign w:val="center"/>
          </w:tcPr>
          <w:p w14:paraId="69EE22E6" w14:textId="77777777" w:rsidR="00913847" w:rsidRPr="003050BF" w:rsidRDefault="00913847" w:rsidP="00913847">
            <w:pPr>
              <w:rPr>
                <w:sz w:val="16"/>
                <w:lang w:val="es-BO"/>
              </w:rPr>
            </w:pPr>
          </w:p>
        </w:tc>
        <w:tc>
          <w:tcPr>
            <w:tcW w:w="129" w:type="pct"/>
            <w:gridSpan w:val="3"/>
            <w:tcBorders>
              <w:top w:val="nil"/>
            </w:tcBorders>
            <w:shd w:val="clear" w:color="auto" w:fill="auto"/>
            <w:vAlign w:val="center"/>
          </w:tcPr>
          <w:p w14:paraId="6FBDBCC6" w14:textId="77777777" w:rsidR="00913847" w:rsidRPr="003050BF" w:rsidRDefault="00913847" w:rsidP="00913847">
            <w:pPr>
              <w:rPr>
                <w:sz w:val="16"/>
                <w:lang w:val="es-BO"/>
              </w:rPr>
            </w:pPr>
          </w:p>
        </w:tc>
        <w:tc>
          <w:tcPr>
            <w:tcW w:w="124" w:type="pct"/>
            <w:gridSpan w:val="4"/>
            <w:tcBorders>
              <w:top w:val="nil"/>
              <w:bottom w:val="nil"/>
            </w:tcBorders>
            <w:shd w:val="clear" w:color="auto" w:fill="auto"/>
            <w:vAlign w:val="center"/>
          </w:tcPr>
          <w:p w14:paraId="5CFFF55C" w14:textId="77777777" w:rsidR="00913847" w:rsidRPr="003050BF" w:rsidRDefault="00913847" w:rsidP="00913847">
            <w:pPr>
              <w:rPr>
                <w:sz w:val="16"/>
                <w:lang w:val="es-BO"/>
              </w:rPr>
            </w:pPr>
          </w:p>
        </w:tc>
        <w:tc>
          <w:tcPr>
            <w:tcW w:w="123" w:type="pct"/>
            <w:gridSpan w:val="2"/>
            <w:tcBorders>
              <w:top w:val="nil"/>
              <w:bottom w:val="nil"/>
            </w:tcBorders>
            <w:shd w:val="clear" w:color="auto" w:fill="auto"/>
            <w:vAlign w:val="center"/>
          </w:tcPr>
          <w:p w14:paraId="6274A6F5" w14:textId="77777777" w:rsidR="00913847" w:rsidRPr="003050BF" w:rsidRDefault="00913847" w:rsidP="00913847">
            <w:pPr>
              <w:rPr>
                <w:sz w:val="16"/>
                <w:lang w:val="es-BO"/>
              </w:rPr>
            </w:pPr>
          </w:p>
        </w:tc>
        <w:tc>
          <w:tcPr>
            <w:tcW w:w="123" w:type="pct"/>
            <w:gridSpan w:val="4"/>
            <w:tcBorders>
              <w:top w:val="nil"/>
              <w:bottom w:val="nil"/>
            </w:tcBorders>
            <w:shd w:val="clear" w:color="auto" w:fill="auto"/>
            <w:vAlign w:val="center"/>
          </w:tcPr>
          <w:p w14:paraId="3035EB5B" w14:textId="77777777" w:rsidR="00913847" w:rsidRPr="003050BF" w:rsidRDefault="00913847" w:rsidP="00913847">
            <w:pPr>
              <w:rPr>
                <w:sz w:val="16"/>
                <w:lang w:val="es-BO"/>
              </w:rPr>
            </w:pPr>
          </w:p>
        </w:tc>
        <w:tc>
          <w:tcPr>
            <w:tcW w:w="124" w:type="pct"/>
            <w:gridSpan w:val="3"/>
            <w:tcBorders>
              <w:top w:val="nil"/>
              <w:bottom w:val="nil"/>
            </w:tcBorders>
            <w:shd w:val="clear" w:color="auto" w:fill="auto"/>
            <w:vAlign w:val="center"/>
          </w:tcPr>
          <w:p w14:paraId="1F92E08C" w14:textId="77777777" w:rsidR="00913847" w:rsidRPr="003050BF" w:rsidRDefault="00913847" w:rsidP="00913847">
            <w:pPr>
              <w:rPr>
                <w:sz w:val="16"/>
                <w:lang w:val="es-BO"/>
              </w:rPr>
            </w:pPr>
          </w:p>
        </w:tc>
        <w:tc>
          <w:tcPr>
            <w:tcW w:w="124" w:type="pct"/>
            <w:gridSpan w:val="2"/>
            <w:tcBorders>
              <w:top w:val="nil"/>
              <w:bottom w:val="nil"/>
            </w:tcBorders>
            <w:shd w:val="clear" w:color="auto" w:fill="auto"/>
            <w:vAlign w:val="center"/>
          </w:tcPr>
          <w:p w14:paraId="60BD1035"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5023A7AE"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02E4A3AB"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1867885A"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56E6A523" w14:textId="77777777" w:rsidR="00913847" w:rsidRPr="003050BF" w:rsidRDefault="00913847" w:rsidP="00913847">
            <w:pPr>
              <w:rPr>
                <w:sz w:val="16"/>
                <w:lang w:val="es-BO"/>
              </w:rPr>
            </w:pPr>
          </w:p>
        </w:tc>
        <w:tc>
          <w:tcPr>
            <w:tcW w:w="129" w:type="pct"/>
            <w:gridSpan w:val="5"/>
            <w:tcBorders>
              <w:top w:val="nil"/>
              <w:bottom w:val="nil"/>
            </w:tcBorders>
            <w:shd w:val="clear" w:color="auto" w:fill="auto"/>
            <w:vAlign w:val="center"/>
          </w:tcPr>
          <w:p w14:paraId="695A0249" w14:textId="77777777" w:rsidR="00913847" w:rsidRPr="003050BF" w:rsidRDefault="00913847" w:rsidP="00913847">
            <w:pPr>
              <w:rPr>
                <w:sz w:val="16"/>
                <w:lang w:val="es-BO"/>
              </w:rPr>
            </w:pPr>
          </w:p>
        </w:tc>
        <w:tc>
          <w:tcPr>
            <w:tcW w:w="125" w:type="pct"/>
            <w:gridSpan w:val="5"/>
            <w:tcBorders>
              <w:top w:val="nil"/>
              <w:bottom w:val="nil"/>
            </w:tcBorders>
            <w:shd w:val="clear" w:color="auto" w:fill="auto"/>
            <w:vAlign w:val="center"/>
          </w:tcPr>
          <w:p w14:paraId="3D168ACE" w14:textId="77777777" w:rsidR="00913847" w:rsidRPr="003050BF" w:rsidRDefault="00913847" w:rsidP="00913847">
            <w:pPr>
              <w:rPr>
                <w:sz w:val="16"/>
                <w:lang w:val="es-BO"/>
              </w:rPr>
            </w:pPr>
          </w:p>
        </w:tc>
        <w:tc>
          <w:tcPr>
            <w:tcW w:w="119" w:type="pct"/>
            <w:tcBorders>
              <w:top w:val="nil"/>
              <w:bottom w:val="nil"/>
              <w:right w:val="single" w:sz="12" w:space="0" w:color="auto"/>
            </w:tcBorders>
            <w:shd w:val="clear" w:color="auto" w:fill="auto"/>
            <w:vAlign w:val="center"/>
          </w:tcPr>
          <w:p w14:paraId="24D7C3F9" w14:textId="77777777" w:rsidR="00913847" w:rsidRPr="003050BF" w:rsidRDefault="00913847" w:rsidP="00913847">
            <w:pPr>
              <w:rPr>
                <w:sz w:val="16"/>
                <w:lang w:val="es-BO"/>
              </w:rPr>
            </w:pPr>
          </w:p>
        </w:tc>
      </w:tr>
      <w:tr w:rsidR="00913847" w:rsidRPr="003050BF" w14:paraId="1E4394CB" w14:textId="77777777" w:rsidTr="00913847">
        <w:trPr>
          <w:trHeight w:val="114"/>
        </w:trPr>
        <w:tc>
          <w:tcPr>
            <w:tcW w:w="136" w:type="pct"/>
            <w:gridSpan w:val="2"/>
            <w:tcBorders>
              <w:top w:val="nil"/>
              <w:left w:val="single" w:sz="12" w:space="0" w:color="auto"/>
              <w:bottom w:val="nil"/>
            </w:tcBorders>
            <w:shd w:val="clear" w:color="auto" w:fill="auto"/>
            <w:noWrap/>
            <w:vAlign w:val="center"/>
          </w:tcPr>
          <w:p w14:paraId="227CA2D6" w14:textId="77777777" w:rsidR="00913847" w:rsidRPr="003050BF" w:rsidRDefault="00913847" w:rsidP="00913847">
            <w:pPr>
              <w:rPr>
                <w:rFonts w:ascii="Calibri" w:hAnsi="Calibri" w:cs="Calibri"/>
                <w:sz w:val="16"/>
                <w:lang w:val="es-BO"/>
              </w:rPr>
            </w:pPr>
          </w:p>
        </w:tc>
        <w:tc>
          <w:tcPr>
            <w:tcW w:w="146" w:type="pct"/>
            <w:gridSpan w:val="6"/>
            <w:tcBorders>
              <w:top w:val="nil"/>
              <w:bottom w:val="nil"/>
            </w:tcBorders>
            <w:shd w:val="clear" w:color="auto" w:fill="auto"/>
            <w:vAlign w:val="center"/>
          </w:tcPr>
          <w:p w14:paraId="227FBB8B" w14:textId="77777777" w:rsidR="00913847" w:rsidRPr="003050BF" w:rsidRDefault="00913847" w:rsidP="00913847">
            <w:pPr>
              <w:rPr>
                <w:sz w:val="16"/>
                <w:lang w:val="es-BO"/>
              </w:rPr>
            </w:pPr>
          </w:p>
        </w:tc>
        <w:tc>
          <w:tcPr>
            <w:tcW w:w="120" w:type="pct"/>
            <w:gridSpan w:val="5"/>
            <w:tcBorders>
              <w:top w:val="nil"/>
              <w:bottom w:val="nil"/>
            </w:tcBorders>
            <w:shd w:val="clear" w:color="auto" w:fill="auto"/>
            <w:vAlign w:val="center"/>
          </w:tcPr>
          <w:p w14:paraId="194A8822"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5B554283" w14:textId="77777777" w:rsidR="00913847" w:rsidRPr="003050BF" w:rsidRDefault="00913847" w:rsidP="00913847">
            <w:pPr>
              <w:rPr>
                <w:sz w:val="16"/>
                <w:lang w:val="es-BO"/>
              </w:rPr>
            </w:pPr>
          </w:p>
        </w:tc>
        <w:tc>
          <w:tcPr>
            <w:tcW w:w="121" w:type="pct"/>
            <w:gridSpan w:val="2"/>
            <w:tcBorders>
              <w:top w:val="nil"/>
              <w:bottom w:val="nil"/>
            </w:tcBorders>
            <w:shd w:val="clear" w:color="auto" w:fill="auto"/>
            <w:vAlign w:val="center"/>
          </w:tcPr>
          <w:p w14:paraId="70E58456"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3012D4E6" w14:textId="77777777" w:rsidR="00913847" w:rsidRPr="003050BF" w:rsidRDefault="00913847" w:rsidP="00913847">
            <w:pPr>
              <w:rPr>
                <w:sz w:val="16"/>
                <w:lang w:val="es-BO"/>
              </w:rPr>
            </w:pPr>
          </w:p>
        </w:tc>
        <w:tc>
          <w:tcPr>
            <w:tcW w:w="121" w:type="pct"/>
            <w:gridSpan w:val="3"/>
            <w:tcBorders>
              <w:top w:val="nil"/>
              <w:bottom w:val="nil"/>
            </w:tcBorders>
            <w:shd w:val="clear" w:color="auto" w:fill="auto"/>
            <w:vAlign w:val="center"/>
          </w:tcPr>
          <w:p w14:paraId="5D7E468E" w14:textId="77777777" w:rsidR="00913847" w:rsidRPr="003050BF" w:rsidRDefault="00913847" w:rsidP="00913847">
            <w:pPr>
              <w:rPr>
                <w:sz w:val="16"/>
                <w:lang w:val="es-BO"/>
              </w:rPr>
            </w:pPr>
          </w:p>
        </w:tc>
        <w:tc>
          <w:tcPr>
            <w:tcW w:w="120" w:type="pct"/>
            <w:gridSpan w:val="5"/>
            <w:tcBorders>
              <w:top w:val="nil"/>
              <w:bottom w:val="nil"/>
            </w:tcBorders>
            <w:shd w:val="clear" w:color="auto" w:fill="auto"/>
            <w:vAlign w:val="center"/>
          </w:tcPr>
          <w:p w14:paraId="5065AEF8" w14:textId="77777777" w:rsidR="00913847" w:rsidRPr="003050BF" w:rsidRDefault="00913847" w:rsidP="00913847">
            <w:pPr>
              <w:rPr>
                <w:sz w:val="16"/>
                <w:lang w:val="es-BO"/>
              </w:rPr>
            </w:pPr>
          </w:p>
        </w:tc>
        <w:tc>
          <w:tcPr>
            <w:tcW w:w="133" w:type="pct"/>
            <w:gridSpan w:val="4"/>
            <w:tcBorders>
              <w:top w:val="nil"/>
              <w:bottom w:val="nil"/>
            </w:tcBorders>
            <w:shd w:val="clear" w:color="auto" w:fill="auto"/>
            <w:vAlign w:val="center"/>
          </w:tcPr>
          <w:p w14:paraId="67F643D2" w14:textId="77777777" w:rsidR="00913847" w:rsidRPr="003050BF" w:rsidRDefault="00913847" w:rsidP="00913847">
            <w:pPr>
              <w:rPr>
                <w:sz w:val="16"/>
                <w:lang w:val="es-BO"/>
              </w:rPr>
            </w:pPr>
          </w:p>
        </w:tc>
        <w:tc>
          <w:tcPr>
            <w:tcW w:w="874" w:type="pct"/>
            <w:gridSpan w:val="23"/>
            <w:tcBorders>
              <w:top w:val="nil"/>
            </w:tcBorders>
            <w:shd w:val="clear" w:color="auto" w:fill="auto"/>
            <w:vAlign w:val="center"/>
          </w:tcPr>
          <w:p w14:paraId="6D94C66C" w14:textId="77777777" w:rsidR="00913847" w:rsidRPr="003050BF" w:rsidRDefault="00913847" w:rsidP="00913847">
            <w:pPr>
              <w:jc w:val="center"/>
              <w:rPr>
                <w:rFonts w:ascii="Arial" w:hAnsi="Arial" w:cs="Arial"/>
                <w:i/>
                <w:iCs/>
                <w:sz w:val="16"/>
                <w:lang w:val="es-BO"/>
              </w:rPr>
            </w:pPr>
          </w:p>
        </w:tc>
        <w:tc>
          <w:tcPr>
            <w:tcW w:w="122" w:type="pct"/>
            <w:gridSpan w:val="3"/>
            <w:tcBorders>
              <w:top w:val="nil"/>
              <w:bottom w:val="nil"/>
            </w:tcBorders>
            <w:shd w:val="clear" w:color="auto" w:fill="auto"/>
            <w:vAlign w:val="center"/>
          </w:tcPr>
          <w:p w14:paraId="7F8D1617" w14:textId="77777777" w:rsidR="00913847" w:rsidRPr="003050BF" w:rsidRDefault="00913847" w:rsidP="00913847">
            <w:pPr>
              <w:rPr>
                <w:sz w:val="16"/>
                <w:lang w:val="es-BO"/>
              </w:rPr>
            </w:pPr>
          </w:p>
        </w:tc>
        <w:tc>
          <w:tcPr>
            <w:tcW w:w="123" w:type="pct"/>
            <w:gridSpan w:val="5"/>
            <w:tcBorders>
              <w:top w:val="nil"/>
              <w:bottom w:val="nil"/>
            </w:tcBorders>
            <w:shd w:val="clear" w:color="auto" w:fill="auto"/>
            <w:vAlign w:val="center"/>
          </w:tcPr>
          <w:p w14:paraId="6295701B" w14:textId="77777777" w:rsidR="00913847" w:rsidRPr="003050BF" w:rsidRDefault="00913847" w:rsidP="00913847">
            <w:pPr>
              <w:rPr>
                <w:sz w:val="16"/>
                <w:lang w:val="es-BO"/>
              </w:rPr>
            </w:pPr>
          </w:p>
        </w:tc>
        <w:tc>
          <w:tcPr>
            <w:tcW w:w="1254" w:type="pct"/>
            <w:gridSpan w:val="37"/>
            <w:tcBorders>
              <w:top w:val="nil"/>
            </w:tcBorders>
            <w:shd w:val="clear" w:color="auto" w:fill="auto"/>
            <w:vAlign w:val="center"/>
          </w:tcPr>
          <w:p w14:paraId="19FAB079" w14:textId="77777777" w:rsidR="00913847" w:rsidRPr="003050BF" w:rsidRDefault="00913847" w:rsidP="00913847">
            <w:pPr>
              <w:jc w:val="center"/>
              <w:rPr>
                <w:rFonts w:ascii="Arial" w:hAnsi="Arial" w:cs="Arial"/>
                <w:i/>
                <w:iCs/>
                <w:sz w:val="16"/>
                <w:lang w:val="es-BO"/>
              </w:rPr>
            </w:pPr>
            <w:r w:rsidRPr="003050BF">
              <w:rPr>
                <w:rFonts w:ascii="Arial" w:hAnsi="Arial" w:cs="Arial"/>
                <w:i/>
                <w:iCs/>
                <w:sz w:val="16"/>
                <w:lang w:val="es-BO"/>
              </w:rPr>
              <w:t>Fecha de Registro</w:t>
            </w:r>
          </w:p>
        </w:tc>
        <w:tc>
          <w:tcPr>
            <w:tcW w:w="124" w:type="pct"/>
            <w:gridSpan w:val="4"/>
            <w:tcBorders>
              <w:top w:val="nil"/>
              <w:bottom w:val="nil"/>
            </w:tcBorders>
            <w:shd w:val="clear" w:color="auto" w:fill="auto"/>
            <w:vAlign w:val="center"/>
          </w:tcPr>
          <w:p w14:paraId="4150E4AE" w14:textId="77777777" w:rsidR="00913847" w:rsidRPr="003050BF" w:rsidRDefault="00913847" w:rsidP="00913847">
            <w:pPr>
              <w:rPr>
                <w:sz w:val="16"/>
                <w:lang w:val="es-BO"/>
              </w:rPr>
            </w:pPr>
          </w:p>
        </w:tc>
        <w:tc>
          <w:tcPr>
            <w:tcW w:w="123" w:type="pct"/>
            <w:gridSpan w:val="2"/>
            <w:tcBorders>
              <w:top w:val="nil"/>
              <w:bottom w:val="nil"/>
            </w:tcBorders>
            <w:shd w:val="clear" w:color="auto" w:fill="auto"/>
            <w:vAlign w:val="center"/>
          </w:tcPr>
          <w:p w14:paraId="5761AF11" w14:textId="77777777" w:rsidR="00913847" w:rsidRPr="003050BF" w:rsidRDefault="00913847" w:rsidP="00913847">
            <w:pPr>
              <w:rPr>
                <w:sz w:val="16"/>
                <w:lang w:val="es-BO"/>
              </w:rPr>
            </w:pPr>
          </w:p>
        </w:tc>
        <w:tc>
          <w:tcPr>
            <w:tcW w:w="123" w:type="pct"/>
            <w:gridSpan w:val="4"/>
            <w:tcBorders>
              <w:top w:val="nil"/>
              <w:bottom w:val="nil"/>
            </w:tcBorders>
            <w:shd w:val="clear" w:color="auto" w:fill="auto"/>
            <w:vAlign w:val="center"/>
          </w:tcPr>
          <w:p w14:paraId="5986006E" w14:textId="77777777" w:rsidR="00913847" w:rsidRPr="003050BF" w:rsidRDefault="00913847" w:rsidP="00913847">
            <w:pPr>
              <w:rPr>
                <w:sz w:val="16"/>
                <w:lang w:val="es-BO"/>
              </w:rPr>
            </w:pPr>
          </w:p>
        </w:tc>
        <w:tc>
          <w:tcPr>
            <w:tcW w:w="124" w:type="pct"/>
            <w:gridSpan w:val="3"/>
            <w:tcBorders>
              <w:top w:val="nil"/>
              <w:bottom w:val="nil"/>
            </w:tcBorders>
            <w:shd w:val="clear" w:color="auto" w:fill="auto"/>
            <w:vAlign w:val="center"/>
          </w:tcPr>
          <w:p w14:paraId="04CB7353" w14:textId="77777777" w:rsidR="00913847" w:rsidRPr="003050BF" w:rsidRDefault="00913847" w:rsidP="00913847">
            <w:pPr>
              <w:rPr>
                <w:sz w:val="16"/>
                <w:lang w:val="es-BO"/>
              </w:rPr>
            </w:pPr>
          </w:p>
        </w:tc>
        <w:tc>
          <w:tcPr>
            <w:tcW w:w="124" w:type="pct"/>
            <w:gridSpan w:val="2"/>
            <w:tcBorders>
              <w:top w:val="nil"/>
              <w:bottom w:val="nil"/>
            </w:tcBorders>
            <w:shd w:val="clear" w:color="auto" w:fill="auto"/>
            <w:vAlign w:val="center"/>
          </w:tcPr>
          <w:p w14:paraId="0C13F832"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75253CC0"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3098807F"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65864D98"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6C5BA8AB" w14:textId="77777777" w:rsidR="00913847" w:rsidRPr="003050BF" w:rsidRDefault="00913847" w:rsidP="00913847">
            <w:pPr>
              <w:rPr>
                <w:sz w:val="16"/>
                <w:lang w:val="es-BO"/>
              </w:rPr>
            </w:pPr>
          </w:p>
        </w:tc>
        <w:tc>
          <w:tcPr>
            <w:tcW w:w="129" w:type="pct"/>
            <w:gridSpan w:val="5"/>
            <w:tcBorders>
              <w:top w:val="nil"/>
              <w:bottom w:val="nil"/>
            </w:tcBorders>
            <w:shd w:val="clear" w:color="auto" w:fill="auto"/>
            <w:vAlign w:val="center"/>
          </w:tcPr>
          <w:p w14:paraId="136289E8" w14:textId="77777777" w:rsidR="00913847" w:rsidRPr="003050BF" w:rsidRDefault="00913847" w:rsidP="00913847">
            <w:pPr>
              <w:rPr>
                <w:sz w:val="16"/>
                <w:lang w:val="es-BO"/>
              </w:rPr>
            </w:pPr>
          </w:p>
        </w:tc>
        <w:tc>
          <w:tcPr>
            <w:tcW w:w="125" w:type="pct"/>
            <w:gridSpan w:val="5"/>
            <w:tcBorders>
              <w:top w:val="nil"/>
              <w:bottom w:val="nil"/>
            </w:tcBorders>
            <w:shd w:val="clear" w:color="auto" w:fill="auto"/>
            <w:vAlign w:val="center"/>
          </w:tcPr>
          <w:p w14:paraId="46513E68" w14:textId="77777777" w:rsidR="00913847" w:rsidRPr="003050BF" w:rsidRDefault="00913847" w:rsidP="00913847">
            <w:pPr>
              <w:rPr>
                <w:sz w:val="16"/>
                <w:lang w:val="es-BO"/>
              </w:rPr>
            </w:pPr>
          </w:p>
        </w:tc>
        <w:tc>
          <w:tcPr>
            <w:tcW w:w="119" w:type="pct"/>
            <w:tcBorders>
              <w:top w:val="nil"/>
              <w:bottom w:val="nil"/>
              <w:right w:val="single" w:sz="12" w:space="0" w:color="auto"/>
            </w:tcBorders>
            <w:shd w:val="clear" w:color="auto" w:fill="auto"/>
            <w:vAlign w:val="center"/>
          </w:tcPr>
          <w:p w14:paraId="35D3ED4E" w14:textId="77777777" w:rsidR="00913847" w:rsidRPr="003050BF" w:rsidRDefault="00913847" w:rsidP="00913847">
            <w:pPr>
              <w:rPr>
                <w:sz w:val="16"/>
                <w:lang w:val="es-BO"/>
              </w:rPr>
            </w:pPr>
          </w:p>
        </w:tc>
      </w:tr>
      <w:tr w:rsidR="00913847" w:rsidRPr="003050BF" w14:paraId="03E76577" w14:textId="77777777" w:rsidTr="00913847">
        <w:trPr>
          <w:trHeight w:val="114"/>
        </w:trPr>
        <w:tc>
          <w:tcPr>
            <w:tcW w:w="136" w:type="pct"/>
            <w:gridSpan w:val="2"/>
            <w:tcBorders>
              <w:top w:val="nil"/>
              <w:left w:val="single" w:sz="12" w:space="0" w:color="auto"/>
              <w:bottom w:val="nil"/>
            </w:tcBorders>
            <w:shd w:val="clear" w:color="auto" w:fill="auto"/>
            <w:noWrap/>
            <w:vAlign w:val="center"/>
          </w:tcPr>
          <w:p w14:paraId="21AFDFDA" w14:textId="77777777" w:rsidR="00913847" w:rsidRPr="003050BF" w:rsidRDefault="00913847" w:rsidP="00913847">
            <w:pPr>
              <w:rPr>
                <w:rFonts w:ascii="Calibri" w:hAnsi="Calibri" w:cs="Calibri"/>
                <w:sz w:val="16"/>
                <w:lang w:val="es-BO"/>
              </w:rPr>
            </w:pPr>
          </w:p>
        </w:tc>
        <w:tc>
          <w:tcPr>
            <w:tcW w:w="146" w:type="pct"/>
            <w:gridSpan w:val="6"/>
            <w:tcBorders>
              <w:top w:val="nil"/>
              <w:bottom w:val="nil"/>
            </w:tcBorders>
            <w:shd w:val="clear" w:color="auto" w:fill="auto"/>
            <w:vAlign w:val="center"/>
          </w:tcPr>
          <w:p w14:paraId="732B7932" w14:textId="77777777" w:rsidR="00913847" w:rsidRPr="003050BF" w:rsidRDefault="00913847" w:rsidP="00913847">
            <w:pPr>
              <w:rPr>
                <w:sz w:val="16"/>
                <w:lang w:val="es-BO"/>
              </w:rPr>
            </w:pPr>
          </w:p>
        </w:tc>
        <w:tc>
          <w:tcPr>
            <w:tcW w:w="120" w:type="pct"/>
            <w:gridSpan w:val="5"/>
            <w:tcBorders>
              <w:top w:val="nil"/>
              <w:bottom w:val="nil"/>
            </w:tcBorders>
            <w:shd w:val="clear" w:color="auto" w:fill="auto"/>
            <w:vAlign w:val="center"/>
          </w:tcPr>
          <w:p w14:paraId="65D56C8C"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47B21A97" w14:textId="77777777" w:rsidR="00913847" w:rsidRPr="003050BF" w:rsidRDefault="00913847" w:rsidP="00913847">
            <w:pPr>
              <w:rPr>
                <w:sz w:val="16"/>
                <w:lang w:val="es-BO"/>
              </w:rPr>
            </w:pPr>
          </w:p>
        </w:tc>
        <w:tc>
          <w:tcPr>
            <w:tcW w:w="121" w:type="pct"/>
            <w:gridSpan w:val="2"/>
            <w:tcBorders>
              <w:top w:val="nil"/>
              <w:bottom w:val="nil"/>
            </w:tcBorders>
            <w:shd w:val="clear" w:color="auto" w:fill="auto"/>
            <w:vAlign w:val="center"/>
          </w:tcPr>
          <w:p w14:paraId="16B2E3A2"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67D369FB" w14:textId="77777777" w:rsidR="00913847" w:rsidRPr="003050BF" w:rsidRDefault="00913847" w:rsidP="00913847">
            <w:pPr>
              <w:rPr>
                <w:sz w:val="16"/>
                <w:lang w:val="es-BO"/>
              </w:rPr>
            </w:pPr>
          </w:p>
        </w:tc>
        <w:tc>
          <w:tcPr>
            <w:tcW w:w="121" w:type="pct"/>
            <w:gridSpan w:val="3"/>
            <w:tcBorders>
              <w:top w:val="nil"/>
              <w:bottom w:val="nil"/>
            </w:tcBorders>
            <w:shd w:val="clear" w:color="auto" w:fill="auto"/>
            <w:vAlign w:val="center"/>
          </w:tcPr>
          <w:p w14:paraId="3495C1DD" w14:textId="77777777" w:rsidR="00913847" w:rsidRPr="003050BF" w:rsidRDefault="00913847" w:rsidP="00913847">
            <w:pPr>
              <w:rPr>
                <w:sz w:val="16"/>
                <w:lang w:val="es-BO"/>
              </w:rPr>
            </w:pPr>
          </w:p>
        </w:tc>
        <w:tc>
          <w:tcPr>
            <w:tcW w:w="120" w:type="pct"/>
            <w:gridSpan w:val="5"/>
            <w:tcBorders>
              <w:top w:val="nil"/>
              <w:bottom w:val="nil"/>
            </w:tcBorders>
            <w:shd w:val="clear" w:color="auto" w:fill="auto"/>
            <w:vAlign w:val="center"/>
          </w:tcPr>
          <w:p w14:paraId="703B028A" w14:textId="77777777" w:rsidR="00913847" w:rsidRPr="003050BF" w:rsidRDefault="00913847" w:rsidP="00913847">
            <w:pPr>
              <w:rPr>
                <w:sz w:val="16"/>
                <w:lang w:val="es-BO"/>
              </w:rPr>
            </w:pPr>
          </w:p>
        </w:tc>
        <w:tc>
          <w:tcPr>
            <w:tcW w:w="133" w:type="pct"/>
            <w:gridSpan w:val="4"/>
            <w:tcBorders>
              <w:top w:val="nil"/>
              <w:bottom w:val="nil"/>
            </w:tcBorders>
            <w:shd w:val="clear" w:color="auto" w:fill="auto"/>
            <w:vAlign w:val="center"/>
          </w:tcPr>
          <w:p w14:paraId="22DD5E5F" w14:textId="77777777" w:rsidR="00913847" w:rsidRPr="003050BF" w:rsidRDefault="00913847" w:rsidP="00913847">
            <w:pPr>
              <w:rPr>
                <w:sz w:val="16"/>
                <w:lang w:val="es-BO"/>
              </w:rPr>
            </w:pPr>
          </w:p>
        </w:tc>
        <w:tc>
          <w:tcPr>
            <w:tcW w:w="874" w:type="pct"/>
            <w:gridSpan w:val="23"/>
            <w:tcBorders>
              <w:bottom w:val="single" w:sz="2" w:space="0" w:color="auto"/>
            </w:tcBorders>
            <w:shd w:val="clear" w:color="auto" w:fill="auto"/>
            <w:vAlign w:val="center"/>
          </w:tcPr>
          <w:p w14:paraId="217A2E44" w14:textId="77777777" w:rsidR="00913847" w:rsidRPr="003050BF" w:rsidRDefault="00913847" w:rsidP="00913847">
            <w:pPr>
              <w:jc w:val="center"/>
              <w:rPr>
                <w:sz w:val="16"/>
                <w:lang w:val="es-BO"/>
              </w:rPr>
            </w:pPr>
            <w:r w:rsidRPr="003050BF">
              <w:rPr>
                <w:rFonts w:ascii="Arial" w:hAnsi="Arial" w:cs="Arial"/>
                <w:i/>
                <w:iCs/>
                <w:sz w:val="16"/>
                <w:lang w:val="es-BO"/>
              </w:rPr>
              <w:t>Número de Matricula</w:t>
            </w:r>
          </w:p>
        </w:tc>
        <w:tc>
          <w:tcPr>
            <w:tcW w:w="122" w:type="pct"/>
            <w:gridSpan w:val="3"/>
            <w:tcBorders>
              <w:top w:val="nil"/>
              <w:bottom w:val="nil"/>
            </w:tcBorders>
            <w:shd w:val="clear" w:color="auto" w:fill="auto"/>
            <w:vAlign w:val="center"/>
          </w:tcPr>
          <w:p w14:paraId="674DB2AE" w14:textId="77777777" w:rsidR="00913847" w:rsidRPr="003050BF" w:rsidRDefault="00913847" w:rsidP="00913847">
            <w:pPr>
              <w:rPr>
                <w:sz w:val="16"/>
                <w:lang w:val="es-BO"/>
              </w:rPr>
            </w:pPr>
          </w:p>
        </w:tc>
        <w:tc>
          <w:tcPr>
            <w:tcW w:w="123" w:type="pct"/>
            <w:gridSpan w:val="5"/>
            <w:tcBorders>
              <w:top w:val="nil"/>
              <w:bottom w:val="nil"/>
            </w:tcBorders>
            <w:shd w:val="clear" w:color="auto" w:fill="auto"/>
            <w:vAlign w:val="center"/>
          </w:tcPr>
          <w:p w14:paraId="2ACC9E18" w14:textId="77777777" w:rsidR="00913847" w:rsidRPr="003050BF" w:rsidRDefault="00913847" w:rsidP="00913847">
            <w:pPr>
              <w:rPr>
                <w:sz w:val="16"/>
                <w:lang w:val="es-BO"/>
              </w:rPr>
            </w:pPr>
          </w:p>
        </w:tc>
        <w:tc>
          <w:tcPr>
            <w:tcW w:w="246" w:type="pct"/>
            <w:gridSpan w:val="10"/>
            <w:tcBorders>
              <w:bottom w:val="single" w:sz="2" w:space="0" w:color="auto"/>
            </w:tcBorders>
            <w:shd w:val="clear" w:color="auto" w:fill="auto"/>
            <w:vAlign w:val="center"/>
          </w:tcPr>
          <w:p w14:paraId="06D9D33E" w14:textId="77777777" w:rsidR="00913847" w:rsidRPr="003050BF" w:rsidRDefault="00913847" w:rsidP="00913847">
            <w:pPr>
              <w:rPr>
                <w:sz w:val="16"/>
                <w:szCs w:val="12"/>
                <w:lang w:val="es-BO"/>
              </w:rPr>
            </w:pPr>
            <w:r w:rsidRPr="003050BF">
              <w:rPr>
                <w:rFonts w:ascii="Arial" w:hAnsi="Arial" w:cs="Arial"/>
                <w:i/>
                <w:iCs/>
                <w:sz w:val="16"/>
                <w:szCs w:val="12"/>
                <w:lang w:val="es-BO"/>
              </w:rPr>
              <w:t>Día</w:t>
            </w:r>
          </w:p>
        </w:tc>
        <w:tc>
          <w:tcPr>
            <w:tcW w:w="122" w:type="pct"/>
            <w:gridSpan w:val="5"/>
            <w:tcBorders>
              <w:bottom w:val="nil"/>
            </w:tcBorders>
            <w:shd w:val="clear" w:color="auto" w:fill="auto"/>
            <w:vAlign w:val="center"/>
          </w:tcPr>
          <w:p w14:paraId="6D89A0CD" w14:textId="77777777" w:rsidR="00913847" w:rsidRPr="003050BF" w:rsidRDefault="00913847" w:rsidP="00913847">
            <w:pPr>
              <w:rPr>
                <w:sz w:val="16"/>
                <w:szCs w:val="12"/>
                <w:lang w:val="es-BO"/>
              </w:rPr>
            </w:pPr>
          </w:p>
        </w:tc>
        <w:tc>
          <w:tcPr>
            <w:tcW w:w="265" w:type="pct"/>
            <w:gridSpan w:val="10"/>
            <w:tcBorders>
              <w:bottom w:val="single" w:sz="2" w:space="0" w:color="auto"/>
            </w:tcBorders>
            <w:shd w:val="clear" w:color="auto" w:fill="auto"/>
            <w:vAlign w:val="center"/>
          </w:tcPr>
          <w:p w14:paraId="53EAC9EA" w14:textId="77777777" w:rsidR="00913847" w:rsidRPr="003050BF" w:rsidRDefault="00913847" w:rsidP="00913847">
            <w:pPr>
              <w:rPr>
                <w:sz w:val="16"/>
                <w:szCs w:val="12"/>
                <w:lang w:val="es-BO"/>
              </w:rPr>
            </w:pPr>
            <w:r w:rsidRPr="003050BF">
              <w:rPr>
                <w:rFonts w:ascii="Arial" w:hAnsi="Arial" w:cs="Arial"/>
                <w:i/>
                <w:iCs/>
                <w:sz w:val="16"/>
                <w:szCs w:val="12"/>
                <w:lang w:val="es-BO"/>
              </w:rPr>
              <w:t>Mes</w:t>
            </w:r>
          </w:p>
        </w:tc>
        <w:tc>
          <w:tcPr>
            <w:tcW w:w="125" w:type="pct"/>
            <w:gridSpan w:val="2"/>
            <w:tcBorders>
              <w:bottom w:val="nil"/>
            </w:tcBorders>
            <w:shd w:val="clear" w:color="auto" w:fill="auto"/>
            <w:vAlign w:val="center"/>
          </w:tcPr>
          <w:p w14:paraId="7150F025" w14:textId="77777777" w:rsidR="00913847" w:rsidRPr="003050BF" w:rsidRDefault="00913847" w:rsidP="00913847">
            <w:pPr>
              <w:rPr>
                <w:sz w:val="16"/>
                <w:lang w:val="es-BO"/>
              </w:rPr>
            </w:pPr>
          </w:p>
        </w:tc>
        <w:tc>
          <w:tcPr>
            <w:tcW w:w="497" w:type="pct"/>
            <w:gridSpan w:val="10"/>
            <w:tcBorders>
              <w:bottom w:val="single" w:sz="2" w:space="0" w:color="auto"/>
            </w:tcBorders>
            <w:shd w:val="clear" w:color="auto" w:fill="auto"/>
            <w:vAlign w:val="center"/>
          </w:tcPr>
          <w:p w14:paraId="4919A8FD" w14:textId="77777777" w:rsidR="00913847" w:rsidRPr="003050BF" w:rsidRDefault="00913847" w:rsidP="00913847">
            <w:pPr>
              <w:jc w:val="center"/>
              <w:rPr>
                <w:sz w:val="16"/>
                <w:lang w:val="es-BO"/>
              </w:rPr>
            </w:pPr>
            <w:r w:rsidRPr="003050BF">
              <w:rPr>
                <w:rFonts w:ascii="Arial" w:hAnsi="Arial" w:cs="Arial"/>
                <w:i/>
                <w:iCs/>
                <w:sz w:val="16"/>
                <w:lang w:val="es-BO"/>
              </w:rPr>
              <w:t>Año</w:t>
            </w:r>
          </w:p>
        </w:tc>
        <w:tc>
          <w:tcPr>
            <w:tcW w:w="124" w:type="pct"/>
            <w:gridSpan w:val="4"/>
            <w:tcBorders>
              <w:top w:val="nil"/>
              <w:bottom w:val="nil"/>
            </w:tcBorders>
            <w:shd w:val="clear" w:color="auto" w:fill="auto"/>
            <w:vAlign w:val="center"/>
          </w:tcPr>
          <w:p w14:paraId="7874BAF6" w14:textId="77777777" w:rsidR="00913847" w:rsidRPr="003050BF" w:rsidRDefault="00913847" w:rsidP="00913847">
            <w:pPr>
              <w:rPr>
                <w:sz w:val="16"/>
                <w:lang w:val="es-BO"/>
              </w:rPr>
            </w:pPr>
          </w:p>
        </w:tc>
        <w:tc>
          <w:tcPr>
            <w:tcW w:w="123" w:type="pct"/>
            <w:gridSpan w:val="2"/>
            <w:tcBorders>
              <w:top w:val="nil"/>
              <w:bottom w:val="nil"/>
            </w:tcBorders>
            <w:shd w:val="clear" w:color="auto" w:fill="auto"/>
            <w:vAlign w:val="center"/>
          </w:tcPr>
          <w:p w14:paraId="31357364" w14:textId="77777777" w:rsidR="00913847" w:rsidRPr="003050BF" w:rsidRDefault="00913847" w:rsidP="00913847">
            <w:pPr>
              <w:rPr>
                <w:sz w:val="16"/>
                <w:lang w:val="es-BO"/>
              </w:rPr>
            </w:pPr>
          </w:p>
        </w:tc>
        <w:tc>
          <w:tcPr>
            <w:tcW w:w="123" w:type="pct"/>
            <w:gridSpan w:val="4"/>
            <w:tcBorders>
              <w:top w:val="nil"/>
              <w:bottom w:val="nil"/>
            </w:tcBorders>
            <w:shd w:val="clear" w:color="auto" w:fill="auto"/>
            <w:vAlign w:val="center"/>
          </w:tcPr>
          <w:p w14:paraId="6A989F43" w14:textId="77777777" w:rsidR="00913847" w:rsidRPr="003050BF" w:rsidRDefault="00913847" w:rsidP="00913847">
            <w:pPr>
              <w:rPr>
                <w:sz w:val="16"/>
                <w:lang w:val="es-BO"/>
              </w:rPr>
            </w:pPr>
          </w:p>
        </w:tc>
        <w:tc>
          <w:tcPr>
            <w:tcW w:w="124" w:type="pct"/>
            <w:gridSpan w:val="3"/>
            <w:tcBorders>
              <w:top w:val="nil"/>
              <w:bottom w:val="nil"/>
            </w:tcBorders>
            <w:shd w:val="clear" w:color="auto" w:fill="auto"/>
            <w:vAlign w:val="center"/>
          </w:tcPr>
          <w:p w14:paraId="7C22C8AB" w14:textId="77777777" w:rsidR="00913847" w:rsidRPr="003050BF" w:rsidRDefault="00913847" w:rsidP="00913847">
            <w:pPr>
              <w:rPr>
                <w:sz w:val="16"/>
                <w:lang w:val="es-BO"/>
              </w:rPr>
            </w:pPr>
          </w:p>
        </w:tc>
        <w:tc>
          <w:tcPr>
            <w:tcW w:w="124" w:type="pct"/>
            <w:gridSpan w:val="2"/>
            <w:tcBorders>
              <w:top w:val="nil"/>
              <w:bottom w:val="nil"/>
            </w:tcBorders>
            <w:shd w:val="clear" w:color="auto" w:fill="auto"/>
            <w:vAlign w:val="center"/>
          </w:tcPr>
          <w:p w14:paraId="5D794793"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10BBAB32"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0AA35A02"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37C0C516"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7955A5F8" w14:textId="77777777" w:rsidR="00913847" w:rsidRPr="003050BF" w:rsidRDefault="00913847" w:rsidP="00913847">
            <w:pPr>
              <w:rPr>
                <w:sz w:val="16"/>
                <w:lang w:val="es-BO"/>
              </w:rPr>
            </w:pPr>
          </w:p>
        </w:tc>
        <w:tc>
          <w:tcPr>
            <w:tcW w:w="129" w:type="pct"/>
            <w:gridSpan w:val="5"/>
            <w:tcBorders>
              <w:top w:val="nil"/>
              <w:bottom w:val="nil"/>
            </w:tcBorders>
            <w:shd w:val="clear" w:color="auto" w:fill="auto"/>
            <w:vAlign w:val="center"/>
          </w:tcPr>
          <w:p w14:paraId="65CD1826" w14:textId="77777777" w:rsidR="00913847" w:rsidRPr="003050BF" w:rsidRDefault="00913847" w:rsidP="00913847">
            <w:pPr>
              <w:rPr>
                <w:sz w:val="16"/>
                <w:lang w:val="es-BO"/>
              </w:rPr>
            </w:pPr>
          </w:p>
        </w:tc>
        <w:tc>
          <w:tcPr>
            <w:tcW w:w="125" w:type="pct"/>
            <w:gridSpan w:val="5"/>
            <w:tcBorders>
              <w:top w:val="nil"/>
              <w:bottom w:val="nil"/>
            </w:tcBorders>
            <w:shd w:val="clear" w:color="auto" w:fill="auto"/>
            <w:vAlign w:val="center"/>
          </w:tcPr>
          <w:p w14:paraId="082449CB" w14:textId="77777777" w:rsidR="00913847" w:rsidRPr="003050BF" w:rsidRDefault="00913847" w:rsidP="00913847">
            <w:pPr>
              <w:rPr>
                <w:sz w:val="16"/>
                <w:lang w:val="es-BO"/>
              </w:rPr>
            </w:pPr>
          </w:p>
        </w:tc>
        <w:tc>
          <w:tcPr>
            <w:tcW w:w="119" w:type="pct"/>
            <w:tcBorders>
              <w:top w:val="nil"/>
              <w:bottom w:val="nil"/>
              <w:right w:val="single" w:sz="12" w:space="0" w:color="auto"/>
            </w:tcBorders>
            <w:shd w:val="clear" w:color="auto" w:fill="auto"/>
            <w:vAlign w:val="center"/>
          </w:tcPr>
          <w:p w14:paraId="732F9801" w14:textId="77777777" w:rsidR="00913847" w:rsidRPr="003050BF" w:rsidRDefault="00913847" w:rsidP="00913847">
            <w:pPr>
              <w:rPr>
                <w:sz w:val="16"/>
                <w:lang w:val="es-BO"/>
              </w:rPr>
            </w:pPr>
          </w:p>
        </w:tc>
      </w:tr>
      <w:tr w:rsidR="00913847" w:rsidRPr="003050BF" w14:paraId="49937011" w14:textId="77777777" w:rsidTr="00913847">
        <w:trPr>
          <w:trHeight w:val="114"/>
        </w:trPr>
        <w:tc>
          <w:tcPr>
            <w:tcW w:w="136" w:type="pct"/>
            <w:gridSpan w:val="2"/>
            <w:tcBorders>
              <w:top w:val="nil"/>
              <w:left w:val="single" w:sz="12" w:space="0" w:color="auto"/>
              <w:bottom w:val="nil"/>
            </w:tcBorders>
            <w:shd w:val="clear" w:color="auto" w:fill="auto"/>
            <w:noWrap/>
            <w:vAlign w:val="center"/>
          </w:tcPr>
          <w:p w14:paraId="5F2C2686" w14:textId="77777777" w:rsidR="00913847" w:rsidRPr="003050BF" w:rsidRDefault="00913847" w:rsidP="00913847">
            <w:pPr>
              <w:rPr>
                <w:rFonts w:ascii="Calibri" w:hAnsi="Calibri" w:cs="Calibri"/>
                <w:sz w:val="16"/>
                <w:lang w:val="es-BO"/>
              </w:rPr>
            </w:pPr>
          </w:p>
        </w:tc>
        <w:tc>
          <w:tcPr>
            <w:tcW w:w="1003" w:type="pct"/>
            <w:gridSpan w:val="31"/>
            <w:tcBorders>
              <w:top w:val="nil"/>
              <w:bottom w:val="nil"/>
              <w:right w:val="single" w:sz="2" w:space="0" w:color="auto"/>
            </w:tcBorders>
            <w:shd w:val="clear" w:color="auto" w:fill="auto"/>
            <w:vAlign w:val="center"/>
          </w:tcPr>
          <w:p w14:paraId="3BCEC789" w14:textId="77777777" w:rsidR="00913847" w:rsidRPr="003050BF" w:rsidRDefault="00913847" w:rsidP="00913847">
            <w:pPr>
              <w:rPr>
                <w:sz w:val="16"/>
                <w:lang w:val="es-BO"/>
              </w:rPr>
            </w:pPr>
            <w:r w:rsidRPr="003050BF">
              <w:rPr>
                <w:rFonts w:ascii="Arial" w:hAnsi="Arial" w:cs="Arial"/>
                <w:bCs/>
                <w:sz w:val="16"/>
                <w:lang w:val="es-BO"/>
              </w:rPr>
              <w:t>Matrícula de Comercio</w:t>
            </w:r>
          </w:p>
        </w:tc>
        <w:tc>
          <w:tcPr>
            <w:tcW w:w="874"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06C998FB" w14:textId="77777777" w:rsidR="00913847" w:rsidRPr="003050BF" w:rsidRDefault="00913847" w:rsidP="00913847">
            <w:pPr>
              <w:rPr>
                <w:sz w:val="16"/>
                <w:lang w:val="es-BO"/>
              </w:rPr>
            </w:pPr>
          </w:p>
        </w:tc>
        <w:tc>
          <w:tcPr>
            <w:tcW w:w="122" w:type="pct"/>
            <w:gridSpan w:val="3"/>
            <w:tcBorders>
              <w:top w:val="nil"/>
              <w:left w:val="single" w:sz="2" w:space="0" w:color="auto"/>
              <w:bottom w:val="nil"/>
            </w:tcBorders>
            <w:shd w:val="clear" w:color="auto" w:fill="auto"/>
            <w:vAlign w:val="center"/>
          </w:tcPr>
          <w:p w14:paraId="7EFE9039" w14:textId="77777777" w:rsidR="00913847" w:rsidRPr="003050BF" w:rsidRDefault="00913847" w:rsidP="00913847">
            <w:pPr>
              <w:rPr>
                <w:sz w:val="16"/>
                <w:lang w:val="es-BO"/>
              </w:rPr>
            </w:pPr>
          </w:p>
        </w:tc>
        <w:tc>
          <w:tcPr>
            <w:tcW w:w="123" w:type="pct"/>
            <w:gridSpan w:val="5"/>
            <w:tcBorders>
              <w:top w:val="nil"/>
              <w:bottom w:val="nil"/>
              <w:right w:val="single" w:sz="2" w:space="0" w:color="auto"/>
            </w:tcBorders>
            <w:shd w:val="clear" w:color="auto" w:fill="auto"/>
            <w:vAlign w:val="center"/>
          </w:tcPr>
          <w:p w14:paraId="06EFE002" w14:textId="77777777" w:rsidR="00913847" w:rsidRPr="003050BF" w:rsidRDefault="00913847" w:rsidP="00913847">
            <w:pPr>
              <w:rPr>
                <w:sz w:val="16"/>
                <w:lang w:val="es-BO"/>
              </w:rPr>
            </w:pPr>
          </w:p>
        </w:tc>
        <w:tc>
          <w:tcPr>
            <w:tcW w:w="246"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716599" w14:textId="77777777" w:rsidR="00913847" w:rsidRPr="003050BF" w:rsidRDefault="00913847" w:rsidP="00913847">
            <w:pPr>
              <w:rPr>
                <w:sz w:val="16"/>
                <w:lang w:val="es-BO"/>
              </w:rPr>
            </w:pPr>
          </w:p>
        </w:tc>
        <w:tc>
          <w:tcPr>
            <w:tcW w:w="122" w:type="pct"/>
            <w:gridSpan w:val="5"/>
            <w:tcBorders>
              <w:top w:val="nil"/>
              <w:left w:val="single" w:sz="2" w:space="0" w:color="auto"/>
              <w:bottom w:val="nil"/>
              <w:right w:val="single" w:sz="2" w:space="0" w:color="auto"/>
            </w:tcBorders>
            <w:shd w:val="clear" w:color="auto" w:fill="auto"/>
            <w:vAlign w:val="center"/>
          </w:tcPr>
          <w:p w14:paraId="08537341" w14:textId="77777777" w:rsidR="00913847" w:rsidRPr="003050BF" w:rsidRDefault="00913847" w:rsidP="00913847">
            <w:pPr>
              <w:rPr>
                <w:sz w:val="16"/>
                <w:lang w:val="es-BO"/>
              </w:rPr>
            </w:pPr>
          </w:p>
        </w:tc>
        <w:tc>
          <w:tcPr>
            <w:tcW w:w="265"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47941D5" w14:textId="77777777" w:rsidR="00913847" w:rsidRPr="003050BF" w:rsidRDefault="00913847" w:rsidP="00913847">
            <w:pPr>
              <w:rPr>
                <w:sz w:val="16"/>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3ADF4B37" w14:textId="77777777" w:rsidR="00913847" w:rsidRPr="003050BF" w:rsidRDefault="00913847" w:rsidP="00913847">
            <w:pPr>
              <w:rPr>
                <w:sz w:val="16"/>
                <w:lang w:val="es-BO"/>
              </w:rPr>
            </w:pPr>
          </w:p>
        </w:tc>
        <w:tc>
          <w:tcPr>
            <w:tcW w:w="49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5557B9" w14:textId="77777777" w:rsidR="00913847" w:rsidRPr="003050BF" w:rsidRDefault="00913847" w:rsidP="00913847">
            <w:pPr>
              <w:rPr>
                <w:sz w:val="16"/>
                <w:lang w:val="es-BO"/>
              </w:rPr>
            </w:pPr>
          </w:p>
        </w:tc>
        <w:tc>
          <w:tcPr>
            <w:tcW w:w="124" w:type="pct"/>
            <w:gridSpan w:val="4"/>
            <w:tcBorders>
              <w:top w:val="nil"/>
              <w:left w:val="single" w:sz="2" w:space="0" w:color="auto"/>
              <w:bottom w:val="nil"/>
            </w:tcBorders>
            <w:shd w:val="clear" w:color="auto" w:fill="auto"/>
            <w:vAlign w:val="center"/>
          </w:tcPr>
          <w:p w14:paraId="1C130669" w14:textId="77777777" w:rsidR="00913847" w:rsidRPr="003050BF" w:rsidRDefault="00913847" w:rsidP="00913847">
            <w:pPr>
              <w:rPr>
                <w:sz w:val="16"/>
                <w:lang w:val="es-BO"/>
              </w:rPr>
            </w:pPr>
          </w:p>
        </w:tc>
        <w:tc>
          <w:tcPr>
            <w:tcW w:w="123" w:type="pct"/>
            <w:gridSpan w:val="2"/>
            <w:tcBorders>
              <w:top w:val="nil"/>
              <w:bottom w:val="nil"/>
            </w:tcBorders>
            <w:shd w:val="clear" w:color="auto" w:fill="auto"/>
            <w:vAlign w:val="center"/>
          </w:tcPr>
          <w:p w14:paraId="20E9B872" w14:textId="77777777" w:rsidR="00913847" w:rsidRPr="003050BF" w:rsidRDefault="00913847" w:rsidP="00913847">
            <w:pPr>
              <w:rPr>
                <w:sz w:val="16"/>
                <w:lang w:val="es-BO"/>
              </w:rPr>
            </w:pPr>
          </w:p>
        </w:tc>
        <w:tc>
          <w:tcPr>
            <w:tcW w:w="123" w:type="pct"/>
            <w:gridSpan w:val="4"/>
            <w:tcBorders>
              <w:top w:val="nil"/>
              <w:bottom w:val="nil"/>
            </w:tcBorders>
            <w:shd w:val="clear" w:color="auto" w:fill="auto"/>
            <w:vAlign w:val="center"/>
          </w:tcPr>
          <w:p w14:paraId="4155C023" w14:textId="77777777" w:rsidR="00913847" w:rsidRPr="003050BF" w:rsidRDefault="00913847" w:rsidP="00913847">
            <w:pPr>
              <w:rPr>
                <w:sz w:val="16"/>
                <w:lang w:val="es-BO"/>
              </w:rPr>
            </w:pPr>
          </w:p>
        </w:tc>
        <w:tc>
          <w:tcPr>
            <w:tcW w:w="124" w:type="pct"/>
            <w:gridSpan w:val="3"/>
            <w:tcBorders>
              <w:top w:val="nil"/>
              <w:bottom w:val="nil"/>
            </w:tcBorders>
            <w:shd w:val="clear" w:color="auto" w:fill="auto"/>
            <w:vAlign w:val="center"/>
          </w:tcPr>
          <w:p w14:paraId="11B8C693" w14:textId="77777777" w:rsidR="00913847" w:rsidRPr="003050BF" w:rsidRDefault="00913847" w:rsidP="00913847">
            <w:pPr>
              <w:rPr>
                <w:sz w:val="16"/>
                <w:lang w:val="es-BO"/>
              </w:rPr>
            </w:pPr>
          </w:p>
        </w:tc>
        <w:tc>
          <w:tcPr>
            <w:tcW w:w="124" w:type="pct"/>
            <w:gridSpan w:val="2"/>
            <w:tcBorders>
              <w:top w:val="nil"/>
              <w:bottom w:val="nil"/>
            </w:tcBorders>
            <w:shd w:val="clear" w:color="auto" w:fill="auto"/>
            <w:vAlign w:val="center"/>
          </w:tcPr>
          <w:p w14:paraId="78A6B04B"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2DC6249C"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257735C9"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695733F0"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517068CF" w14:textId="77777777" w:rsidR="00913847" w:rsidRPr="003050BF" w:rsidRDefault="00913847" w:rsidP="00913847">
            <w:pPr>
              <w:rPr>
                <w:sz w:val="16"/>
                <w:lang w:val="es-BO"/>
              </w:rPr>
            </w:pPr>
          </w:p>
        </w:tc>
        <w:tc>
          <w:tcPr>
            <w:tcW w:w="129" w:type="pct"/>
            <w:gridSpan w:val="5"/>
            <w:tcBorders>
              <w:top w:val="nil"/>
              <w:bottom w:val="nil"/>
            </w:tcBorders>
            <w:shd w:val="clear" w:color="auto" w:fill="auto"/>
            <w:vAlign w:val="center"/>
          </w:tcPr>
          <w:p w14:paraId="6071B93F" w14:textId="77777777" w:rsidR="00913847" w:rsidRPr="003050BF" w:rsidRDefault="00913847" w:rsidP="00913847">
            <w:pPr>
              <w:rPr>
                <w:sz w:val="16"/>
                <w:lang w:val="es-BO"/>
              </w:rPr>
            </w:pPr>
          </w:p>
        </w:tc>
        <w:tc>
          <w:tcPr>
            <w:tcW w:w="125" w:type="pct"/>
            <w:gridSpan w:val="5"/>
            <w:tcBorders>
              <w:top w:val="nil"/>
              <w:bottom w:val="nil"/>
            </w:tcBorders>
            <w:shd w:val="clear" w:color="auto" w:fill="auto"/>
            <w:vAlign w:val="center"/>
          </w:tcPr>
          <w:p w14:paraId="05DC7CE2" w14:textId="77777777" w:rsidR="00913847" w:rsidRPr="003050BF" w:rsidRDefault="00913847" w:rsidP="00913847">
            <w:pPr>
              <w:rPr>
                <w:sz w:val="16"/>
                <w:lang w:val="es-BO"/>
              </w:rPr>
            </w:pPr>
          </w:p>
        </w:tc>
        <w:tc>
          <w:tcPr>
            <w:tcW w:w="119" w:type="pct"/>
            <w:tcBorders>
              <w:top w:val="nil"/>
              <w:bottom w:val="nil"/>
              <w:right w:val="single" w:sz="12" w:space="0" w:color="auto"/>
            </w:tcBorders>
            <w:shd w:val="clear" w:color="auto" w:fill="auto"/>
            <w:vAlign w:val="center"/>
          </w:tcPr>
          <w:p w14:paraId="76AF9927" w14:textId="77777777" w:rsidR="00913847" w:rsidRPr="003050BF" w:rsidRDefault="00913847" w:rsidP="00913847">
            <w:pPr>
              <w:rPr>
                <w:sz w:val="16"/>
                <w:lang w:val="es-BO"/>
              </w:rPr>
            </w:pPr>
          </w:p>
        </w:tc>
      </w:tr>
      <w:tr w:rsidR="00913847" w:rsidRPr="003050BF" w14:paraId="6E4392AF" w14:textId="77777777" w:rsidTr="00913847">
        <w:trPr>
          <w:trHeight w:val="114"/>
        </w:trPr>
        <w:tc>
          <w:tcPr>
            <w:tcW w:w="136" w:type="pct"/>
            <w:gridSpan w:val="2"/>
            <w:tcBorders>
              <w:top w:val="nil"/>
              <w:left w:val="single" w:sz="12" w:space="0" w:color="auto"/>
              <w:bottom w:val="nil"/>
            </w:tcBorders>
            <w:shd w:val="clear" w:color="auto" w:fill="auto"/>
            <w:noWrap/>
            <w:vAlign w:val="center"/>
          </w:tcPr>
          <w:p w14:paraId="383F229B" w14:textId="77777777" w:rsidR="00913847" w:rsidRPr="003050BF" w:rsidRDefault="00913847" w:rsidP="00913847">
            <w:pPr>
              <w:rPr>
                <w:rFonts w:ascii="Calibri" w:hAnsi="Calibri" w:cs="Calibri"/>
                <w:sz w:val="16"/>
                <w:lang w:val="es-BO"/>
              </w:rPr>
            </w:pPr>
          </w:p>
        </w:tc>
        <w:tc>
          <w:tcPr>
            <w:tcW w:w="146" w:type="pct"/>
            <w:gridSpan w:val="6"/>
            <w:tcBorders>
              <w:top w:val="nil"/>
              <w:bottom w:val="nil"/>
            </w:tcBorders>
            <w:shd w:val="clear" w:color="auto" w:fill="auto"/>
            <w:vAlign w:val="center"/>
          </w:tcPr>
          <w:p w14:paraId="691F5365" w14:textId="77777777" w:rsidR="00913847" w:rsidRPr="003050BF" w:rsidRDefault="00913847" w:rsidP="00913847">
            <w:pPr>
              <w:rPr>
                <w:sz w:val="16"/>
                <w:lang w:val="es-BO"/>
              </w:rPr>
            </w:pPr>
          </w:p>
        </w:tc>
        <w:tc>
          <w:tcPr>
            <w:tcW w:w="120" w:type="pct"/>
            <w:gridSpan w:val="5"/>
            <w:tcBorders>
              <w:top w:val="nil"/>
              <w:bottom w:val="nil"/>
            </w:tcBorders>
            <w:shd w:val="clear" w:color="auto" w:fill="auto"/>
            <w:vAlign w:val="center"/>
          </w:tcPr>
          <w:p w14:paraId="71CF47A5"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37FC6BBE" w14:textId="77777777" w:rsidR="00913847" w:rsidRPr="003050BF" w:rsidRDefault="00913847" w:rsidP="00913847">
            <w:pPr>
              <w:rPr>
                <w:sz w:val="16"/>
                <w:lang w:val="es-BO"/>
              </w:rPr>
            </w:pPr>
          </w:p>
        </w:tc>
        <w:tc>
          <w:tcPr>
            <w:tcW w:w="121" w:type="pct"/>
            <w:gridSpan w:val="2"/>
            <w:tcBorders>
              <w:top w:val="nil"/>
              <w:bottom w:val="nil"/>
            </w:tcBorders>
            <w:shd w:val="clear" w:color="auto" w:fill="auto"/>
            <w:vAlign w:val="center"/>
          </w:tcPr>
          <w:p w14:paraId="69BE39F4"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41C22EFD" w14:textId="77777777" w:rsidR="00913847" w:rsidRPr="003050BF" w:rsidRDefault="00913847" w:rsidP="00913847">
            <w:pPr>
              <w:rPr>
                <w:sz w:val="16"/>
                <w:lang w:val="es-BO"/>
              </w:rPr>
            </w:pPr>
          </w:p>
        </w:tc>
        <w:tc>
          <w:tcPr>
            <w:tcW w:w="121" w:type="pct"/>
            <w:gridSpan w:val="3"/>
            <w:tcBorders>
              <w:top w:val="nil"/>
              <w:bottom w:val="nil"/>
            </w:tcBorders>
            <w:shd w:val="clear" w:color="auto" w:fill="auto"/>
            <w:vAlign w:val="center"/>
          </w:tcPr>
          <w:p w14:paraId="51918896" w14:textId="77777777" w:rsidR="00913847" w:rsidRPr="003050BF" w:rsidRDefault="00913847" w:rsidP="00913847">
            <w:pPr>
              <w:rPr>
                <w:sz w:val="16"/>
                <w:lang w:val="es-BO"/>
              </w:rPr>
            </w:pPr>
          </w:p>
        </w:tc>
        <w:tc>
          <w:tcPr>
            <w:tcW w:w="120" w:type="pct"/>
            <w:gridSpan w:val="5"/>
            <w:tcBorders>
              <w:top w:val="nil"/>
              <w:bottom w:val="nil"/>
            </w:tcBorders>
            <w:shd w:val="clear" w:color="auto" w:fill="auto"/>
            <w:vAlign w:val="center"/>
          </w:tcPr>
          <w:p w14:paraId="5731B2D0" w14:textId="77777777" w:rsidR="00913847" w:rsidRPr="003050BF" w:rsidRDefault="00913847" w:rsidP="00913847">
            <w:pPr>
              <w:rPr>
                <w:sz w:val="16"/>
                <w:lang w:val="es-BO"/>
              </w:rPr>
            </w:pPr>
          </w:p>
        </w:tc>
        <w:tc>
          <w:tcPr>
            <w:tcW w:w="133" w:type="pct"/>
            <w:gridSpan w:val="4"/>
            <w:tcBorders>
              <w:top w:val="nil"/>
              <w:bottom w:val="nil"/>
            </w:tcBorders>
            <w:shd w:val="clear" w:color="auto" w:fill="auto"/>
            <w:vAlign w:val="center"/>
          </w:tcPr>
          <w:p w14:paraId="28A5CAFA" w14:textId="77777777" w:rsidR="00913847" w:rsidRPr="003050BF" w:rsidRDefault="00913847" w:rsidP="00913847">
            <w:pPr>
              <w:rPr>
                <w:sz w:val="16"/>
                <w:lang w:val="es-BO"/>
              </w:rPr>
            </w:pPr>
          </w:p>
        </w:tc>
        <w:tc>
          <w:tcPr>
            <w:tcW w:w="120" w:type="pct"/>
            <w:gridSpan w:val="3"/>
            <w:tcBorders>
              <w:top w:val="nil"/>
              <w:bottom w:val="nil"/>
            </w:tcBorders>
            <w:shd w:val="clear" w:color="auto" w:fill="auto"/>
            <w:vAlign w:val="center"/>
          </w:tcPr>
          <w:p w14:paraId="7B68A47F" w14:textId="77777777" w:rsidR="00913847" w:rsidRPr="003050BF" w:rsidRDefault="00913847" w:rsidP="00913847">
            <w:pPr>
              <w:rPr>
                <w:sz w:val="16"/>
                <w:lang w:val="es-BO"/>
              </w:rPr>
            </w:pPr>
          </w:p>
        </w:tc>
        <w:tc>
          <w:tcPr>
            <w:tcW w:w="121" w:type="pct"/>
            <w:gridSpan w:val="2"/>
            <w:tcBorders>
              <w:top w:val="nil"/>
              <w:bottom w:val="nil"/>
            </w:tcBorders>
            <w:shd w:val="clear" w:color="auto" w:fill="auto"/>
            <w:vAlign w:val="center"/>
          </w:tcPr>
          <w:p w14:paraId="787B8781" w14:textId="77777777" w:rsidR="00913847" w:rsidRPr="003050BF" w:rsidRDefault="00913847" w:rsidP="00913847">
            <w:pPr>
              <w:rPr>
                <w:sz w:val="16"/>
                <w:lang w:val="es-BO"/>
              </w:rPr>
            </w:pPr>
          </w:p>
        </w:tc>
        <w:tc>
          <w:tcPr>
            <w:tcW w:w="131" w:type="pct"/>
            <w:gridSpan w:val="4"/>
            <w:tcBorders>
              <w:top w:val="nil"/>
              <w:bottom w:val="nil"/>
            </w:tcBorders>
            <w:shd w:val="clear" w:color="auto" w:fill="auto"/>
            <w:vAlign w:val="center"/>
          </w:tcPr>
          <w:p w14:paraId="360A6B4E" w14:textId="77777777" w:rsidR="00913847" w:rsidRPr="003050BF" w:rsidRDefault="00913847" w:rsidP="00913847">
            <w:pPr>
              <w:rPr>
                <w:sz w:val="16"/>
                <w:lang w:val="es-BO"/>
              </w:rPr>
            </w:pPr>
          </w:p>
        </w:tc>
        <w:tc>
          <w:tcPr>
            <w:tcW w:w="122" w:type="pct"/>
            <w:gridSpan w:val="4"/>
            <w:tcBorders>
              <w:top w:val="nil"/>
              <w:bottom w:val="nil"/>
            </w:tcBorders>
            <w:shd w:val="clear" w:color="auto" w:fill="auto"/>
            <w:vAlign w:val="center"/>
          </w:tcPr>
          <w:p w14:paraId="48C36A86" w14:textId="77777777" w:rsidR="00913847" w:rsidRPr="003050BF" w:rsidRDefault="00913847" w:rsidP="00913847">
            <w:pPr>
              <w:rPr>
                <w:sz w:val="16"/>
                <w:lang w:val="es-BO"/>
              </w:rPr>
            </w:pPr>
          </w:p>
        </w:tc>
        <w:tc>
          <w:tcPr>
            <w:tcW w:w="134" w:type="pct"/>
            <w:gridSpan w:val="4"/>
            <w:tcBorders>
              <w:top w:val="nil"/>
              <w:bottom w:val="nil"/>
            </w:tcBorders>
            <w:shd w:val="clear" w:color="auto" w:fill="auto"/>
            <w:vAlign w:val="center"/>
          </w:tcPr>
          <w:p w14:paraId="0BDA72B2" w14:textId="77777777" w:rsidR="00913847" w:rsidRPr="003050BF" w:rsidRDefault="00913847" w:rsidP="00913847">
            <w:pPr>
              <w:rPr>
                <w:sz w:val="16"/>
                <w:lang w:val="es-BO"/>
              </w:rPr>
            </w:pPr>
          </w:p>
        </w:tc>
        <w:tc>
          <w:tcPr>
            <w:tcW w:w="122" w:type="pct"/>
            <w:gridSpan w:val="3"/>
            <w:tcBorders>
              <w:top w:val="nil"/>
              <w:bottom w:val="nil"/>
            </w:tcBorders>
            <w:shd w:val="clear" w:color="auto" w:fill="auto"/>
            <w:vAlign w:val="center"/>
          </w:tcPr>
          <w:p w14:paraId="566ECC3D" w14:textId="77777777" w:rsidR="00913847" w:rsidRPr="003050BF" w:rsidRDefault="00913847" w:rsidP="00913847">
            <w:pPr>
              <w:rPr>
                <w:sz w:val="16"/>
                <w:lang w:val="es-BO"/>
              </w:rPr>
            </w:pPr>
          </w:p>
        </w:tc>
        <w:tc>
          <w:tcPr>
            <w:tcW w:w="124" w:type="pct"/>
            <w:gridSpan w:val="3"/>
            <w:tcBorders>
              <w:top w:val="nil"/>
              <w:bottom w:val="nil"/>
            </w:tcBorders>
            <w:shd w:val="clear" w:color="auto" w:fill="auto"/>
            <w:vAlign w:val="center"/>
          </w:tcPr>
          <w:p w14:paraId="739E1520" w14:textId="77777777" w:rsidR="00913847" w:rsidRPr="003050BF" w:rsidRDefault="00913847" w:rsidP="00913847">
            <w:pPr>
              <w:rPr>
                <w:sz w:val="16"/>
                <w:lang w:val="es-BO"/>
              </w:rPr>
            </w:pPr>
          </w:p>
        </w:tc>
        <w:tc>
          <w:tcPr>
            <w:tcW w:w="122" w:type="pct"/>
            <w:gridSpan w:val="3"/>
            <w:tcBorders>
              <w:top w:val="nil"/>
              <w:bottom w:val="nil"/>
            </w:tcBorders>
            <w:shd w:val="clear" w:color="auto" w:fill="auto"/>
            <w:vAlign w:val="center"/>
          </w:tcPr>
          <w:p w14:paraId="129D6C15" w14:textId="77777777" w:rsidR="00913847" w:rsidRPr="003050BF" w:rsidRDefault="00913847" w:rsidP="00913847">
            <w:pPr>
              <w:rPr>
                <w:sz w:val="16"/>
                <w:lang w:val="es-BO"/>
              </w:rPr>
            </w:pPr>
          </w:p>
        </w:tc>
        <w:tc>
          <w:tcPr>
            <w:tcW w:w="123" w:type="pct"/>
            <w:gridSpan w:val="5"/>
            <w:tcBorders>
              <w:top w:val="nil"/>
              <w:bottom w:val="nil"/>
            </w:tcBorders>
            <w:shd w:val="clear" w:color="auto" w:fill="auto"/>
            <w:vAlign w:val="center"/>
          </w:tcPr>
          <w:p w14:paraId="3C48140E"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3436404B" w14:textId="77777777" w:rsidR="00913847" w:rsidRPr="003050BF" w:rsidRDefault="00913847" w:rsidP="00913847">
            <w:pPr>
              <w:rPr>
                <w:sz w:val="16"/>
                <w:lang w:val="es-BO"/>
              </w:rPr>
            </w:pPr>
          </w:p>
        </w:tc>
        <w:tc>
          <w:tcPr>
            <w:tcW w:w="122" w:type="pct"/>
            <w:gridSpan w:val="5"/>
            <w:tcBorders>
              <w:top w:val="nil"/>
              <w:bottom w:val="nil"/>
            </w:tcBorders>
            <w:shd w:val="clear" w:color="auto" w:fill="auto"/>
            <w:vAlign w:val="center"/>
          </w:tcPr>
          <w:p w14:paraId="204D439B" w14:textId="77777777" w:rsidR="00913847" w:rsidRPr="003050BF" w:rsidRDefault="00913847" w:rsidP="00913847">
            <w:pPr>
              <w:rPr>
                <w:sz w:val="16"/>
                <w:lang w:val="es-BO"/>
              </w:rPr>
            </w:pPr>
          </w:p>
        </w:tc>
        <w:tc>
          <w:tcPr>
            <w:tcW w:w="122" w:type="pct"/>
            <w:gridSpan w:val="5"/>
            <w:tcBorders>
              <w:top w:val="nil"/>
              <w:bottom w:val="nil"/>
            </w:tcBorders>
            <w:shd w:val="clear" w:color="auto" w:fill="auto"/>
            <w:vAlign w:val="center"/>
          </w:tcPr>
          <w:p w14:paraId="4F275A4A" w14:textId="77777777" w:rsidR="00913847" w:rsidRPr="003050BF" w:rsidRDefault="00913847" w:rsidP="00913847">
            <w:pPr>
              <w:rPr>
                <w:sz w:val="16"/>
                <w:lang w:val="es-BO"/>
              </w:rPr>
            </w:pPr>
          </w:p>
        </w:tc>
        <w:tc>
          <w:tcPr>
            <w:tcW w:w="133" w:type="pct"/>
            <w:gridSpan w:val="5"/>
            <w:tcBorders>
              <w:top w:val="nil"/>
              <w:bottom w:val="nil"/>
            </w:tcBorders>
            <w:shd w:val="clear" w:color="auto" w:fill="auto"/>
            <w:vAlign w:val="center"/>
          </w:tcPr>
          <w:p w14:paraId="33BF9F93" w14:textId="77777777" w:rsidR="00913847" w:rsidRPr="003050BF" w:rsidRDefault="00913847" w:rsidP="00913847">
            <w:pPr>
              <w:rPr>
                <w:sz w:val="16"/>
                <w:lang w:val="es-BO"/>
              </w:rPr>
            </w:pPr>
          </w:p>
        </w:tc>
        <w:tc>
          <w:tcPr>
            <w:tcW w:w="132" w:type="pct"/>
            <w:gridSpan w:val="5"/>
            <w:tcBorders>
              <w:top w:val="nil"/>
              <w:bottom w:val="nil"/>
            </w:tcBorders>
            <w:shd w:val="clear" w:color="auto" w:fill="auto"/>
            <w:vAlign w:val="center"/>
          </w:tcPr>
          <w:p w14:paraId="5959AA4F" w14:textId="77777777" w:rsidR="00913847" w:rsidRPr="003050BF" w:rsidRDefault="00913847" w:rsidP="00913847">
            <w:pPr>
              <w:rPr>
                <w:sz w:val="16"/>
                <w:lang w:val="es-BO"/>
              </w:rPr>
            </w:pPr>
          </w:p>
        </w:tc>
        <w:tc>
          <w:tcPr>
            <w:tcW w:w="125" w:type="pct"/>
            <w:gridSpan w:val="2"/>
            <w:tcBorders>
              <w:top w:val="nil"/>
              <w:bottom w:val="nil"/>
            </w:tcBorders>
            <w:shd w:val="clear" w:color="auto" w:fill="auto"/>
            <w:vAlign w:val="center"/>
          </w:tcPr>
          <w:p w14:paraId="5FE785B8" w14:textId="77777777" w:rsidR="00913847" w:rsidRPr="003050BF" w:rsidRDefault="00913847" w:rsidP="00913847">
            <w:pPr>
              <w:rPr>
                <w:sz w:val="16"/>
                <w:lang w:val="es-BO"/>
              </w:rPr>
            </w:pPr>
          </w:p>
        </w:tc>
        <w:tc>
          <w:tcPr>
            <w:tcW w:w="122" w:type="pct"/>
            <w:gridSpan w:val="3"/>
            <w:tcBorders>
              <w:top w:val="nil"/>
              <w:bottom w:val="nil"/>
            </w:tcBorders>
            <w:shd w:val="clear" w:color="auto" w:fill="auto"/>
            <w:vAlign w:val="center"/>
          </w:tcPr>
          <w:p w14:paraId="5001C8B2" w14:textId="77777777" w:rsidR="00913847" w:rsidRPr="003050BF" w:rsidRDefault="00913847" w:rsidP="00913847">
            <w:pPr>
              <w:rPr>
                <w:sz w:val="16"/>
                <w:lang w:val="es-BO"/>
              </w:rPr>
            </w:pPr>
          </w:p>
        </w:tc>
        <w:tc>
          <w:tcPr>
            <w:tcW w:w="122" w:type="pct"/>
            <w:gridSpan w:val="2"/>
            <w:tcBorders>
              <w:top w:val="nil"/>
              <w:bottom w:val="nil"/>
            </w:tcBorders>
            <w:shd w:val="clear" w:color="auto" w:fill="auto"/>
            <w:vAlign w:val="center"/>
          </w:tcPr>
          <w:p w14:paraId="6F7D413C" w14:textId="77777777" w:rsidR="00913847" w:rsidRPr="003050BF" w:rsidRDefault="00913847" w:rsidP="00913847">
            <w:pPr>
              <w:rPr>
                <w:sz w:val="16"/>
                <w:lang w:val="es-BO"/>
              </w:rPr>
            </w:pPr>
          </w:p>
        </w:tc>
        <w:tc>
          <w:tcPr>
            <w:tcW w:w="122" w:type="pct"/>
            <w:gridSpan w:val="2"/>
            <w:tcBorders>
              <w:top w:val="nil"/>
              <w:bottom w:val="nil"/>
            </w:tcBorders>
            <w:shd w:val="clear" w:color="auto" w:fill="auto"/>
            <w:vAlign w:val="center"/>
          </w:tcPr>
          <w:p w14:paraId="333C7C34" w14:textId="77777777" w:rsidR="00913847" w:rsidRPr="003050BF" w:rsidRDefault="00913847" w:rsidP="00913847">
            <w:pPr>
              <w:rPr>
                <w:sz w:val="16"/>
                <w:lang w:val="es-BO"/>
              </w:rPr>
            </w:pPr>
          </w:p>
        </w:tc>
        <w:tc>
          <w:tcPr>
            <w:tcW w:w="129" w:type="pct"/>
            <w:gridSpan w:val="3"/>
            <w:tcBorders>
              <w:top w:val="nil"/>
              <w:bottom w:val="nil"/>
            </w:tcBorders>
            <w:shd w:val="clear" w:color="auto" w:fill="auto"/>
            <w:vAlign w:val="center"/>
          </w:tcPr>
          <w:p w14:paraId="3275B5D3" w14:textId="77777777" w:rsidR="00913847" w:rsidRPr="003050BF" w:rsidRDefault="00913847" w:rsidP="00913847">
            <w:pPr>
              <w:rPr>
                <w:sz w:val="16"/>
                <w:lang w:val="es-BO"/>
              </w:rPr>
            </w:pPr>
          </w:p>
        </w:tc>
        <w:tc>
          <w:tcPr>
            <w:tcW w:w="124" w:type="pct"/>
            <w:gridSpan w:val="4"/>
            <w:tcBorders>
              <w:top w:val="nil"/>
              <w:bottom w:val="nil"/>
            </w:tcBorders>
            <w:shd w:val="clear" w:color="auto" w:fill="auto"/>
            <w:vAlign w:val="center"/>
          </w:tcPr>
          <w:p w14:paraId="68CD3ECF" w14:textId="77777777" w:rsidR="00913847" w:rsidRPr="003050BF" w:rsidRDefault="00913847" w:rsidP="00913847">
            <w:pPr>
              <w:rPr>
                <w:sz w:val="16"/>
                <w:lang w:val="es-BO"/>
              </w:rPr>
            </w:pPr>
          </w:p>
        </w:tc>
        <w:tc>
          <w:tcPr>
            <w:tcW w:w="123" w:type="pct"/>
            <w:gridSpan w:val="2"/>
            <w:tcBorders>
              <w:top w:val="nil"/>
              <w:bottom w:val="nil"/>
            </w:tcBorders>
            <w:shd w:val="clear" w:color="auto" w:fill="auto"/>
            <w:vAlign w:val="center"/>
          </w:tcPr>
          <w:p w14:paraId="24EF7F44" w14:textId="77777777" w:rsidR="00913847" w:rsidRPr="003050BF" w:rsidRDefault="00913847" w:rsidP="00913847">
            <w:pPr>
              <w:rPr>
                <w:sz w:val="16"/>
                <w:lang w:val="es-BO"/>
              </w:rPr>
            </w:pPr>
          </w:p>
        </w:tc>
        <w:tc>
          <w:tcPr>
            <w:tcW w:w="123" w:type="pct"/>
            <w:gridSpan w:val="4"/>
            <w:tcBorders>
              <w:top w:val="nil"/>
              <w:bottom w:val="nil"/>
            </w:tcBorders>
            <w:shd w:val="clear" w:color="auto" w:fill="auto"/>
            <w:vAlign w:val="center"/>
          </w:tcPr>
          <w:p w14:paraId="12F2150B" w14:textId="77777777" w:rsidR="00913847" w:rsidRPr="003050BF" w:rsidRDefault="00913847" w:rsidP="00913847">
            <w:pPr>
              <w:rPr>
                <w:sz w:val="16"/>
                <w:lang w:val="es-BO"/>
              </w:rPr>
            </w:pPr>
          </w:p>
        </w:tc>
        <w:tc>
          <w:tcPr>
            <w:tcW w:w="124" w:type="pct"/>
            <w:gridSpan w:val="3"/>
            <w:tcBorders>
              <w:top w:val="nil"/>
              <w:bottom w:val="nil"/>
            </w:tcBorders>
            <w:shd w:val="clear" w:color="auto" w:fill="auto"/>
            <w:vAlign w:val="center"/>
          </w:tcPr>
          <w:p w14:paraId="6C1E0975" w14:textId="77777777" w:rsidR="00913847" w:rsidRPr="003050BF" w:rsidRDefault="00913847" w:rsidP="00913847">
            <w:pPr>
              <w:rPr>
                <w:sz w:val="16"/>
                <w:lang w:val="es-BO"/>
              </w:rPr>
            </w:pPr>
          </w:p>
        </w:tc>
        <w:tc>
          <w:tcPr>
            <w:tcW w:w="124" w:type="pct"/>
            <w:gridSpan w:val="2"/>
            <w:tcBorders>
              <w:top w:val="nil"/>
              <w:bottom w:val="nil"/>
            </w:tcBorders>
            <w:shd w:val="clear" w:color="auto" w:fill="auto"/>
            <w:vAlign w:val="center"/>
          </w:tcPr>
          <w:p w14:paraId="575DABC3"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3F934529"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0FD11043"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62699010" w14:textId="77777777" w:rsidR="00913847" w:rsidRPr="003050BF" w:rsidRDefault="00913847" w:rsidP="00913847">
            <w:pPr>
              <w:rPr>
                <w:sz w:val="16"/>
                <w:lang w:val="es-BO"/>
              </w:rPr>
            </w:pPr>
          </w:p>
        </w:tc>
        <w:tc>
          <w:tcPr>
            <w:tcW w:w="124" w:type="pct"/>
            <w:gridSpan w:val="5"/>
            <w:tcBorders>
              <w:top w:val="nil"/>
              <w:bottom w:val="nil"/>
            </w:tcBorders>
            <w:shd w:val="clear" w:color="auto" w:fill="auto"/>
            <w:vAlign w:val="center"/>
          </w:tcPr>
          <w:p w14:paraId="06C898B9" w14:textId="77777777" w:rsidR="00913847" w:rsidRPr="003050BF" w:rsidRDefault="00913847" w:rsidP="00913847">
            <w:pPr>
              <w:rPr>
                <w:sz w:val="16"/>
                <w:lang w:val="es-BO"/>
              </w:rPr>
            </w:pPr>
          </w:p>
        </w:tc>
        <w:tc>
          <w:tcPr>
            <w:tcW w:w="129" w:type="pct"/>
            <w:gridSpan w:val="5"/>
            <w:tcBorders>
              <w:top w:val="nil"/>
              <w:bottom w:val="nil"/>
            </w:tcBorders>
            <w:shd w:val="clear" w:color="auto" w:fill="auto"/>
            <w:vAlign w:val="center"/>
          </w:tcPr>
          <w:p w14:paraId="58979BB1" w14:textId="77777777" w:rsidR="00913847" w:rsidRPr="003050BF" w:rsidRDefault="00913847" w:rsidP="00913847">
            <w:pPr>
              <w:rPr>
                <w:sz w:val="16"/>
                <w:lang w:val="es-BO"/>
              </w:rPr>
            </w:pPr>
          </w:p>
        </w:tc>
        <w:tc>
          <w:tcPr>
            <w:tcW w:w="125" w:type="pct"/>
            <w:gridSpan w:val="5"/>
            <w:tcBorders>
              <w:top w:val="nil"/>
              <w:bottom w:val="nil"/>
            </w:tcBorders>
            <w:shd w:val="clear" w:color="auto" w:fill="auto"/>
            <w:vAlign w:val="center"/>
          </w:tcPr>
          <w:p w14:paraId="4B3CAEC4" w14:textId="77777777" w:rsidR="00913847" w:rsidRPr="003050BF" w:rsidRDefault="00913847" w:rsidP="00913847">
            <w:pPr>
              <w:rPr>
                <w:sz w:val="16"/>
                <w:lang w:val="es-BO"/>
              </w:rPr>
            </w:pPr>
          </w:p>
        </w:tc>
        <w:tc>
          <w:tcPr>
            <w:tcW w:w="119" w:type="pct"/>
            <w:tcBorders>
              <w:top w:val="nil"/>
              <w:bottom w:val="nil"/>
              <w:right w:val="single" w:sz="12" w:space="0" w:color="auto"/>
            </w:tcBorders>
            <w:shd w:val="clear" w:color="auto" w:fill="auto"/>
            <w:vAlign w:val="center"/>
          </w:tcPr>
          <w:p w14:paraId="72096A65" w14:textId="77777777" w:rsidR="00913847" w:rsidRPr="003050BF" w:rsidRDefault="00913847" w:rsidP="00913847">
            <w:pPr>
              <w:rPr>
                <w:sz w:val="16"/>
                <w:lang w:val="es-BO"/>
              </w:rPr>
            </w:pPr>
          </w:p>
        </w:tc>
      </w:tr>
      <w:tr w:rsidR="00913847" w:rsidRPr="003050BF" w14:paraId="2B6A07F1" w14:textId="77777777" w:rsidTr="00913847">
        <w:trPr>
          <w:trHeight w:val="59"/>
        </w:trPr>
        <w:tc>
          <w:tcPr>
            <w:tcW w:w="146" w:type="pct"/>
            <w:gridSpan w:val="4"/>
            <w:tcBorders>
              <w:top w:val="nil"/>
              <w:left w:val="single" w:sz="12" w:space="0" w:color="auto"/>
              <w:bottom w:val="nil"/>
              <w:right w:val="nil"/>
            </w:tcBorders>
            <w:shd w:val="clear" w:color="auto" w:fill="auto"/>
            <w:vAlign w:val="bottom"/>
            <w:hideMark/>
          </w:tcPr>
          <w:p w14:paraId="315F364A" w14:textId="77777777" w:rsidR="00913847" w:rsidRPr="003050BF" w:rsidRDefault="00913847" w:rsidP="00913847">
            <w:pPr>
              <w:jc w:val="right"/>
              <w:rPr>
                <w:rFonts w:ascii="Arial" w:hAnsi="Arial" w:cs="Arial"/>
                <w:b/>
                <w:bCs/>
                <w:sz w:val="16"/>
                <w:szCs w:val="2"/>
                <w:lang w:val="es-BO"/>
              </w:rPr>
            </w:pPr>
            <w:r w:rsidRPr="003050BF">
              <w:rPr>
                <w:rFonts w:ascii="Arial" w:hAnsi="Arial" w:cs="Arial"/>
                <w:b/>
                <w:bCs/>
                <w:sz w:val="16"/>
                <w:szCs w:val="2"/>
                <w:lang w:val="es-BO"/>
              </w:rPr>
              <w:t> </w:t>
            </w:r>
          </w:p>
        </w:tc>
        <w:tc>
          <w:tcPr>
            <w:tcW w:w="124" w:type="pct"/>
            <w:gridSpan w:val="3"/>
            <w:tcBorders>
              <w:top w:val="nil"/>
              <w:left w:val="nil"/>
              <w:bottom w:val="nil"/>
              <w:right w:val="nil"/>
            </w:tcBorders>
            <w:shd w:val="clear" w:color="auto" w:fill="auto"/>
            <w:vAlign w:val="bottom"/>
            <w:hideMark/>
          </w:tcPr>
          <w:p w14:paraId="2CB29252" w14:textId="77777777" w:rsidR="00913847" w:rsidRPr="003050BF" w:rsidRDefault="00913847" w:rsidP="00913847">
            <w:pPr>
              <w:jc w:val="center"/>
              <w:rPr>
                <w:rFonts w:ascii="Arial" w:hAnsi="Arial" w:cs="Arial"/>
                <w:b/>
                <w:bCs/>
                <w:sz w:val="16"/>
                <w:szCs w:val="2"/>
                <w:lang w:val="es-BO"/>
              </w:rPr>
            </w:pPr>
          </w:p>
        </w:tc>
        <w:tc>
          <w:tcPr>
            <w:tcW w:w="126" w:type="pct"/>
            <w:gridSpan w:val="5"/>
            <w:tcBorders>
              <w:top w:val="nil"/>
              <w:left w:val="nil"/>
              <w:bottom w:val="nil"/>
              <w:right w:val="nil"/>
            </w:tcBorders>
            <w:shd w:val="clear" w:color="auto" w:fill="auto"/>
            <w:vAlign w:val="bottom"/>
            <w:hideMark/>
          </w:tcPr>
          <w:p w14:paraId="59A41AAC" w14:textId="77777777" w:rsidR="00913847" w:rsidRPr="003050BF" w:rsidRDefault="00913847" w:rsidP="00913847">
            <w:pPr>
              <w:rPr>
                <w:rFonts w:ascii="Arial" w:hAnsi="Arial" w:cs="Arial"/>
                <w:sz w:val="16"/>
                <w:szCs w:val="2"/>
                <w:lang w:val="es-BO"/>
              </w:rPr>
            </w:pPr>
          </w:p>
        </w:tc>
        <w:tc>
          <w:tcPr>
            <w:tcW w:w="122" w:type="pct"/>
            <w:gridSpan w:val="3"/>
            <w:tcBorders>
              <w:top w:val="nil"/>
              <w:left w:val="nil"/>
              <w:bottom w:val="nil"/>
              <w:right w:val="nil"/>
            </w:tcBorders>
            <w:shd w:val="clear" w:color="auto" w:fill="auto"/>
            <w:vAlign w:val="bottom"/>
            <w:hideMark/>
          </w:tcPr>
          <w:p w14:paraId="07A00BE2" w14:textId="77777777" w:rsidR="00913847" w:rsidRPr="003050BF" w:rsidRDefault="00913847" w:rsidP="00913847">
            <w:pPr>
              <w:rPr>
                <w:rFonts w:ascii="Arial" w:hAnsi="Arial" w:cs="Arial"/>
                <w:sz w:val="16"/>
                <w:szCs w:val="2"/>
                <w:lang w:val="es-BO"/>
              </w:rPr>
            </w:pPr>
          </w:p>
        </w:tc>
        <w:tc>
          <w:tcPr>
            <w:tcW w:w="127" w:type="pct"/>
            <w:gridSpan w:val="3"/>
            <w:tcBorders>
              <w:top w:val="nil"/>
              <w:left w:val="nil"/>
              <w:bottom w:val="nil"/>
              <w:right w:val="nil"/>
            </w:tcBorders>
            <w:shd w:val="clear" w:color="auto" w:fill="auto"/>
            <w:vAlign w:val="bottom"/>
            <w:hideMark/>
          </w:tcPr>
          <w:p w14:paraId="21F496F3" w14:textId="77777777" w:rsidR="00913847" w:rsidRPr="003050BF" w:rsidRDefault="00913847" w:rsidP="00913847">
            <w:pPr>
              <w:rPr>
                <w:rFonts w:ascii="Arial" w:hAnsi="Arial" w:cs="Arial"/>
                <w:sz w:val="16"/>
                <w:szCs w:val="2"/>
                <w:lang w:val="es-BO"/>
              </w:rPr>
            </w:pPr>
          </w:p>
        </w:tc>
        <w:tc>
          <w:tcPr>
            <w:tcW w:w="291" w:type="pct"/>
            <w:gridSpan w:val="9"/>
            <w:tcBorders>
              <w:top w:val="nil"/>
              <w:left w:val="nil"/>
              <w:bottom w:val="nil"/>
              <w:right w:val="nil"/>
            </w:tcBorders>
            <w:shd w:val="clear" w:color="auto" w:fill="auto"/>
            <w:vAlign w:val="bottom"/>
            <w:hideMark/>
          </w:tcPr>
          <w:p w14:paraId="3F4FA472" w14:textId="77777777" w:rsidR="00913847" w:rsidRPr="003050BF" w:rsidRDefault="00913847" w:rsidP="00913847">
            <w:pPr>
              <w:rPr>
                <w:rFonts w:ascii="Arial" w:hAnsi="Arial" w:cs="Arial"/>
                <w:sz w:val="16"/>
                <w:szCs w:val="2"/>
                <w:lang w:val="es-BO"/>
              </w:rPr>
            </w:pPr>
          </w:p>
        </w:tc>
        <w:tc>
          <w:tcPr>
            <w:tcW w:w="120" w:type="pct"/>
            <w:gridSpan w:val="4"/>
            <w:tcBorders>
              <w:top w:val="nil"/>
              <w:left w:val="nil"/>
              <w:bottom w:val="nil"/>
              <w:right w:val="nil"/>
            </w:tcBorders>
            <w:shd w:val="clear" w:color="auto" w:fill="auto"/>
            <w:vAlign w:val="bottom"/>
            <w:hideMark/>
          </w:tcPr>
          <w:p w14:paraId="6D647DC8" w14:textId="77777777" w:rsidR="00913847" w:rsidRPr="003050BF" w:rsidRDefault="00913847" w:rsidP="00913847">
            <w:pPr>
              <w:rPr>
                <w:rFonts w:ascii="Arial" w:hAnsi="Arial" w:cs="Arial"/>
                <w:sz w:val="16"/>
                <w:szCs w:val="2"/>
                <w:lang w:val="es-BO"/>
              </w:rPr>
            </w:pPr>
          </w:p>
        </w:tc>
        <w:tc>
          <w:tcPr>
            <w:tcW w:w="141" w:type="pct"/>
            <w:gridSpan w:val="3"/>
            <w:tcBorders>
              <w:top w:val="nil"/>
              <w:left w:val="nil"/>
              <w:bottom w:val="nil"/>
              <w:right w:val="nil"/>
            </w:tcBorders>
            <w:shd w:val="clear" w:color="auto" w:fill="auto"/>
            <w:vAlign w:val="bottom"/>
            <w:hideMark/>
          </w:tcPr>
          <w:p w14:paraId="433A4FBA" w14:textId="77777777" w:rsidR="00913847" w:rsidRPr="003050BF" w:rsidRDefault="00913847" w:rsidP="00913847">
            <w:pPr>
              <w:rPr>
                <w:rFonts w:ascii="Arial" w:hAnsi="Arial" w:cs="Arial"/>
                <w:sz w:val="16"/>
                <w:szCs w:val="2"/>
                <w:lang w:val="es-BO"/>
              </w:rPr>
            </w:pPr>
          </w:p>
        </w:tc>
        <w:tc>
          <w:tcPr>
            <w:tcW w:w="187" w:type="pct"/>
            <w:gridSpan w:val="6"/>
            <w:tcBorders>
              <w:top w:val="nil"/>
              <w:left w:val="nil"/>
              <w:bottom w:val="nil"/>
              <w:right w:val="nil"/>
            </w:tcBorders>
            <w:shd w:val="clear" w:color="auto" w:fill="auto"/>
            <w:vAlign w:val="bottom"/>
            <w:hideMark/>
          </w:tcPr>
          <w:p w14:paraId="2F1165F8" w14:textId="77777777" w:rsidR="00913847" w:rsidRPr="003050BF" w:rsidRDefault="00913847" w:rsidP="00913847">
            <w:pPr>
              <w:rPr>
                <w:rFonts w:ascii="Arial" w:hAnsi="Arial" w:cs="Arial"/>
                <w:sz w:val="16"/>
                <w:szCs w:val="2"/>
                <w:lang w:val="es-BO"/>
              </w:rPr>
            </w:pPr>
          </w:p>
        </w:tc>
        <w:tc>
          <w:tcPr>
            <w:tcW w:w="210" w:type="pct"/>
            <w:gridSpan w:val="4"/>
            <w:tcBorders>
              <w:top w:val="nil"/>
              <w:left w:val="nil"/>
              <w:bottom w:val="nil"/>
              <w:right w:val="nil"/>
            </w:tcBorders>
            <w:shd w:val="clear" w:color="auto" w:fill="auto"/>
            <w:vAlign w:val="bottom"/>
            <w:hideMark/>
          </w:tcPr>
          <w:p w14:paraId="498194F0" w14:textId="77777777" w:rsidR="00913847" w:rsidRPr="003050BF" w:rsidRDefault="00913847" w:rsidP="00913847">
            <w:pPr>
              <w:rPr>
                <w:rFonts w:ascii="Arial" w:hAnsi="Arial" w:cs="Arial"/>
                <w:sz w:val="16"/>
                <w:szCs w:val="2"/>
                <w:lang w:val="es-BO"/>
              </w:rPr>
            </w:pPr>
          </w:p>
        </w:tc>
        <w:tc>
          <w:tcPr>
            <w:tcW w:w="173" w:type="pct"/>
            <w:gridSpan w:val="6"/>
            <w:tcBorders>
              <w:top w:val="nil"/>
              <w:left w:val="nil"/>
              <w:bottom w:val="nil"/>
              <w:right w:val="nil"/>
            </w:tcBorders>
            <w:shd w:val="clear" w:color="auto" w:fill="auto"/>
            <w:vAlign w:val="bottom"/>
            <w:hideMark/>
          </w:tcPr>
          <w:p w14:paraId="0B3B9DB9" w14:textId="77777777" w:rsidR="00913847" w:rsidRPr="003050BF" w:rsidRDefault="00913847" w:rsidP="00913847">
            <w:pPr>
              <w:rPr>
                <w:rFonts w:ascii="Arial" w:hAnsi="Arial" w:cs="Arial"/>
                <w:sz w:val="16"/>
                <w:szCs w:val="2"/>
                <w:lang w:val="es-BO"/>
              </w:rPr>
            </w:pPr>
          </w:p>
        </w:tc>
        <w:tc>
          <w:tcPr>
            <w:tcW w:w="122" w:type="pct"/>
            <w:gridSpan w:val="3"/>
            <w:tcBorders>
              <w:top w:val="nil"/>
              <w:left w:val="nil"/>
              <w:bottom w:val="nil"/>
              <w:right w:val="nil"/>
            </w:tcBorders>
            <w:shd w:val="clear" w:color="auto" w:fill="auto"/>
            <w:vAlign w:val="bottom"/>
            <w:hideMark/>
          </w:tcPr>
          <w:p w14:paraId="091E7037" w14:textId="77777777" w:rsidR="00913847" w:rsidRPr="003050BF" w:rsidRDefault="00913847" w:rsidP="00913847">
            <w:pPr>
              <w:rPr>
                <w:rFonts w:ascii="Arial" w:hAnsi="Arial" w:cs="Arial"/>
                <w:sz w:val="16"/>
                <w:szCs w:val="2"/>
                <w:lang w:val="es-BO"/>
              </w:rPr>
            </w:pPr>
          </w:p>
        </w:tc>
        <w:tc>
          <w:tcPr>
            <w:tcW w:w="124" w:type="pct"/>
            <w:gridSpan w:val="3"/>
            <w:tcBorders>
              <w:top w:val="nil"/>
              <w:left w:val="nil"/>
              <w:bottom w:val="nil"/>
              <w:right w:val="nil"/>
            </w:tcBorders>
            <w:shd w:val="clear" w:color="auto" w:fill="auto"/>
            <w:vAlign w:val="center"/>
            <w:hideMark/>
          </w:tcPr>
          <w:p w14:paraId="6FC3B5AF" w14:textId="77777777" w:rsidR="00913847" w:rsidRPr="003050BF" w:rsidRDefault="00913847" w:rsidP="00913847">
            <w:pPr>
              <w:rPr>
                <w:rFonts w:ascii="Arial" w:hAnsi="Arial" w:cs="Arial"/>
                <w:b/>
                <w:bCs/>
                <w:sz w:val="16"/>
                <w:szCs w:val="2"/>
                <w:lang w:val="es-BO"/>
              </w:rPr>
            </w:pPr>
          </w:p>
        </w:tc>
        <w:tc>
          <w:tcPr>
            <w:tcW w:w="143" w:type="pct"/>
            <w:gridSpan w:val="5"/>
            <w:tcBorders>
              <w:top w:val="nil"/>
              <w:left w:val="nil"/>
              <w:bottom w:val="nil"/>
              <w:right w:val="nil"/>
            </w:tcBorders>
            <w:shd w:val="clear" w:color="auto" w:fill="auto"/>
            <w:vAlign w:val="center"/>
            <w:hideMark/>
          </w:tcPr>
          <w:p w14:paraId="421DF442" w14:textId="77777777" w:rsidR="00913847" w:rsidRPr="003050BF" w:rsidRDefault="00913847" w:rsidP="00913847">
            <w:pPr>
              <w:rPr>
                <w:rFonts w:ascii="Arial" w:hAnsi="Arial" w:cs="Arial"/>
                <w:b/>
                <w:bCs/>
                <w:sz w:val="16"/>
                <w:szCs w:val="2"/>
                <w:lang w:val="es-BO"/>
              </w:rPr>
            </w:pPr>
          </w:p>
        </w:tc>
        <w:tc>
          <w:tcPr>
            <w:tcW w:w="151" w:type="pct"/>
            <w:gridSpan w:val="5"/>
            <w:tcBorders>
              <w:top w:val="nil"/>
              <w:left w:val="nil"/>
              <w:bottom w:val="nil"/>
              <w:right w:val="nil"/>
            </w:tcBorders>
            <w:shd w:val="clear" w:color="auto" w:fill="auto"/>
            <w:vAlign w:val="center"/>
            <w:hideMark/>
          </w:tcPr>
          <w:p w14:paraId="12306138" w14:textId="77777777" w:rsidR="00913847" w:rsidRPr="003050BF" w:rsidRDefault="00913847" w:rsidP="00913847">
            <w:pPr>
              <w:rPr>
                <w:rFonts w:ascii="Arial" w:hAnsi="Arial" w:cs="Arial"/>
                <w:b/>
                <w:bCs/>
                <w:sz w:val="16"/>
                <w:szCs w:val="2"/>
                <w:lang w:val="es-BO"/>
              </w:rPr>
            </w:pPr>
          </w:p>
        </w:tc>
        <w:tc>
          <w:tcPr>
            <w:tcW w:w="121" w:type="pct"/>
            <w:gridSpan w:val="5"/>
            <w:tcBorders>
              <w:top w:val="nil"/>
              <w:left w:val="nil"/>
              <w:bottom w:val="nil"/>
              <w:right w:val="nil"/>
            </w:tcBorders>
            <w:shd w:val="clear" w:color="auto" w:fill="auto"/>
            <w:vAlign w:val="center"/>
            <w:hideMark/>
          </w:tcPr>
          <w:p w14:paraId="650E61A1" w14:textId="77777777" w:rsidR="00913847" w:rsidRPr="003050BF" w:rsidRDefault="00913847" w:rsidP="00913847">
            <w:pPr>
              <w:rPr>
                <w:rFonts w:ascii="Arial" w:hAnsi="Arial" w:cs="Arial"/>
                <w:b/>
                <w:bCs/>
                <w:sz w:val="16"/>
                <w:szCs w:val="2"/>
                <w:lang w:val="es-BO"/>
              </w:rPr>
            </w:pPr>
          </w:p>
        </w:tc>
        <w:tc>
          <w:tcPr>
            <w:tcW w:w="142" w:type="pct"/>
            <w:gridSpan w:val="5"/>
            <w:tcBorders>
              <w:top w:val="nil"/>
              <w:left w:val="nil"/>
              <w:bottom w:val="nil"/>
              <w:right w:val="nil"/>
            </w:tcBorders>
            <w:shd w:val="clear" w:color="auto" w:fill="auto"/>
            <w:vAlign w:val="center"/>
            <w:hideMark/>
          </w:tcPr>
          <w:p w14:paraId="73C457D8" w14:textId="77777777" w:rsidR="00913847" w:rsidRPr="003050BF" w:rsidRDefault="00913847" w:rsidP="00913847">
            <w:pPr>
              <w:rPr>
                <w:rFonts w:ascii="Arial" w:hAnsi="Arial" w:cs="Arial"/>
                <w:b/>
                <w:bCs/>
                <w:sz w:val="16"/>
                <w:szCs w:val="2"/>
                <w:lang w:val="es-BO"/>
              </w:rPr>
            </w:pPr>
          </w:p>
        </w:tc>
        <w:tc>
          <w:tcPr>
            <w:tcW w:w="163" w:type="pct"/>
            <w:gridSpan w:val="5"/>
            <w:tcBorders>
              <w:top w:val="nil"/>
              <w:left w:val="nil"/>
              <w:bottom w:val="nil"/>
              <w:right w:val="nil"/>
            </w:tcBorders>
            <w:shd w:val="clear" w:color="auto" w:fill="auto"/>
            <w:vAlign w:val="center"/>
            <w:hideMark/>
          </w:tcPr>
          <w:p w14:paraId="4E6AEB0F" w14:textId="77777777" w:rsidR="00913847" w:rsidRPr="003050BF" w:rsidRDefault="00913847" w:rsidP="00913847">
            <w:pPr>
              <w:rPr>
                <w:rFonts w:ascii="Arial" w:hAnsi="Arial" w:cs="Arial"/>
                <w:b/>
                <w:bCs/>
                <w:sz w:val="16"/>
                <w:szCs w:val="2"/>
                <w:lang w:val="es-BO"/>
              </w:rPr>
            </w:pPr>
          </w:p>
        </w:tc>
        <w:tc>
          <w:tcPr>
            <w:tcW w:w="133" w:type="pct"/>
            <w:gridSpan w:val="6"/>
            <w:tcBorders>
              <w:top w:val="nil"/>
              <w:left w:val="nil"/>
              <w:bottom w:val="nil"/>
              <w:right w:val="nil"/>
            </w:tcBorders>
            <w:shd w:val="clear" w:color="auto" w:fill="auto"/>
            <w:vAlign w:val="center"/>
            <w:hideMark/>
          </w:tcPr>
          <w:p w14:paraId="76C8865F" w14:textId="77777777" w:rsidR="00913847" w:rsidRPr="003050BF" w:rsidRDefault="00913847" w:rsidP="00913847">
            <w:pPr>
              <w:rPr>
                <w:rFonts w:ascii="Arial" w:hAnsi="Arial" w:cs="Arial"/>
                <w:b/>
                <w:bCs/>
                <w:sz w:val="16"/>
                <w:szCs w:val="2"/>
                <w:lang w:val="es-BO"/>
              </w:rPr>
            </w:pPr>
          </w:p>
        </w:tc>
        <w:tc>
          <w:tcPr>
            <w:tcW w:w="656" w:type="pct"/>
            <w:gridSpan w:val="15"/>
            <w:tcBorders>
              <w:top w:val="nil"/>
              <w:left w:val="nil"/>
              <w:bottom w:val="nil"/>
              <w:right w:val="nil"/>
            </w:tcBorders>
            <w:shd w:val="clear" w:color="auto" w:fill="auto"/>
            <w:vAlign w:val="center"/>
            <w:hideMark/>
          </w:tcPr>
          <w:p w14:paraId="05D7E83F" w14:textId="77777777" w:rsidR="00913847" w:rsidRPr="003050BF" w:rsidRDefault="00913847" w:rsidP="00913847">
            <w:pPr>
              <w:rPr>
                <w:rFonts w:ascii="Arial" w:hAnsi="Arial" w:cs="Arial"/>
                <w:b/>
                <w:bCs/>
                <w:sz w:val="16"/>
                <w:szCs w:val="2"/>
                <w:lang w:val="es-BO"/>
              </w:rPr>
            </w:pPr>
          </w:p>
        </w:tc>
        <w:tc>
          <w:tcPr>
            <w:tcW w:w="319" w:type="pct"/>
            <w:gridSpan w:val="7"/>
            <w:tcBorders>
              <w:top w:val="nil"/>
              <w:left w:val="nil"/>
              <w:bottom w:val="nil"/>
              <w:right w:val="nil"/>
            </w:tcBorders>
            <w:shd w:val="clear" w:color="auto" w:fill="auto"/>
            <w:vAlign w:val="center"/>
            <w:hideMark/>
          </w:tcPr>
          <w:p w14:paraId="46F56492" w14:textId="77777777" w:rsidR="00913847" w:rsidRPr="003050BF" w:rsidRDefault="00913847" w:rsidP="00913847">
            <w:pPr>
              <w:rPr>
                <w:rFonts w:ascii="Arial" w:hAnsi="Arial" w:cs="Arial"/>
                <w:b/>
                <w:bCs/>
                <w:sz w:val="16"/>
                <w:szCs w:val="2"/>
                <w:lang w:val="es-BO"/>
              </w:rPr>
            </w:pPr>
          </w:p>
        </w:tc>
        <w:tc>
          <w:tcPr>
            <w:tcW w:w="317" w:type="pct"/>
            <w:gridSpan w:val="9"/>
            <w:tcBorders>
              <w:top w:val="nil"/>
              <w:left w:val="nil"/>
              <w:bottom w:val="nil"/>
              <w:right w:val="nil"/>
            </w:tcBorders>
            <w:shd w:val="clear" w:color="auto" w:fill="auto"/>
            <w:vAlign w:val="center"/>
            <w:hideMark/>
          </w:tcPr>
          <w:p w14:paraId="4F200AE8" w14:textId="77777777" w:rsidR="00913847" w:rsidRPr="003050BF" w:rsidRDefault="00913847" w:rsidP="00913847">
            <w:pPr>
              <w:rPr>
                <w:rFonts w:ascii="Arial" w:hAnsi="Arial" w:cs="Arial"/>
                <w:b/>
                <w:bCs/>
                <w:sz w:val="16"/>
                <w:szCs w:val="2"/>
                <w:lang w:val="es-BO"/>
              </w:rPr>
            </w:pPr>
          </w:p>
        </w:tc>
        <w:tc>
          <w:tcPr>
            <w:tcW w:w="143" w:type="pct"/>
            <w:gridSpan w:val="5"/>
            <w:tcBorders>
              <w:top w:val="nil"/>
              <w:left w:val="nil"/>
              <w:bottom w:val="nil"/>
              <w:right w:val="nil"/>
            </w:tcBorders>
            <w:shd w:val="clear" w:color="auto" w:fill="auto"/>
            <w:vAlign w:val="center"/>
            <w:hideMark/>
          </w:tcPr>
          <w:p w14:paraId="1B4F4644" w14:textId="77777777" w:rsidR="00913847" w:rsidRPr="003050BF" w:rsidRDefault="00913847" w:rsidP="00913847">
            <w:pPr>
              <w:rPr>
                <w:rFonts w:ascii="Arial" w:hAnsi="Arial" w:cs="Arial"/>
                <w:b/>
                <w:bCs/>
                <w:sz w:val="16"/>
                <w:szCs w:val="2"/>
                <w:lang w:val="es-BO"/>
              </w:rPr>
            </w:pPr>
          </w:p>
        </w:tc>
        <w:tc>
          <w:tcPr>
            <w:tcW w:w="122" w:type="pct"/>
            <w:gridSpan w:val="5"/>
            <w:tcBorders>
              <w:top w:val="nil"/>
              <w:left w:val="nil"/>
              <w:bottom w:val="nil"/>
              <w:right w:val="nil"/>
            </w:tcBorders>
            <w:shd w:val="clear" w:color="auto" w:fill="auto"/>
            <w:vAlign w:val="center"/>
            <w:hideMark/>
          </w:tcPr>
          <w:p w14:paraId="4B476C54" w14:textId="77777777" w:rsidR="00913847" w:rsidRPr="003050BF" w:rsidRDefault="00913847" w:rsidP="00913847">
            <w:pPr>
              <w:rPr>
                <w:rFonts w:ascii="Arial" w:hAnsi="Arial" w:cs="Arial"/>
                <w:b/>
                <w:bCs/>
                <w:sz w:val="16"/>
                <w:szCs w:val="2"/>
                <w:lang w:val="es-BO"/>
              </w:rPr>
            </w:pPr>
          </w:p>
        </w:tc>
        <w:tc>
          <w:tcPr>
            <w:tcW w:w="164" w:type="pct"/>
            <w:gridSpan w:val="5"/>
            <w:tcBorders>
              <w:top w:val="nil"/>
              <w:left w:val="nil"/>
              <w:bottom w:val="nil"/>
              <w:right w:val="nil"/>
            </w:tcBorders>
            <w:shd w:val="clear" w:color="auto" w:fill="auto"/>
            <w:vAlign w:val="center"/>
            <w:hideMark/>
          </w:tcPr>
          <w:p w14:paraId="0E13B340" w14:textId="77777777" w:rsidR="00913847" w:rsidRPr="003050BF" w:rsidRDefault="00913847" w:rsidP="00913847">
            <w:pPr>
              <w:rPr>
                <w:rFonts w:ascii="Arial" w:hAnsi="Arial" w:cs="Arial"/>
                <w:b/>
                <w:bCs/>
                <w:sz w:val="16"/>
                <w:szCs w:val="2"/>
                <w:lang w:val="es-BO"/>
              </w:rPr>
            </w:pPr>
          </w:p>
        </w:tc>
        <w:tc>
          <w:tcPr>
            <w:tcW w:w="143" w:type="pct"/>
            <w:gridSpan w:val="5"/>
            <w:tcBorders>
              <w:top w:val="nil"/>
              <w:left w:val="nil"/>
              <w:bottom w:val="nil"/>
              <w:right w:val="nil"/>
            </w:tcBorders>
            <w:shd w:val="clear" w:color="auto" w:fill="auto"/>
            <w:noWrap/>
            <w:vAlign w:val="bottom"/>
            <w:hideMark/>
          </w:tcPr>
          <w:p w14:paraId="24D064D6" w14:textId="77777777" w:rsidR="00913847" w:rsidRPr="003050BF" w:rsidRDefault="00913847" w:rsidP="00913847">
            <w:pPr>
              <w:rPr>
                <w:rFonts w:ascii="Arial" w:hAnsi="Arial" w:cs="Arial"/>
                <w:sz w:val="16"/>
                <w:szCs w:val="2"/>
                <w:lang w:val="es-BO"/>
              </w:rPr>
            </w:pPr>
          </w:p>
        </w:tc>
        <w:tc>
          <w:tcPr>
            <w:tcW w:w="122" w:type="pct"/>
            <w:gridSpan w:val="4"/>
            <w:tcBorders>
              <w:top w:val="nil"/>
              <w:left w:val="nil"/>
              <w:bottom w:val="nil"/>
              <w:right w:val="nil"/>
            </w:tcBorders>
            <w:shd w:val="clear" w:color="auto" w:fill="auto"/>
            <w:noWrap/>
            <w:vAlign w:val="bottom"/>
            <w:hideMark/>
          </w:tcPr>
          <w:p w14:paraId="69B91D43" w14:textId="77777777" w:rsidR="00913847" w:rsidRPr="003050BF" w:rsidRDefault="00913847" w:rsidP="00913847">
            <w:pPr>
              <w:rPr>
                <w:rFonts w:ascii="Arial" w:hAnsi="Arial" w:cs="Arial"/>
                <w:sz w:val="16"/>
                <w:szCs w:val="2"/>
                <w:lang w:val="es-BO"/>
              </w:rPr>
            </w:pPr>
          </w:p>
        </w:tc>
        <w:tc>
          <w:tcPr>
            <w:tcW w:w="148" w:type="pct"/>
            <w:gridSpan w:val="5"/>
            <w:tcBorders>
              <w:top w:val="nil"/>
              <w:left w:val="nil"/>
              <w:bottom w:val="nil"/>
              <w:right w:val="single" w:sz="12" w:space="0" w:color="auto"/>
            </w:tcBorders>
            <w:shd w:val="clear" w:color="auto" w:fill="auto"/>
            <w:noWrap/>
            <w:vAlign w:val="bottom"/>
            <w:hideMark/>
          </w:tcPr>
          <w:p w14:paraId="7DA48407" w14:textId="77777777" w:rsidR="00913847" w:rsidRPr="003050BF" w:rsidRDefault="00913847" w:rsidP="00913847">
            <w:pPr>
              <w:rPr>
                <w:rFonts w:ascii="Arial" w:hAnsi="Arial" w:cs="Arial"/>
                <w:sz w:val="16"/>
                <w:szCs w:val="2"/>
                <w:lang w:val="es-BO"/>
              </w:rPr>
            </w:pPr>
            <w:r w:rsidRPr="003050BF">
              <w:rPr>
                <w:rFonts w:ascii="Arial" w:hAnsi="Arial" w:cs="Arial"/>
                <w:sz w:val="16"/>
                <w:szCs w:val="2"/>
                <w:lang w:val="es-BO"/>
              </w:rPr>
              <w:t> </w:t>
            </w:r>
          </w:p>
        </w:tc>
      </w:tr>
      <w:tr w:rsidR="00913847" w:rsidRPr="003050BF" w14:paraId="5287BB36" w14:textId="77777777" w:rsidTr="00913847">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1DBF64B8" w14:textId="77777777" w:rsidR="00913847" w:rsidRPr="003050BF" w:rsidRDefault="00913847" w:rsidP="00164B19">
            <w:pPr>
              <w:pStyle w:val="Prrafodelista"/>
              <w:numPr>
                <w:ilvl w:val="0"/>
                <w:numId w:val="29"/>
              </w:numPr>
              <w:ind w:left="444" w:hanging="283"/>
              <w:rPr>
                <w:rFonts w:ascii="Arial" w:hAnsi="Arial" w:cs="Arial"/>
                <w:b/>
                <w:bCs/>
                <w:sz w:val="16"/>
                <w:szCs w:val="16"/>
                <w:lang w:val="es-BO"/>
              </w:rPr>
            </w:pPr>
            <w:r w:rsidRPr="003050BF">
              <w:rPr>
                <w:rFonts w:ascii="Arial" w:hAnsi="Arial" w:cs="Arial"/>
                <w:b/>
                <w:bCs/>
                <w:sz w:val="16"/>
                <w:szCs w:val="16"/>
                <w:lang w:val="es-BO"/>
              </w:rPr>
              <w:t xml:space="preserve">INFORMACIÓN DEL REPRESENTANTE LEGAL </w:t>
            </w:r>
          </w:p>
        </w:tc>
      </w:tr>
      <w:tr w:rsidR="00913847" w:rsidRPr="003050BF" w14:paraId="3E724E61" w14:textId="77777777" w:rsidTr="00913847">
        <w:trPr>
          <w:trHeight w:val="79"/>
        </w:trPr>
        <w:tc>
          <w:tcPr>
            <w:tcW w:w="122" w:type="pct"/>
            <w:tcBorders>
              <w:top w:val="nil"/>
              <w:left w:val="single" w:sz="12" w:space="0" w:color="auto"/>
              <w:bottom w:val="nil"/>
            </w:tcBorders>
            <w:shd w:val="clear" w:color="auto" w:fill="auto"/>
            <w:vAlign w:val="center"/>
          </w:tcPr>
          <w:p w14:paraId="3C25F4B0"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1728D743" w14:textId="77777777" w:rsidR="00913847" w:rsidRPr="003050BF" w:rsidRDefault="00913847" w:rsidP="00913847">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14D6D838" w14:textId="77777777" w:rsidR="00913847" w:rsidRPr="003050BF" w:rsidRDefault="00913847" w:rsidP="00913847">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11319CA3"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3752C6D9"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7DA33E0E"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7A90AD5F" w14:textId="77777777" w:rsidR="00913847" w:rsidRPr="003050BF" w:rsidRDefault="00913847" w:rsidP="00913847">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1B581352"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1CE9E35E"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53C457ED" w14:textId="77777777" w:rsidR="00913847" w:rsidRPr="003050BF" w:rsidRDefault="00913847" w:rsidP="00913847">
            <w:pPr>
              <w:rPr>
                <w:rFonts w:ascii="Arial" w:hAnsi="Arial" w:cs="Arial"/>
                <w:b/>
                <w:bCs/>
                <w:sz w:val="16"/>
                <w:szCs w:val="2"/>
                <w:lang w:val="es-BO"/>
              </w:rPr>
            </w:pPr>
          </w:p>
        </w:tc>
        <w:tc>
          <w:tcPr>
            <w:tcW w:w="124" w:type="pct"/>
            <w:gridSpan w:val="2"/>
            <w:tcBorders>
              <w:top w:val="nil"/>
              <w:bottom w:val="nil"/>
            </w:tcBorders>
            <w:shd w:val="clear" w:color="auto" w:fill="auto"/>
            <w:vAlign w:val="center"/>
          </w:tcPr>
          <w:p w14:paraId="2E6E0394" w14:textId="77777777" w:rsidR="00913847" w:rsidRPr="003050BF" w:rsidRDefault="00913847" w:rsidP="00913847">
            <w:pPr>
              <w:rPr>
                <w:rFonts w:ascii="Arial" w:hAnsi="Arial" w:cs="Arial"/>
                <w:b/>
                <w:bCs/>
                <w:sz w:val="16"/>
                <w:szCs w:val="2"/>
                <w:lang w:val="es-BO"/>
              </w:rPr>
            </w:pPr>
          </w:p>
        </w:tc>
        <w:tc>
          <w:tcPr>
            <w:tcW w:w="124" w:type="pct"/>
            <w:gridSpan w:val="4"/>
            <w:tcBorders>
              <w:top w:val="nil"/>
              <w:bottom w:val="nil"/>
            </w:tcBorders>
            <w:shd w:val="clear" w:color="auto" w:fill="auto"/>
            <w:vAlign w:val="center"/>
          </w:tcPr>
          <w:p w14:paraId="4D8C0E7F"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1114EDCA" w14:textId="77777777" w:rsidR="00913847" w:rsidRPr="003050BF" w:rsidRDefault="00913847" w:rsidP="00913847">
            <w:pPr>
              <w:rPr>
                <w:rFonts w:ascii="Arial" w:hAnsi="Arial" w:cs="Arial"/>
                <w:b/>
                <w:bCs/>
                <w:sz w:val="16"/>
                <w:szCs w:val="2"/>
                <w:lang w:val="es-BO"/>
              </w:rPr>
            </w:pPr>
          </w:p>
        </w:tc>
        <w:tc>
          <w:tcPr>
            <w:tcW w:w="133" w:type="pct"/>
            <w:gridSpan w:val="4"/>
            <w:tcBorders>
              <w:top w:val="nil"/>
              <w:bottom w:val="nil"/>
            </w:tcBorders>
            <w:shd w:val="clear" w:color="auto" w:fill="auto"/>
            <w:vAlign w:val="center"/>
          </w:tcPr>
          <w:p w14:paraId="6AF31514"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0A7C9109"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67D4C7FB"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6908CD7C" w14:textId="77777777" w:rsidR="00913847" w:rsidRPr="003050BF" w:rsidRDefault="00913847" w:rsidP="00913847">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11BFFE11" w14:textId="77777777" w:rsidR="00913847" w:rsidRPr="003050BF" w:rsidRDefault="00913847" w:rsidP="00913847">
            <w:pPr>
              <w:rPr>
                <w:rFonts w:ascii="Arial" w:hAnsi="Arial" w:cs="Arial"/>
                <w:b/>
                <w:bCs/>
                <w:sz w:val="16"/>
                <w:szCs w:val="2"/>
                <w:lang w:val="es-BO"/>
              </w:rPr>
            </w:pPr>
          </w:p>
        </w:tc>
        <w:tc>
          <w:tcPr>
            <w:tcW w:w="124" w:type="pct"/>
            <w:gridSpan w:val="5"/>
            <w:tcBorders>
              <w:top w:val="nil"/>
              <w:bottom w:val="nil"/>
            </w:tcBorders>
            <w:shd w:val="clear" w:color="auto" w:fill="auto"/>
            <w:vAlign w:val="center"/>
          </w:tcPr>
          <w:p w14:paraId="0D829ADC" w14:textId="77777777" w:rsidR="00913847" w:rsidRPr="003050BF" w:rsidRDefault="00913847" w:rsidP="00913847">
            <w:pPr>
              <w:rPr>
                <w:rFonts w:ascii="Arial" w:hAnsi="Arial" w:cs="Arial"/>
                <w:b/>
                <w:bCs/>
                <w:sz w:val="16"/>
                <w:szCs w:val="2"/>
                <w:lang w:val="es-BO"/>
              </w:rPr>
            </w:pPr>
          </w:p>
        </w:tc>
        <w:tc>
          <w:tcPr>
            <w:tcW w:w="124" w:type="pct"/>
            <w:gridSpan w:val="4"/>
            <w:tcBorders>
              <w:top w:val="nil"/>
              <w:bottom w:val="nil"/>
            </w:tcBorders>
            <w:shd w:val="clear" w:color="auto" w:fill="auto"/>
            <w:vAlign w:val="center"/>
          </w:tcPr>
          <w:p w14:paraId="667BA4BD" w14:textId="77777777" w:rsidR="00913847" w:rsidRPr="003050BF" w:rsidRDefault="00913847" w:rsidP="00913847">
            <w:pPr>
              <w:rPr>
                <w:rFonts w:ascii="Arial" w:hAnsi="Arial" w:cs="Arial"/>
                <w:b/>
                <w:bCs/>
                <w:sz w:val="16"/>
                <w:szCs w:val="2"/>
                <w:lang w:val="es-BO"/>
              </w:rPr>
            </w:pPr>
          </w:p>
        </w:tc>
        <w:tc>
          <w:tcPr>
            <w:tcW w:w="124" w:type="pct"/>
            <w:gridSpan w:val="5"/>
            <w:tcBorders>
              <w:top w:val="nil"/>
              <w:bottom w:val="nil"/>
            </w:tcBorders>
            <w:shd w:val="clear" w:color="auto" w:fill="auto"/>
            <w:vAlign w:val="center"/>
          </w:tcPr>
          <w:p w14:paraId="306BD70E" w14:textId="77777777" w:rsidR="00913847" w:rsidRPr="003050BF" w:rsidRDefault="00913847" w:rsidP="00913847">
            <w:pPr>
              <w:rPr>
                <w:rFonts w:ascii="Arial" w:hAnsi="Arial" w:cs="Arial"/>
                <w:b/>
                <w:bCs/>
                <w:sz w:val="16"/>
                <w:szCs w:val="2"/>
                <w:lang w:val="es-BO"/>
              </w:rPr>
            </w:pPr>
          </w:p>
        </w:tc>
        <w:tc>
          <w:tcPr>
            <w:tcW w:w="124" w:type="pct"/>
            <w:gridSpan w:val="5"/>
            <w:tcBorders>
              <w:top w:val="nil"/>
              <w:bottom w:val="nil"/>
            </w:tcBorders>
            <w:shd w:val="clear" w:color="auto" w:fill="auto"/>
            <w:vAlign w:val="center"/>
          </w:tcPr>
          <w:p w14:paraId="3425F93F" w14:textId="77777777" w:rsidR="00913847" w:rsidRPr="003050BF" w:rsidRDefault="00913847" w:rsidP="00913847">
            <w:pPr>
              <w:rPr>
                <w:rFonts w:ascii="Arial" w:hAnsi="Arial" w:cs="Arial"/>
                <w:b/>
                <w:bCs/>
                <w:sz w:val="16"/>
                <w:szCs w:val="2"/>
                <w:lang w:val="es-BO"/>
              </w:rPr>
            </w:pPr>
          </w:p>
        </w:tc>
        <w:tc>
          <w:tcPr>
            <w:tcW w:w="124" w:type="pct"/>
            <w:gridSpan w:val="4"/>
            <w:tcBorders>
              <w:top w:val="nil"/>
              <w:bottom w:val="nil"/>
            </w:tcBorders>
            <w:shd w:val="clear" w:color="auto" w:fill="auto"/>
            <w:vAlign w:val="center"/>
          </w:tcPr>
          <w:p w14:paraId="2FD7B277" w14:textId="77777777" w:rsidR="00913847" w:rsidRPr="003050BF" w:rsidRDefault="00913847" w:rsidP="00913847">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0E64B23" w14:textId="77777777" w:rsidR="00913847" w:rsidRPr="003050BF" w:rsidRDefault="00913847" w:rsidP="00913847">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DDD3145"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9B7D658"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CA6CEBD"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65605E0" w14:textId="77777777" w:rsidR="00913847" w:rsidRPr="003050BF" w:rsidRDefault="00913847" w:rsidP="00913847">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D2C1459" w14:textId="77777777" w:rsidR="00913847" w:rsidRPr="003050BF" w:rsidRDefault="00913847" w:rsidP="00913847">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F15A075" w14:textId="77777777" w:rsidR="00913847" w:rsidRPr="003050BF" w:rsidRDefault="00913847" w:rsidP="00913847">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BB96161" w14:textId="77777777" w:rsidR="00913847" w:rsidRPr="003050BF" w:rsidRDefault="00913847" w:rsidP="00913847">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1D9748C"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E58DC13" w14:textId="77777777" w:rsidR="00913847" w:rsidRPr="003050BF" w:rsidRDefault="00913847" w:rsidP="00913847">
            <w:pPr>
              <w:rPr>
                <w:rFonts w:ascii="Arial" w:hAnsi="Arial" w:cs="Arial"/>
                <w:b/>
                <w:bCs/>
                <w:sz w:val="16"/>
                <w:szCs w:val="2"/>
                <w:lang w:val="es-BO"/>
              </w:rPr>
            </w:pPr>
          </w:p>
        </w:tc>
        <w:tc>
          <w:tcPr>
            <w:tcW w:w="133" w:type="pct"/>
            <w:gridSpan w:val="5"/>
            <w:tcBorders>
              <w:top w:val="nil"/>
              <w:bottom w:val="nil"/>
            </w:tcBorders>
            <w:shd w:val="clear" w:color="auto" w:fill="auto"/>
            <w:vAlign w:val="center"/>
          </w:tcPr>
          <w:p w14:paraId="31FFAE1A" w14:textId="77777777" w:rsidR="00913847" w:rsidRPr="003050BF" w:rsidRDefault="00913847" w:rsidP="00913847">
            <w:pPr>
              <w:rPr>
                <w:rFonts w:ascii="Arial" w:hAnsi="Arial" w:cs="Arial"/>
                <w:b/>
                <w:bCs/>
                <w:sz w:val="16"/>
                <w:szCs w:val="2"/>
                <w:lang w:val="es-BO"/>
              </w:rPr>
            </w:pPr>
          </w:p>
        </w:tc>
        <w:tc>
          <w:tcPr>
            <w:tcW w:w="132" w:type="pct"/>
            <w:gridSpan w:val="5"/>
            <w:tcBorders>
              <w:top w:val="nil"/>
              <w:bottom w:val="nil"/>
            </w:tcBorders>
            <w:shd w:val="clear" w:color="auto" w:fill="auto"/>
            <w:vAlign w:val="center"/>
          </w:tcPr>
          <w:p w14:paraId="38C6F62F"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3DF41A4"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6E5FEE0"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06FD076"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C9D06B8" w14:textId="77777777" w:rsidR="00913847" w:rsidRPr="003050BF" w:rsidRDefault="00913847" w:rsidP="00913847">
            <w:pPr>
              <w:rPr>
                <w:rFonts w:ascii="Arial" w:hAnsi="Arial" w:cs="Arial"/>
                <w:b/>
                <w:bCs/>
                <w:sz w:val="16"/>
                <w:szCs w:val="2"/>
                <w:lang w:val="es-BO"/>
              </w:rPr>
            </w:pPr>
          </w:p>
        </w:tc>
        <w:tc>
          <w:tcPr>
            <w:tcW w:w="128" w:type="pct"/>
            <w:gridSpan w:val="2"/>
            <w:tcBorders>
              <w:top w:val="nil"/>
              <w:bottom w:val="nil"/>
              <w:right w:val="single" w:sz="12" w:space="0" w:color="auto"/>
            </w:tcBorders>
            <w:shd w:val="clear" w:color="auto" w:fill="auto"/>
            <w:vAlign w:val="center"/>
          </w:tcPr>
          <w:p w14:paraId="2F17C877" w14:textId="77777777" w:rsidR="00913847" w:rsidRPr="003050BF" w:rsidRDefault="00913847" w:rsidP="00913847">
            <w:pPr>
              <w:rPr>
                <w:rFonts w:ascii="Arial" w:hAnsi="Arial" w:cs="Arial"/>
                <w:b/>
                <w:bCs/>
                <w:sz w:val="16"/>
                <w:szCs w:val="2"/>
                <w:lang w:val="es-BO"/>
              </w:rPr>
            </w:pPr>
          </w:p>
        </w:tc>
      </w:tr>
      <w:tr w:rsidR="00913847" w:rsidRPr="003050BF" w14:paraId="2C4991BF" w14:textId="77777777" w:rsidTr="00913847">
        <w:trPr>
          <w:trHeight w:val="79"/>
        </w:trPr>
        <w:tc>
          <w:tcPr>
            <w:tcW w:w="122" w:type="pct"/>
            <w:tcBorders>
              <w:top w:val="nil"/>
              <w:left w:val="single" w:sz="12" w:space="0" w:color="auto"/>
              <w:bottom w:val="nil"/>
            </w:tcBorders>
            <w:shd w:val="clear" w:color="auto" w:fill="auto"/>
            <w:vAlign w:val="center"/>
          </w:tcPr>
          <w:p w14:paraId="4235AE37"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206938B1" w14:textId="77777777" w:rsidR="00913847" w:rsidRPr="003050BF" w:rsidRDefault="00913847" w:rsidP="00913847">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7FB0A76D" w14:textId="77777777" w:rsidR="00913847" w:rsidRPr="003050BF" w:rsidRDefault="00913847" w:rsidP="00913847">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37140B97"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170D7799"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7AB1F6F4"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185BEEB2" w14:textId="77777777" w:rsidR="00913847" w:rsidRPr="003050BF" w:rsidRDefault="00913847" w:rsidP="00913847">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19E0E67A"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63F6988E"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06476F4F" w14:textId="77777777" w:rsidR="00913847" w:rsidRPr="003050BF" w:rsidRDefault="00913847" w:rsidP="00913847">
            <w:pPr>
              <w:rPr>
                <w:rFonts w:ascii="Arial" w:hAnsi="Arial" w:cs="Arial"/>
                <w:b/>
                <w:bCs/>
                <w:sz w:val="16"/>
                <w:szCs w:val="2"/>
                <w:lang w:val="es-BO"/>
              </w:rPr>
            </w:pPr>
          </w:p>
        </w:tc>
        <w:tc>
          <w:tcPr>
            <w:tcW w:w="124" w:type="pct"/>
            <w:gridSpan w:val="2"/>
            <w:tcBorders>
              <w:top w:val="nil"/>
              <w:bottom w:val="nil"/>
            </w:tcBorders>
            <w:shd w:val="clear" w:color="auto" w:fill="auto"/>
            <w:vAlign w:val="center"/>
          </w:tcPr>
          <w:p w14:paraId="7D85D681" w14:textId="77777777" w:rsidR="00913847" w:rsidRPr="003050BF" w:rsidRDefault="00913847" w:rsidP="00913847">
            <w:pPr>
              <w:rPr>
                <w:rFonts w:ascii="Arial" w:hAnsi="Arial" w:cs="Arial"/>
                <w:b/>
                <w:bCs/>
                <w:sz w:val="16"/>
                <w:szCs w:val="2"/>
                <w:lang w:val="es-BO"/>
              </w:rPr>
            </w:pPr>
          </w:p>
        </w:tc>
        <w:tc>
          <w:tcPr>
            <w:tcW w:w="124" w:type="pct"/>
            <w:gridSpan w:val="4"/>
            <w:tcBorders>
              <w:top w:val="nil"/>
              <w:bottom w:val="nil"/>
            </w:tcBorders>
            <w:shd w:val="clear" w:color="auto" w:fill="auto"/>
            <w:vAlign w:val="center"/>
          </w:tcPr>
          <w:p w14:paraId="12830488" w14:textId="77777777" w:rsidR="00913847" w:rsidRPr="003050BF" w:rsidRDefault="00913847" w:rsidP="00913847">
            <w:pPr>
              <w:rPr>
                <w:rFonts w:ascii="Arial" w:hAnsi="Arial" w:cs="Arial"/>
                <w:b/>
                <w:bCs/>
                <w:sz w:val="16"/>
                <w:szCs w:val="2"/>
                <w:lang w:val="es-BO"/>
              </w:rPr>
            </w:pPr>
          </w:p>
        </w:tc>
        <w:tc>
          <w:tcPr>
            <w:tcW w:w="874" w:type="pct"/>
            <w:gridSpan w:val="27"/>
            <w:tcBorders>
              <w:top w:val="nil"/>
              <w:bottom w:val="single" w:sz="4" w:space="0" w:color="auto"/>
            </w:tcBorders>
            <w:shd w:val="clear" w:color="auto" w:fill="auto"/>
            <w:vAlign w:val="center"/>
          </w:tcPr>
          <w:p w14:paraId="47519E03" w14:textId="77777777" w:rsidR="00913847" w:rsidRPr="003050BF" w:rsidRDefault="00913847" w:rsidP="00913847">
            <w:pPr>
              <w:jc w:val="center"/>
              <w:rPr>
                <w:rFonts w:ascii="Arial" w:hAnsi="Arial" w:cs="Arial"/>
                <w:b/>
                <w:bCs/>
                <w:sz w:val="16"/>
                <w:szCs w:val="2"/>
                <w:lang w:val="es-BO"/>
              </w:rPr>
            </w:pPr>
            <w:r w:rsidRPr="003050BF">
              <w:rPr>
                <w:rFonts w:ascii="Arial" w:hAnsi="Arial" w:cs="Arial"/>
                <w:i/>
                <w:sz w:val="16"/>
                <w:lang w:val="es-BO"/>
              </w:rPr>
              <w:t>Apellido Paterno</w:t>
            </w:r>
          </w:p>
        </w:tc>
        <w:tc>
          <w:tcPr>
            <w:tcW w:w="124" w:type="pct"/>
            <w:gridSpan w:val="4"/>
            <w:tcBorders>
              <w:top w:val="nil"/>
              <w:bottom w:val="nil"/>
            </w:tcBorders>
            <w:shd w:val="clear" w:color="auto" w:fill="auto"/>
            <w:vAlign w:val="center"/>
          </w:tcPr>
          <w:p w14:paraId="2127B34E" w14:textId="77777777" w:rsidR="00913847" w:rsidRPr="003050BF" w:rsidRDefault="00913847" w:rsidP="00913847">
            <w:pPr>
              <w:rPr>
                <w:rFonts w:ascii="Arial" w:hAnsi="Arial" w:cs="Arial"/>
                <w:b/>
                <w:bCs/>
                <w:sz w:val="16"/>
                <w:szCs w:val="2"/>
                <w:lang w:val="es-BO"/>
              </w:rPr>
            </w:pPr>
          </w:p>
        </w:tc>
        <w:tc>
          <w:tcPr>
            <w:tcW w:w="872" w:type="pct"/>
            <w:gridSpan w:val="25"/>
            <w:tcBorders>
              <w:top w:val="nil"/>
              <w:bottom w:val="single" w:sz="2" w:space="0" w:color="auto"/>
            </w:tcBorders>
            <w:shd w:val="clear" w:color="auto" w:fill="auto"/>
            <w:vAlign w:val="center"/>
          </w:tcPr>
          <w:p w14:paraId="0B16857D" w14:textId="77777777" w:rsidR="00913847" w:rsidRPr="003050BF" w:rsidRDefault="00913847" w:rsidP="00913847">
            <w:pPr>
              <w:jc w:val="center"/>
              <w:rPr>
                <w:rFonts w:ascii="Arial" w:hAnsi="Arial" w:cs="Arial"/>
                <w:b/>
                <w:bCs/>
                <w:sz w:val="16"/>
                <w:szCs w:val="2"/>
                <w:lang w:val="es-BO"/>
              </w:rPr>
            </w:pPr>
            <w:r w:rsidRPr="003050BF">
              <w:rPr>
                <w:rFonts w:ascii="Arial" w:hAnsi="Arial" w:cs="Arial"/>
                <w:i/>
                <w:sz w:val="16"/>
                <w:lang w:val="es-BO"/>
              </w:rPr>
              <w:t>Apellido Materno</w:t>
            </w:r>
          </w:p>
        </w:tc>
        <w:tc>
          <w:tcPr>
            <w:tcW w:w="125" w:type="pct"/>
            <w:gridSpan w:val="2"/>
            <w:tcBorders>
              <w:top w:val="nil"/>
              <w:bottom w:val="nil"/>
            </w:tcBorders>
            <w:shd w:val="clear" w:color="auto" w:fill="auto"/>
            <w:vAlign w:val="center"/>
          </w:tcPr>
          <w:p w14:paraId="7A0BD131" w14:textId="77777777" w:rsidR="00913847" w:rsidRPr="003050BF" w:rsidRDefault="00913847" w:rsidP="00913847">
            <w:pPr>
              <w:rPr>
                <w:rFonts w:ascii="Arial" w:hAnsi="Arial" w:cs="Arial"/>
                <w:b/>
                <w:bCs/>
                <w:sz w:val="16"/>
                <w:szCs w:val="2"/>
                <w:lang w:val="es-BO"/>
              </w:rPr>
            </w:pPr>
          </w:p>
        </w:tc>
        <w:tc>
          <w:tcPr>
            <w:tcW w:w="1390" w:type="pct"/>
            <w:gridSpan w:val="46"/>
            <w:tcBorders>
              <w:top w:val="nil"/>
              <w:bottom w:val="single" w:sz="2" w:space="0" w:color="auto"/>
            </w:tcBorders>
            <w:shd w:val="clear" w:color="auto" w:fill="auto"/>
            <w:vAlign w:val="center"/>
          </w:tcPr>
          <w:p w14:paraId="32653B43" w14:textId="77777777" w:rsidR="00913847" w:rsidRPr="003050BF" w:rsidRDefault="00913847" w:rsidP="00913847">
            <w:pPr>
              <w:jc w:val="center"/>
              <w:rPr>
                <w:rFonts w:ascii="Arial" w:hAnsi="Arial" w:cs="Arial"/>
                <w:b/>
                <w:bCs/>
                <w:sz w:val="16"/>
                <w:szCs w:val="2"/>
                <w:lang w:val="es-BO"/>
              </w:rPr>
            </w:pPr>
            <w:r w:rsidRPr="003050BF">
              <w:rPr>
                <w:rFonts w:ascii="Arial" w:hAnsi="Arial" w:cs="Arial"/>
                <w:i/>
                <w:iCs/>
                <w:sz w:val="16"/>
                <w:lang w:val="es-BO"/>
              </w:rPr>
              <w:t>Nombre(s)</w:t>
            </w:r>
          </w:p>
        </w:tc>
        <w:tc>
          <w:tcPr>
            <w:tcW w:w="128" w:type="pct"/>
            <w:gridSpan w:val="2"/>
            <w:tcBorders>
              <w:top w:val="nil"/>
              <w:bottom w:val="nil"/>
              <w:right w:val="single" w:sz="12" w:space="0" w:color="auto"/>
            </w:tcBorders>
            <w:shd w:val="clear" w:color="auto" w:fill="auto"/>
            <w:vAlign w:val="center"/>
          </w:tcPr>
          <w:p w14:paraId="709F59EB" w14:textId="77777777" w:rsidR="00913847" w:rsidRPr="003050BF" w:rsidRDefault="00913847" w:rsidP="00913847">
            <w:pPr>
              <w:rPr>
                <w:rFonts w:ascii="Arial" w:hAnsi="Arial" w:cs="Arial"/>
                <w:b/>
                <w:bCs/>
                <w:sz w:val="16"/>
                <w:szCs w:val="2"/>
                <w:lang w:val="es-BO"/>
              </w:rPr>
            </w:pPr>
          </w:p>
        </w:tc>
      </w:tr>
      <w:tr w:rsidR="00913847" w:rsidRPr="003050BF" w14:paraId="574E5D41" w14:textId="77777777" w:rsidTr="00913847">
        <w:trPr>
          <w:trHeight w:val="79"/>
        </w:trPr>
        <w:tc>
          <w:tcPr>
            <w:tcW w:w="122" w:type="pct"/>
            <w:tcBorders>
              <w:top w:val="nil"/>
              <w:left w:val="single" w:sz="12" w:space="0" w:color="auto"/>
              <w:bottom w:val="nil"/>
            </w:tcBorders>
            <w:shd w:val="clear" w:color="auto" w:fill="auto"/>
            <w:vAlign w:val="center"/>
          </w:tcPr>
          <w:p w14:paraId="1D690C27" w14:textId="77777777" w:rsidR="00913847" w:rsidRPr="003050BF" w:rsidRDefault="00913847" w:rsidP="00913847">
            <w:pPr>
              <w:rPr>
                <w:rFonts w:ascii="Arial" w:hAnsi="Arial" w:cs="Arial"/>
                <w:b/>
                <w:bCs/>
                <w:sz w:val="16"/>
                <w:szCs w:val="2"/>
                <w:lang w:val="es-BO"/>
              </w:rPr>
            </w:pPr>
          </w:p>
        </w:tc>
        <w:tc>
          <w:tcPr>
            <w:tcW w:w="1364" w:type="pct"/>
            <w:gridSpan w:val="40"/>
            <w:tcBorders>
              <w:top w:val="nil"/>
              <w:bottom w:val="nil"/>
              <w:right w:val="single" w:sz="4" w:space="0" w:color="auto"/>
            </w:tcBorders>
            <w:shd w:val="clear" w:color="auto" w:fill="auto"/>
            <w:vAlign w:val="center"/>
          </w:tcPr>
          <w:p w14:paraId="6203FDBF" w14:textId="77777777" w:rsidR="00913847" w:rsidRPr="003050BF" w:rsidRDefault="00913847" w:rsidP="00913847">
            <w:pPr>
              <w:jc w:val="right"/>
              <w:rPr>
                <w:rFonts w:ascii="Arial" w:hAnsi="Arial" w:cs="Arial"/>
                <w:b/>
                <w:bCs/>
                <w:sz w:val="16"/>
                <w:szCs w:val="2"/>
                <w:lang w:val="es-BO"/>
              </w:rPr>
            </w:pPr>
            <w:r w:rsidRPr="003050BF">
              <w:rPr>
                <w:rFonts w:ascii="Arial" w:hAnsi="Arial" w:cs="Arial"/>
                <w:bCs/>
                <w:sz w:val="16"/>
                <w:lang w:val="es-BO"/>
              </w:rPr>
              <w:t>Nombre del Representante Legal</w:t>
            </w:r>
          </w:p>
        </w:tc>
        <w:tc>
          <w:tcPr>
            <w:tcW w:w="874"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2A7076" w14:textId="77777777" w:rsidR="00913847" w:rsidRPr="003050BF" w:rsidRDefault="00913847" w:rsidP="00913847">
            <w:pPr>
              <w:rPr>
                <w:rFonts w:ascii="Arial" w:hAnsi="Arial" w:cs="Arial"/>
                <w:b/>
                <w:bCs/>
                <w:sz w:val="16"/>
                <w:szCs w:val="2"/>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4D29442B" w14:textId="77777777" w:rsidR="00913847" w:rsidRPr="003050BF" w:rsidRDefault="00913847" w:rsidP="00913847">
            <w:pPr>
              <w:rPr>
                <w:rFonts w:ascii="Arial" w:hAnsi="Arial" w:cs="Arial"/>
                <w:b/>
                <w:bCs/>
                <w:sz w:val="16"/>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2915A4" w14:textId="77777777" w:rsidR="00913847" w:rsidRPr="003050BF" w:rsidRDefault="00913847" w:rsidP="00913847">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1A2FFD43" w14:textId="77777777" w:rsidR="00913847" w:rsidRPr="003050BF" w:rsidRDefault="00913847" w:rsidP="00913847">
            <w:pPr>
              <w:rPr>
                <w:rFonts w:ascii="Arial" w:hAnsi="Arial" w:cs="Arial"/>
                <w:b/>
                <w:bCs/>
                <w:sz w:val="16"/>
                <w:szCs w:val="2"/>
                <w:lang w:val="es-BO"/>
              </w:rPr>
            </w:pPr>
          </w:p>
        </w:tc>
        <w:tc>
          <w:tcPr>
            <w:tcW w:w="1390"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3AE29" w14:textId="77777777" w:rsidR="00913847" w:rsidRPr="003050BF" w:rsidRDefault="00913847" w:rsidP="00913847">
            <w:pPr>
              <w:rPr>
                <w:rFonts w:ascii="Arial" w:hAnsi="Arial" w:cs="Arial"/>
                <w:b/>
                <w:bCs/>
                <w:sz w:val="16"/>
                <w:szCs w:val="2"/>
                <w:lang w:val="es-BO"/>
              </w:rPr>
            </w:pPr>
          </w:p>
        </w:tc>
        <w:tc>
          <w:tcPr>
            <w:tcW w:w="128" w:type="pct"/>
            <w:gridSpan w:val="2"/>
            <w:tcBorders>
              <w:top w:val="nil"/>
              <w:left w:val="single" w:sz="2" w:space="0" w:color="auto"/>
              <w:bottom w:val="nil"/>
              <w:right w:val="single" w:sz="12" w:space="0" w:color="auto"/>
            </w:tcBorders>
            <w:shd w:val="clear" w:color="auto" w:fill="auto"/>
            <w:vAlign w:val="center"/>
          </w:tcPr>
          <w:p w14:paraId="140D24ED" w14:textId="77777777" w:rsidR="00913847" w:rsidRPr="003050BF" w:rsidRDefault="00913847" w:rsidP="00913847">
            <w:pPr>
              <w:rPr>
                <w:rFonts w:ascii="Arial" w:hAnsi="Arial" w:cs="Arial"/>
                <w:b/>
                <w:bCs/>
                <w:sz w:val="16"/>
                <w:szCs w:val="2"/>
                <w:lang w:val="es-BO"/>
              </w:rPr>
            </w:pPr>
          </w:p>
        </w:tc>
      </w:tr>
      <w:tr w:rsidR="00913847" w:rsidRPr="003050BF" w14:paraId="55A7EB14" w14:textId="77777777" w:rsidTr="00913847">
        <w:trPr>
          <w:trHeight w:val="79"/>
        </w:trPr>
        <w:tc>
          <w:tcPr>
            <w:tcW w:w="122" w:type="pct"/>
            <w:tcBorders>
              <w:top w:val="nil"/>
              <w:left w:val="single" w:sz="12" w:space="0" w:color="auto"/>
              <w:bottom w:val="nil"/>
            </w:tcBorders>
            <w:shd w:val="clear" w:color="auto" w:fill="auto"/>
            <w:vAlign w:val="center"/>
          </w:tcPr>
          <w:p w14:paraId="745C798D"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1AB0087E" w14:textId="77777777" w:rsidR="00913847" w:rsidRPr="003050BF" w:rsidRDefault="00913847" w:rsidP="00913847">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6E427D66" w14:textId="77777777" w:rsidR="00913847" w:rsidRPr="003050BF" w:rsidRDefault="00913847" w:rsidP="00913847">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07D191AB"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0DCDF7E9"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31AC4E42"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3A42FEB0" w14:textId="77777777" w:rsidR="00913847" w:rsidRPr="003050BF" w:rsidRDefault="00913847" w:rsidP="00913847">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37316F12"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7E7EC3CD"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602A8D80" w14:textId="77777777" w:rsidR="00913847" w:rsidRPr="003050BF" w:rsidRDefault="00913847" w:rsidP="00913847">
            <w:pPr>
              <w:rPr>
                <w:rFonts w:ascii="Arial" w:hAnsi="Arial" w:cs="Arial"/>
                <w:b/>
                <w:bCs/>
                <w:sz w:val="16"/>
                <w:szCs w:val="2"/>
                <w:lang w:val="es-BO"/>
              </w:rPr>
            </w:pPr>
          </w:p>
        </w:tc>
        <w:tc>
          <w:tcPr>
            <w:tcW w:w="124" w:type="pct"/>
            <w:gridSpan w:val="2"/>
            <w:tcBorders>
              <w:top w:val="nil"/>
              <w:bottom w:val="nil"/>
            </w:tcBorders>
            <w:shd w:val="clear" w:color="auto" w:fill="auto"/>
            <w:vAlign w:val="center"/>
          </w:tcPr>
          <w:p w14:paraId="5B83556B" w14:textId="77777777" w:rsidR="00913847" w:rsidRPr="003050BF" w:rsidRDefault="00913847" w:rsidP="00913847">
            <w:pPr>
              <w:rPr>
                <w:rFonts w:ascii="Arial" w:hAnsi="Arial" w:cs="Arial"/>
                <w:b/>
                <w:bCs/>
                <w:sz w:val="16"/>
                <w:szCs w:val="2"/>
                <w:lang w:val="es-BO"/>
              </w:rPr>
            </w:pPr>
          </w:p>
        </w:tc>
        <w:tc>
          <w:tcPr>
            <w:tcW w:w="124" w:type="pct"/>
            <w:gridSpan w:val="4"/>
            <w:tcBorders>
              <w:top w:val="nil"/>
              <w:bottom w:val="nil"/>
            </w:tcBorders>
            <w:shd w:val="clear" w:color="auto" w:fill="auto"/>
            <w:vAlign w:val="center"/>
          </w:tcPr>
          <w:p w14:paraId="5870D59E"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7BBFEFE0" w14:textId="77777777" w:rsidR="00913847" w:rsidRPr="003050BF" w:rsidRDefault="00913847" w:rsidP="00913847">
            <w:pPr>
              <w:rPr>
                <w:rFonts w:ascii="Arial" w:hAnsi="Arial" w:cs="Arial"/>
                <w:b/>
                <w:bCs/>
                <w:sz w:val="16"/>
                <w:szCs w:val="2"/>
                <w:lang w:val="es-BO"/>
              </w:rPr>
            </w:pPr>
          </w:p>
        </w:tc>
        <w:tc>
          <w:tcPr>
            <w:tcW w:w="133" w:type="pct"/>
            <w:gridSpan w:val="4"/>
            <w:tcBorders>
              <w:top w:val="nil"/>
              <w:bottom w:val="nil"/>
            </w:tcBorders>
            <w:shd w:val="clear" w:color="auto" w:fill="auto"/>
            <w:vAlign w:val="center"/>
          </w:tcPr>
          <w:p w14:paraId="0D6270A5"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14881E9E"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450B6179"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60A74322" w14:textId="77777777" w:rsidR="00913847" w:rsidRPr="003050BF" w:rsidRDefault="00913847" w:rsidP="00913847">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0BC769F0" w14:textId="77777777" w:rsidR="00913847" w:rsidRPr="003050BF" w:rsidRDefault="00913847" w:rsidP="00913847">
            <w:pPr>
              <w:rPr>
                <w:rFonts w:ascii="Arial" w:hAnsi="Arial" w:cs="Arial"/>
                <w:b/>
                <w:bCs/>
                <w:sz w:val="16"/>
                <w:szCs w:val="2"/>
                <w:lang w:val="es-BO"/>
              </w:rPr>
            </w:pPr>
          </w:p>
        </w:tc>
        <w:tc>
          <w:tcPr>
            <w:tcW w:w="124" w:type="pct"/>
            <w:gridSpan w:val="5"/>
            <w:tcBorders>
              <w:top w:val="nil"/>
              <w:bottom w:val="nil"/>
            </w:tcBorders>
            <w:shd w:val="clear" w:color="auto" w:fill="auto"/>
            <w:vAlign w:val="center"/>
          </w:tcPr>
          <w:p w14:paraId="7C37D5F4" w14:textId="77777777" w:rsidR="00913847" w:rsidRPr="003050BF" w:rsidRDefault="00913847" w:rsidP="00913847">
            <w:pPr>
              <w:rPr>
                <w:rFonts w:ascii="Arial" w:hAnsi="Arial" w:cs="Arial"/>
                <w:b/>
                <w:bCs/>
                <w:sz w:val="16"/>
                <w:szCs w:val="2"/>
                <w:lang w:val="es-BO"/>
              </w:rPr>
            </w:pPr>
          </w:p>
        </w:tc>
        <w:tc>
          <w:tcPr>
            <w:tcW w:w="124" w:type="pct"/>
            <w:gridSpan w:val="4"/>
            <w:tcBorders>
              <w:top w:val="nil"/>
              <w:bottom w:val="single" w:sz="4" w:space="0" w:color="auto"/>
            </w:tcBorders>
            <w:shd w:val="clear" w:color="auto" w:fill="auto"/>
            <w:vAlign w:val="center"/>
          </w:tcPr>
          <w:p w14:paraId="0517F392" w14:textId="77777777" w:rsidR="00913847" w:rsidRPr="003050BF" w:rsidRDefault="00913847" w:rsidP="00913847">
            <w:pPr>
              <w:rPr>
                <w:rFonts w:ascii="Arial" w:hAnsi="Arial" w:cs="Arial"/>
                <w:b/>
                <w:bCs/>
                <w:sz w:val="16"/>
                <w:szCs w:val="2"/>
                <w:lang w:val="es-BO"/>
              </w:rPr>
            </w:pPr>
          </w:p>
        </w:tc>
        <w:tc>
          <w:tcPr>
            <w:tcW w:w="124" w:type="pct"/>
            <w:gridSpan w:val="5"/>
            <w:tcBorders>
              <w:top w:val="nil"/>
              <w:bottom w:val="single" w:sz="4" w:space="0" w:color="auto"/>
            </w:tcBorders>
            <w:shd w:val="clear" w:color="auto" w:fill="auto"/>
            <w:vAlign w:val="center"/>
          </w:tcPr>
          <w:p w14:paraId="02E7DA52" w14:textId="77777777" w:rsidR="00913847" w:rsidRPr="003050BF" w:rsidRDefault="00913847" w:rsidP="00913847">
            <w:pPr>
              <w:rPr>
                <w:rFonts w:ascii="Arial" w:hAnsi="Arial" w:cs="Arial"/>
                <w:b/>
                <w:bCs/>
                <w:sz w:val="16"/>
                <w:szCs w:val="2"/>
                <w:lang w:val="es-BO"/>
              </w:rPr>
            </w:pPr>
          </w:p>
        </w:tc>
        <w:tc>
          <w:tcPr>
            <w:tcW w:w="124" w:type="pct"/>
            <w:gridSpan w:val="5"/>
            <w:tcBorders>
              <w:top w:val="nil"/>
              <w:bottom w:val="single" w:sz="4" w:space="0" w:color="auto"/>
            </w:tcBorders>
            <w:shd w:val="clear" w:color="auto" w:fill="auto"/>
            <w:vAlign w:val="center"/>
          </w:tcPr>
          <w:p w14:paraId="13AF2AB2" w14:textId="77777777" w:rsidR="00913847" w:rsidRPr="003050BF" w:rsidRDefault="00913847" w:rsidP="00913847">
            <w:pPr>
              <w:rPr>
                <w:rFonts w:ascii="Arial" w:hAnsi="Arial" w:cs="Arial"/>
                <w:b/>
                <w:bCs/>
                <w:sz w:val="16"/>
                <w:szCs w:val="2"/>
                <w:lang w:val="es-BO"/>
              </w:rPr>
            </w:pPr>
          </w:p>
        </w:tc>
        <w:tc>
          <w:tcPr>
            <w:tcW w:w="124" w:type="pct"/>
            <w:gridSpan w:val="4"/>
            <w:tcBorders>
              <w:top w:val="nil"/>
              <w:bottom w:val="single" w:sz="4" w:space="0" w:color="auto"/>
            </w:tcBorders>
            <w:shd w:val="clear" w:color="auto" w:fill="auto"/>
            <w:vAlign w:val="center"/>
          </w:tcPr>
          <w:p w14:paraId="4205BD44" w14:textId="77777777" w:rsidR="00913847" w:rsidRPr="003050BF" w:rsidRDefault="00913847" w:rsidP="00913847">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713AB8EF" w14:textId="77777777" w:rsidR="00913847" w:rsidRPr="003050BF" w:rsidRDefault="00913847" w:rsidP="00913847">
            <w:pPr>
              <w:rPr>
                <w:rFonts w:ascii="Arial" w:hAnsi="Arial" w:cs="Arial"/>
                <w:b/>
                <w:bCs/>
                <w:sz w:val="16"/>
                <w:szCs w:val="2"/>
                <w:lang w:val="es-BO"/>
              </w:rPr>
            </w:pPr>
          </w:p>
        </w:tc>
        <w:tc>
          <w:tcPr>
            <w:tcW w:w="125" w:type="pct"/>
            <w:gridSpan w:val="3"/>
            <w:tcBorders>
              <w:top w:val="nil"/>
              <w:bottom w:val="single" w:sz="4" w:space="0" w:color="auto"/>
            </w:tcBorders>
            <w:shd w:val="clear" w:color="auto" w:fill="auto"/>
            <w:vAlign w:val="center"/>
          </w:tcPr>
          <w:p w14:paraId="74D5A3DB"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2FBEC4A"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55A4A3BB"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282A1666" w14:textId="77777777" w:rsidR="00913847" w:rsidRPr="003050BF" w:rsidRDefault="00913847" w:rsidP="00913847">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71AA1C3F" w14:textId="77777777" w:rsidR="00913847" w:rsidRPr="003050BF" w:rsidRDefault="00913847" w:rsidP="00913847">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60A8AE2" w14:textId="77777777" w:rsidR="00913847" w:rsidRPr="003050BF" w:rsidRDefault="00913847" w:rsidP="00913847">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D7ECC73" w14:textId="77777777" w:rsidR="00913847" w:rsidRPr="003050BF" w:rsidRDefault="00913847" w:rsidP="00913847">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4765B81"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BA123ED" w14:textId="77777777" w:rsidR="00913847" w:rsidRPr="003050BF" w:rsidRDefault="00913847" w:rsidP="00913847">
            <w:pPr>
              <w:rPr>
                <w:rFonts w:ascii="Arial" w:hAnsi="Arial" w:cs="Arial"/>
                <w:b/>
                <w:bCs/>
                <w:sz w:val="16"/>
                <w:szCs w:val="2"/>
                <w:lang w:val="es-BO"/>
              </w:rPr>
            </w:pPr>
          </w:p>
        </w:tc>
        <w:tc>
          <w:tcPr>
            <w:tcW w:w="133" w:type="pct"/>
            <w:gridSpan w:val="5"/>
            <w:tcBorders>
              <w:top w:val="nil"/>
              <w:bottom w:val="nil"/>
            </w:tcBorders>
            <w:shd w:val="clear" w:color="auto" w:fill="auto"/>
            <w:vAlign w:val="center"/>
          </w:tcPr>
          <w:p w14:paraId="7FEC208C" w14:textId="77777777" w:rsidR="00913847" w:rsidRPr="003050BF" w:rsidRDefault="00913847" w:rsidP="00913847">
            <w:pPr>
              <w:rPr>
                <w:rFonts w:ascii="Arial" w:hAnsi="Arial" w:cs="Arial"/>
                <w:b/>
                <w:bCs/>
                <w:sz w:val="16"/>
                <w:szCs w:val="2"/>
                <w:lang w:val="es-BO"/>
              </w:rPr>
            </w:pPr>
          </w:p>
        </w:tc>
        <w:tc>
          <w:tcPr>
            <w:tcW w:w="132" w:type="pct"/>
            <w:gridSpan w:val="5"/>
            <w:tcBorders>
              <w:top w:val="nil"/>
              <w:bottom w:val="nil"/>
            </w:tcBorders>
            <w:shd w:val="clear" w:color="auto" w:fill="auto"/>
            <w:vAlign w:val="center"/>
          </w:tcPr>
          <w:p w14:paraId="20A998D1"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5584A71"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72C9396"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426C6B9"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EA269E5" w14:textId="77777777" w:rsidR="00913847" w:rsidRPr="003050BF" w:rsidRDefault="00913847" w:rsidP="00913847">
            <w:pPr>
              <w:rPr>
                <w:rFonts w:ascii="Arial" w:hAnsi="Arial" w:cs="Arial"/>
                <w:b/>
                <w:bCs/>
                <w:sz w:val="16"/>
                <w:szCs w:val="2"/>
                <w:lang w:val="es-BO"/>
              </w:rPr>
            </w:pPr>
          </w:p>
        </w:tc>
        <w:tc>
          <w:tcPr>
            <w:tcW w:w="128" w:type="pct"/>
            <w:gridSpan w:val="2"/>
            <w:tcBorders>
              <w:top w:val="nil"/>
              <w:bottom w:val="nil"/>
              <w:right w:val="single" w:sz="12" w:space="0" w:color="auto"/>
            </w:tcBorders>
            <w:shd w:val="clear" w:color="auto" w:fill="auto"/>
            <w:vAlign w:val="center"/>
          </w:tcPr>
          <w:p w14:paraId="27C542FF" w14:textId="77777777" w:rsidR="00913847" w:rsidRPr="003050BF" w:rsidRDefault="00913847" w:rsidP="00913847">
            <w:pPr>
              <w:rPr>
                <w:rFonts w:ascii="Arial" w:hAnsi="Arial" w:cs="Arial"/>
                <w:b/>
                <w:bCs/>
                <w:sz w:val="16"/>
                <w:szCs w:val="2"/>
                <w:lang w:val="es-BO"/>
              </w:rPr>
            </w:pPr>
          </w:p>
        </w:tc>
      </w:tr>
      <w:tr w:rsidR="00913847" w:rsidRPr="003050BF" w14:paraId="63C1BEC4" w14:textId="77777777" w:rsidTr="00913847">
        <w:trPr>
          <w:trHeight w:val="79"/>
        </w:trPr>
        <w:tc>
          <w:tcPr>
            <w:tcW w:w="122" w:type="pct"/>
            <w:tcBorders>
              <w:top w:val="nil"/>
              <w:left w:val="single" w:sz="12" w:space="0" w:color="auto"/>
              <w:bottom w:val="nil"/>
            </w:tcBorders>
            <w:shd w:val="clear" w:color="auto" w:fill="auto"/>
            <w:vAlign w:val="center"/>
          </w:tcPr>
          <w:p w14:paraId="25F2522E" w14:textId="77777777" w:rsidR="00913847" w:rsidRPr="003050BF" w:rsidRDefault="00913847" w:rsidP="00913847">
            <w:pPr>
              <w:rPr>
                <w:rFonts w:ascii="Arial" w:hAnsi="Arial" w:cs="Arial"/>
                <w:bCs/>
                <w:sz w:val="16"/>
                <w:szCs w:val="2"/>
                <w:lang w:val="es-BO"/>
              </w:rPr>
            </w:pPr>
          </w:p>
        </w:tc>
        <w:tc>
          <w:tcPr>
            <w:tcW w:w="2238" w:type="pct"/>
            <w:gridSpan w:val="67"/>
            <w:tcBorders>
              <w:top w:val="nil"/>
              <w:bottom w:val="nil"/>
              <w:right w:val="single" w:sz="4" w:space="0" w:color="auto"/>
            </w:tcBorders>
            <w:shd w:val="clear" w:color="auto" w:fill="auto"/>
            <w:vAlign w:val="center"/>
          </w:tcPr>
          <w:p w14:paraId="5C478879" w14:textId="77777777" w:rsidR="00913847" w:rsidRPr="003050BF" w:rsidRDefault="00913847" w:rsidP="00913847">
            <w:pPr>
              <w:jc w:val="right"/>
              <w:rPr>
                <w:rFonts w:ascii="Arial" w:hAnsi="Arial" w:cs="Arial"/>
                <w:b/>
                <w:bCs/>
                <w:sz w:val="16"/>
                <w:szCs w:val="2"/>
                <w:lang w:val="es-BO"/>
              </w:rPr>
            </w:pPr>
            <w:r w:rsidRPr="003050BF">
              <w:rPr>
                <w:rFonts w:ascii="Arial" w:hAnsi="Arial" w:cs="Arial"/>
                <w:bCs/>
                <w:sz w:val="16"/>
                <w:lang w:val="es-BO"/>
              </w:rPr>
              <w:t>Número de Cédula de Identidad del Representante Legal</w:t>
            </w:r>
          </w:p>
        </w:tc>
        <w:tc>
          <w:tcPr>
            <w:tcW w:w="1246"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4B7B06" w14:textId="77777777" w:rsidR="00913847" w:rsidRPr="003050BF" w:rsidRDefault="00913847" w:rsidP="00913847">
            <w:pPr>
              <w:rPr>
                <w:rFonts w:ascii="Arial" w:hAnsi="Arial" w:cs="Arial"/>
                <w:b/>
                <w:bCs/>
                <w:sz w:val="16"/>
                <w:szCs w:val="2"/>
                <w:lang w:val="es-BO"/>
              </w:rPr>
            </w:pPr>
          </w:p>
        </w:tc>
        <w:tc>
          <w:tcPr>
            <w:tcW w:w="125" w:type="pct"/>
            <w:gridSpan w:val="3"/>
            <w:tcBorders>
              <w:top w:val="nil"/>
              <w:left w:val="single" w:sz="4" w:space="0" w:color="auto"/>
              <w:bottom w:val="nil"/>
            </w:tcBorders>
            <w:shd w:val="clear" w:color="auto" w:fill="auto"/>
            <w:vAlign w:val="center"/>
          </w:tcPr>
          <w:p w14:paraId="4DBB72B1" w14:textId="77777777" w:rsidR="00913847" w:rsidRPr="003050BF" w:rsidRDefault="00913847" w:rsidP="00913847">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2BBE27" w14:textId="77777777" w:rsidR="00913847" w:rsidRPr="003050BF" w:rsidRDefault="00913847" w:rsidP="00913847">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82AAD71"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84CA8A3" w14:textId="77777777" w:rsidR="00913847" w:rsidRPr="003050BF" w:rsidRDefault="00913847" w:rsidP="00913847">
            <w:pPr>
              <w:rPr>
                <w:rFonts w:ascii="Arial" w:hAnsi="Arial" w:cs="Arial"/>
                <w:b/>
                <w:bCs/>
                <w:sz w:val="16"/>
                <w:szCs w:val="2"/>
                <w:lang w:val="es-BO"/>
              </w:rPr>
            </w:pPr>
          </w:p>
        </w:tc>
        <w:tc>
          <w:tcPr>
            <w:tcW w:w="133" w:type="pct"/>
            <w:gridSpan w:val="5"/>
            <w:tcBorders>
              <w:top w:val="nil"/>
              <w:bottom w:val="nil"/>
            </w:tcBorders>
            <w:shd w:val="clear" w:color="auto" w:fill="auto"/>
            <w:vAlign w:val="center"/>
          </w:tcPr>
          <w:p w14:paraId="1FEE2DDD" w14:textId="77777777" w:rsidR="00913847" w:rsidRPr="003050BF" w:rsidRDefault="00913847" w:rsidP="00913847">
            <w:pPr>
              <w:rPr>
                <w:rFonts w:ascii="Arial" w:hAnsi="Arial" w:cs="Arial"/>
                <w:b/>
                <w:bCs/>
                <w:sz w:val="16"/>
                <w:szCs w:val="2"/>
                <w:lang w:val="es-BO"/>
              </w:rPr>
            </w:pPr>
          </w:p>
        </w:tc>
        <w:tc>
          <w:tcPr>
            <w:tcW w:w="132" w:type="pct"/>
            <w:gridSpan w:val="5"/>
            <w:tcBorders>
              <w:top w:val="nil"/>
              <w:bottom w:val="nil"/>
            </w:tcBorders>
            <w:shd w:val="clear" w:color="auto" w:fill="auto"/>
            <w:vAlign w:val="center"/>
          </w:tcPr>
          <w:p w14:paraId="0F62370D"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5E6B74D"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F12ED0C"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41CCAA9"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F97A569" w14:textId="77777777" w:rsidR="00913847" w:rsidRPr="003050BF" w:rsidRDefault="00913847" w:rsidP="00913847">
            <w:pPr>
              <w:rPr>
                <w:rFonts w:ascii="Arial" w:hAnsi="Arial" w:cs="Arial"/>
                <w:b/>
                <w:bCs/>
                <w:sz w:val="16"/>
                <w:szCs w:val="2"/>
                <w:lang w:val="es-BO"/>
              </w:rPr>
            </w:pPr>
          </w:p>
        </w:tc>
        <w:tc>
          <w:tcPr>
            <w:tcW w:w="128" w:type="pct"/>
            <w:gridSpan w:val="2"/>
            <w:tcBorders>
              <w:top w:val="nil"/>
              <w:bottom w:val="nil"/>
              <w:right w:val="single" w:sz="12" w:space="0" w:color="auto"/>
            </w:tcBorders>
            <w:shd w:val="clear" w:color="auto" w:fill="auto"/>
            <w:vAlign w:val="center"/>
          </w:tcPr>
          <w:p w14:paraId="27B19C31" w14:textId="77777777" w:rsidR="00913847" w:rsidRPr="003050BF" w:rsidRDefault="00913847" w:rsidP="00913847">
            <w:pPr>
              <w:rPr>
                <w:rFonts w:ascii="Arial" w:hAnsi="Arial" w:cs="Arial"/>
                <w:b/>
                <w:bCs/>
                <w:sz w:val="16"/>
                <w:szCs w:val="2"/>
                <w:lang w:val="es-BO"/>
              </w:rPr>
            </w:pPr>
          </w:p>
        </w:tc>
      </w:tr>
      <w:tr w:rsidR="00913847" w:rsidRPr="003050BF" w14:paraId="6DD8AB01" w14:textId="77777777" w:rsidTr="00913847">
        <w:trPr>
          <w:trHeight w:val="79"/>
        </w:trPr>
        <w:tc>
          <w:tcPr>
            <w:tcW w:w="122" w:type="pct"/>
            <w:tcBorders>
              <w:top w:val="nil"/>
              <w:left w:val="single" w:sz="12" w:space="0" w:color="auto"/>
              <w:bottom w:val="nil"/>
            </w:tcBorders>
            <w:shd w:val="clear" w:color="auto" w:fill="auto"/>
            <w:vAlign w:val="center"/>
          </w:tcPr>
          <w:p w14:paraId="1AC06389"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61B73BAF" w14:textId="77777777" w:rsidR="00913847" w:rsidRPr="003050BF" w:rsidRDefault="00913847" w:rsidP="00913847">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4D799C43" w14:textId="77777777" w:rsidR="00913847" w:rsidRPr="003050BF" w:rsidRDefault="00913847" w:rsidP="00913847">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4D6CA190"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5B7EE861"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2EA5ADA0"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2502AB8B" w14:textId="77777777" w:rsidR="00913847" w:rsidRPr="003050BF" w:rsidRDefault="00913847" w:rsidP="00913847">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727BB3DB"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0EAFD9E3"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0B46A0BA" w14:textId="77777777" w:rsidR="00913847" w:rsidRPr="003050BF" w:rsidRDefault="00913847" w:rsidP="00913847">
            <w:pPr>
              <w:rPr>
                <w:rFonts w:ascii="Arial" w:hAnsi="Arial" w:cs="Arial"/>
                <w:b/>
                <w:bCs/>
                <w:sz w:val="16"/>
                <w:szCs w:val="2"/>
                <w:lang w:val="es-BO"/>
              </w:rPr>
            </w:pPr>
          </w:p>
        </w:tc>
        <w:tc>
          <w:tcPr>
            <w:tcW w:w="124" w:type="pct"/>
            <w:gridSpan w:val="2"/>
            <w:tcBorders>
              <w:top w:val="nil"/>
              <w:bottom w:val="nil"/>
            </w:tcBorders>
            <w:shd w:val="clear" w:color="auto" w:fill="auto"/>
            <w:vAlign w:val="center"/>
          </w:tcPr>
          <w:p w14:paraId="2F90A915" w14:textId="77777777" w:rsidR="00913847" w:rsidRPr="003050BF" w:rsidRDefault="00913847" w:rsidP="00913847">
            <w:pPr>
              <w:rPr>
                <w:rFonts w:ascii="Arial" w:hAnsi="Arial" w:cs="Arial"/>
                <w:b/>
                <w:bCs/>
                <w:sz w:val="16"/>
                <w:szCs w:val="2"/>
                <w:lang w:val="es-BO"/>
              </w:rPr>
            </w:pPr>
          </w:p>
        </w:tc>
        <w:tc>
          <w:tcPr>
            <w:tcW w:w="124" w:type="pct"/>
            <w:gridSpan w:val="4"/>
            <w:tcBorders>
              <w:top w:val="nil"/>
              <w:bottom w:val="nil"/>
            </w:tcBorders>
            <w:shd w:val="clear" w:color="auto" w:fill="auto"/>
            <w:vAlign w:val="center"/>
          </w:tcPr>
          <w:p w14:paraId="5BB3563B"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09FFF9D7" w14:textId="77777777" w:rsidR="00913847" w:rsidRPr="003050BF" w:rsidRDefault="00913847" w:rsidP="00913847">
            <w:pPr>
              <w:rPr>
                <w:rFonts w:ascii="Arial" w:hAnsi="Arial" w:cs="Arial"/>
                <w:b/>
                <w:bCs/>
                <w:sz w:val="16"/>
                <w:szCs w:val="2"/>
                <w:lang w:val="es-BO"/>
              </w:rPr>
            </w:pPr>
          </w:p>
        </w:tc>
        <w:tc>
          <w:tcPr>
            <w:tcW w:w="133" w:type="pct"/>
            <w:gridSpan w:val="4"/>
            <w:tcBorders>
              <w:top w:val="nil"/>
              <w:bottom w:val="nil"/>
            </w:tcBorders>
            <w:shd w:val="clear" w:color="auto" w:fill="auto"/>
            <w:vAlign w:val="center"/>
          </w:tcPr>
          <w:p w14:paraId="3C206FDE"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43706B6B"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4AD5C48F"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05E26FE1" w14:textId="77777777" w:rsidR="00913847" w:rsidRPr="003050BF" w:rsidRDefault="00913847" w:rsidP="00913847">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5AEABA9E" w14:textId="77777777" w:rsidR="00913847" w:rsidRPr="003050BF" w:rsidRDefault="00913847" w:rsidP="00913847">
            <w:pPr>
              <w:rPr>
                <w:rFonts w:ascii="Arial" w:hAnsi="Arial" w:cs="Arial"/>
                <w:b/>
                <w:bCs/>
                <w:sz w:val="16"/>
                <w:szCs w:val="2"/>
                <w:lang w:val="es-BO"/>
              </w:rPr>
            </w:pPr>
          </w:p>
        </w:tc>
        <w:tc>
          <w:tcPr>
            <w:tcW w:w="124" w:type="pct"/>
            <w:gridSpan w:val="5"/>
            <w:tcBorders>
              <w:top w:val="nil"/>
              <w:bottom w:val="nil"/>
            </w:tcBorders>
            <w:shd w:val="clear" w:color="auto" w:fill="auto"/>
            <w:vAlign w:val="center"/>
          </w:tcPr>
          <w:p w14:paraId="7A061BDB" w14:textId="77777777" w:rsidR="00913847" w:rsidRPr="003050BF" w:rsidRDefault="00913847" w:rsidP="00913847">
            <w:pPr>
              <w:rPr>
                <w:rFonts w:ascii="Arial" w:hAnsi="Arial" w:cs="Arial"/>
                <w:b/>
                <w:bCs/>
                <w:sz w:val="16"/>
                <w:szCs w:val="2"/>
                <w:lang w:val="es-BO"/>
              </w:rPr>
            </w:pPr>
          </w:p>
        </w:tc>
        <w:tc>
          <w:tcPr>
            <w:tcW w:w="124" w:type="pct"/>
            <w:gridSpan w:val="4"/>
            <w:tcBorders>
              <w:top w:val="nil"/>
              <w:bottom w:val="nil"/>
            </w:tcBorders>
            <w:shd w:val="clear" w:color="auto" w:fill="auto"/>
            <w:vAlign w:val="center"/>
          </w:tcPr>
          <w:p w14:paraId="5767A64E" w14:textId="77777777" w:rsidR="00913847" w:rsidRPr="003050BF" w:rsidRDefault="00913847" w:rsidP="00913847">
            <w:pPr>
              <w:rPr>
                <w:rFonts w:ascii="Arial" w:hAnsi="Arial" w:cs="Arial"/>
                <w:b/>
                <w:bCs/>
                <w:sz w:val="16"/>
                <w:szCs w:val="2"/>
                <w:lang w:val="es-BO"/>
              </w:rPr>
            </w:pPr>
          </w:p>
        </w:tc>
        <w:tc>
          <w:tcPr>
            <w:tcW w:w="124" w:type="pct"/>
            <w:gridSpan w:val="5"/>
            <w:tcBorders>
              <w:top w:val="nil"/>
              <w:bottom w:val="nil"/>
            </w:tcBorders>
            <w:shd w:val="clear" w:color="auto" w:fill="auto"/>
            <w:vAlign w:val="center"/>
          </w:tcPr>
          <w:p w14:paraId="3E63E104" w14:textId="77777777" w:rsidR="00913847" w:rsidRPr="003050BF" w:rsidRDefault="00913847" w:rsidP="00913847">
            <w:pPr>
              <w:rPr>
                <w:rFonts w:ascii="Arial" w:hAnsi="Arial" w:cs="Arial"/>
                <w:b/>
                <w:bCs/>
                <w:sz w:val="16"/>
                <w:szCs w:val="2"/>
                <w:lang w:val="es-BO"/>
              </w:rPr>
            </w:pPr>
          </w:p>
        </w:tc>
        <w:tc>
          <w:tcPr>
            <w:tcW w:w="124" w:type="pct"/>
            <w:gridSpan w:val="5"/>
            <w:tcBorders>
              <w:top w:val="nil"/>
              <w:bottom w:val="nil"/>
            </w:tcBorders>
            <w:shd w:val="clear" w:color="auto" w:fill="auto"/>
            <w:vAlign w:val="center"/>
          </w:tcPr>
          <w:p w14:paraId="18BC38C3" w14:textId="77777777" w:rsidR="00913847" w:rsidRPr="003050BF" w:rsidRDefault="00913847" w:rsidP="00913847">
            <w:pPr>
              <w:rPr>
                <w:rFonts w:ascii="Arial" w:hAnsi="Arial" w:cs="Arial"/>
                <w:b/>
                <w:bCs/>
                <w:sz w:val="16"/>
                <w:szCs w:val="2"/>
                <w:lang w:val="es-BO"/>
              </w:rPr>
            </w:pPr>
          </w:p>
        </w:tc>
        <w:tc>
          <w:tcPr>
            <w:tcW w:w="124" w:type="pct"/>
            <w:gridSpan w:val="4"/>
            <w:tcBorders>
              <w:top w:val="nil"/>
              <w:bottom w:val="nil"/>
            </w:tcBorders>
            <w:shd w:val="clear" w:color="auto" w:fill="auto"/>
            <w:vAlign w:val="center"/>
          </w:tcPr>
          <w:p w14:paraId="07DA504F" w14:textId="77777777" w:rsidR="00913847" w:rsidRPr="003050BF" w:rsidRDefault="00913847" w:rsidP="00913847">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D479467" w14:textId="77777777" w:rsidR="00913847" w:rsidRPr="003050BF" w:rsidRDefault="00913847" w:rsidP="00913847">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E152BFB"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D44F9A0"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A2946DE"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C908106" w14:textId="77777777" w:rsidR="00913847" w:rsidRPr="003050BF" w:rsidRDefault="00913847" w:rsidP="00913847">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EB29CDF" w14:textId="77777777" w:rsidR="00913847" w:rsidRPr="003050BF" w:rsidRDefault="00913847" w:rsidP="00913847">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538DABF" w14:textId="77777777" w:rsidR="00913847" w:rsidRPr="003050BF" w:rsidRDefault="00913847" w:rsidP="00913847">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12CB304" w14:textId="77777777" w:rsidR="00913847" w:rsidRPr="003050BF" w:rsidRDefault="00913847" w:rsidP="00913847">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ADC944B"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B31D40B" w14:textId="77777777" w:rsidR="00913847" w:rsidRPr="003050BF" w:rsidRDefault="00913847" w:rsidP="00913847">
            <w:pPr>
              <w:rPr>
                <w:rFonts w:ascii="Arial" w:hAnsi="Arial" w:cs="Arial"/>
                <w:b/>
                <w:bCs/>
                <w:sz w:val="16"/>
                <w:szCs w:val="2"/>
                <w:lang w:val="es-BO"/>
              </w:rPr>
            </w:pPr>
          </w:p>
        </w:tc>
        <w:tc>
          <w:tcPr>
            <w:tcW w:w="133" w:type="pct"/>
            <w:gridSpan w:val="5"/>
            <w:tcBorders>
              <w:top w:val="nil"/>
              <w:bottom w:val="nil"/>
            </w:tcBorders>
            <w:shd w:val="clear" w:color="auto" w:fill="auto"/>
            <w:vAlign w:val="center"/>
          </w:tcPr>
          <w:p w14:paraId="01A078D3" w14:textId="77777777" w:rsidR="00913847" w:rsidRPr="003050BF" w:rsidRDefault="00913847" w:rsidP="00913847">
            <w:pPr>
              <w:rPr>
                <w:rFonts w:ascii="Arial" w:hAnsi="Arial" w:cs="Arial"/>
                <w:b/>
                <w:bCs/>
                <w:sz w:val="16"/>
                <w:szCs w:val="2"/>
                <w:lang w:val="es-BO"/>
              </w:rPr>
            </w:pPr>
          </w:p>
        </w:tc>
        <w:tc>
          <w:tcPr>
            <w:tcW w:w="132" w:type="pct"/>
            <w:gridSpan w:val="5"/>
            <w:tcBorders>
              <w:top w:val="nil"/>
              <w:bottom w:val="nil"/>
            </w:tcBorders>
            <w:shd w:val="clear" w:color="auto" w:fill="auto"/>
            <w:vAlign w:val="center"/>
          </w:tcPr>
          <w:p w14:paraId="0447ED6E"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66C3FF8"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DEFC79"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2886D59"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D7BC6F" w14:textId="77777777" w:rsidR="00913847" w:rsidRPr="003050BF" w:rsidRDefault="00913847" w:rsidP="00913847">
            <w:pPr>
              <w:rPr>
                <w:rFonts w:ascii="Arial" w:hAnsi="Arial" w:cs="Arial"/>
                <w:b/>
                <w:bCs/>
                <w:sz w:val="16"/>
                <w:szCs w:val="2"/>
                <w:lang w:val="es-BO"/>
              </w:rPr>
            </w:pPr>
          </w:p>
        </w:tc>
        <w:tc>
          <w:tcPr>
            <w:tcW w:w="128" w:type="pct"/>
            <w:gridSpan w:val="2"/>
            <w:tcBorders>
              <w:top w:val="nil"/>
              <w:bottom w:val="nil"/>
              <w:right w:val="single" w:sz="12" w:space="0" w:color="auto"/>
            </w:tcBorders>
            <w:shd w:val="clear" w:color="auto" w:fill="auto"/>
            <w:vAlign w:val="center"/>
          </w:tcPr>
          <w:p w14:paraId="0D64C4A5" w14:textId="77777777" w:rsidR="00913847" w:rsidRPr="003050BF" w:rsidRDefault="00913847" w:rsidP="00913847">
            <w:pPr>
              <w:rPr>
                <w:rFonts w:ascii="Arial" w:hAnsi="Arial" w:cs="Arial"/>
                <w:b/>
                <w:bCs/>
                <w:sz w:val="16"/>
                <w:szCs w:val="2"/>
                <w:lang w:val="es-BO"/>
              </w:rPr>
            </w:pPr>
          </w:p>
        </w:tc>
      </w:tr>
      <w:tr w:rsidR="00913847" w:rsidRPr="003050BF" w14:paraId="192D0C8F" w14:textId="77777777" w:rsidTr="00913847">
        <w:trPr>
          <w:trHeight w:val="79"/>
        </w:trPr>
        <w:tc>
          <w:tcPr>
            <w:tcW w:w="122" w:type="pct"/>
            <w:tcBorders>
              <w:top w:val="nil"/>
              <w:left w:val="single" w:sz="12" w:space="0" w:color="auto"/>
              <w:bottom w:val="nil"/>
            </w:tcBorders>
            <w:shd w:val="clear" w:color="auto" w:fill="auto"/>
            <w:vAlign w:val="center"/>
          </w:tcPr>
          <w:p w14:paraId="2C2546FE"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2D213B0B" w14:textId="77777777" w:rsidR="00913847" w:rsidRPr="003050BF" w:rsidRDefault="00913847" w:rsidP="00913847">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6EE2D462" w14:textId="77777777" w:rsidR="00913847" w:rsidRPr="003050BF" w:rsidRDefault="00913847" w:rsidP="00913847">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0EFAA712"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40E80D92"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215D5E13"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15EED60C" w14:textId="77777777" w:rsidR="00913847" w:rsidRPr="003050BF" w:rsidRDefault="00913847" w:rsidP="00913847">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0696475B"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4E3C1BFD"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730AA002" w14:textId="77777777" w:rsidR="00913847" w:rsidRPr="003050BF" w:rsidRDefault="00913847" w:rsidP="00913847">
            <w:pPr>
              <w:rPr>
                <w:rFonts w:ascii="Arial" w:hAnsi="Arial" w:cs="Arial"/>
                <w:b/>
                <w:bCs/>
                <w:sz w:val="16"/>
                <w:szCs w:val="2"/>
                <w:lang w:val="es-BO"/>
              </w:rPr>
            </w:pPr>
          </w:p>
        </w:tc>
        <w:tc>
          <w:tcPr>
            <w:tcW w:w="124" w:type="pct"/>
            <w:gridSpan w:val="2"/>
            <w:tcBorders>
              <w:top w:val="nil"/>
              <w:bottom w:val="nil"/>
            </w:tcBorders>
            <w:shd w:val="clear" w:color="auto" w:fill="auto"/>
            <w:vAlign w:val="center"/>
          </w:tcPr>
          <w:p w14:paraId="79A96A87" w14:textId="77777777" w:rsidR="00913847" w:rsidRPr="003050BF" w:rsidRDefault="00913847" w:rsidP="00913847">
            <w:pPr>
              <w:rPr>
                <w:rFonts w:ascii="Arial" w:hAnsi="Arial" w:cs="Arial"/>
                <w:b/>
                <w:bCs/>
                <w:sz w:val="16"/>
                <w:szCs w:val="2"/>
                <w:lang w:val="es-BO"/>
              </w:rPr>
            </w:pPr>
          </w:p>
        </w:tc>
        <w:tc>
          <w:tcPr>
            <w:tcW w:w="124" w:type="pct"/>
            <w:gridSpan w:val="4"/>
            <w:tcBorders>
              <w:top w:val="nil"/>
              <w:bottom w:val="nil"/>
            </w:tcBorders>
            <w:shd w:val="clear" w:color="auto" w:fill="auto"/>
            <w:vAlign w:val="center"/>
          </w:tcPr>
          <w:p w14:paraId="7368BC58" w14:textId="77777777" w:rsidR="00913847" w:rsidRPr="003050BF" w:rsidRDefault="00913847" w:rsidP="00913847">
            <w:pPr>
              <w:rPr>
                <w:rFonts w:ascii="Arial" w:hAnsi="Arial" w:cs="Arial"/>
                <w:b/>
                <w:bCs/>
                <w:sz w:val="16"/>
                <w:szCs w:val="2"/>
                <w:lang w:val="es-BO"/>
              </w:rPr>
            </w:pPr>
          </w:p>
        </w:tc>
        <w:tc>
          <w:tcPr>
            <w:tcW w:w="1122" w:type="pct"/>
            <w:gridSpan w:val="36"/>
            <w:vMerge w:val="restart"/>
            <w:tcBorders>
              <w:top w:val="nil"/>
            </w:tcBorders>
            <w:shd w:val="clear" w:color="auto" w:fill="auto"/>
            <w:vAlign w:val="center"/>
          </w:tcPr>
          <w:p w14:paraId="140E6D30" w14:textId="77777777" w:rsidR="00913847" w:rsidRPr="003050BF" w:rsidRDefault="00913847" w:rsidP="00913847">
            <w:pPr>
              <w:jc w:val="center"/>
              <w:rPr>
                <w:rFonts w:ascii="Arial" w:hAnsi="Arial" w:cs="Arial"/>
                <w:b/>
                <w:bCs/>
                <w:sz w:val="16"/>
                <w:szCs w:val="2"/>
                <w:lang w:val="es-BO"/>
              </w:rPr>
            </w:pPr>
            <w:r w:rsidRPr="003050BF">
              <w:rPr>
                <w:rFonts w:ascii="Arial" w:hAnsi="Arial" w:cs="Arial"/>
                <w:i/>
                <w:iCs/>
                <w:sz w:val="16"/>
                <w:lang w:val="es-BO"/>
              </w:rPr>
              <w:t>Número de Testimonio</w:t>
            </w:r>
          </w:p>
        </w:tc>
        <w:tc>
          <w:tcPr>
            <w:tcW w:w="124" w:type="pct"/>
            <w:gridSpan w:val="5"/>
            <w:tcBorders>
              <w:top w:val="nil"/>
              <w:bottom w:val="nil"/>
            </w:tcBorders>
            <w:shd w:val="clear" w:color="auto" w:fill="auto"/>
            <w:vAlign w:val="center"/>
          </w:tcPr>
          <w:p w14:paraId="087F8F9A" w14:textId="77777777" w:rsidR="00913847" w:rsidRPr="003050BF" w:rsidRDefault="00913847" w:rsidP="00913847">
            <w:pPr>
              <w:rPr>
                <w:rFonts w:ascii="Arial" w:hAnsi="Arial" w:cs="Arial"/>
                <w:b/>
                <w:bCs/>
                <w:sz w:val="16"/>
                <w:szCs w:val="2"/>
                <w:lang w:val="es-BO"/>
              </w:rPr>
            </w:pPr>
          </w:p>
        </w:tc>
        <w:tc>
          <w:tcPr>
            <w:tcW w:w="874" w:type="pct"/>
            <w:gridSpan w:val="21"/>
            <w:vMerge w:val="restart"/>
            <w:tcBorders>
              <w:top w:val="nil"/>
            </w:tcBorders>
            <w:shd w:val="clear" w:color="auto" w:fill="auto"/>
            <w:vAlign w:val="center"/>
          </w:tcPr>
          <w:p w14:paraId="20B4AD29" w14:textId="77777777" w:rsidR="00913847" w:rsidRPr="003050BF" w:rsidRDefault="00913847" w:rsidP="00913847">
            <w:pPr>
              <w:rPr>
                <w:rFonts w:ascii="Arial" w:hAnsi="Arial" w:cs="Arial"/>
                <w:b/>
                <w:bCs/>
                <w:sz w:val="16"/>
                <w:szCs w:val="2"/>
                <w:lang w:val="es-BO"/>
              </w:rPr>
            </w:pPr>
            <w:r w:rsidRPr="003050BF">
              <w:rPr>
                <w:rFonts w:ascii="Arial" w:hAnsi="Arial" w:cs="Arial"/>
                <w:i/>
                <w:iCs/>
                <w:sz w:val="16"/>
                <w:lang w:val="es-BO"/>
              </w:rPr>
              <w:t>Lugar de Emisión</w:t>
            </w:r>
          </w:p>
        </w:tc>
        <w:tc>
          <w:tcPr>
            <w:tcW w:w="125" w:type="pct"/>
            <w:gridSpan w:val="3"/>
            <w:tcBorders>
              <w:top w:val="nil"/>
              <w:bottom w:val="nil"/>
            </w:tcBorders>
            <w:shd w:val="clear" w:color="auto" w:fill="auto"/>
            <w:vAlign w:val="center"/>
          </w:tcPr>
          <w:p w14:paraId="4E63C9CC" w14:textId="77777777" w:rsidR="00913847" w:rsidRPr="003050BF" w:rsidRDefault="00913847" w:rsidP="00913847">
            <w:pPr>
              <w:rPr>
                <w:rFonts w:ascii="Arial" w:hAnsi="Arial" w:cs="Arial"/>
                <w:b/>
                <w:bCs/>
                <w:sz w:val="16"/>
                <w:szCs w:val="2"/>
                <w:lang w:val="es-BO"/>
              </w:rPr>
            </w:pPr>
          </w:p>
        </w:tc>
        <w:tc>
          <w:tcPr>
            <w:tcW w:w="1140" w:type="pct"/>
            <w:gridSpan w:val="39"/>
            <w:tcBorders>
              <w:top w:val="nil"/>
              <w:bottom w:val="nil"/>
            </w:tcBorders>
            <w:shd w:val="clear" w:color="auto" w:fill="auto"/>
            <w:vAlign w:val="center"/>
          </w:tcPr>
          <w:p w14:paraId="65417105" w14:textId="77777777" w:rsidR="00913847" w:rsidRPr="003050BF" w:rsidRDefault="00913847" w:rsidP="00913847">
            <w:pPr>
              <w:jc w:val="center"/>
              <w:rPr>
                <w:rFonts w:ascii="Arial" w:hAnsi="Arial" w:cs="Arial"/>
                <w:b/>
                <w:bCs/>
                <w:sz w:val="16"/>
                <w:szCs w:val="2"/>
                <w:lang w:val="es-BO"/>
              </w:rPr>
            </w:pPr>
            <w:r w:rsidRPr="003050BF">
              <w:rPr>
                <w:rFonts w:ascii="Arial" w:hAnsi="Arial" w:cs="Arial"/>
                <w:i/>
                <w:iCs/>
                <w:sz w:val="16"/>
                <w:lang w:val="es-BO"/>
              </w:rPr>
              <w:t>Fecha de Inscripción</w:t>
            </w:r>
          </w:p>
        </w:tc>
        <w:tc>
          <w:tcPr>
            <w:tcW w:w="128" w:type="pct"/>
            <w:gridSpan w:val="2"/>
            <w:tcBorders>
              <w:top w:val="nil"/>
              <w:bottom w:val="nil"/>
              <w:right w:val="single" w:sz="12" w:space="0" w:color="auto"/>
            </w:tcBorders>
            <w:shd w:val="clear" w:color="auto" w:fill="auto"/>
            <w:vAlign w:val="center"/>
          </w:tcPr>
          <w:p w14:paraId="1A99CBD3" w14:textId="77777777" w:rsidR="00913847" w:rsidRPr="003050BF" w:rsidRDefault="00913847" w:rsidP="00913847">
            <w:pPr>
              <w:rPr>
                <w:rFonts w:ascii="Arial" w:hAnsi="Arial" w:cs="Arial"/>
                <w:b/>
                <w:bCs/>
                <w:sz w:val="16"/>
                <w:szCs w:val="2"/>
                <w:lang w:val="es-BO"/>
              </w:rPr>
            </w:pPr>
          </w:p>
        </w:tc>
      </w:tr>
      <w:tr w:rsidR="00913847" w:rsidRPr="003050BF" w14:paraId="628B6352" w14:textId="77777777" w:rsidTr="00913847">
        <w:trPr>
          <w:trHeight w:val="79"/>
        </w:trPr>
        <w:tc>
          <w:tcPr>
            <w:tcW w:w="122" w:type="pct"/>
            <w:tcBorders>
              <w:top w:val="nil"/>
              <w:left w:val="single" w:sz="12" w:space="0" w:color="auto"/>
              <w:bottom w:val="nil"/>
            </w:tcBorders>
            <w:shd w:val="clear" w:color="auto" w:fill="auto"/>
            <w:vAlign w:val="center"/>
          </w:tcPr>
          <w:p w14:paraId="7047988C"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05B42175" w14:textId="77777777" w:rsidR="00913847" w:rsidRPr="003050BF" w:rsidRDefault="00913847" w:rsidP="00913847">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6A743CE0" w14:textId="77777777" w:rsidR="00913847" w:rsidRPr="003050BF" w:rsidRDefault="00913847" w:rsidP="00913847">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08504022"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09B91B44"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1D57BB0C"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49AF8FCE" w14:textId="77777777" w:rsidR="00913847" w:rsidRPr="003050BF" w:rsidRDefault="00913847" w:rsidP="00913847">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6F2CA082"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1E1690CB"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62BD6F12" w14:textId="77777777" w:rsidR="00913847" w:rsidRPr="003050BF" w:rsidRDefault="00913847" w:rsidP="00913847">
            <w:pPr>
              <w:rPr>
                <w:rFonts w:ascii="Arial" w:hAnsi="Arial" w:cs="Arial"/>
                <w:b/>
                <w:bCs/>
                <w:sz w:val="16"/>
                <w:szCs w:val="2"/>
                <w:lang w:val="es-BO"/>
              </w:rPr>
            </w:pPr>
          </w:p>
        </w:tc>
        <w:tc>
          <w:tcPr>
            <w:tcW w:w="124" w:type="pct"/>
            <w:gridSpan w:val="2"/>
            <w:tcBorders>
              <w:top w:val="nil"/>
              <w:bottom w:val="nil"/>
            </w:tcBorders>
            <w:shd w:val="clear" w:color="auto" w:fill="auto"/>
            <w:vAlign w:val="center"/>
          </w:tcPr>
          <w:p w14:paraId="185AEFA4" w14:textId="77777777" w:rsidR="00913847" w:rsidRPr="003050BF" w:rsidRDefault="00913847" w:rsidP="00913847">
            <w:pPr>
              <w:rPr>
                <w:rFonts w:ascii="Arial" w:hAnsi="Arial" w:cs="Arial"/>
                <w:b/>
                <w:bCs/>
                <w:sz w:val="16"/>
                <w:szCs w:val="2"/>
                <w:lang w:val="es-BO"/>
              </w:rPr>
            </w:pPr>
          </w:p>
        </w:tc>
        <w:tc>
          <w:tcPr>
            <w:tcW w:w="124" w:type="pct"/>
            <w:gridSpan w:val="4"/>
            <w:tcBorders>
              <w:top w:val="nil"/>
              <w:bottom w:val="nil"/>
            </w:tcBorders>
            <w:shd w:val="clear" w:color="auto" w:fill="auto"/>
            <w:vAlign w:val="center"/>
          </w:tcPr>
          <w:p w14:paraId="73A821D8" w14:textId="77777777" w:rsidR="00913847" w:rsidRPr="003050BF" w:rsidRDefault="00913847" w:rsidP="00913847">
            <w:pPr>
              <w:rPr>
                <w:rFonts w:ascii="Arial" w:hAnsi="Arial" w:cs="Arial"/>
                <w:b/>
                <w:bCs/>
                <w:sz w:val="16"/>
                <w:szCs w:val="2"/>
                <w:lang w:val="es-BO"/>
              </w:rPr>
            </w:pPr>
          </w:p>
        </w:tc>
        <w:tc>
          <w:tcPr>
            <w:tcW w:w="1122" w:type="pct"/>
            <w:gridSpan w:val="36"/>
            <w:vMerge/>
            <w:tcBorders>
              <w:bottom w:val="single" w:sz="2" w:space="0" w:color="auto"/>
            </w:tcBorders>
            <w:shd w:val="clear" w:color="auto" w:fill="auto"/>
            <w:vAlign w:val="center"/>
          </w:tcPr>
          <w:p w14:paraId="14274F50" w14:textId="77777777" w:rsidR="00913847" w:rsidRPr="003050BF" w:rsidRDefault="00913847" w:rsidP="00913847">
            <w:pPr>
              <w:rPr>
                <w:rFonts w:ascii="Arial" w:hAnsi="Arial" w:cs="Arial"/>
                <w:b/>
                <w:bCs/>
                <w:sz w:val="16"/>
                <w:szCs w:val="2"/>
                <w:lang w:val="es-BO"/>
              </w:rPr>
            </w:pPr>
          </w:p>
        </w:tc>
        <w:tc>
          <w:tcPr>
            <w:tcW w:w="124" w:type="pct"/>
            <w:gridSpan w:val="5"/>
            <w:tcBorders>
              <w:top w:val="nil"/>
              <w:bottom w:val="nil"/>
            </w:tcBorders>
            <w:shd w:val="clear" w:color="auto" w:fill="auto"/>
            <w:vAlign w:val="center"/>
          </w:tcPr>
          <w:p w14:paraId="431A5CA5" w14:textId="77777777" w:rsidR="00913847" w:rsidRPr="003050BF" w:rsidRDefault="00913847" w:rsidP="00913847">
            <w:pPr>
              <w:rPr>
                <w:rFonts w:ascii="Arial" w:hAnsi="Arial" w:cs="Arial"/>
                <w:b/>
                <w:bCs/>
                <w:sz w:val="16"/>
                <w:szCs w:val="2"/>
                <w:lang w:val="es-BO"/>
              </w:rPr>
            </w:pPr>
          </w:p>
        </w:tc>
        <w:tc>
          <w:tcPr>
            <w:tcW w:w="874" w:type="pct"/>
            <w:gridSpan w:val="21"/>
            <w:vMerge/>
            <w:tcBorders>
              <w:bottom w:val="single" w:sz="2" w:space="0" w:color="auto"/>
            </w:tcBorders>
            <w:shd w:val="clear" w:color="auto" w:fill="auto"/>
            <w:vAlign w:val="center"/>
          </w:tcPr>
          <w:p w14:paraId="656102B3" w14:textId="77777777" w:rsidR="00913847" w:rsidRPr="003050BF" w:rsidRDefault="00913847" w:rsidP="00913847">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5B18849" w14:textId="77777777" w:rsidR="00913847" w:rsidRPr="003050BF" w:rsidRDefault="00913847" w:rsidP="00913847">
            <w:pPr>
              <w:rPr>
                <w:rFonts w:ascii="Arial" w:hAnsi="Arial" w:cs="Arial"/>
                <w:b/>
                <w:bCs/>
                <w:sz w:val="16"/>
                <w:szCs w:val="2"/>
                <w:lang w:val="es-BO"/>
              </w:rPr>
            </w:pPr>
          </w:p>
        </w:tc>
        <w:tc>
          <w:tcPr>
            <w:tcW w:w="250" w:type="pct"/>
            <w:gridSpan w:val="7"/>
            <w:tcBorders>
              <w:top w:val="nil"/>
              <w:bottom w:val="single" w:sz="2" w:space="0" w:color="auto"/>
            </w:tcBorders>
            <w:shd w:val="clear" w:color="auto" w:fill="auto"/>
            <w:vAlign w:val="center"/>
          </w:tcPr>
          <w:p w14:paraId="16C62AA5" w14:textId="77777777" w:rsidR="00913847" w:rsidRPr="003050BF" w:rsidRDefault="00913847" w:rsidP="00913847">
            <w:pPr>
              <w:rPr>
                <w:rFonts w:ascii="Arial" w:hAnsi="Arial" w:cs="Arial"/>
                <w:b/>
                <w:bCs/>
                <w:sz w:val="16"/>
                <w:szCs w:val="2"/>
                <w:lang w:val="es-BO"/>
              </w:rPr>
            </w:pPr>
            <w:r w:rsidRPr="003050BF">
              <w:rPr>
                <w:rFonts w:ascii="Arial" w:hAnsi="Arial" w:cs="Arial"/>
                <w:i/>
                <w:iCs/>
                <w:sz w:val="16"/>
                <w:lang w:val="es-BO"/>
              </w:rPr>
              <w:t>Día</w:t>
            </w:r>
          </w:p>
        </w:tc>
        <w:tc>
          <w:tcPr>
            <w:tcW w:w="125" w:type="pct"/>
            <w:gridSpan w:val="2"/>
            <w:tcBorders>
              <w:top w:val="nil"/>
              <w:bottom w:val="nil"/>
            </w:tcBorders>
            <w:shd w:val="clear" w:color="auto" w:fill="auto"/>
            <w:vAlign w:val="center"/>
          </w:tcPr>
          <w:p w14:paraId="4B5EB26A" w14:textId="77777777" w:rsidR="00913847" w:rsidRPr="003050BF" w:rsidRDefault="00913847" w:rsidP="00913847">
            <w:pPr>
              <w:rPr>
                <w:rFonts w:ascii="Arial" w:hAnsi="Arial" w:cs="Arial"/>
                <w:b/>
                <w:bCs/>
                <w:sz w:val="16"/>
                <w:szCs w:val="2"/>
                <w:lang w:val="es-BO"/>
              </w:rPr>
            </w:pPr>
          </w:p>
        </w:tc>
        <w:tc>
          <w:tcPr>
            <w:tcW w:w="265" w:type="pct"/>
            <w:gridSpan w:val="10"/>
            <w:tcBorders>
              <w:top w:val="nil"/>
              <w:bottom w:val="single" w:sz="2" w:space="0" w:color="auto"/>
            </w:tcBorders>
            <w:shd w:val="clear" w:color="auto" w:fill="auto"/>
            <w:vAlign w:val="center"/>
          </w:tcPr>
          <w:p w14:paraId="0AEF6860" w14:textId="77777777" w:rsidR="00913847" w:rsidRPr="003050BF" w:rsidRDefault="00913847" w:rsidP="00913847">
            <w:pPr>
              <w:rPr>
                <w:rFonts w:ascii="Arial" w:hAnsi="Arial" w:cs="Arial"/>
                <w:b/>
                <w:bCs/>
                <w:sz w:val="16"/>
                <w:szCs w:val="2"/>
                <w:lang w:val="es-BO"/>
              </w:rPr>
            </w:pPr>
            <w:r w:rsidRPr="003050BF">
              <w:rPr>
                <w:rFonts w:ascii="Arial" w:hAnsi="Arial" w:cs="Arial"/>
                <w:i/>
                <w:iCs/>
                <w:sz w:val="16"/>
                <w:lang w:val="es-BO"/>
              </w:rPr>
              <w:t>Mes</w:t>
            </w:r>
          </w:p>
        </w:tc>
        <w:tc>
          <w:tcPr>
            <w:tcW w:w="125" w:type="pct"/>
            <w:gridSpan w:val="5"/>
            <w:tcBorders>
              <w:top w:val="nil"/>
              <w:bottom w:val="nil"/>
            </w:tcBorders>
            <w:shd w:val="clear" w:color="auto" w:fill="auto"/>
            <w:vAlign w:val="center"/>
          </w:tcPr>
          <w:p w14:paraId="1D83D284" w14:textId="77777777" w:rsidR="00913847" w:rsidRPr="003050BF" w:rsidRDefault="00913847" w:rsidP="00913847">
            <w:pPr>
              <w:rPr>
                <w:rFonts w:ascii="Arial" w:hAnsi="Arial" w:cs="Arial"/>
                <w:b/>
                <w:bCs/>
                <w:sz w:val="16"/>
                <w:szCs w:val="2"/>
                <w:lang w:val="es-BO"/>
              </w:rPr>
            </w:pPr>
          </w:p>
        </w:tc>
        <w:tc>
          <w:tcPr>
            <w:tcW w:w="375" w:type="pct"/>
            <w:gridSpan w:val="15"/>
            <w:tcBorders>
              <w:top w:val="nil"/>
              <w:bottom w:val="single" w:sz="2" w:space="0" w:color="auto"/>
            </w:tcBorders>
            <w:shd w:val="clear" w:color="auto" w:fill="auto"/>
            <w:vAlign w:val="center"/>
          </w:tcPr>
          <w:p w14:paraId="652FC8CC" w14:textId="77777777" w:rsidR="00913847" w:rsidRPr="003050BF" w:rsidRDefault="00913847" w:rsidP="00913847">
            <w:pPr>
              <w:jc w:val="center"/>
              <w:rPr>
                <w:rFonts w:ascii="Arial" w:hAnsi="Arial" w:cs="Arial"/>
                <w:b/>
                <w:bCs/>
                <w:sz w:val="16"/>
                <w:szCs w:val="2"/>
                <w:lang w:val="es-BO"/>
              </w:rPr>
            </w:pPr>
            <w:r w:rsidRPr="003050BF">
              <w:rPr>
                <w:rFonts w:ascii="Arial" w:hAnsi="Arial" w:cs="Arial"/>
                <w:i/>
                <w:iCs/>
                <w:sz w:val="16"/>
                <w:lang w:val="es-BO"/>
              </w:rPr>
              <w:t>Año</w:t>
            </w:r>
          </w:p>
        </w:tc>
        <w:tc>
          <w:tcPr>
            <w:tcW w:w="128" w:type="pct"/>
            <w:gridSpan w:val="2"/>
            <w:tcBorders>
              <w:top w:val="nil"/>
              <w:bottom w:val="nil"/>
              <w:right w:val="single" w:sz="12" w:space="0" w:color="auto"/>
            </w:tcBorders>
            <w:shd w:val="clear" w:color="auto" w:fill="auto"/>
            <w:vAlign w:val="center"/>
          </w:tcPr>
          <w:p w14:paraId="753738CF" w14:textId="77777777" w:rsidR="00913847" w:rsidRPr="003050BF" w:rsidRDefault="00913847" w:rsidP="00913847">
            <w:pPr>
              <w:rPr>
                <w:rFonts w:ascii="Arial" w:hAnsi="Arial" w:cs="Arial"/>
                <w:b/>
                <w:bCs/>
                <w:sz w:val="16"/>
                <w:szCs w:val="2"/>
                <w:lang w:val="es-BO"/>
              </w:rPr>
            </w:pPr>
          </w:p>
        </w:tc>
      </w:tr>
      <w:tr w:rsidR="00913847" w:rsidRPr="003050BF" w14:paraId="3A7F187E" w14:textId="77777777" w:rsidTr="00913847">
        <w:trPr>
          <w:trHeight w:val="79"/>
        </w:trPr>
        <w:tc>
          <w:tcPr>
            <w:tcW w:w="122" w:type="pct"/>
            <w:tcBorders>
              <w:top w:val="nil"/>
              <w:left w:val="single" w:sz="12" w:space="0" w:color="auto"/>
              <w:bottom w:val="nil"/>
            </w:tcBorders>
            <w:shd w:val="clear" w:color="auto" w:fill="auto"/>
            <w:vAlign w:val="center"/>
          </w:tcPr>
          <w:p w14:paraId="186E2007" w14:textId="77777777" w:rsidR="00913847" w:rsidRPr="003050BF" w:rsidRDefault="00913847" w:rsidP="00913847">
            <w:pPr>
              <w:rPr>
                <w:rFonts w:ascii="Arial" w:hAnsi="Arial" w:cs="Arial"/>
                <w:b/>
                <w:bCs/>
                <w:sz w:val="16"/>
                <w:szCs w:val="2"/>
                <w:lang w:val="es-BO"/>
              </w:rPr>
            </w:pPr>
          </w:p>
        </w:tc>
        <w:tc>
          <w:tcPr>
            <w:tcW w:w="1364" w:type="pct"/>
            <w:gridSpan w:val="40"/>
            <w:tcBorders>
              <w:top w:val="nil"/>
              <w:bottom w:val="nil"/>
              <w:right w:val="single" w:sz="2" w:space="0" w:color="auto"/>
            </w:tcBorders>
            <w:shd w:val="clear" w:color="auto" w:fill="auto"/>
            <w:vAlign w:val="center"/>
          </w:tcPr>
          <w:p w14:paraId="53CF5AD9" w14:textId="77777777" w:rsidR="00913847" w:rsidRPr="003050BF" w:rsidRDefault="00913847" w:rsidP="00913847">
            <w:pPr>
              <w:jc w:val="right"/>
              <w:rPr>
                <w:rFonts w:ascii="Arial" w:hAnsi="Arial" w:cs="Arial"/>
                <w:bCs/>
                <w:sz w:val="16"/>
                <w:szCs w:val="2"/>
                <w:lang w:val="es-BO"/>
              </w:rPr>
            </w:pPr>
            <w:r w:rsidRPr="003050BF">
              <w:rPr>
                <w:rFonts w:ascii="Arial" w:hAnsi="Arial" w:cs="Arial"/>
                <w:bCs/>
                <w:sz w:val="16"/>
                <w:lang w:val="es-BO"/>
              </w:rPr>
              <w:t>Poder del Representante Legal</w:t>
            </w:r>
          </w:p>
        </w:tc>
        <w:tc>
          <w:tcPr>
            <w:tcW w:w="1122"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DD1A69" w14:textId="77777777" w:rsidR="00913847" w:rsidRPr="003050BF" w:rsidRDefault="00913847" w:rsidP="00913847">
            <w:pPr>
              <w:rPr>
                <w:rFonts w:ascii="Arial" w:hAnsi="Arial" w:cs="Arial"/>
                <w:b/>
                <w:bCs/>
                <w:sz w:val="16"/>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414B1758" w14:textId="77777777" w:rsidR="00913847" w:rsidRPr="003050BF" w:rsidRDefault="00913847" w:rsidP="00913847">
            <w:pPr>
              <w:rPr>
                <w:rFonts w:ascii="Arial" w:hAnsi="Arial" w:cs="Arial"/>
                <w:b/>
                <w:bCs/>
                <w:sz w:val="16"/>
                <w:szCs w:val="2"/>
                <w:lang w:val="es-BO"/>
              </w:rPr>
            </w:pPr>
          </w:p>
        </w:tc>
        <w:tc>
          <w:tcPr>
            <w:tcW w:w="874"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8CB65B4" w14:textId="77777777" w:rsidR="00913847" w:rsidRPr="003050BF" w:rsidRDefault="00913847" w:rsidP="00913847">
            <w:pPr>
              <w:rPr>
                <w:rFonts w:ascii="Arial" w:hAnsi="Arial" w:cs="Arial"/>
                <w:b/>
                <w:bCs/>
                <w:sz w:val="16"/>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2E09A952" w14:textId="77777777" w:rsidR="00913847" w:rsidRPr="003050BF" w:rsidRDefault="00913847" w:rsidP="00913847">
            <w:pPr>
              <w:rPr>
                <w:rFonts w:ascii="Arial" w:hAnsi="Arial" w:cs="Arial"/>
                <w:b/>
                <w:bCs/>
                <w:sz w:val="16"/>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B17D3D" w14:textId="77777777" w:rsidR="00913847" w:rsidRPr="003050BF" w:rsidRDefault="00913847" w:rsidP="00913847">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B1E6DD2" w14:textId="77777777" w:rsidR="00913847" w:rsidRPr="003050BF" w:rsidRDefault="00913847" w:rsidP="00913847">
            <w:pPr>
              <w:rPr>
                <w:rFonts w:ascii="Arial" w:hAnsi="Arial" w:cs="Arial"/>
                <w:b/>
                <w:bCs/>
                <w:sz w:val="16"/>
                <w:szCs w:val="2"/>
                <w:lang w:val="es-BO"/>
              </w:rPr>
            </w:pPr>
          </w:p>
        </w:tc>
        <w:tc>
          <w:tcPr>
            <w:tcW w:w="265"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67D0E8" w14:textId="77777777" w:rsidR="00913847" w:rsidRPr="003050BF" w:rsidRDefault="00913847" w:rsidP="00913847">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0EC60FED" w14:textId="77777777" w:rsidR="00913847" w:rsidRPr="003050BF" w:rsidRDefault="00913847" w:rsidP="00913847">
            <w:pPr>
              <w:rPr>
                <w:rFonts w:ascii="Arial" w:hAnsi="Arial" w:cs="Arial"/>
                <w:b/>
                <w:bCs/>
                <w:sz w:val="16"/>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5DC10D" w14:textId="77777777" w:rsidR="00913847" w:rsidRPr="003050BF" w:rsidRDefault="00913847" w:rsidP="00913847">
            <w:pPr>
              <w:rPr>
                <w:rFonts w:ascii="Arial" w:hAnsi="Arial" w:cs="Arial"/>
                <w:b/>
                <w:bCs/>
                <w:sz w:val="16"/>
                <w:szCs w:val="2"/>
                <w:lang w:val="es-BO"/>
              </w:rPr>
            </w:pPr>
          </w:p>
        </w:tc>
        <w:tc>
          <w:tcPr>
            <w:tcW w:w="128" w:type="pct"/>
            <w:gridSpan w:val="2"/>
            <w:tcBorders>
              <w:top w:val="nil"/>
              <w:left w:val="single" w:sz="2" w:space="0" w:color="auto"/>
              <w:bottom w:val="nil"/>
              <w:right w:val="single" w:sz="12" w:space="0" w:color="auto"/>
            </w:tcBorders>
            <w:shd w:val="clear" w:color="auto" w:fill="auto"/>
            <w:vAlign w:val="center"/>
          </w:tcPr>
          <w:p w14:paraId="2AC3F447" w14:textId="77777777" w:rsidR="00913847" w:rsidRPr="003050BF" w:rsidRDefault="00913847" w:rsidP="00913847">
            <w:pPr>
              <w:rPr>
                <w:rFonts w:ascii="Arial" w:hAnsi="Arial" w:cs="Arial"/>
                <w:b/>
                <w:bCs/>
                <w:sz w:val="16"/>
                <w:szCs w:val="2"/>
                <w:lang w:val="es-BO"/>
              </w:rPr>
            </w:pPr>
          </w:p>
        </w:tc>
      </w:tr>
      <w:tr w:rsidR="00913847" w:rsidRPr="003050BF" w14:paraId="0254BE03" w14:textId="77777777" w:rsidTr="00913847">
        <w:trPr>
          <w:trHeight w:val="79"/>
        </w:trPr>
        <w:tc>
          <w:tcPr>
            <w:tcW w:w="122" w:type="pct"/>
            <w:tcBorders>
              <w:top w:val="nil"/>
              <w:left w:val="single" w:sz="12" w:space="0" w:color="auto"/>
              <w:bottom w:val="nil"/>
            </w:tcBorders>
            <w:shd w:val="clear" w:color="auto" w:fill="auto"/>
            <w:vAlign w:val="center"/>
          </w:tcPr>
          <w:p w14:paraId="38DB654D"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53CA1868" w14:textId="77777777" w:rsidR="00913847" w:rsidRPr="003050BF" w:rsidRDefault="00913847" w:rsidP="00913847">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0B173B08" w14:textId="77777777" w:rsidR="00913847" w:rsidRPr="003050BF" w:rsidRDefault="00913847" w:rsidP="00913847">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15404EF1"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5F212D65"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16D75E3A" w14:textId="77777777" w:rsidR="00913847" w:rsidRPr="003050BF" w:rsidRDefault="00913847" w:rsidP="00913847">
            <w:pPr>
              <w:rPr>
                <w:rFonts w:ascii="Arial" w:hAnsi="Arial" w:cs="Arial"/>
                <w:b/>
                <w:bCs/>
                <w:sz w:val="16"/>
                <w:szCs w:val="2"/>
                <w:lang w:val="es-BO"/>
              </w:rPr>
            </w:pPr>
          </w:p>
        </w:tc>
        <w:tc>
          <w:tcPr>
            <w:tcW w:w="124" w:type="pct"/>
            <w:gridSpan w:val="3"/>
            <w:tcBorders>
              <w:top w:val="nil"/>
              <w:bottom w:val="nil"/>
            </w:tcBorders>
            <w:shd w:val="clear" w:color="auto" w:fill="auto"/>
            <w:vAlign w:val="center"/>
          </w:tcPr>
          <w:p w14:paraId="5F468513" w14:textId="77777777" w:rsidR="00913847" w:rsidRPr="003050BF" w:rsidRDefault="00913847" w:rsidP="00913847">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2F6C17F9" w14:textId="77777777" w:rsidR="00913847" w:rsidRPr="003050BF" w:rsidRDefault="00913847" w:rsidP="00913847">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60E07EC7" w14:textId="77777777" w:rsidR="00913847" w:rsidRPr="003050BF" w:rsidRDefault="00913847" w:rsidP="00913847">
            <w:pPr>
              <w:rPr>
                <w:rFonts w:ascii="Arial" w:hAnsi="Arial" w:cs="Arial"/>
                <w:b/>
                <w:bCs/>
                <w:sz w:val="16"/>
                <w:szCs w:val="2"/>
                <w:lang w:val="es-BO"/>
              </w:rPr>
            </w:pPr>
          </w:p>
        </w:tc>
        <w:tc>
          <w:tcPr>
            <w:tcW w:w="123" w:type="pct"/>
            <w:gridSpan w:val="3"/>
            <w:tcBorders>
              <w:top w:val="nil"/>
              <w:bottom w:val="nil"/>
            </w:tcBorders>
            <w:shd w:val="clear" w:color="auto" w:fill="auto"/>
            <w:vAlign w:val="center"/>
          </w:tcPr>
          <w:p w14:paraId="1F6C7189" w14:textId="77777777" w:rsidR="00913847" w:rsidRPr="003050BF" w:rsidRDefault="00913847" w:rsidP="00913847">
            <w:pPr>
              <w:rPr>
                <w:rFonts w:ascii="Arial" w:hAnsi="Arial" w:cs="Arial"/>
                <w:b/>
                <w:bCs/>
                <w:sz w:val="16"/>
                <w:szCs w:val="2"/>
                <w:lang w:val="es-BO"/>
              </w:rPr>
            </w:pPr>
          </w:p>
        </w:tc>
        <w:tc>
          <w:tcPr>
            <w:tcW w:w="124" w:type="pct"/>
            <w:gridSpan w:val="2"/>
            <w:tcBorders>
              <w:top w:val="nil"/>
              <w:bottom w:val="nil"/>
            </w:tcBorders>
            <w:shd w:val="clear" w:color="auto" w:fill="auto"/>
            <w:vAlign w:val="center"/>
          </w:tcPr>
          <w:p w14:paraId="1E4C550F" w14:textId="77777777" w:rsidR="00913847" w:rsidRPr="003050BF" w:rsidRDefault="00913847" w:rsidP="00913847">
            <w:pPr>
              <w:rPr>
                <w:rFonts w:ascii="Arial" w:hAnsi="Arial" w:cs="Arial"/>
                <w:b/>
                <w:bCs/>
                <w:sz w:val="16"/>
                <w:szCs w:val="2"/>
                <w:lang w:val="es-BO"/>
              </w:rPr>
            </w:pPr>
          </w:p>
        </w:tc>
        <w:tc>
          <w:tcPr>
            <w:tcW w:w="124" w:type="pct"/>
            <w:gridSpan w:val="4"/>
            <w:tcBorders>
              <w:top w:val="nil"/>
              <w:bottom w:val="nil"/>
            </w:tcBorders>
            <w:shd w:val="clear" w:color="auto" w:fill="auto"/>
            <w:vAlign w:val="center"/>
          </w:tcPr>
          <w:p w14:paraId="7167F471" w14:textId="77777777" w:rsidR="00913847" w:rsidRPr="003050BF" w:rsidRDefault="00913847" w:rsidP="00913847">
            <w:pPr>
              <w:rPr>
                <w:rFonts w:ascii="Arial" w:hAnsi="Arial" w:cs="Arial"/>
                <w:b/>
                <w:bCs/>
                <w:sz w:val="16"/>
                <w:szCs w:val="2"/>
                <w:lang w:val="es-BO"/>
              </w:rPr>
            </w:pPr>
          </w:p>
        </w:tc>
        <w:tc>
          <w:tcPr>
            <w:tcW w:w="123" w:type="pct"/>
            <w:gridSpan w:val="4"/>
            <w:tcBorders>
              <w:top w:val="single" w:sz="2" w:space="0" w:color="auto"/>
              <w:bottom w:val="nil"/>
            </w:tcBorders>
            <w:shd w:val="clear" w:color="auto" w:fill="auto"/>
            <w:vAlign w:val="center"/>
          </w:tcPr>
          <w:p w14:paraId="3C1984A5" w14:textId="77777777" w:rsidR="00913847" w:rsidRPr="003050BF" w:rsidRDefault="00913847" w:rsidP="00913847">
            <w:pPr>
              <w:rPr>
                <w:rFonts w:ascii="Arial" w:hAnsi="Arial" w:cs="Arial"/>
                <w:b/>
                <w:bCs/>
                <w:sz w:val="16"/>
                <w:szCs w:val="2"/>
                <w:lang w:val="es-BO"/>
              </w:rPr>
            </w:pPr>
          </w:p>
        </w:tc>
        <w:tc>
          <w:tcPr>
            <w:tcW w:w="133" w:type="pct"/>
            <w:gridSpan w:val="4"/>
            <w:tcBorders>
              <w:top w:val="single" w:sz="2" w:space="0" w:color="auto"/>
              <w:bottom w:val="nil"/>
            </w:tcBorders>
            <w:shd w:val="clear" w:color="auto" w:fill="auto"/>
            <w:vAlign w:val="center"/>
          </w:tcPr>
          <w:p w14:paraId="3A026F81" w14:textId="77777777" w:rsidR="00913847" w:rsidRPr="003050BF" w:rsidRDefault="00913847" w:rsidP="00913847">
            <w:pPr>
              <w:rPr>
                <w:rFonts w:ascii="Arial" w:hAnsi="Arial" w:cs="Arial"/>
                <w:b/>
                <w:bCs/>
                <w:sz w:val="16"/>
                <w:szCs w:val="2"/>
                <w:lang w:val="es-BO"/>
              </w:rPr>
            </w:pPr>
          </w:p>
        </w:tc>
        <w:tc>
          <w:tcPr>
            <w:tcW w:w="124" w:type="pct"/>
            <w:gridSpan w:val="3"/>
            <w:tcBorders>
              <w:top w:val="single" w:sz="2" w:space="0" w:color="auto"/>
              <w:bottom w:val="nil"/>
            </w:tcBorders>
            <w:shd w:val="clear" w:color="auto" w:fill="auto"/>
            <w:vAlign w:val="center"/>
          </w:tcPr>
          <w:p w14:paraId="0A7C7F3C" w14:textId="77777777" w:rsidR="00913847" w:rsidRPr="003050BF" w:rsidRDefault="00913847" w:rsidP="00913847">
            <w:pPr>
              <w:rPr>
                <w:rFonts w:ascii="Arial" w:hAnsi="Arial" w:cs="Arial"/>
                <w:b/>
                <w:bCs/>
                <w:sz w:val="16"/>
                <w:szCs w:val="2"/>
                <w:lang w:val="es-BO"/>
              </w:rPr>
            </w:pPr>
          </w:p>
        </w:tc>
        <w:tc>
          <w:tcPr>
            <w:tcW w:w="124" w:type="pct"/>
            <w:gridSpan w:val="3"/>
            <w:tcBorders>
              <w:top w:val="single" w:sz="2" w:space="0" w:color="auto"/>
              <w:bottom w:val="nil"/>
            </w:tcBorders>
            <w:shd w:val="clear" w:color="auto" w:fill="auto"/>
            <w:vAlign w:val="center"/>
          </w:tcPr>
          <w:p w14:paraId="6529CC54" w14:textId="77777777" w:rsidR="00913847" w:rsidRPr="003050BF" w:rsidRDefault="00913847" w:rsidP="00913847">
            <w:pPr>
              <w:rPr>
                <w:rFonts w:ascii="Arial" w:hAnsi="Arial" w:cs="Arial"/>
                <w:b/>
                <w:bCs/>
                <w:sz w:val="16"/>
                <w:szCs w:val="2"/>
                <w:lang w:val="es-BO"/>
              </w:rPr>
            </w:pPr>
          </w:p>
        </w:tc>
        <w:tc>
          <w:tcPr>
            <w:tcW w:w="124" w:type="pct"/>
            <w:gridSpan w:val="3"/>
            <w:tcBorders>
              <w:top w:val="single" w:sz="2" w:space="0" w:color="auto"/>
              <w:bottom w:val="nil"/>
            </w:tcBorders>
            <w:shd w:val="clear" w:color="auto" w:fill="auto"/>
            <w:vAlign w:val="center"/>
          </w:tcPr>
          <w:p w14:paraId="0F90A0D0" w14:textId="77777777" w:rsidR="00913847" w:rsidRPr="003050BF" w:rsidRDefault="00913847" w:rsidP="00913847">
            <w:pPr>
              <w:rPr>
                <w:rFonts w:ascii="Arial" w:hAnsi="Arial" w:cs="Arial"/>
                <w:b/>
                <w:bCs/>
                <w:sz w:val="16"/>
                <w:szCs w:val="2"/>
                <w:lang w:val="es-BO"/>
              </w:rPr>
            </w:pPr>
          </w:p>
        </w:tc>
        <w:tc>
          <w:tcPr>
            <w:tcW w:w="123" w:type="pct"/>
            <w:gridSpan w:val="5"/>
            <w:tcBorders>
              <w:top w:val="single" w:sz="2" w:space="0" w:color="auto"/>
              <w:bottom w:val="nil"/>
            </w:tcBorders>
            <w:shd w:val="clear" w:color="auto" w:fill="auto"/>
            <w:vAlign w:val="center"/>
          </w:tcPr>
          <w:p w14:paraId="3A760D6D" w14:textId="77777777" w:rsidR="00913847" w:rsidRPr="003050BF" w:rsidRDefault="00913847" w:rsidP="00913847">
            <w:pPr>
              <w:rPr>
                <w:rFonts w:ascii="Arial" w:hAnsi="Arial" w:cs="Arial"/>
                <w:b/>
                <w:bCs/>
                <w:sz w:val="16"/>
                <w:szCs w:val="2"/>
                <w:lang w:val="es-BO"/>
              </w:rPr>
            </w:pPr>
          </w:p>
        </w:tc>
        <w:tc>
          <w:tcPr>
            <w:tcW w:w="124" w:type="pct"/>
            <w:gridSpan w:val="5"/>
            <w:tcBorders>
              <w:top w:val="single" w:sz="2" w:space="0" w:color="auto"/>
              <w:bottom w:val="nil"/>
            </w:tcBorders>
            <w:shd w:val="clear" w:color="auto" w:fill="auto"/>
            <w:vAlign w:val="center"/>
          </w:tcPr>
          <w:p w14:paraId="5DEDDB79" w14:textId="77777777" w:rsidR="00913847" w:rsidRPr="003050BF" w:rsidRDefault="00913847" w:rsidP="00913847">
            <w:pPr>
              <w:rPr>
                <w:rFonts w:ascii="Arial" w:hAnsi="Arial" w:cs="Arial"/>
                <w:b/>
                <w:bCs/>
                <w:sz w:val="16"/>
                <w:szCs w:val="2"/>
                <w:lang w:val="es-BO"/>
              </w:rPr>
            </w:pPr>
          </w:p>
        </w:tc>
        <w:tc>
          <w:tcPr>
            <w:tcW w:w="124" w:type="pct"/>
            <w:gridSpan w:val="4"/>
            <w:tcBorders>
              <w:top w:val="single" w:sz="2" w:space="0" w:color="auto"/>
              <w:bottom w:val="nil"/>
            </w:tcBorders>
            <w:shd w:val="clear" w:color="auto" w:fill="auto"/>
            <w:vAlign w:val="center"/>
          </w:tcPr>
          <w:p w14:paraId="090998BD" w14:textId="77777777" w:rsidR="00913847" w:rsidRPr="003050BF" w:rsidRDefault="00913847" w:rsidP="00913847">
            <w:pPr>
              <w:rPr>
                <w:rFonts w:ascii="Arial" w:hAnsi="Arial" w:cs="Arial"/>
                <w:b/>
                <w:bCs/>
                <w:sz w:val="16"/>
                <w:szCs w:val="2"/>
                <w:lang w:val="es-BO"/>
              </w:rPr>
            </w:pPr>
          </w:p>
        </w:tc>
        <w:tc>
          <w:tcPr>
            <w:tcW w:w="124" w:type="pct"/>
            <w:gridSpan w:val="5"/>
            <w:tcBorders>
              <w:top w:val="single" w:sz="2" w:space="0" w:color="auto"/>
              <w:bottom w:val="nil"/>
            </w:tcBorders>
            <w:shd w:val="clear" w:color="auto" w:fill="auto"/>
            <w:vAlign w:val="center"/>
          </w:tcPr>
          <w:p w14:paraId="50352DBA" w14:textId="77777777" w:rsidR="00913847" w:rsidRPr="003050BF" w:rsidRDefault="00913847" w:rsidP="00913847">
            <w:pPr>
              <w:rPr>
                <w:rFonts w:ascii="Arial" w:hAnsi="Arial" w:cs="Arial"/>
                <w:b/>
                <w:bCs/>
                <w:sz w:val="16"/>
                <w:szCs w:val="2"/>
                <w:lang w:val="es-BO"/>
              </w:rPr>
            </w:pPr>
          </w:p>
        </w:tc>
        <w:tc>
          <w:tcPr>
            <w:tcW w:w="124" w:type="pct"/>
            <w:gridSpan w:val="5"/>
            <w:tcBorders>
              <w:top w:val="nil"/>
              <w:bottom w:val="nil"/>
            </w:tcBorders>
            <w:shd w:val="clear" w:color="auto" w:fill="auto"/>
            <w:vAlign w:val="center"/>
          </w:tcPr>
          <w:p w14:paraId="232812B6" w14:textId="77777777" w:rsidR="00913847" w:rsidRPr="003050BF" w:rsidRDefault="00913847" w:rsidP="00913847">
            <w:pPr>
              <w:rPr>
                <w:rFonts w:ascii="Arial" w:hAnsi="Arial" w:cs="Arial"/>
                <w:b/>
                <w:bCs/>
                <w:sz w:val="16"/>
                <w:szCs w:val="2"/>
                <w:lang w:val="es-BO"/>
              </w:rPr>
            </w:pPr>
          </w:p>
        </w:tc>
        <w:tc>
          <w:tcPr>
            <w:tcW w:w="124" w:type="pct"/>
            <w:gridSpan w:val="4"/>
            <w:tcBorders>
              <w:top w:val="single" w:sz="2" w:space="0" w:color="auto"/>
              <w:bottom w:val="nil"/>
            </w:tcBorders>
            <w:shd w:val="clear" w:color="auto" w:fill="auto"/>
            <w:vAlign w:val="center"/>
          </w:tcPr>
          <w:p w14:paraId="5362974C" w14:textId="77777777" w:rsidR="00913847" w:rsidRPr="003050BF" w:rsidRDefault="00913847" w:rsidP="00913847">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8532DE2" w14:textId="77777777" w:rsidR="00913847" w:rsidRPr="003050BF" w:rsidRDefault="00913847" w:rsidP="00913847">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7A13E075" w14:textId="77777777" w:rsidR="00913847" w:rsidRPr="003050BF" w:rsidRDefault="00913847" w:rsidP="00913847">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6796F2E5" w14:textId="77777777" w:rsidR="00913847" w:rsidRPr="003050BF" w:rsidRDefault="00913847" w:rsidP="00913847">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24F127EA" w14:textId="77777777" w:rsidR="00913847" w:rsidRPr="003050BF" w:rsidRDefault="00913847" w:rsidP="00913847">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529504FD" w14:textId="77777777" w:rsidR="00913847" w:rsidRPr="003050BF" w:rsidRDefault="00913847" w:rsidP="00913847">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9ED349A" w14:textId="77777777" w:rsidR="00913847" w:rsidRPr="003050BF" w:rsidRDefault="00913847" w:rsidP="00913847">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C07D7DA" w14:textId="77777777" w:rsidR="00913847" w:rsidRPr="003050BF" w:rsidRDefault="00913847" w:rsidP="00913847">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3F0B338" w14:textId="77777777" w:rsidR="00913847" w:rsidRPr="003050BF" w:rsidRDefault="00913847" w:rsidP="00913847">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341829D6" w14:textId="77777777" w:rsidR="00913847" w:rsidRPr="003050BF" w:rsidRDefault="00913847" w:rsidP="00913847">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E09BCF4" w14:textId="77777777" w:rsidR="00913847" w:rsidRPr="003050BF" w:rsidRDefault="00913847" w:rsidP="00913847">
            <w:pPr>
              <w:rPr>
                <w:rFonts w:ascii="Arial" w:hAnsi="Arial" w:cs="Arial"/>
                <w:b/>
                <w:bCs/>
                <w:sz w:val="16"/>
                <w:szCs w:val="2"/>
                <w:lang w:val="es-BO"/>
              </w:rPr>
            </w:pPr>
          </w:p>
        </w:tc>
        <w:tc>
          <w:tcPr>
            <w:tcW w:w="133" w:type="pct"/>
            <w:gridSpan w:val="5"/>
            <w:tcBorders>
              <w:top w:val="single" w:sz="2" w:space="0" w:color="auto"/>
              <w:bottom w:val="nil"/>
            </w:tcBorders>
            <w:shd w:val="clear" w:color="auto" w:fill="auto"/>
            <w:vAlign w:val="center"/>
          </w:tcPr>
          <w:p w14:paraId="76A297AE" w14:textId="77777777" w:rsidR="00913847" w:rsidRPr="003050BF" w:rsidRDefault="00913847" w:rsidP="00913847">
            <w:pPr>
              <w:rPr>
                <w:rFonts w:ascii="Arial" w:hAnsi="Arial" w:cs="Arial"/>
                <w:b/>
                <w:bCs/>
                <w:sz w:val="16"/>
                <w:szCs w:val="2"/>
                <w:lang w:val="es-BO"/>
              </w:rPr>
            </w:pPr>
          </w:p>
        </w:tc>
        <w:tc>
          <w:tcPr>
            <w:tcW w:w="132" w:type="pct"/>
            <w:gridSpan w:val="5"/>
            <w:tcBorders>
              <w:top w:val="single" w:sz="2" w:space="0" w:color="auto"/>
              <w:bottom w:val="nil"/>
            </w:tcBorders>
            <w:shd w:val="clear" w:color="auto" w:fill="auto"/>
            <w:vAlign w:val="center"/>
          </w:tcPr>
          <w:p w14:paraId="56A1F382" w14:textId="77777777" w:rsidR="00913847" w:rsidRPr="003050BF" w:rsidRDefault="00913847" w:rsidP="00913847">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E07A176" w14:textId="77777777" w:rsidR="00913847" w:rsidRPr="003050BF" w:rsidRDefault="00913847" w:rsidP="00913847">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25CA008A" w14:textId="77777777" w:rsidR="00913847" w:rsidRPr="003050BF" w:rsidRDefault="00913847" w:rsidP="00913847">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51836B59" w14:textId="77777777" w:rsidR="00913847" w:rsidRPr="003050BF" w:rsidRDefault="00913847" w:rsidP="00913847">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39BA1E88" w14:textId="77777777" w:rsidR="00913847" w:rsidRPr="003050BF" w:rsidRDefault="00913847" w:rsidP="00913847">
            <w:pPr>
              <w:rPr>
                <w:rFonts w:ascii="Arial" w:hAnsi="Arial" w:cs="Arial"/>
                <w:b/>
                <w:bCs/>
                <w:sz w:val="16"/>
                <w:szCs w:val="2"/>
                <w:lang w:val="es-BO"/>
              </w:rPr>
            </w:pPr>
          </w:p>
        </w:tc>
        <w:tc>
          <w:tcPr>
            <w:tcW w:w="128" w:type="pct"/>
            <w:gridSpan w:val="2"/>
            <w:tcBorders>
              <w:top w:val="nil"/>
              <w:bottom w:val="nil"/>
              <w:right w:val="single" w:sz="12" w:space="0" w:color="auto"/>
            </w:tcBorders>
            <w:shd w:val="clear" w:color="auto" w:fill="auto"/>
            <w:vAlign w:val="center"/>
          </w:tcPr>
          <w:p w14:paraId="34322225" w14:textId="77777777" w:rsidR="00913847" w:rsidRPr="003050BF" w:rsidRDefault="00913847" w:rsidP="00913847">
            <w:pPr>
              <w:rPr>
                <w:rFonts w:ascii="Arial" w:hAnsi="Arial" w:cs="Arial"/>
                <w:b/>
                <w:bCs/>
                <w:sz w:val="16"/>
                <w:szCs w:val="2"/>
                <w:lang w:val="es-BO"/>
              </w:rPr>
            </w:pPr>
          </w:p>
        </w:tc>
      </w:tr>
      <w:tr w:rsidR="00913847" w:rsidRPr="003050BF" w14:paraId="07A1DC45" w14:textId="77777777" w:rsidTr="00913847">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080A2108" w14:textId="77777777" w:rsidR="00913847" w:rsidRPr="003050BF" w:rsidRDefault="00913847" w:rsidP="00164B19">
            <w:pPr>
              <w:pStyle w:val="Prrafodelista"/>
              <w:numPr>
                <w:ilvl w:val="0"/>
                <w:numId w:val="28"/>
              </w:numPr>
              <w:ind w:left="303" w:hanging="284"/>
              <w:jc w:val="both"/>
              <w:rPr>
                <w:rFonts w:ascii="Calibri" w:hAnsi="Calibri" w:cs="Calibri"/>
                <w:sz w:val="16"/>
                <w:szCs w:val="2"/>
                <w:lang w:val="es-BO"/>
              </w:rPr>
            </w:pPr>
            <w:r w:rsidRPr="003050BF">
              <w:rPr>
                <w:rFonts w:ascii="Arial" w:hAnsi="Arial" w:cs="Arial"/>
                <w:sz w:val="16"/>
                <w:szCs w:val="16"/>
                <w:lang w:val="es-BO"/>
              </w:rPr>
              <w:t>Declaro en calidad de Representante Legal contar con un poder general amplio y suficiente con facultades para presentar propuestas y suscribir Contratos, inscrito en el Registro de Comercio.</w:t>
            </w:r>
          </w:p>
        </w:tc>
      </w:tr>
      <w:tr w:rsidR="00913847" w:rsidRPr="003050BF" w14:paraId="003E3F86" w14:textId="77777777" w:rsidTr="00913847">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678BFB8D" w14:textId="77777777" w:rsidR="00913847" w:rsidRPr="003050BF" w:rsidRDefault="00913847" w:rsidP="00164B19">
            <w:pPr>
              <w:pStyle w:val="Prrafodelista"/>
              <w:numPr>
                <w:ilvl w:val="0"/>
                <w:numId w:val="29"/>
              </w:numPr>
              <w:ind w:left="444" w:hanging="283"/>
              <w:rPr>
                <w:rFonts w:ascii="Arial" w:hAnsi="Arial" w:cs="Arial"/>
                <w:b/>
                <w:bCs/>
                <w:sz w:val="16"/>
                <w:szCs w:val="16"/>
                <w:lang w:val="es-BO"/>
              </w:rPr>
            </w:pPr>
            <w:r w:rsidRPr="003050BF">
              <w:rPr>
                <w:rFonts w:ascii="Arial" w:hAnsi="Arial" w:cs="Arial"/>
                <w:b/>
                <w:bCs/>
                <w:sz w:val="16"/>
                <w:szCs w:val="16"/>
                <w:lang w:val="es-BO"/>
              </w:rPr>
              <w:t>INFORMACIÓN SOBRE NOTIFICACIONES</w:t>
            </w:r>
          </w:p>
        </w:tc>
      </w:tr>
      <w:tr w:rsidR="00913847" w:rsidRPr="003050BF" w14:paraId="3D0224FB" w14:textId="77777777" w:rsidTr="00913847">
        <w:trPr>
          <w:trHeight w:val="114"/>
        </w:trPr>
        <w:tc>
          <w:tcPr>
            <w:tcW w:w="138" w:type="pct"/>
            <w:gridSpan w:val="3"/>
            <w:tcBorders>
              <w:top w:val="nil"/>
              <w:left w:val="single" w:sz="12" w:space="0" w:color="auto"/>
              <w:bottom w:val="nil"/>
              <w:right w:val="nil"/>
            </w:tcBorders>
            <w:shd w:val="clear" w:color="auto" w:fill="auto"/>
            <w:noWrap/>
            <w:vAlign w:val="center"/>
            <w:hideMark/>
          </w:tcPr>
          <w:p w14:paraId="6F17A875" w14:textId="77777777" w:rsidR="00913847" w:rsidRPr="003050BF" w:rsidRDefault="00913847" w:rsidP="00913847">
            <w:pPr>
              <w:rPr>
                <w:rFonts w:ascii="Calibri" w:hAnsi="Calibri" w:cs="Calibri"/>
                <w:sz w:val="16"/>
                <w:szCs w:val="2"/>
                <w:lang w:val="es-BO"/>
              </w:rPr>
            </w:pPr>
            <w:r w:rsidRPr="003050BF">
              <w:rPr>
                <w:rFonts w:ascii="Calibri" w:hAnsi="Calibri" w:cs="Calibri"/>
                <w:sz w:val="16"/>
                <w:szCs w:val="2"/>
                <w:lang w:val="es-BO"/>
              </w:rPr>
              <w:t> </w:t>
            </w:r>
          </w:p>
        </w:tc>
        <w:tc>
          <w:tcPr>
            <w:tcW w:w="120" w:type="pct"/>
            <w:gridSpan w:val="3"/>
            <w:tcBorders>
              <w:top w:val="nil"/>
              <w:left w:val="nil"/>
              <w:bottom w:val="nil"/>
              <w:right w:val="nil"/>
            </w:tcBorders>
            <w:shd w:val="clear" w:color="auto" w:fill="auto"/>
            <w:noWrap/>
            <w:vAlign w:val="center"/>
            <w:hideMark/>
          </w:tcPr>
          <w:p w14:paraId="79A673DB" w14:textId="77777777" w:rsidR="00913847" w:rsidRPr="003050BF" w:rsidRDefault="00913847" w:rsidP="00913847">
            <w:pPr>
              <w:rPr>
                <w:rFonts w:ascii="Calibri" w:hAnsi="Calibri" w:cs="Calibri"/>
                <w:sz w:val="16"/>
                <w:szCs w:val="2"/>
                <w:lang w:val="es-BO"/>
              </w:rPr>
            </w:pPr>
          </w:p>
        </w:tc>
        <w:tc>
          <w:tcPr>
            <w:tcW w:w="120" w:type="pct"/>
            <w:gridSpan w:val="4"/>
            <w:tcBorders>
              <w:top w:val="nil"/>
              <w:left w:val="nil"/>
              <w:bottom w:val="nil"/>
              <w:right w:val="nil"/>
            </w:tcBorders>
            <w:shd w:val="clear" w:color="auto" w:fill="auto"/>
            <w:noWrap/>
            <w:vAlign w:val="center"/>
            <w:hideMark/>
          </w:tcPr>
          <w:p w14:paraId="01B7A19B" w14:textId="77777777" w:rsidR="00913847" w:rsidRPr="003050BF" w:rsidRDefault="00913847" w:rsidP="00913847">
            <w:pPr>
              <w:rPr>
                <w:rFonts w:ascii="Calibri" w:hAnsi="Calibri" w:cs="Calibri"/>
                <w:sz w:val="16"/>
                <w:szCs w:val="2"/>
                <w:lang w:val="es-BO"/>
              </w:rPr>
            </w:pPr>
          </w:p>
        </w:tc>
        <w:tc>
          <w:tcPr>
            <w:tcW w:w="122" w:type="pct"/>
            <w:gridSpan w:val="4"/>
            <w:tcBorders>
              <w:top w:val="nil"/>
              <w:left w:val="nil"/>
              <w:bottom w:val="nil"/>
              <w:right w:val="nil"/>
            </w:tcBorders>
            <w:shd w:val="clear" w:color="auto" w:fill="auto"/>
            <w:noWrap/>
            <w:vAlign w:val="center"/>
            <w:hideMark/>
          </w:tcPr>
          <w:p w14:paraId="7CBF7353" w14:textId="77777777" w:rsidR="00913847" w:rsidRPr="003050BF" w:rsidRDefault="00913847" w:rsidP="00913847">
            <w:pPr>
              <w:rPr>
                <w:rFonts w:ascii="Calibri" w:hAnsi="Calibri" w:cs="Calibri"/>
                <w:sz w:val="16"/>
                <w:szCs w:val="2"/>
                <w:lang w:val="es-BO"/>
              </w:rPr>
            </w:pPr>
          </w:p>
        </w:tc>
        <w:tc>
          <w:tcPr>
            <w:tcW w:w="120" w:type="pct"/>
            <w:gridSpan w:val="3"/>
            <w:tcBorders>
              <w:top w:val="nil"/>
              <w:left w:val="nil"/>
              <w:bottom w:val="nil"/>
              <w:right w:val="nil"/>
            </w:tcBorders>
            <w:shd w:val="clear" w:color="auto" w:fill="auto"/>
            <w:vAlign w:val="center"/>
            <w:hideMark/>
          </w:tcPr>
          <w:p w14:paraId="57B823F3" w14:textId="77777777" w:rsidR="00913847" w:rsidRPr="003050BF" w:rsidRDefault="00913847" w:rsidP="00913847">
            <w:pPr>
              <w:rPr>
                <w:rFonts w:ascii="Arial" w:hAnsi="Arial" w:cs="Arial"/>
                <w:b/>
                <w:bCs/>
                <w:sz w:val="16"/>
                <w:szCs w:val="2"/>
                <w:lang w:val="es-BO"/>
              </w:rPr>
            </w:pPr>
          </w:p>
        </w:tc>
        <w:tc>
          <w:tcPr>
            <w:tcW w:w="303" w:type="pct"/>
            <w:gridSpan w:val="9"/>
            <w:tcBorders>
              <w:top w:val="nil"/>
              <w:left w:val="nil"/>
              <w:bottom w:val="nil"/>
              <w:right w:val="nil"/>
            </w:tcBorders>
            <w:shd w:val="clear" w:color="auto" w:fill="auto"/>
            <w:vAlign w:val="center"/>
            <w:hideMark/>
          </w:tcPr>
          <w:p w14:paraId="4E48084E" w14:textId="77777777" w:rsidR="00913847" w:rsidRPr="003050BF" w:rsidRDefault="00913847" w:rsidP="00913847">
            <w:pPr>
              <w:rPr>
                <w:rFonts w:ascii="Arial" w:hAnsi="Arial" w:cs="Arial"/>
                <w:b/>
                <w:bCs/>
                <w:sz w:val="16"/>
                <w:szCs w:val="2"/>
                <w:lang w:val="es-BO"/>
              </w:rPr>
            </w:pPr>
          </w:p>
        </w:tc>
        <w:tc>
          <w:tcPr>
            <w:tcW w:w="122" w:type="pct"/>
            <w:gridSpan w:val="4"/>
            <w:tcBorders>
              <w:top w:val="nil"/>
              <w:left w:val="nil"/>
              <w:bottom w:val="nil"/>
              <w:right w:val="nil"/>
            </w:tcBorders>
            <w:shd w:val="clear" w:color="auto" w:fill="auto"/>
            <w:vAlign w:val="center"/>
            <w:hideMark/>
          </w:tcPr>
          <w:p w14:paraId="3C7368CF" w14:textId="77777777" w:rsidR="00913847" w:rsidRPr="003050BF" w:rsidRDefault="00913847" w:rsidP="00913847">
            <w:pPr>
              <w:rPr>
                <w:rFonts w:ascii="Arial" w:hAnsi="Arial" w:cs="Arial"/>
                <w:b/>
                <w:bCs/>
                <w:sz w:val="16"/>
                <w:szCs w:val="2"/>
                <w:lang w:val="es-BO"/>
              </w:rPr>
            </w:pPr>
          </w:p>
        </w:tc>
        <w:tc>
          <w:tcPr>
            <w:tcW w:w="148" w:type="pct"/>
            <w:gridSpan w:val="4"/>
            <w:tcBorders>
              <w:top w:val="nil"/>
              <w:left w:val="nil"/>
              <w:bottom w:val="nil"/>
              <w:right w:val="nil"/>
            </w:tcBorders>
            <w:shd w:val="clear" w:color="auto" w:fill="auto"/>
            <w:vAlign w:val="center"/>
            <w:hideMark/>
          </w:tcPr>
          <w:p w14:paraId="3288AA30" w14:textId="77777777" w:rsidR="00913847" w:rsidRPr="003050BF" w:rsidRDefault="00913847" w:rsidP="00913847">
            <w:pPr>
              <w:rPr>
                <w:rFonts w:ascii="Arial" w:hAnsi="Arial" w:cs="Arial"/>
                <w:b/>
                <w:bCs/>
                <w:sz w:val="16"/>
                <w:szCs w:val="2"/>
                <w:lang w:val="es-BO"/>
              </w:rPr>
            </w:pPr>
          </w:p>
        </w:tc>
        <w:tc>
          <w:tcPr>
            <w:tcW w:w="186" w:type="pct"/>
            <w:gridSpan w:val="5"/>
            <w:tcBorders>
              <w:top w:val="nil"/>
              <w:left w:val="nil"/>
              <w:bottom w:val="nil"/>
              <w:right w:val="nil"/>
            </w:tcBorders>
            <w:shd w:val="clear" w:color="auto" w:fill="auto"/>
            <w:vAlign w:val="center"/>
            <w:hideMark/>
          </w:tcPr>
          <w:p w14:paraId="3FF5B6E0" w14:textId="77777777" w:rsidR="00913847" w:rsidRPr="003050BF" w:rsidRDefault="00913847" w:rsidP="00913847">
            <w:pPr>
              <w:rPr>
                <w:rFonts w:ascii="Arial" w:hAnsi="Arial" w:cs="Arial"/>
                <w:b/>
                <w:bCs/>
                <w:sz w:val="16"/>
                <w:szCs w:val="2"/>
                <w:lang w:val="es-BO"/>
              </w:rPr>
            </w:pPr>
          </w:p>
        </w:tc>
        <w:tc>
          <w:tcPr>
            <w:tcW w:w="210" w:type="pct"/>
            <w:gridSpan w:val="4"/>
            <w:tcBorders>
              <w:top w:val="nil"/>
              <w:left w:val="nil"/>
              <w:bottom w:val="nil"/>
              <w:right w:val="nil"/>
            </w:tcBorders>
            <w:shd w:val="clear" w:color="auto" w:fill="auto"/>
            <w:vAlign w:val="center"/>
            <w:hideMark/>
          </w:tcPr>
          <w:p w14:paraId="50757522" w14:textId="77777777" w:rsidR="00913847" w:rsidRPr="003050BF" w:rsidRDefault="00913847" w:rsidP="00913847">
            <w:pPr>
              <w:rPr>
                <w:rFonts w:ascii="Arial" w:hAnsi="Arial" w:cs="Arial"/>
                <w:b/>
                <w:bCs/>
                <w:sz w:val="16"/>
                <w:szCs w:val="2"/>
                <w:lang w:val="es-BO"/>
              </w:rPr>
            </w:pPr>
          </w:p>
        </w:tc>
        <w:tc>
          <w:tcPr>
            <w:tcW w:w="153" w:type="pct"/>
            <w:gridSpan w:val="6"/>
            <w:tcBorders>
              <w:top w:val="nil"/>
              <w:left w:val="nil"/>
              <w:bottom w:val="nil"/>
              <w:right w:val="nil"/>
            </w:tcBorders>
            <w:shd w:val="clear" w:color="auto" w:fill="auto"/>
            <w:vAlign w:val="center"/>
            <w:hideMark/>
          </w:tcPr>
          <w:p w14:paraId="451B7750" w14:textId="77777777" w:rsidR="00913847" w:rsidRPr="003050BF" w:rsidRDefault="00913847" w:rsidP="00913847">
            <w:pPr>
              <w:rPr>
                <w:rFonts w:ascii="Arial" w:hAnsi="Arial" w:cs="Arial"/>
                <w:b/>
                <w:bCs/>
                <w:sz w:val="16"/>
                <w:szCs w:val="2"/>
                <w:lang w:val="es-BO"/>
              </w:rPr>
            </w:pPr>
          </w:p>
        </w:tc>
        <w:tc>
          <w:tcPr>
            <w:tcW w:w="124" w:type="pct"/>
            <w:gridSpan w:val="3"/>
            <w:tcBorders>
              <w:top w:val="nil"/>
              <w:left w:val="nil"/>
              <w:bottom w:val="nil"/>
              <w:right w:val="nil"/>
            </w:tcBorders>
            <w:shd w:val="clear" w:color="auto" w:fill="auto"/>
            <w:vAlign w:val="center"/>
            <w:hideMark/>
          </w:tcPr>
          <w:p w14:paraId="49BD095C" w14:textId="77777777" w:rsidR="00913847" w:rsidRPr="003050BF" w:rsidRDefault="00913847" w:rsidP="00913847">
            <w:pPr>
              <w:rPr>
                <w:rFonts w:ascii="Arial" w:hAnsi="Arial" w:cs="Arial"/>
                <w:b/>
                <w:bCs/>
                <w:sz w:val="16"/>
                <w:szCs w:val="2"/>
                <w:lang w:val="es-BO"/>
              </w:rPr>
            </w:pPr>
          </w:p>
        </w:tc>
        <w:tc>
          <w:tcPr>
            <w:tcW w:w="124" w:type="pct"/>
            <w:gridSpan w:val="3"/>
            <w:tcBorders>
              <w:top w:val="nil"/>
              <w:left w:val="nil"/>
              <w:bottom w:val="nil"/>
              <w:right w:val="nil"/>
            </w:tcBorders>
            <w:shd w:val="clear" w:color="auto" w:fill="auto"/>
            <w:vAlign w:val="center"/>
            <w:hideMark/>
          </w:tcPr>
          <w:p w14:paraId="741CEB55" w14:textId="77777777" w:rsidR="00913847" w:rsidRPr="003050BF" w:rsidRDefault="00913847" w:rsidP="00913847">
            <w:pPr>
              <w:rPr>
                <w:rFonts w:ascii="Arial" w:hAnsi="Arial" w:cs="Arial"/>
                <w:b/>
                <w:bCs/>
                <w:sz w:val="16"/>
                <w:szCs w:val="2"/>
                <w:lang w:val="es-BO"/>
              </w:rPr>
            </w:pPr>
          </w:p>
        </w:tc>
        <w:tc>
          <w:tcPr>
            <w:tcW w:w="143" w:type="pct"/>
            <w:gridSpan w:val="5"/>
            <w:tcBorders>
              <w:top w:val="nil"/>
              <w:left w:val="nil"/>
              <w:bottom w:val="nil"/>
              <w:right w:val="nil"/>
            </w:tcBorders>
            <w:shd w:val="clear" w:color="auto" w:fill="auto"/>
            <w:vAlign w:val="center"/>
            <w:hideMark/>
          </w:tcPr>
          <w:p w14:paraId="147CFEB6" w14:textId="77777777" w:rsidR="00913847" w:rsidRPr="003050BF" w:rsidRDefault="00913847" w:rsidP="00913847">
            <w:pPr>
              <w:rPr>
                <w:rFonts w:ascii="Arial" w:hAnsi="Arial" w:cs="Arial"/>
                <w:b/>
                <w:bCs/>
                <w:sz w:val="16"/>
                <w:szCs w:val="2"/>
                <w:lang w:val="es-BO"/>
              </w:rPr>
            </w:pPr>
          </w:p>
        </w:tc>
        <w:tc>
          <w:tcPr>
            <w:tcW w:w="151" w:type="pct"/>
            <w:gridSpan w:val="5"/>
            <w:tcBorders>
              <w:top w:val="nil"/>
              <w:left w:val="nil"/>
              <w:bottom w:val="nil"/>
              <w:right w:val="nil"/>
            </w:tcBorders>
            <w:shd w:val="clear" w:color="auto" w:fill="auto"/>
            <w:vAlign w:val="center"/>
            <w:hideMark/>
          </w:tcPr>
          <w:p w14:paraId="1A445613" w14:textId="77777777" w:rsidR="00913847" w:rsidRPr="003050BF" w:rsidRDefault="00913847" w:rsidP="00913847">
            <w:pPr>
              <w:rPr>
                <w:rFonts w:ascii="Arial" w:hAnsi="Arial" w:cs="Arial"/>
                <w:b/>
                <w:bCs/>
                <w:sz w:val="16"/>
                <w:szCs w:val="2"/>
                <w:lang w:val="es-BO"/>
              </w:rPr>
            </w:pPr>
          </w:p>
        </w:tc>
        <w:tc>
          <w:tcPr>
            <w:tcW w:w="121" w:type="pct"/>
            <w:gridSpan w:val="5"/>
            <w:tcBorders>
              <w:top w:val="nil"/>
              <w:left w:val="nil"/>
              <w:bottom w:val="nil"/>
              <w:right w:val="nil"/>
            </w:tcBorders>
            <w:shd w:val="clear" w:color="auto" w:fill="auto"/>
            <w:vAlign w:val="center"/>
            <w:hideMark/>
          </w:tcPr>
          <w:p w14:paraId="4AA6D518" w14:textId="77777777" w:rsidR="00913847" w:rsidRPr="003050BF" w:rsidRDefault="00913847" w:rsidP="00913847">
            <w:pPr>
              <w:rPr>
                <w:rFonts w:ascii="Arial" w:hAnsi="Arial" w:cs="Arial"/>
                <w:b/>
                <w:bCs/>
                <w:sz w:val="16"/>
                <w:szCs w:val="2"/>
                <w:lang w:val="es-BO"/>
              </w:rPr>
            </w:pPr>
          </w:p>
        </w:tc>
        <w:tc>
          <w:tcPr>
            <w:tcW w:w="143" w:type="pct"/>
            <w:gridSpan w:val="5"/>
            <w:tcBorders>
              <w:top w:val="nil"/>
              <w:left w:val="nil"/>
              <w:bottom w:val="nil"/>
              <w:right w:val="nil"/>
            </w:tcBorders>
            <w:shd w:val="clear" w:color="auto" w:fill="auto"/>
            <w:vAlign w:val="center"/>
            <w:hideMark/>
          </w:tcPr>
          <w:p w14:paraId="7D49CA6A" w14:textId="77777777" w:rsidR="00913847" w:rsidRPr="003050BF" w:rsidRDefault="00913847" w:rsidP="00913847">
            <w:pPr>
              <w:rPr>
                <w:rFonts w:ascii="Arial" w:hAnsi="Arial" w:cs="Arial"/>
                <w:b/>
                <w:bCs/>
                <w:sz w:val="16"/>
                <w:szCs w:val="2"/>
                <w:lang w:val="es-BO"/>
              </w:rPr>
            </w:pPr>
          </w:p>
        </w:tc>
        <w:tc>
          <w:tcPr>
            <w:tcW w:w="156" w:type="pct"/>
            <w:gridSpan w:val="5"/>
            <w:tcBorders>
              <w:top w:val="nil"/>
              <w:left w:val="nil"/>
              <w:bottom w:val="nil"/>
              <w:right w:val="nil"/>
            </w:tcBorders>
            <w:shd w:val="clear" w:color="auto" w:fill="auto"/>
            <w:vAlign w:val="center"/>
            <w:hideMark/>
          </w:tcPr>
          <w:p w14:paraId="12E73667" w14:textId="77777777" w:rsidR="00913847" w:rsidRPr="003050BF" w:rsidRDefault="00913847" w:rsidP="00913847">
            <w:pPr>
              <w:rPr>
                <w:rFonts w:ascii="Arial" w:hAnsi="Arial" w:cs="Arial"/>
                <w:b/>
                <w:bCs/>
                <w:sz w:val="16"/>
                <w:szCs w:val="2"/>
                <w:lang w:val="es-BO"/>
              </w:rPr>
            </w:pPr>
          </w:p>
        </w:tc>
        <w:tc>
          <w:tcPr>
            <w:tcW w:w="124" w:type="pct"/>
            <w:gridSpan w:val="5"/>
            <w:tcBorders>
              <w:top w:val="nil"/>
              <w:left w:val="nil"/>
              <w:bottom w:val="nil"/>
              <w:right w:val="nil"/>
            </w:tcBorders>
            <w:shd w:val="clear" w:color="auto" w:fill="auto"/>
            <w:vAlign w:val="center"/>
            <w:hideMark/>
          </w:tcPr>
          <w:p w14:paraId="4B1EC47D" w14:textId="77777777" w:rsidR="00913847" w:rsidRPr="003050BF" w:rsidRDefault="00913847" w:rsidP="00913847">
            <w:pPr>
              <w:rPr>
                <w:rFonts w:ascii="Arial" w:hAnsi="Arial" w:cs="Arial"/>
                <w:b/>
                <w:bCs/>
                <w:sz w:val="16"/>
                <w:szCs w:val="2"/>
                <w:lang w:val="es-BO"/>
              </w:rPr>
            </w:pPr>
          </w:p>
        </w:tc>
        <w:tc>
          <w:tcPr>
            <w:tcW w:w="664" w:type="pct"/>
            <w:gridSpan w:val="15"/>
            <w:tcBorders>
              <w:top w:val="nil"/>
              <w:left w:val="nil"/>
              <w:bottom w:val="nil"/>
              <w:right w:val="nil"/>
            </w:tcBorders>
            <w:shd w:val="clear" w:color="auto" w:fill="auto"/>
            <w:vAlign w:val="center"/>
            <w:hideMark/>
          </w:tcPr>
          <w:p w14:paraId="7664DCA7" w14:textId="77777777" w:rsidR="00913847" w:rsidRPr="003050BF" w:rsidRDefault="00913847" w:rsidP="00913847">
            <w:pPr>
              <w:rPr>
                <w:rFonts w:ascii="Arial" w:hAnsi="Arial" w:cs="Arial"/>
                <w:b/>
                <w:bCs/>
                <w:sz w:val="16"/>
                <w:szCs w:val="2"/>
                <w:lang w:val="es-BO"/>
              </w:rPr>
            </w:pPr>
          </w:p>
        </w:tc>
        <w:tc>
          <w:tcPr>
            <w:tcW w:w="321" w:type="pct"/>
            <w:gridSpan w:val="8"/>
            <w:tcBorders>
              <w:top w:val="nil"/>
              <w:left w:val="nil"/>
              <w:bottom w:val="nil"/>
              <w:right w:val="nil"/>
            </w:tcBorders>
            <w:shd w:val="clear" w:color="auto" w:fill="auto"/>
            <w:vAlign w:val="center"/>
            <w:hideMark/>
          </w:tcPr>
          <w:p w14:paraId="1671EC6E" w14:textId="77777777" w:rsidR="00913847" w:rsidRPr="003050BF" w:rsidRDefault="00913847" w:rsidP="00913847">
            <w:pPr>
              <w:rPr>
                <w:rFonts w:ascii="Arial" w:hAnsi="Arial" w:cs="Arial"/>
                <w:b/>
                <w:bCs/>
                <w:sz w:val="16"/>
                <w:szCs w:val="2"/>
                <w:lang w:val="es-BO"/>
              </w:rPr>
            </w:pPr>
          </w:p>
        </w:tc>
        <w:tc>
          <w:tcPr>
            <w:tcW w:w="321" w:type="pct"/>
            <w:gridSpan w:val="9"/>
            <w:tcBorders>
              <w:top w:val="nil"/>
              <w:left w:val="nil"/>
              <w:bottom w:val="nil"/>
              <w:right w:val="nil"/>
            </w:tcBorders>
            <w:shd w:val="clear" w:color="auto" w:fill="auto"/>
            <w:vAlign w:val="center"/>
            <w:hideMark/>
          </w:tcPr>
          <w:p w14:paraId="2B87F1E2" w14:textId="77777777" w:rsidR="00913847" w:rsidRPr="003050BF" w:rsidRDefault="00913847" w:rsidP="00913847">
            <w:pPr>
              <w:rPr>
                <w:rFonts w:ascii="Arial" w:hAnsi="Arial" w:cs="Arial"/>
                <w:b/>
                <w:bCs/>
                <w:sz w:val="16"/>
                <w:szCs w:val="2"/>
                <w:lang w:val="es-BO"/>
              </w:rPr>
            </w:pPr>
          </w:p>
        </w:tc>
        <w:tc>
          <w:tcPr>
            <w:tcW w:w="154" w:type="pct"/>
            <w:gridSpan w:val="5"/>
            <w:tcBorders>
              <w:top w:val="nil"/>
              <w:left w:val="nil"/>
              <w:bottom w:val="nil"/>
              <w:right w:val="nil"/>
            </w:tcBorders>
            <w:shd w:val="clear" w:color="auto" w:fill="auto"/>
            <w:vAlign w:val="center"/>
            <w:hideMark/>
          </w:tcPr>
          <w:p w14:paraId="19572E3D" w14:textId="77777777" w:rsidR="00913847" w:rsidRPr="003050BF" w:rsidRDefault="00913847" w:rsidP="00913847">
            <w:pPr>
              <w:rPr>
                <w:rFonts w:ascii="Arial" w:hAnsi="Arial" w:cs="Arial"/>
                <w:b/>
                <w:bCs/>
                <w:sz w:val="16"/>
                <w:szCs w:val="2"/>
                <w:lang w:val="es-BO"/>
              </w:rPr>
            </w:pPr>
          </w:p>
        </w:tc>
        <w:tc>
          <w:tcPr>
            <w:tcW w:w="128" w:type="pct"/>
            <w:gridSpan w:val="5"/>
            <w:tcBorders>
              <w:top w:val="nil"/>
              <w:left w:val="nil"/>
              <w:bottom w:val="nil"/>
              <w:right w:val="nil"/>
            </w:tcBorders>
            <w:shd w:val="clear" w:color="auto" w:fill="auto"/>
            <w:vAlign w:val="center"/>
            <w:hideMark/>
          </w:tcPr>
          <w:p w14:paraId="4095AA69" w14:textId="77777777" w:rsidR="00913847" w:rsidRPr="003050BF" w:rsidRDefault="00913847" w:rsidP="00913847">
            <w:pPr>
              <w:rPr>
                <w:rFonts w:ascii="Arial" w:hAnsi="Arial" w:cs="Arial"/>
                <w:b/>
                <w:bCs/>
                <w:sz w:val="16"/>
                <w:szCs w:val="2"/>
                <w:lang w:val="es-BO"/>
              </w:rPr>
            </w:pPr>
          </w:p>
        </w:tc>
        <w:tc>
          <w:tcPr>
            <w:tcW w:w="165" w:type="pct"/>
            <w:gridSpan w:val="5"/>
            <w:tcBorders>
              <w:top w:val="nil"/>
              <w:left w:val="nil"/>
              <w:bottom w:val="nil"/>
              <w:right w:val="nil"/>
            </w:tcBorders>
            <w:shd w:val="clear" w:color="auto" w:fill="auto"/>
            <w:vAlign w:val="center"/>
            <w:hideMark/>
          </w:tcPr>
          <w:p w14:paraId="48B7463A" w14:textId="77777777" w:rsidR="00913847" w:rsidRPr="003050BF" w:rsidRDefault="00913847" w:rsidP="00913847">
            <w:pPr>
              <w:rPr>
                <w:rFonts w:ascii="Arial" w:hAnsi="Arial" w:cs="Arial"/>
                <w:b/>
                <w:bCs/>
                <w:sz w:val="16"/>
                <w:szCs w:val="2"/>
                <w:lang w:val="es-BO"/>
              </w:rPr>
            </w:pPr>
          </w:p>
        </w:tc>
        <w:tc>
          <w:tcPr>
            <w:tcW w:w="144" w:type="pct"/>
            <w:gridSpan w:val="5"/>
            <w:tcBorders>
              <w:top w:val="nil"/>
              <w:left w:val="nil"/>
              <w:bottom w:val="nil"/>
              <w:right w:val="nil"/>
            </w:tcBorders>
            <w:shd w:val="clear" w:color="auto" w:fill="auto"/>
            <w:vAlign w:val="center"/>
            <w:hideMark/>
          </w:tcPr>
          <w:p w14:paraId="3A0DEEDF" w14:textId="77777777" w:rsidR="00913847" w:rsidRPr="003050BF" w:rsidRDefault="00913847" w:rsidP="00913847">
            <w:pPr>
              <w:rPr>
                <w:rFonts w:ascii="Arial" w:hAnsi="Arial" w:cs="Arial"/>
                <w:b/>
                <w:bCs/>
                <w:sz w:val="16"/>
                <w:szCs w:val="2"/>
                <w:lang w:val="es-BO"/>
              </w:rPr>
            </w:pPr>
          </w:p>
        </w:tc>
        <w:tc>
          <w:tcPr>
            <w:tcW w:w="135" w:type="pct"/>
            <w:gridSpan w:val="6"/>
            <w:tcBorders>
              <w:top w:val="nil"/>
              <w:left w:val="nil"/>
              <w:bottom w:val="nil"/>
              <w:right w:val="nil"/>
            </w:tcBorders>
            <w:shd w:val="clear" w:color="auto" w:fill="auto"/>
            <w:vAlign w:val="center"/>
            <w:hideMark/>
          </w:tcPr>
          <w:p w14:paraId="4391A5A5" w14:textId="77777777" w:rsidR="00913847" w:rsidRPr="003050BF" w:rsidRDefault="00913847" w:rsidP="00913847">
            <w:pPr>
              <w:rPr>
                <w:rFonts w:ascii="Arial" w:hAnsi="Arial" w:cs="Arial"/>
                <w:b/>
                <w:bCs/>
                <w:sz w:val="16"/>
                <w:szCs w:val="2"/>
                <w:lang w:val="es-BO"/>
              </w:rPr>
            </w:pPr>
          </w:p>
        </w:tc>
        <w:tc>
          <w:tcPr>
            <w:tcW w:w="141" w:type="pct"/>
            <w:gridSpan w:val="4"/>
            <w:tcBorders>
              <w:top w:val="nil"/>
              <w:left w:val="nil"/>
              <w:bottom w:val="nil"/>
              <w:right w:val="single" w:sz="12" w:space="0" w:color="auto"/>
            </w:tcBorders>
            <w:shd w:val="clear" w:color="auto" w:fill="auto"/>
            <w:vAlign w:val="center"/>
            <w:hideMark/>
          </w:tcPr>
          <w:p w14:paraId="458C9377"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r>
      <w:tr w:rsidR="00913847" w:rsidRPr="003050BF" w14:paraId="3A399E0D" w14:textId="77777777" w:rsidTr="00913847">
        <w:trPr>
          <w:trHeight w:val="284"/>
        </w:trPr>
        <w:tc>
          <w:tcPr>
            <w:tcW w:w="1682" w:type="pct"/>
            <w:gridSpan w:val="48"/>
            <w:tcBorders>
              <w:top w:val="nil"/>
              <w:left w:val="single" w:sz="12" w:space="0" w:color="auto"/>
              <w:right w:val="nil"/>
            </w:tcBorders>
            <w:shd w:val="clear" w:color="auto" w:fill="auto"/>
            <w:vAlign w:val="center"/>
            <w:hideMark/>
          </w:tcPr>
          <w:p w14:paraId="1651887A" w14:textId="77777777" w:rsidR="00913847" w:rsidRPr="003050BF" w:rsidRDefault="00913847" w:rsidP="00913847">
            <w:pPr>
              <w:jc w:val="right"/>
              <w:rPr>
                <w:rFonts w:ascii="Arial" w:hAnsi="Arial" w:cs="Arial"/>
                <w:bCs/>
                <w:sz w:val="16"/>
                <w:lang w:val="es-BO"/>
              </w:rPr>
            </w:pPr>
            <w:r w:rsidRPr="003050BF">
              <w:rPr>
                <w:rFonts w:ascii="Arial" w:hAnsi="Arial" w:cs="Arial"/>
                <w:bCs/>
                <w:sz w:val="16"/>
                <w:lang w:val="es-BO"/>
              </w:rPr>
              <w:t>Solicito que las notificaciones me sean remitidas vía:</w:t>
            </w:r>
          </w:p>
        </w:tc>
        <w:tc>
          <w:tcPr>
            <w:tcW w:w="926" w:type="pct"/>
            <w:gridSpan w:val="29"/>
            <w:tcBorders>
              <w:top w:val="nil"/>
              <w:left w:val="nil"/>
              <w:bottom w:val="nil"/>
              <w:right w:val="single" w:sz="2" w:space="0" w:color="auto"/>
            </w:tcBorders>
            <w:shd w:val="clear" w:color="auto" w:fill="auto"/>
            <w:vAlign w:val="center"/>
            <w:hideMark/>
          </w:tcPr>
          <w:p w14:paraId="50ED7B3F" w14:textId="77777777" w:rsidR="00913847" w:rsidRPr="003050BF" w:rsidRDefault="00913847" w:rsidP="00913847">
            <w:pPr>
              <w:jc w:val="right"/>
              <w:rPr>
                <w:rFonts w:ascii="Arial" w:hAnsi="Arial" w:cs="Arial"/>
                <w:sz w:val="16"/>
                <w:lang w:val="es-BO"/>
              </w:rPr>
            </w:pPr>
            <w:r w:rsidRPr="003050BF">
              <w:rPr>
                <w:rFonts w:ascii="Arial" w:hAnsi="Arial" w:cs="Arial"/>
                <w:bCs/>
                <w:sz w:val="16"/>
                <w:lang w:val="es-BO"/>
              </w:rPr>
              <w:t>Fax</w:t>
            </w:r>
          </w:p>
        </w:tc>
        <w:tc>
          <w:tcPr>
            <w:tcW w:w="2250"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419E124D" w14:textId="77777777" w:rsidR="00913847" w:rsidRPr="003050BF" w:rsidRDefault="00913847" w:rsidP="00913847">
            <w:pPr>
              <w:jc w:val="center"/>
              <w:rPr>
                <w:rFonts w:ascii="Arial" w:hAnsi="Arial" w:cs="Arial"/>
                <w:sz w:val="16"/>
                <w:lang w:val="es-BO"/>
              </w:rPr>
            </w:pPr>
            <w:r w:rsidRPr="003050BF">
              <w:rPr>
                <w:rFonts w:ascii="Arial" w:hAnsi="Arial" w:cs="Arial"/>
                <w:sz w:val="16"/>
                <w:lang w:val="es-BO"/>
              </w:rPr>
              <w:t> </w:t>
            </w:r>
          </w:p>
        </w:tc>
        <w:tc>
          <w:tcPr>
            <w:tcW w:w="141" w:type="pct"/>
            <w:gridSpan w:val="4"/>
            <w:tcBorders>
              <w:top w:val="nil"/>
              <w:left w:val="single" w:sz="2" w:space="0" w:color="auto"/>
              <w:bottom w:val="nil"/>
              <w:right w:val="single" w:sz="12" w:space="0" w:color="auto"/>
            </w:tcBorders>
            <w:shd w:val="clear" w:color="auto" w:fill="auto"/>
            <w:vAlign w:val="center"/>
            <w:hideMark/>
          </w:tcPr>
          <w:p w14:paraId="6830FBD2" w14:textId="77777777" w:rsidR="00913847" w:rsidRPr="003050BF" w:rsidRDefault="00913847" w:rsidP="00913847">
            <w:pPr>
              <w:rPr>
                <w:rFonts w:ascii="Arial" w:hAnsi="Arial" w:cs="Arial"/>
                <w:sz w:val="16"/>
                <w:lang w:val="es-BO"/>
              </w:rPr>
            </w:pPr>
            <w:r w:rsidRPr="003050BF">
              <w:rPr>
                <w:rFonts w:ascii="Arial" w:hAnsi="Arial" w:cs="Arial"/>
                <w:sz w:val="16"/>
                <w:lang w:val="es-BO"/>
              </w:rPr>
              <w:t> </w:t>
            </w:r>
          </w:p>
        </w:tc>
      </w:tr>
      <w:tr w:rsidR="00913847" w:rsidRPr="003050BF" w14:paraId="2072F5B3" w14:textId="77777777" w:rsidTr="00913847">
        <w:trPr>
          <w:trHeight w:val="57"/>
        </w:trPr>
        <w:tc>
          <w:tcPr>
            <w:tcW w:w="1665" w:type="pct"/>
            <w:gridSpan w:val="47"/>
            <w:vMerge w:val="restart"/>
            <w:tcBorders>
              <w:left w:val="single" w:sz="12" w:space="0" w:color="auto"/>
              <w:right w:val="nil"/>
            </w:tcBorders>
            <w:vAlign w:val="center"/>
            <w:hideMark/>
          </w:tcPr>
          <w:p w14:paraId="4F712EBD" w14:textId="77777777" w:rsidR="00913847" w:rsidRPr="003050BF" w:rsidRDefault="00913847" w:rsidP="00913847">
            <w:pPr>
              <w:rPr>
                <w:rFonts w:ascii="Arial" w:hAnsi="Arial" w:cs="Arial"/>
                <w:b/>
                <w:bCs/>
                <w:sz w:val="16"/>
                <w:lang w:val="es-BO"/>
              </w:rPr>
            </w:pPr>
          </w:p>
        </w:tc>
        <w:tc>
          <w:tcPr>
            <w:tcW w:w="175" w:type="pct"/>
            <w:gridSpan w:val="4"/>
            <w:tcBorders>
              <w:top w:val="nil"/>
              <w:left w:val="nil"/>
              <w:bottom w:val="nil"/>
              <w:right w:val="nil"/>
            </w:tcBorders>
            <w:shd w:val="clear" w:color="auto" w:fill="auto"/>
            <w:vAlign w:val="center"/>
            <w:hideMark/>
          </w:tcPr>
          <w:p w14:paraId="441AF694" w14:textId="77777777" w:rsidR="00913847" w:rsidRPr="003050BF" w:rsidRDefault="00913847" w:rsidP="00913847">
            <w:pPr>
              <w:rPr>
                <w:rFonts w:ascii="Arial" w:hAnsi="Arial" w:cs="Arial"/>
                <w:sz w:val="16"/>
                <w:szCs w:val="2"/>
                <w:lang w:val="es-BO"/>
              </w:rPr>
            </w:pPr>
          </w:p>
        </w:tc>
        <w:tc>
          <w:tcPr>
            <w:tcW w:w="119" w:type="pct"/>
            <w:gridSpan w:val="3"/>
            <w:tcBorders>
              <w:top w:val="nil"/>
              <w:left w:val="nil"/>
              <w:bottom w:val="nil"/>
              <w:right w:val="nil"/>
            </w:tcBorders>
            <w:shd w:val="clear" w:color="auto" w:fill="auto"/>
            <w:vAlign w:val="center"/>
            <w:hideMark/>
          </w:tcPr>
          <w:p w14:paraId="59727783" w14:textId="77777777" w:rsidR="00913847" w:rsidRPr="003050BF" w:rsidRDefault="00913847" w:rsidP="00913847">
            <w:pPr>
              <w:rPr>
                <w:rFonts w:ascii="Arial" w:hAnsi="Arial" w:cs="Arial"/>
                <w:sz w:val="16"/>
                <w:szCs w:val="2"/>
                <w:lang w:val="es-BO"/>
              </w:rPr>
            </w:pPr>
          </w:p>
        </w:tc>
        <w:tc>
          <w:tcPr>
            <w:tcW w:w="133" w:type="pct"/>
            <w:gridSpan w:val="3"/>
            <w:tcBorders>
              <w:top w:val="nil"/>
              <w:left w:val="nil"/>
              <w:bottom w:val="nil"/>
              <w:right w:val="nil"/>
            </w:tcBorders>
            <w:shd w:val="clear" w:color="auto" w:fill="auto"/>
            <w:vAlign w:val="center"/>
            <w:hideMark/>
          </w:tcPr>
          <w:p w14:paraId="175FBE13" w14:textId="77777777" w:rsidR="00913847" w:rsidRPr="003050BF" w:rsidRDefault="00913847" w:rsidP="00913847">
            <w:pPr>
              <w:jc w:val="right"/>
              <w:rPr>
                <w:rFonts w:ascii="Arial" w:hAnsi="Arial" w:cs="Arial"/>
                <w:sz w:val="16"/>
                <w:szCs w:val="2"/>
                <w:lang w:val="es-BO"/>
              </w:rPr>
            </w:pPr>
          </w:p>
        </w:tc>
        <w:tc>
          <w:tcPr>
            <w:tcW w:w="133" w:type="pct"/>
            <w:gridSpan w:val="5"/>
            <w:tcBorders>
              <w:top w:val="nil"/>
              <w:left w:val="nil"/>
              <w:bottom w:val="nil"/>
              <w:right w:val="nil"/>
            </w:tcBorders>
            <w:shd w:val="clear" w:color="auto" w:fill="auto"/>
            <w:vAlign w:val="center"/>
            <w:hideMark/>
          </w:tcPr>
          <w:p w14:paraId="4F0B9E71" w14:textId="77777777" w:rsidR="00913847" w:rsidRPr="003050BF" w:rsidRDefault="00913847" w:rsidP="00913847">
            <w:pPr>
              <w:rPr>
                <w:rFonts w:ascii="Arial" w:hAnsi="Arial" w:cs="Arial"/>
                <w:sz w:val="16"/>
                <w:szCs w:val="2"/>
                <w:lang w:val="es-BO"/>
              </w:rPr>
            </w:pPr>
          </w:p>
        </w:tc>
        <w:tc>
          <w:tcPr>
            <w:tcW w:w="133" w:type="pct"/>
            <w:gridSpan w:val="5"/>
            <w:tcBorders>
              <w:top w:val="nil"/>
              <w:left w:val="nil"/>
              <w:bottom w:val="nil"/>
              <w:right w:val="nil"/>
            </w:tcBorders>
            <w:shd w:val="clear" w:color="auto" w:fill="auto"/>
            <w:vAlign w:val="center"/>
            <w:hideMark/>
          </w:tcPr>
          <w:p w14:paraId="0BCA3018" w14:textId="77777777" w:rsidR="00913847" w:rsidRPr="003050BF" w:rsidRDefault="00913847" w:rsidP="00913847">
            <w:pPr>
              <w:rPr>
                <w:rFonts w:ascii="Arial" w:hAnsi="Arial" w:cs="Arial"/>
                <w:sz w:val="16"/>
                <w:szCs w:val="2"/>
                <w:lang w:val="es-BO"/>
              </w:rPr>
            </w:pPr>
          </w:p>
        </w:tc>
        <w:tc>
          <w:tcPr>
            <w:tcW w:w="133" w:type="pct"/>
            <w:gridSpan w:val="6"/>
            <w:tcBorders>
              <w:top w:val="nil"/>
              <w:left w:val="nil"/>
              <w:bottom w:val="nil"/>
              <w:right w:val="nil"/>
            </w:tcBorders>
            <w:shd w:val="clear" w:color="auto" w:fill="auto"/>
            <w:vAlign w:val="center"/>
            <w:hideMark/>
          </w:tcPr>
          <w:p w14:paraId="66A3B06E" w14:textId="77777777" w:rsidR="00913847" w:rsidRPr="003050BF" w:rsidRDefault="00913847" w:rsidP="00913847">
            <w:pPr>
              <w:rPr>
                <w:rFonts w:ascii="Arial" w:hAnsi="Arial" w:cs="Arial"/>
                <w:sz w:val="16"/>
                <w:szCs w:val="2"/>
                <w:lang w:val="es-BO"/>
              </w:rPr>
            </w:pPr>
          </w:p>
        </w:tc>
        <w:tc>
          <w:tcPr>
            <w:tcW w:w="133" w:type="pct"/>
            <w:gridSpan w:val="5"/>
            <w:tcBorders>
              <w:top w:val="nil"/>
              <w:left w:val="nil"/>
              <w:bottom w:val="nil"/>
              <w:right w:val="nil"/>
            </w:tcBorders>
            <w:shd w:val="clear" w:color="auto" w:fill="auto"/>
            <w:vAlign w:val="center"/>
            <w:hideMark/>
          </w:tcPr>
          <w:p w14:paraId="30B45024" w14:textId="77777777" w:rsidR="00913847" w:rsidRPr="003050BF" w:rsidRDefault="00913847" w:rsidP="00913847">
            <w:pPr>
              <w:rPr>
                <w:rFonts w:ascii="Arial" w:hAnsi="Arial" w:cs="Arial"/>
                <w:sz w:val="16"/>
                <w:szCs w:val="2"/>
                <w:lang w:val="es-BO"/>
              </w:rPr>
            </w:pPr>
          </w:p>
        </w:tc>
        <w:tc>
          <w:tcPr>
            <w:tcW w:w="133" w:type="pct"/>
            <w:gridSpan w:val="5"/>
            <w:tcBorders>
              <w:top w:val="nil"/>
              <w:left w:val="nil"/>
              <w:bottom w:val="single" w:sz="2" w:space="0" w:color="auto"/>
              <w:right w:val="nil"/>
            </w:tcBorders>
            <w:shd w:val="clear" w:color="auto" w:fill="auto"/>
            <w:vAlign w:val="center"/>
            <w:hideMark/>
          </w:tcPr>
          <w:p w14:paraId="1073494D" w14:textId="77777777" w:rsidR="00913847" w:rsidRPr="003050BF" w:rsidRDefault="00913847" w:rsidP="00913847">
            <w:pPr>
              <w:rPr>
                <w:rFonts w:ascii="Arial" w:hAnsi="Arial" w:cs="Arial"/>
                <w:sz w:val="16"/>
                <w:szCs w:val="2"/>
                <w:lang w:val="es-BO"/>
              </w:rPr>
            </w:pPr>
          </w:p>
        </w:tc>
        <w:tc>
          <w:tcPr>
            <w:tcW w:w="133" w:type="pct"/>
            <w:gridSpan w:val="5"/>
            <w:tcBorders>
              <w:top w:val="nil"/>
              <w:left w:val="nil"/>
              <w:bottom w:val="single" w:sz="2" w:space="0" w:color="auto"/>
              <w:right w:val="nil"/>
            </w:tcBorders>
            <w:shd w:val="clear" w:color="auto" w:fill="auto"/>
            <w:vAlign w:val="center"/>
            <w:hideMark/>
          </w:tcPr>
          <w:p w14:paraId="31CFC8BE" w14:textId="77777777" w:rsidR="00913847" w:rsidRPr="003050BF" w:rsidRDefault="00913847" w:rsidP="00913847">
            <w:pPr>
              <w:rPr>
                <w:rFonts w:ascii="Arial" w:hAnsi="Arial" w:cs="Arial"/>
                <w:sz w:val="16"/>
                <w:szCs w:val="2"/>
                <w:lang w:val="es-BO"/>
              </w:rPr>
            </w:pPr>
          </w:p>
        </w:tc>
        <w:tc>
          <w:tcPr>
            <w:tcW w:w="133" w:type="pct"/>
            <w:gridSpan w:val="4"/>
            <w:tcBorders>
              <w:top w:val="nil"/>
              <w:left w:val="nil"/>
              <w:bottom w:val="single" w:sz="2" w:space="0" w:color="auto"/>
              <w:right w:val="nil"/>
            </w:tcBorders>
            <w:shd w:val="clear" w:color="auto" w:fill="auto"/>
            <w:vAlign w:val="center"/>
            <w:hideMark/>
          </w:tcPr>
          <w:p w14:paraId="0B54FC97" w14:textId="77777777" w:rsidR="00913847" w:rsidRPr="003050BF" w:rsidRDefault="00913847" w:rsidP="00913847">
            <w:pPr>
              <w:rPr>
                <w:rFonts w:ascii="Arial" w:hAnsi="Arial" w:cs="Arial"/>
                <w:sz w:val="16"/>
                <w:szCs w:val="2"/>
                <w:lang w:val="es-BO"/>
              </w:rPr>
            </w:pPr>
          </w:p>
        </w:tc>
        <w:tc>
          <w:tcPr>
            <w:tcW w:w="606" w:type="pct"/>
            <w:gridSpan w:val="12"/>
            <w:tcBorders>
              <w:top w:val="nil"/>
              <w:left w:val="nil"/>
              <w:bottom w:val="single" w:sz="2" w:space="0" w:color="auto"/>
              <w:right w:val="nil"/>
            </w:tcBorders>
            <w:shd w:val="clear" w:color="auto" w:fill="auto"/>
            <w:vAlign w:val="center"/>
            <w:hideMark/>
          </w:tcPr>
          <w:p w14:paraId="566ADEFB" w14:textId="77777777" w:rsidR="00913847" w:rsidRPr="003050BF" w:rsidRDefault="00913847" w:rsidP="00913847">
            <w:pPr>
              <w:rPr>
                <w:rFonts w:ascii="Arial" w:hAnsi="Arial" w:cs="Arial"/>
                <w:sz w:val="16"/>
                <w:szCs w:val="2"/>
                <w:lang w:val="es-BO"/>
              </w:rPr>
            </w:pPr>
          </w:p>
        </w:tc>
        <w:tc>
          <w:tcPr>
            <w:tcW w:w="285" w:type="pct"/>
            <w:gridSpan w:val="8"/>
            <w:tcBorders>
              <w:top w:val="nil"/>
              <w:left w:val="nil"/>
              <w:bottom w:val="single" w:sz="2" w:space="0" w:color="auto"/>
              <w:right w:val="nil"/>
            </w:tcBorders>
            <w:shd w:val="clear" w:color="auto" w:fill="auto"/>
            <w:vAlign w:val="center"/>
            <w:hideMark/>
          </w:tcPr>
          <w:p w14:paraId="5CF930E1" w14:textId="77777777" w:rsidR="00913847" w:rsidRPr="003050BF" w:rsidRDefault="00913847" w:rsidP="00913847">
            <w:pPr>
              <w:rPr>
                <w:rFonts w:ascii="Arial" w:hAnsi="Arial" w:cs="Arial"/>
                <w:sz w:val="16"/>
                <w:szCs w:val="2"/>
                <w:lang w:val="es-BO"/>
              </w:rPr>
            </w:pPr>
          </w:p>
        </w:tc>
        <w:tc>
          <w:tcPr>
            <w:tcW w:w="284" w:type="pct"/>
            <w:gridSpan w:val="7"/>
            <w:tcBorders>
              <w:top w:val="nil"/>
              <w:left w:val="nil"/>
              <w:bottom w:val="single" w:sz="2" w:space="0" w:color="auto"/>
              <w:right w:val="nil"/>
            </w:tcBorders>
            <w:shd w:val="clear" w:color="auto" w:fill="auto"/>
            <w:vAlign w:val="center"/>
            <w:hideMark/>
          </w:tcPr>
          <w:p w14:paraId="5ED4FE94" w14:textId="77777777" w:rsidR="00913847" w:rsidRPr="003050BF" w:rsidRDefault="00913847" w:rsidP="00913847">
            <w:pPr>
              <w:rPr>
                <w:rFonts w:ascii="Arial" w:hAnsi="Arial" w:cs="Arial"/>
                <w:sz w:val="16"/>
                <w:szCs w:val="2"/>
                <w:lang w:val="es-BO"/>
              </w:rPr>
            </w:pPr>
          </w:p>
        </w:tc>
        <w:tc>
          <w:tcPr>
            <w:tcW w:w="133" w:type="pct"/>
            <w:gridSpan w:val="5"/>
            <w:tcBorders>
              <w:top w:val="nil"/>
              <w:left w:val="nil"/>
              <w:bottom w:val="single" w:sz="2" w:space="0" w:color="auto"/>
              <w:right w:val="nil"/>
            </w:tcBorders>
            <w:shd w:val="clear" w:color="auto" w:fill="auto"/>
            <w:vAlign w:val="center"/>
            <w:hideMark/>
          </w:tcPr>
          <w:p w14:paraId="2C37619D" w14:textId="77777777" w:rsidR="00913847" w:rsidRPr="003050BF" w:rsidRDefault="00913847" w:rsidP="00913847">
            <w:pPr>
              <w:rPr>
                <w:rFonts w:ascii="Arial" w:hAnsi="Arial" w:cs="Arial"/>
                <w:sz w:val="16"/>
                <w:szCs w:val="2"/>
                <w:lang w:val="es-BO"/>
              </w:rPr>
            </w:pPr>
          </w:p>
        </w:tc>
        <w:tc>
          <w:tcPr>
            <w:tcW w:w="133" w:type="pct"/>
            <w:gridSpan w:val="5"/>
            <w:tcBorders>
              <w:top w:val="nil"/>
              <w:left w:val="nil"/>
              <w:bottom w:val="single" w:sz="2" w:space="0" w:color="auto"/>
              <w:right w:val="nil"/>
            </w:tcBorders>
            <w:shd w:val="clear" w:color="auto" w:fill="auto"/>
            <w:vAlign w:val="center"/>
            <w:hideMark/>
          </w:tcPr>
          <w:p w14:paraId="63A88273" w14:textId="77777777" w:rsidR="00913847" w:rsidRPr="003050BF" w:rsidRDefault="00913847" w:rsidP="00913847">
            <w:pPr>
              <w:rPr>
                <w:rFonts w:ascii="Arial" w:hAnsi="Arial" w:cs="Arial"/>
                <w:sz w:val="16"/>
                <w:szCs w:val="2"/>
                <w:lang w:val="es-BO"/>
              </w:rPr>
            </w:pPr>
          </w:p>
        </w:tc>
        <w:tc>
          <w:tcPr>
            <w:tcW w:w="133" w:type="pct"/>
            <w:gridSpan w:val="5"/>
            <w:tcBorders>
              <w:top w:val="nil"/>
              <w:left w:val="nil"/>
              <w:bottom w:val="single" w:sz="2" w:space="0" w:color="auto"/>
              <w:right w:val="nil"/>
            </w:tcBorders>
            <w:shd w:val="clear" w:color="auto" w:fill="auto"/>
            <w:vAlign w:val="center"/>
            <w:hideMark/>
          </w:tcPr>
          <w:p w14:paraId="52A15B61" w14:textId="77777777" w:rsidR="00913847" w:rsidRPr="003050BF" w:rsidRDefault="00913847" w:rsidP="00913847">
            <w:pPr>
              <w:rPr>
                <w:rFonts w:ascii="Arial" w:hAnsi="Arial" w:cs="Arial"/>
                <w:sz w:val="16"/>
                <w:szCs w:val="2"/>
                <w:lang w:val="es-BO"/>
              </w:rPr>
            </w:pPr>
          </w:p>
        </w:tc>
        <w:tc>
          <w:tcPr>
            <w:tcW w:w="133" w:type="pct"/>
            <w:gridSpan w:val="5"/>
            <w:tcBorders>
              <w:top w:val="nil"/>
              <w:left w:val="nil"/>
              <w:bottom w:val="single" w:sz="2" w:space="0" w:color="auto"/>
              <w:right w:val="nil"/>
            </w:tcBorders>
            <w:shd w:val="clear" w:color="auto" w:fill="auto"/>
            <w:vAlign w:val="center"/>
            <w:hideMark/>
          </w:tcPr>
          <w:p w14:paraId="133B7DC5" w14:textId="77777777" w:rsidR="00913847" w:rsidRPr="003050BF" w:rsidRDefault="00913847" w:rsidP="00913847">
            <w:pPr>
              <w:rPr>
                <w:rFonts w:ascii="Arial" w:hAnsi="Arial" w:cs="Arial"/>
                <w:sz w:val="16"/>
                <w:szCs w:val="2"/>
                <w:lang w:val="es-BO"/>
              </w:rPr>
            </w:pPr>
          </w:p>
        </w:tc>
        <w:tc>
          <w:tcPr>
            <w:tcW w:w="133" w:type="pct"/>
            <w:gridSpan w:val="5"/>
            <w:tcBorders>
              <w:top w:val="nil"/>
              <w:left w:val="nil"/>
              <w:bottom w:val="single" w:sz="2" w:space="0" w:color="auto"/>
              <w:right w:val="nil"/>
            </w:tcBorders>
            <w:shd w:val="clear" w:color="auto" w:fill="auto"/>
            <w:vAlign w:val="center"/>
            <w:hideMark/>
          </w:tcPr>
          <w:p w14:paraId="6C54A6C3" w14:textId="77777777" w:rsidR="00913847" w:rsidRPr="003050BF" w:rsidRDefault="00913847" w:rsidP="00913847">
            <w:pPr>
              <w:rPr>
                <w:rFonts w:ascii="Arial" w:hAnsi="Arial" w:cs="Arial"/>
                <w:sz w:val="16"/>
                <w:szCs w:val="2"/>
                <w:lang w:val="es-BO"/>
              </w:rPr>
            </w:pPr>
          </w:p>
        </w:tc>
        <w:tc>
          <w:tcPr>
            <w:tcW w:w="133" w:type="pct"/>
            <w:gridSpan w:val="3"/>
            <w:tcBorders>
              <w:top w:val="nil"/>
              <w:left w:val="nil"/>
              <w:bottom w:val="nil"/>
              <w:right w:val="single" w:sz="12" w:space="0" w:color="auto"/>
            </w:tcBorders>
            <w:shd w:val="clear" w:color="auto" w:fill="auto"/>
            <w:vAlign w:val="center"/>
            <w:hideMark/>
          </w:tcPr>
          <w:p w14:paraId="068E6986" w14:textId="77777777" w:rsidR="00913847" w:rsidRPr="003050BF" w:rsidRDefault="00913847" w:rsidP="00913847">
            <w:pPr>
              <w:rPr>
                <w:rFonts w:ascii="Arial" w:hAnsi="Arial" w:cs="Arial"/>
                <w:sz w:val="16"/>
                <w:szCs w:val="2"/>
                <w:lang w:val="es-BO"/>
              </w:rPr>
            </w:pPr>
            <w:r w:rsidRPr="003050BF">
              <w:rPr>
                <w:rFonts w:ascii="Arial" w:hAnsi="Arial" w:cs="Arial"/>
                <w:sz w:val="16"/>
                <w:szCs w:val="2"/>
                <w:lang w:val="es-BO"/>
              </w:rPr>
              <w:t> </w:t>
            </w:r>
          </w:p>
        </w:tc>
      </w:tr>
      <w:tr w:rsidR="00913847" w:rsidRPr="003050BF" w14:paraId="52EDF821" w14:textId="77777777" w:rsidTr="00913847">
        <w:trPr>
          <w:trHeight w:val="284"/>
        </w:trPr>
        <w:tc>
          <w:tcPr>
            <w:tcW w:w="1665" w:type="pct"/>
            <w:gridSpan w:val="47"/>
            <w:vMerge/>
            <w:tcBorders>
              <w:left w:val="single" w:sz="12" w:space="0" w:color="auto"/>
              <w:bottom w:val="nil"/>
              <w:right w:val="nil"/>
            </w:tcBorders>
            <w:vAlign w:val="center"/>
            <w:hideMark/>
          </w:tcPr>
          <w:p w14:paraId="75489A75" w14:textId="77777777" w:rsidR="00913847" w:rsidRPr="003050BF" w:rsidRDefault="00913847" w:rsidP="00913847">
            <w:pPr>
              <w:rPr>
                <w:rFonts w:ascii="Arial" w:hAnsi="Arial" w:cs="Arial"/>
                <w:b/>
                <w:bCs/>
                <w:sz w:val="16"/>
                <w:lang w:val="es-BO"/>
              </w:rPr>
            </w:pPr>
          </w:p>
        </w:tc>
        <w:tc>
          <w:tcPr>
            <w:tcW w:w="961" w:type="pct"/>
            <w:gridSpan w:val="31"/>
            <w:tcBorders>
              <w:top w:val="nil"/>
              <w:left w:val="nil"/>
              <w:bottom w:val="nil"/>
              <w:right w:val="single" w:sz="2" w:space="0" w:color="auto"/>
            </w:tcBorders>
            <w:shd w:val="clear" w:color="auto" w:fill="auto"/>
            <w:vAlign w:val="center"/>
            <w:hideMark/>
          </w:tcPr>
          <w:p w14:paraId="7D5A70D0" w14:textId="77777777" w:rsidR="00913847" w:rsidRPr="003050BF" w:rsidRDefault="00913847" w:rsidP="00913847">
            <w:pPr>
              <w:jc w:val="right"/>
              <w:rPr>
                <w:rFonts w:ascii="Arial" w:hAnsi="Arial" w:cs="Arial"/>
                <w:sz w:val="16"/>
                <w:lang w:val="es-BO"/>
              </w:rPr>
            </w:pPr>
            <w:r w:rsidRPr="003050BF">
              <w:rPr>
                <w:rFonts w:ascii="Arial" w:hAnsi="Arial" w:cs="Arial"/>
                <w:bCs/>
                <w:sz w:val="16"/>
                <w:lang w:val="es-BO"/>
              </w:rPr>
              <w:t>Correo Electrónico</w:t>
            </w:r>
          </w:p>
        </w:tc>
        <w:tc>
          <w:tcPr>
            <w:tcW w:w="2241"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1A6D493" w14:textId="77777777" w:rsidR="00913847" w:rsidRPr="003050BF" w:rsidRDefault="00913847" w:rsidP="00913847">
            <w:pPr>
              <w:jc w:val="center"/>
              <w:rPr>
                <w:rFonts w:ascii="Arial" w:hAnsi="Arial" w:cs="Arial"/>
                <w:sz w:val="16"/>
                <w:lang w:val="es-BO"/>
              </w:rPr>
            </w:pPr>
            <w:r w:rsidRPr="003050BF">
              <w:rPr>
                <w:rFonts w:ascii="Arial" w:hAnsi="Arial" w:cs="Arial"/>
                <w:sz w:val="16"/>
                <w:lang w:val="es-BO"/>
              </w:rPr>
              <w:t> </w:t>
            </w:r>
          </w:p>
        </w:tc>
        <w:tc>
          <w:tcPr>
            <w:tcW w:w="133" w:type="pct"/>
            <w:gridSpan w:val="3"/>
            <w:tcBorders>
              <w:top w:val="nil"/>
              <w:left w:val="single" w:sz="2" w:space="0" w:color="auto"/>
              <w:bottom w:val="nil"/>
              <w:right w:val="single" w:sz="12" w:space="0" w:color="auto"/>
            </w:tcBorders>
            <w:shd w:val="clear" w:color="auto" w:fill="auto"/>
            <w:vAlign w:val="center"/>
            <w:hideMark/>
          </w:tcPr>
          <w:p w14:paraId="4835CC5D" w14:textId="77777777" w:rsidR="00913847" w:rsidRPr="003050BF" w:rsidRDefault="00913847" w:rsidP="00913847">
            <w:pPr>
              <w:rPr>
                <w:rFonts w:ascii="Arial" w:hAnsi="Arial" w:cs="Arial"/>
                <w:sz w:val="16"/>
                <w:lang w:val="es-BO"/>
              </w:rPr>
            </w:pPr>
            <w:r w:rsidRPr="003050BF">
              <w:rPr>
                <w:rFonts w:ascii="Arial" w:hAnsi="Arial" w:cs="Arial"/>
                <w:sz w:val="16"/>
                <w:lang w:val="es-BO"/>
              </w:rPr>
              <w:t> </w:t>
            </w:r>
          </w:p>
        </w:tc>
      </w:tr>
      <w:tr w:rsidR="00913847" w:rsidRPr="003050BF" w14:paraId="51CCB6AD" w14:textId="77777777" w:rsidTr="00913847">
        <w:trPr>
          <w:trHeight w:val="114"/>
        </w:trPr>
        <w:tc>
          <w:tcPr>
            <w:tcW w:w="393" w:type="pct"/>
            <w:gridSpan w:val="11"/>
            <w:tcBorders>
              <w:top w:val="nil"/>
              <w:left w:val="single" w:sz="12" w:space="0" w:color="auto"/>
              <w:bottom w:val="single" w:sz="12" w:space="0" w:color="auto"/>
              <w:right w:val="nil"/>
            </w:tcBorders>
            <w:shd w:val="clear" w:color="auto" w:fill="auto"/>
            <w:noWrap/>
            <w:vAlign w:val="center"/>
            <w:hideMark/>
          </w:tcPr>
          <w:p w14:paraId="0E54FCDB" w14:textId="77777777" w:rsidR="00913847" w:rsidRPr="003050BF" w:rsidRDefault="00913847" w:rsidP="00913847">
            <w:pPr>
              <w:rPr>
                <w:rFonts w:ascii="Calibri" w:hAnsi="Calibri" w:cs="Calibri"/>
                <w:sz w:val="16"/>
                <w:szCs w:val="2"/>
                <w:lang w:val="es-BO"/>
              </w:rPr>
            </w:pPr>
            <w:r w:rsidRPr="003050BF">
              <w:rPr>
                <w:rFonts w:ascii="Calibri" w:hAnsi="Calibri" w:cs="Calibri"/>
                <w:sz w:val="16"/>
                <w:szCs w:val="2"/>
                <w:lang w:val="es-BO"/>
              </w:rPr>
              <w:t> </w:t>
            </w:r>
          </w:p>
        </w:tc>
        <w:tc>
          <w:tcPr>
            <w:tcW w:w="262" w:type="pct"/>
            <w:gridSpan w:val="8"/>
            <w:tcBorders>
              <w:top w:val="nil"/>
              <w:left w:val="nil"/>
              <w:bottom w:val="single" w:sz="12" w:space="0" w:color="auto"/>
              <w:right w:val="nil"/>
            </w:tcBorders>
            <w:shd w:val="clear" w:color="auto" w:fill="auto"/>
            <w:noWrap/>
            <w:vAlign w:val="center"/>
            <w:hideMark/>
          </w:tcPr>
          <w:p w14:paraId="6D75227D" w14:textId="77777777" w:rsidR="00913847" w:rsidRPr="003050BF" w:rsidRDefault="00913847" w:rsidP="00913847">
            <w:pPr>
              <w:rPr>
                <w:rFonts w:ascii="Calibri" w:hAnsi="Calibri" w:cs="Calibri"/>
                <w:sz w:val="16"/>
                <w:szCs w:val="2"/>
                <w:lang w:val="es-BO"/>
              </w:rPr>
            </w:pPr>
            <w:r w:rsidRPr="003050BF">
              <w:rPr>
                <w:rFonts w:ascii="Calibri" w:hAnsi="Calibri" w:cs="Calibri"/>
                <w:sz w:val="16"/>
                <w:szCs w:val="2"/>
                <w:lang w:val="es-BO"/>
              </w:rPr>
              <w:t> </w:t>
            </w:r>
          </w:p>
        </w:tc>
        <w:tc>
          <w:tcPr>
            <w:tcW w:w="129" w:type="pct"/>
            <w:gridSpan w:val="3"/>
            <w:tcBorders>
              <w:top w:val="nil"/>
              <w:left w:val="nil"/>
              <w:bottom w:val="single" w:sz="12" w:space="0" w:color="auto"/>
              <w:right w:val="nil"/>
            </w:tcBorders>
            <w:shd w:val="clear" w:color="auto" w:fill="auto"/>
            <w:noWrap/>
            <w:vAlign w:val="center"/>
            <w:hideMark/>
          </w:tcPr>
          <w:p w14:paraId="41B919CF" w14:textId="77777777" w:rsidR="00913847" w:rsidRPr="003050BF" w:rsidRDefault="00913847" w:rsidP="00913847">
            <w:pPr>
              <w:rPr>
                <w:rFonts w:ascii="Calibri" w:hAnsi="Calibri" w:cs="Calibri"/>
                <w:sz w:val="16"/>
                <w:szCs w:val="2"/>
                <w:lang w:val="es-BO"/>
              </w:rPr>
            </w:pPr>
            <w:r w:rsidRPr="003050BF">
              <w:rPr>
                <w:rFonts w:ascii="Calibri" w:hAnsi="Calibri" w:cs="Calibri"/>
                <w:sz w:val="16"/>
                <w:szCs w:val="2"/>
                <w:lang w:val="es-BO"/>
              </w:rPr>
              <w:t> </w:t>
            </w:r>
          </w:p>
        </w:tc>
        <w:tc>
          <w:tcPr>
            <w:tcW w:w="129" w:type="pct"/>
            <w:gridSpan w:val="3"/>
            <w:tcBorders>
              <w:top w:val="nil"/>
              <w:left w:val="nil"/>
              <w:bottom w:val="single" w:sz="12" w:space="0" w:color="auto"/>
              <w:right w:val="nil"/>
            </w:tcBorders>
            <w:shd w:val="clear" w:color="auto" w:fill="auto"/>
            <w:noWrap/>
            <w:vAlign w:val="center"/>
            <w:hideMark/>
          </w:tcPr>
          <w:p w14:paraId="751FF289" w14:textId="77777777" w:rsidR="00913847" w:rsidRPr="003050BF" w:rsidRDefault="00913847" w:rsidP="00913847">
            <w:pPr>
              <w:rPr>
                <w:rFonts w:ascii="Calibri" w:hAnsi="Calibri" w:cs="Calibri"/>
                <w:sz w:val="16"/>
                <w:szCs w:val="2"/>
                <w:lang w:val="es-BO"/>
              </w:rPr>
            </w:pPr>
            <w:r w:rsidRPr="003050BF">
              <w:rPr>
                <w:rFonts w:ascii="Calibri" w:hAnsi="Calibri" w:cs="Calibri"/>
                <w:sz w:val="16"/>
                <w:szCs w:val="2"/>
                <w:lang w:val="es-BO"/>
              </w:rPr>
              <w:t> </w:t>
            </w:r>
          </w:p>
        </w:tc>
        <w:tc>
          <w:tcPr>
            <w:tcW w:w="753" w:type="pct"/>
            <w:gridSpan w:val="22"/>
            <w:tcBorders>
              <w:top w:val="nil"/>
              <w:left w:val="nil"/>
              <w:bottom w:val="single" w:sz="12" w:space="0" w:color="auto"/>
              <w:right w:val="nil"/>
            </w:tcBorders>
            <w:shd w:val="clear" w:color="auto" w:fill="auto"/>
            <w:vAlign w:val="center"/>
            <w:hideMark/>
          </w:tcPr>
          <w:p w14:paraId="65A877E4" w14:textId="77777777" w:rsidR="00913847" w:rsidRPr="003050BF" w:rsidRDefault="00913847" w:rsidP="00913847">
            <w:pPr>
              <w:rPr>
                <w:rFonts w:ascii="Arial" w:hAnsi="Arial" w:cs="Arial"/>
                <w:sz w:val="16"/>
                <w:szCs w:val="2"/>
                <w:lang w:val="es-BO"/>
              </w:rPr>
            </w:pPr>
            <w:r w:rsidRPr="003050BF">
              <w:rPr>
                <w:rFonts w:ascii="Arial" w:hAnsi="Arial" w:cs="Arial"/>
                <w:sz w:val="16"/>
                <w:szCs w:val="2"/>
                <w:lang w:val="es-BO"/>
              </w:rPr>
              <w:t> </w:t>
            </w:r>
          </w:p>
        </w:tc>
        <w:tc>
          <w:tcPr>
            <w:tcW w:w="295" w:type="pct"/>
            <w:gridSpan w:val="7"/>
            <w:tcBorders>
              <w:top w:val="nil"/>
              <w:left w:val="nil"/>
              <w:bottom w:val="single" w:sz="12" w:space="0" w:color="auto"/>
              <w:right w:val="nil"/>
            </w:tcBorders>
            <w:shd w:val="clear" w:color="auto" w:fill="auto"/>
            <w:vAlign w:val="center"/>
            <w:hideMark/>
          </w:tcPr>
          <w:p w14:paraId="0B0C4511" w14:textId="77777777" w:rsidR="00913847" w:rsidRPr="003050BF" w:rsidRDefault="00913847" w:rsidP="00913847">
            <w:pPr>
              <w:jc w:val="cente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3"/>
            <w:tcBorders>
              <w:top w:val="nil"/>
              <w:left w:val="nil"/>
              <w:bottom w:val="single" w:sz="12" w:space="0" w:color="auto"/>
              <w:right w:val="nil"/>
            </w:tcBorders>
            <w:shd w:val="clear" w:color="auto" w:fill="auto"/>
            <w:vAlign w:val="center"/>
            <w:hideMark/>
          </w:tcPr>
          <w:p w14:paraId="70C24B7B"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5"/>
            <w:tcBorders>
              <w:top w:val="nil"/>
              <w:left w:val="nil"/>
              <w:bottom w:val="single" w:sz="12" w:space="0" w:color="auto"/>
              <w:right w:val="nil"/>
            </w:tcBorders>
            <w:shd w:val="clear" w:color="auto" w:fill="auto"/>
            <w:vAlign w:val="center"/>
            <w:hideMark/>
          </w:tcPr>
          <w:p w14:paraId="68D69143"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5"/>
            <w:tcBorders>
              <w:top w:val="nil"/>
              <w:left w:val="nil"/>
              <w:bottom w:val="single" w:sz="12" w:space="0" w:color="auto"/>
              <w:right w:val="nil"/>
            </w:tcBorders>
            <w:shd w:val="clear" w:color="auto" w:fill="auto"/>
            <w:vAlign w:val="center"/>
            <w:hideMark/>
          </w:tcPr>
          <w:p w14:paraId="0A8FA09E"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6"/>
            <w:tcBorders>
              <w:top w:val="nil"/>
              <w:left w:val="nil"/>
              <w:bottom w:val="single" w:sz="12" w:space="0" w:color="auto"/>
              <w:right w:val="nil"/>
            </w:tcBorders>
            <w:shd w:val="clear" w:color="auto" w:fill="auto"/>
            <w:vAlign w:val="center"/>
            <w:hideMark/>
          </w:tcPr>
          <w:p w14:paraId="431188BE"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5"/>
            <w:tcBorders>
              <w:top w:val="nil"/>
              <w:left w:val="nil"/>
              <w:bottom w:val="single" w:sz="12" w:space="0" w:color="auto"/>
              <w:right w:val="nil"/>
            </w:tcBorders>
            <w:shd w:val="clear" w:color="auto" w:fill="auto"/>
            <w:vAlign w:val="center"/>
            <w:hideMark/>
          </w:tcPr>
          <w:p w14:paraId="12B7B579"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5"/>
            <w:tcBorders>
              <w:top w:val="nil"/>
              <w:left w:val="nil"/>
              <w:bottom w:val="single" w:sz="12" w:space="0" w:color="auto"/>
              <w:right w:val="nil"/>
            </w:tcBorders>
            <w:shd w:val="clear" w:color="auto" w:fill="auto"/>
            <w:vAlign w:val="center"/>
            <w:hideMark/>
          </w:tcPr>
          <w:p w14:paraId="2CB98B45"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5"/>
            <w:tcBorders>
              <w:top w:val="nil"/>
              <w:left w:val="nil"/>
              <w:bottom w:val="single" w:sz="12" w:space="0" w:color="auto"/>
              <w:right w:val="nil"/>
            </w:tcBorders>
            <w:shd w:val="clear" w:color="auto" w:fill="auto"/>
            <w:vAlign w:val="center"/>
            <w:hideMark/>
          </w:tcPr>
          <w:p w14:paraId="6520A543"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4"/>
            <w:tcBorders>
              <w:top w:val="nil"/>
              <w:left w:val="nil"/>
              <w:bottom w:val="single" w:sz="12" w:space="0" w:color="auto"/>
              <w:right w:val="nil"/>
            </w:tcBorders>
            <w:shd w:val="clear" w:color="auto" w:fill="auto"/>
            <w:vAlign w:val="center"/>
            <w:hideMark/>
          </w:tcPr>
          <w:p w14:paraId="3070FB52"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606" w:type="pct"/>
            <w:gridSpan w:val="12"/>
            <w:tcBorders>
              <w:top w:val="nil"/>
              <w:left w:val="nil"/>
              <w:bottom w:val="single" w:sz="12" w:space="0" w:color="auto"/>
              <w:right w:val="nil"/>
            </w:tcBorders>
            <w:shd w:val="clear" w:color="auto" w:fill="auto"/>
            <w:vAlign w:val="center"/>
            <w:hideMark/>
          </w:tcPr>
          <w:p w14:paraId="7966358D"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285" w:type="pct"/>
            <w:gridSpan w:val="8"/>
            <w:tcBorders>
              <w:top w:val="nil"/>
              <w:left w:val="nil"/>
              <w:bottom w:val="single" w:sz="12" w:space="0" w:color="auto"/>
              <w:right w:val="nil"/>
            </w:tcBorders>
            <w:shd w:val="clear" w:color="auto" w:fill="auto"/>
            <w:vAlign w:val="center"/>
            <w:hideMark/>
          </w:tcPr>
          <w:p w14:paraId="61216E56"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284" w:type="pct"/>
            <w:gridSpan w:val="7"/>
            <w:tcBorders>
              <w:top w:val="nil"/>
              <w:left w:val="nil"/>
              <w:bottom w:val="single" w:sz="12" w:space="0" w:color="auto"/>
              <w:right w:val="nil"/>
            </w:tcBorders>
            <w:shd w:val="clear" w:color="auto" w:fill="auto"/>
            <w:vAlign w:val="center"/>
            <w:hideMark/>
          </w:tcPr>
          <w:p w14:paraId="5A92CCDB"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5"/>
            <w:tcBorders>
              <w:top w:val="nil"/>
              <w:left w:val="nil"/>
              <w:bottom w:val="single" w:sz="12" w:space="0" w:color="auto"/>
              <w:right w:val="nil"/>
            </w:tcBorders>
            <w:shd w:val="clear" w:color="auto" w:fill="auto"/>
            <w:vAlign w:val="center"/>
            <w:hideMark/>
          </w:tcPr>
          <w:p w14:paraId="4CC9D1D0"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5"/>
            <w:tcBorders>
              <w:top w:val="nil"/>
              <w:left w:val="nil"/>
              <w:bottom w:val="single" w:sz="12" w:space="0" w:color="auto"/>
              <w:right w:val="nil"/>
            </w:tcBorders>
            <w:shd w:val="clear" w:color="auto" w:fill="auto"/>
            <w:vAlign w:val="center"/>
            <w:hideMark/>
          </w:tcPr>
          <w:p w14:paraId="7582F3BF"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5"/>
            <w:tcBorders>
              <w:top w:val="nil"/>
              <w:left w:val="nil"/>
              <w:bottom w:val="single" w:sz="12" w:space="0" w:color="auto"/>
              <w:right w:val="nil"/>
            </w:tcBorders>
            <w:shd w:val="clear" w:color="auto" w:fill="auto"/>
            <w:vAlign w:val="center"/>
            <w:hideMark/>
          </w:tcPr>
          <w:p w14:paraId="3BCDE8C3"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5"/>
            <w:tcBorders>
              <w:top w:val="nil"/>
              <w:left w:val="nil"/>
              <w:bottom w:val="single" w:sz="12" w:space="0" w:color="auto"/>
              <w:right w:val="nil"/>
            </w:tcBorders>
            <w:shd w:val="clear" w:color="auto" w:fill="auto"/>
            <w:vAlign w:val="center"/>
            <w:hideMark/>
          </w:tcPr>
          <w:p w14:paraId="65675CC6"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5"/>
            <w:tcBorders>
              <w:top w:val="nil"/>
              <w:left w:val="nil"/>
              <w:bottom w:val="single" w:sz="12" w:space="0" w:color="auto"/>
              <w:right w:val="nil"/>
            </w:tcBorders>
            <w:shd w:val="clear" w:color="auto" w:fill="auto"/>
            <w:vAlign w:val="center"/>
            <w:hideMark/>
          </w:tcPr>
          <w:p w14:paraId="495F1343"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c>
          <w:tcPr>
            <w:tcW w:w="133" w:type="pct"/>
            <w:gridSpan w:val="3"/>
            <w:tcBorders>
              <w:top w:val="nil"/>
              <w:left w:val="nil"/>
              <w:bottom w:val="single" w:sz="12" w:space="0" w:color="auto"/>
              <w:right w:val="single" w:sz="12" w:space="0" w:color="auto"/>
            </w:tcBorders>
            <w:shd w:val="clear" w:color="auto" w:fill="auto"/>
            <w:vAlign w:val="center"/>
            <w:hideMark/>
          </w:tcPr>
          <w:p w14:paraId="5F72CA6E" w14:textId="77777777" w:rsidR="00913847" w:rsidRPr="003050BF" w:rsidRDefault="00913847" w:rsidP="00913847">
            <w:pPr>
              <w:rPr>
                <w:rFonts w:ascii="Arial" w:hAnsi="Arial" w:cs="Arial"/>
                <w:b/>
                <w:bCs/>
                <w:sz w:val="16"/>
                <w:szCs w:val="2"/>
                <w:lang w:val="es-BO"/>
              </w:rPr>
            </w:pPr>
            <w:r w:rsidRPr="003050BF">
              <w:rPr>
                <w:rFonts w:ascii="Arial" w:hAnsi="Arial" w:cs="Arial"/>
                <w:b/>
                <w:bCs/>
                <w:sz w:val="16"/>
                <w:szCs w:val="2"/>
                <w:lang w:val="es-BO"/>
              </w:rPr>
              <w:t> </w:t>
            </w:r>
          </w:p>
        </w:tc>
      </w:tr>
    </w:tbl>
    <w:p w14:paraId="3588E716" w14:textId="77777777" w:rsidR="00913847" w:rsidRPr="003050BF" w:rsidRDefault="00913847" w:rsidP="00027A32">
      <w:pPr>
        <w:jc w:val="center"/>
        <w:rPr>
          <w:rFonts w:ascii="Verdana" w:hAnsi="Verdana" w:cs="Arial"/>
          <w:sz w:val="18"/>
          <w:szCs w:val="18"/>
          <w:lang w:val="es-BO"/>
        </w:rPr>
      </w:pPr>
    </w:p>
    <w:p w14:paraId="60160178" w14:textId="77777777" w:rsidR="00027A32" w:rsidRPr="003050BF" w:rsidRDefault="00027A32" w:rsidP="00AE29E0">
      <w:pPr>
        <w:spacing w:line="200" w:lineRule="exact"/>
        <w:ind w:left="4320"/>
        <w:jc w:val="both"/>
        <w:rPr>
          <w:rFonts w:ascii="Verdana" w:hAnsi="Verdana" w:cs="Arial"/>
          <w:sz w:val="18"/>
          <w:szCs w:val="18"/>
          <w:lang w:val="es-BO"/>
        </w:rPr>
      </w:pPr>
    </w:p>
    <w:p w14:paraId="47434790" w14:textId="77777777" w:rsidR="00027A32" w:rsidRPr="003050BF" w:rsidRDefault="00027A32" w:rsidP="00AE29E0">
      <w:pPr>
        <w:spacing w:line="200" w:lineRule="exact"/>
        <w:ind w:left="4320"/>
        <w:jc w:val="both"/>
        <w:rPr>
          <w:rFonts w:ascii="Verdana" w:hAnsi="Verdana" w:cs="Arial"/>
          <w:sz w:val="18"/>
          <w:szCs w:val="18"/>
          <w:lang w:val="es-BO"/>
        </w:rPr>
      </w:pPr>
    </w:p>
    <w:p w14:paraId="7B1D3986" w14:textId="77777777" w:rsidR="00027A32" w:rsidRPr="003050BF" w:rsidRDefault="00027A32" w:rsidP="00AE29E0">
      <w:pPr>
        <w:spacing w:line="200" w:lineRule="exact"/>
        <w:ind w:left="4320"/>
        <w:jc w:val="both"/>
        <w:rPr>
          <w:rFonts w:ascii="Verdana" w:hAnsi="Verdana" w:cs="Arial"/>
          <w:sz w:val="18"/>
          <w:szCs w:val="18"/>
          <w:lang w:val="es-BO"/>
        </w:rPr>
      </w:pPr>
    </w:p>
    <w:p w14:paraId="2B34BE32" w14:textId="77777777" w:rsidR="00027A32" w:rsidRPr="003050BF" w:rsidRDefault="00027A32" w:rsidP="00AE29E0">
      <w:pPr>
        <w:spacing w:line="200" w:lineRule="exact"/>
        <w:ind w:left="4320"/>
        <w:jc w:val="both"/>
        <w:rPr>
          <w:rFonts w:ascii="Verdana" w:hAnsi="Verdana" w:cs="Arial"/>
          <w:sz w:val="18"/>
          <w:szCs w:val="18"/>
          <w:lang w:val="es-BO"/>
        </w:rPr>
      </w:pPr>
    </w:p>
    <w:p w14:paraId="21714906" w14:textId="77777777" w:rsidR="00027A32" w:rsidRPr="003050BF" w:rsidRDefault="00027A32" w:rsidP="00AE29E0">
      <w:pPr>
        <w:spacing w:line="200" w:lineRule="exact"/>
        <w:ind w:left="4320"/>
        <w:jc w:val="both"/>
        <w:rPr>
          <w:rFonts w:ascii="Verdana" w:hAnsi="Verdana" w:cs="Arial"/>
          <w:sz w:val="18"/>
          <w:szCs w:val="18"/>
          <w:lang w:val="es-BO"/>
        </w:rPr>
      </w:pPr>
    </w:p>
    <w:p w14:paraId="120B4240" w14:textId="77777777" w:rsidR="00027A32" w:rsidRPr="003050BF" w:rsidRDefault="00027A32" w:rsidP="00AE29E0">
      <w:pPr>
        <w:spacing w:line="200" w:lineRule="exact"/>
        <w:ind w:left="4320"/>
        <w:jc w:val="both"/>
        <w:rPr>
          <w:rFonts w:ascii="Arial" w:hAnsi="Arial" w:cs="Arial"/>
          <w:b/>
          <w:sz w:val="18"/>
          <w:szCs w:val="18"/>
          <w:lang w:val="es-BO"/>
        </w:rPr>
      </w:pPr>
    </w:p>
    <w:p w14:paraId="54F94746" w14:textId="77777777" w:rsidR="008452E2" w:rsidRPr="003050BF" w:rsidRDefault="008452E2" w:rsidP="00AE29E0">
      <w:pPr>
        <w:spacing w:line="200" w:lineRule="exact"/>
        <w:ind w:left="4320"/>
        <w:jc w:val="both"/>
        <w:rPr>
          <w:rFonts w:ascii="Verdana" w:hAnsi="Verdana" w:cs="Arial"/>
          <w:b/>
          <w:sz w:val="18"/>
          <w:szCs w:val="18"/>
          <w:lang w:val="es-BO"/>
        </w:rPr>
      </w:pPr>
    </w:p>
    <w:p w14:paraId="7A3020D8" w14:textId="77777777" w:rsidR="008452E2" w:rsidRPr="003050BF" w:rsidRDefault="008452E2" w:rsidP="00AE29E0">
      <w:pPr>
        <w:spacing w:line="200" w:lineRule="exact"/>
        <w:ind w:left="4320"/>
        <w:jc w:val="both"/>
        <w:rPr>
          <w:rFonts w:ascii="Verdana" w:hAnsi="Verdana" w:cs="Arial"/>
          <w:b/>
          <w:sz w:val="18"/>
          <w:szCs w:val="18"/>
          <w:lang w:val="es-BO"/>
        </w:rPr>
      </w:pPr>
    </w:p>
    <w:p w14:paraId="2368E533" w14:textId="77777777" w:rsidR="00B3712B" w:rsidRPr="003050BF" w:rsidRDefault="00B3712B" w:rsidP="00AE29E0">
      <w:pPr>
        <w:spacing w:line="200" w:lineRule="exact"/>
        <w:ind w:left="4320"/>
        <w:jc w:val="both"/>
        <w:rPr>
          <w:rFonts w:ascii="Verdana" w:hAnsi="Verdana" w:cs="Arial"/>
          <w:b/>
          <w:sz w:val="18"/>
          <w:szCs w:val="18"/>
          <w:lang w:val="es-BO"/>
        </w:rPr>
      </w:pPr>
    </w:p>
    <w:p w14:paraId="0A2D8A35" w14:textId="77777777" w:rsidR="00690856" w:rsidRPr="003050BF" w:rsidRDefault="00690856" w:rsidP="00AE29E0">
      <w:pPr>
        <w:spacing w:line="200" w:lineRule="exact"/>
        <w:ind w:left="4320"/>
        <w:jc w:val="both"/>
        <w:rPr>
          <w:rFonts w:ascii="Verdana" w:hAnsi="Verdana" w:cs="Arial"/>
          <w:b/>
          <w:sz w:val="18"/>
          <w:szCs w:val="18"/>
          <w:lang w:val="es-BO"/>
        </w:rPr>
      </w:pPr>
    </w:p>
    <w:p w14:paraId="101BBAF8" w14:textId="77777777" w:rsidR="002E2A5F" w:rsidRPr="003050BF" w:rsidRDefault="002E2A5F" w:rsidP="00AE29E0">
      <w:pPr>
        <w:spacing w:line="200" w:lineRule="exact"/>
        <w:ind w:left="4320"/>
        <w:jc w:val="both"/>
        <w:rPr>
          <w:rFonts w:ascii="Verdana" w:hAnsi="Verdana" w:cs="Arial"/>
          <w:b/>
          <w:sz w:val="18"/>
          <w:szCs w:val="18"/>
          <w:lang w:val="es-BO"/>
        </w:rPr>
      </w:pPr>
    </w:p>
    <w:p w14:paraId="12E079EA" w14:textId="77777777" w:rsidR="002E2A5F" w:rsidRPr="003050BF" w:rsidRDefault="002E2A5F" w:rsidP="00AE29E0">
      <w:pPr>
        <w:spacing w:line="200" w:lineRule="exact"/>
        <w:ind w:left="4320"/>
        <w:jc w:val="both"/>
        <w:rPr>
          <w:rFonts w:ascii="Verdana" w:hAnsi="Verdana" w:cs="Arial"/>
          <w:b/>
          <w:sz w:val="18"/>
          <w:szCs w:val="18"/>
          <w:lang w:val="es-BO"/>
        </w:rPr>
      </w:pPr>
    </w:p>
    <w:p w14:paraId="48B1B3DD" w14:textId="77777777" w:rsidR="000801E5" w:rsidRPr="003050BF" w:rsidRDefault="000801E5" w:rsidP="00AE29E0">
      <w:pPr>
        <w:spacing w:line="200" w:lineRule="exact"/>
        <w:ind w:left="4320"/>
        <w:jc w:val="both"/>
        <w:rPr>
          <w:rFonts w:ascii="Verdana" w:hAnsi="Verdana" w:cs="Arial"/>
          <w:b/>
          <w:sz w:val="18"/>
          <w:szCs w:val="18"/>
          <w:lang w:val="es-BO"/>
        </w:rPr>
      </w:pPr>
    </w:p>
    <w:p w14:paraId="644E056B" w14:textId="77777777" w:rsidR="000801E5" w:rsidRPr="003050BF" w:rsidRDefault="000801E5" w:rsidP="00AE29E0">
      <w:pPr>
        <w:spacing w:line="200" w:lineRule="exact"/>
        <w:ind w:left="4320"/>
        <w:jc w:val="both"/>
        <w:rPr>
          <w:rFonts w:ascii="Arial" w:hAnsi="Arial" w:cs="Arial"/>
          <w:b/>
          <w:sz w:val="18"/>
          <w:szCs w:val="18"/>
          <w:lang w:val="es-BO"/>
        </w:rPr>
      </w:pPr>
    </w:p>
    <w:p w14:paraId="2032B570" w14:textId="77777777" w:rsidR="00B3712B" w:rsidRPr="003050BF" w:rsidRDefault="00B3712B" w:rsidP="00AE29E0">
      <w:pPr>
        <w:spacing w:line="200" w:lineRule="exact"/>
        <w:ind w:left="4320"/>
        <w:jc w:val="both"/>
        <w:rPr>
          <w:rFonts w:ascii="Arial" w:hAnsi="Arial" w:cs="Arial"/>
          <w:b/>
          <w:sz w:val="18"/>
          <w:szCs w:val="18"/>
          <w:lang w:val="es-BO"/>
        </w:rPr>
      </w:pPr>
    </w:p>
    <w:p w14:paraId="54673BD0" w14:textId="77777777" w:rsidR="00955C6E" w:rsidRPr="003050BF" w:rsidRDefault="00955C6E" w:rsidP="00AE29E0">
      <w:pPr>
        <w:spacing w:line="200" w:lineRule="exact"/>
        <w:ind w:left="4320"/>
        <w:jc w:val="both"/>
        <w:rPr>
          <w:rFonts w:ascii="Arial" w:hAnsi="Arial" w:cs="Arial"/>
          <w:b/>
          <w:sz w:val="18"/>
          <w:szCs w:val="18"/>
          <w:lang w:val="es-BO"/>
        </w:rPr>
      </w:pPr>
    </w:p>
    <w:p w14:paraId="176E8843" w14:textId="77777777" w:rsidR="00955C6E" w:rsidRDefault="00955C6E" w:rsidP="00AE29E0">
      <w:pPr>
        <w:spacing w:line="200" w:lineRule="exact"/>
        <w:ind w:left="4320"/>
        <w:jc w:val="both"/>
        <w:rPr>
          <w:rFonts w:ascii="Arial" w:hAnsi="Arial" w:cs="Arial"/>
          <w:b/>
          <w:sz w:val="18"/>
          <w:szCs w:val="18"/>
          <w:lang w:val="es-BO"/>
        </w:rPr>
      </w:pPr>
    </w:p>
    <w:p w14:paraId="3917CFE4" w14:textId="77777777" w:rsidR="00164B19" w:rsidRDefault="00164B19" w:rsidP="00AE29E0">
      <w:pPr>
        <w:spacing w:line="200" w:lineRule="exact"/>
        <w:ind w:left="4320"/>
        <w:jc w:val="both"/>
        <w:rPr>
          <w:rFonts w:ascii="Arial" w:hAnsi="Arial" w:cs="Arial"/>
          <w:b/>
          <w:sz w:val="18"/>
          <w:szCs w:val="18"/>
          <w:lang w:val="es-BO"/>
        </w:rPr>
      </w:pPr>
    </w:p>
    <w:p w14:paraId="618F1D11" w14:textId="77777777" w:rsidR="00164B19" w:rsidRDefault="00164B19" w:rsidP="00AE29E0">
      <w:pPr>
        <w:spacing w:line="200" w:lineRule="exact"/>
        <w:ind w:left="4320"/>
        <w:jc w:val="both"/>
        <w:rPr>
          <w:rFonts w:ascii="Arial" w:hAnsi="Arial" w:cs="Arial"/>
          <w:b/>
          <w:sz w:val="18"/>
          <w:szCs w:val="18"/>
          <w:lang w:val="es-BO"/>
        </w:rPr>
      </w:pPr>
    </w:p>
    <w:p w14:paraId="4A5AFAB4" w14:textId="77777777" w:rsidR="00164B19" w:rsidRDefault="00164B19" w:rsidP="00AE29E0">
      <w:pPr>
        <w:spacing w:line="200" w:lineRule="exact"/>
        <w:ind w:left="4320"/>
        <w:jc w:val="both"/>
        <w:rPr>
          <w:rFonts w:ascii="Arial" w:hAnsi="Arial" w:cs="Arial"/>
          <w:b/>
          <w:sz w:val="18"/>
          <w:szCs w:val="18"/>
          <w:lang w:val="es-BO"/>
        </w:rPr>
      </w:pPr>
    </w:p>
    <w:p w14:paraId="1F50A9F4" w14:textId="77777777" w:rsidR="00164B19" w:rsidRPr="003050BF" w:rsidRDefault="00164B19" w:rsidP="00AE29E0">
      <w:pPr>
        <w:spacing w:line="200" w:lineRule="exact"/>
        <w:ind w:left="4320"/>
        <w:jc w:val="both"/>
        <w:rPr>
          <w:rFonts w:ascii="Arial" w:hAnsi="Arial" w:cs="Arial"/>
          <w:b/>
          <w:sz w:val="18"/>
          <w:szCs w:val="18"/>
          <w:lang w:val="es-BO"/>
        </w:rPr>
      </w:pPr>
    </w:p>
    <w:p w14:paraId="066E22D3" w14:textId="77777777" w:rsidR="00DA73CC" w:rsidRPr="003050BF" w:rsidRDefault="00DA73CC" w:rsidP="00AE29E0">
      <w:pPr>
        <w:spacing w:line="200" w:lineRule="exact"/>
        <w:ind w:left="4320"/>
        <w:jc w:val="both"/>
        <w:rPr>
          <w:rFonts w:ascii="Arial" w:hAnsi="Arial" w:cs="Arial"/>
          <w:b/>
          <w:sz w:val="18"/>
          <w:szCs w:val="18"/>
          <w:lang w:val="es-BO"/>
        </w:rPr>
      </w:pPr>
    </w:p>
    <w:p w14:paraId="4529FF58" w14:textId="77777777" w:rsidR="004E6BD7" w:rsidRPr="003050BF" w:rsidRDefault="004E6BD7" w:rsidP="004E6BD7">
      <w:pPr>
        <w:spacing w:line="180" w:lineRule="exact"/>
        <w:jc w:val="center"/>
        <w:rPr>
          <w:rFonts w:ascii="Verdana" w:hAnsi="Verdana" w:cs="Arial"/>
          <w:b/>
          <w:sz w:val="18"/>
          <w:szCs w:val="16"/>
          <w:lang w:val="es-BO"/>
        </w:rPr>
      </w:pPr>
      <w:r w:rsidRPr="003050BF">
        <w:rPr>
          <w:rFonts w:ascii="Verdana" w:hAnsi="Verdana" w:cs="Arial"/>
          <w:b/>
          <w:sz w:val="18"/>
          <w:szCs w:val="16"/>
          <w:lang w:val="es-BO"/>
        </w:rPr>
        <w:lastRenderedPageBreak/>
        <w:t>FORMULARIO Nº B-1</w:t>
      </w:r>
    </w:p>
    <w:p w14:paraId="7735B892" w14:textId="77777777" w:rsidR="004E6BD7" w:rsidRPr="003050BF" w:rsidRDefault="004E6BD7" w:rsidP="004E6BD7">
      <w:pPr>
        <w:jc w:val="center"/>
        <w:rPr>
          <w:rFonts w:ascii="Verdana" w:hAnsi="Verdana" w:cs="Arial"/>
          <w:b/>
          <w:sz w:val="18"/>
          <w:szCs w:val="16"/>
          <w:lang w:val="es-BO"/>
        </w:rPr>
      </w:pPr>
      <w:r w:rsidRPr="003050BF">
        <w:rPr>
          <w:rFonts w:ascii="Verdana" w:hAnsi="Verdana"/>
          <w:b/>
          <w:sz w:val="18"/>
          <w:szCs w:val="18"/>
          <w:lang w:val="es-BO"/>
        </w:rPr>
        <w:t>TASAS Y PRIMAS DE CADA UNA DE LAS COBERTURAS SOLICITADAS DE LA PROPUESTA ECONÓMICA</w:t>
      </w:r>
    </w:p>
    <w:p w14:paraId="62F69E91" w14:textId="77777777" w:rsidR="004E6BD7" w:rsidRPr="003050BF" w:rsidRDefault="004E6BD7" w:rsidP="004E6BD7">
      <w:pPr>
        <w:jc w:val="center"/>
        <w:rPr>
          <w:rFonts w:ascii="Arial" w:hAnsi="Arial" w:cs="Arial"/>
          <w:b/>
          <w:szCs w:val="16"/>
          <w:lang w:val="es-BO"/>
        </w:rPr>
      </w:pPr>
    </w:p>
    <w:tbl>
      <w:tblPr>
        <w:tblW w:w="8412" w:type="dxa"/>
        <w:jc w:val="center"/>
        <w:tblCellMar>
          <w:left w:w="70" w:type="dxa"/>
          <w:right w:w="70" w:type="dxa"/>
        </w:tblCellMar>
        <w:tblLook w:val="04A0" w:firstRow="1" w:lastRow="0" w:firstColumn="1" w:lastColumn="0" w:noHBand="0" w:noVBand="1"/>
      </w:tblPr>
      <w:tblGrid>
        <w:gridCol w:w="3046"/>
        <w:gridCol w:w="325"/>
        <w:gridCol w:w="972"/>
        <w:gridCol w:w="971"/>
        <w:gridCol w:w="971"/>
        <w:gridCol w:w="971"/>
        <w:gridCol w:w="971"/>
        <w:gridCol w:w="185"/>
      </w:tblGrid>
      <w:tr w:rsidR="004E6BD7" w:rsidRPr="003050BF" w14:paraId="6B722480" w14:textId="77777777" w:rsidTr="00D75E09">
        <w:trPr>
          <w:trHeight w:val="124"/>
          <w:jc w:val="center"/>
        </w:trPr>
        <w:tc>
          <w:tcPr>
            <w:tcW w:w="3053" w:type="dxa"/>
            <w:tcBorders>
              <w:top w:val="single" w:sz="12" w:space="0" w:color="auto"/>
              <w:left w:val="single" w:sz="12" w:space="0" w:color="auto"/>
              <w:bottom w:val="nil"/>
              <w:right w:val="nil"/>
            </w:tcBorders>
            <w:shd w:val="clear" w:color="auto" w:fill="auto"/>
            <w:vAlign w:val="bottom"/>
            <w:hideMark/>
          </w:tcPr>
          <w:p w14:paraId="2A2DFF50" w14:textId="77777777" w:rsidR="004E6BD7" w:rsidRPr="003050BF" w:rsidRDefault="004E6BD7" w:rsidP="00D75E09">
            <w:pPr>
              <w:jc w:val="right"/>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25" w:type="dxa"/>
            <w:tcBorders>
              <w:top w:val="single" w:sz="12" w:space="0" w:color="auto"/>
              <w:left w:val="nil"/>
              <w:bottom w:val="nil"/>
              <w:right w:val="nil"/>
            </w:tcBorders>
            <w:shd w:val="clear" w:color="auto" w:fill="auto"/>
            <w:vAlign w:val="bottom"/>
            <w:hideMark/>
          </w:tcPr>
          <w:p w14:paraId="41A86359" w14:textId="77777777" w:rsidR="004E6BD7" w:rsidRPr="003050BF" w:rsidRDefault="004E6BD7" w:rsidP="00D75E09">
            <w:pPr>
              <w:jc w:val="cente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974" w:type="dxa"/>
            <w:tcBorders>
              <w:top w:val="single" w:sz="12" w:space="0" w:color="auto"/>
              <w:left w:val="nil"/>
              <w:bottom w:val="nil"/>
              <w:right w:val="nil"/>
            </w:tcBorders>
            <w:shd w:val="clear" w:color="auto" w:fill="auto"/>
            <w:vAlign w:val="bottom"/>
            <w:hideMark/>
          </w:tcPr>
          <w:p w14:paraId="73F82B84" w14:textId="77777777" w:rsidR="004E6BD7" w:rsidRPr="003050BF" w:rsidRDefault="004E6BD7" w:rsidP="00D75E09">
            <w:pPr>
              <w:jc w:val="center"/>
              <w:rPr>
                <w:rFonts w:ascii="Arial" w:hAnsi="Arial" w:cs="Arial"/>
                <w:i/>
                <w:iCs/>
                <w:sz w:val="2"/>
                <w:szCs w:val="2"/>
                <w:lang w:val="es-BO" w:eastAsia="es-ES"/>
              </w:rPr>
            </w:pPr>
            <w:r w:rsidRPr="003050BF">
              <w:rPr>
                <w:rFonts w:ascii="Arial" w:hAnsi="Arial" w:cs="Arial"/>
                <w:i/>
                <w:iCs/>
                <w:sz w:val="2"/>
                <w:szCs w:val="2"/>
                <w:lang w:val="es-BO" w:eastAsia="es-ES"/>
              </w:rPr>
              <w:t> </w:t>
            </w:r>
          </w:p>
        </w:tc>
        <w:tc>
          <w:tcPr>
            <w:tcW w:w="974" w:type="dxa"/>
            <w:tcBorders>
              <w:top w:val="single" w:sz="12" w:space="0" w:color="auto"/>
              <w:left w:val="nil"/>
              <w:bottom w:val="nil"/>
              <w:right w:val="nil"/>
            </w:tcBorders>
            <w:shd w:val="clear" w:color="auto" w:fill="auto"/>
            <w:vAlign w:val="bottom"/>
            <w:hideMark/>
          </w:tcPr>
          <w:p w14:paraId="12AA4D29" w14:textId="77777777" w:rsidR="004E6BD7" w:rsidRPr="003050BF" w:rsidRDefault="004E6BD7" w:rsidP="00D75E09">
            <w:pPr>
              <w:jc w:val="center"/>
              <w:rPr>
                <w:rFonts w:ascii="Arial" w:hAnsi="Arial" w:cs="Arial"/>
                <w:i/>
                <w:iCs/>
                <w:sz w:val="2"/>
                <w:szCs w:val="2"/>
                <w:lang w:val="es-BO" w:eastAsia="es-ES"/>
              </w:rPr>
            </w:pPr>
            <w:r w:rsidRPr="003050BF">
              <w:rPr>
                <w:rFonts w:ascii="Arial" w:hAnsi="Arial" w:cs="Arial"/>
                <w:i/>
                <w:iCs/>
                <w:sz w:val="2"/>
                <w:szCs w:val="2"/>
                <w:lang w:val="es-BO" w:eastAsia="es-ES"/>
              </w:rPr>
              <w:t> </w:t>
            </w:r>
          </w:p>
        </w:tc>
        <w:tc>
          <w:tcPr>
            <w:tcW w:w="974" w:type="dxa"/>
            <w:tcBorders>
              <w:top w:val="single" w:sz="12" w:space="0" w:color="auto"/>
              <w:left w:val="nil"/>
              <w:bottom w:val="nil"/>
              <w:right w:val="nil"/>
            </w:tcBorders>
            <w:shd w:val="clear" w:color="auto" w:fill="auto"/>
            <w:vAlign w:val="bottom"/>
            <w:hideMark/>
          </w:tcPr>
          <w:p w14:paraId="2A5EC815" w14:textId="77777777" w:rsidR="004E6BD7" w:rsidRPr="003050BF" w:rsidRDefault="004E6BD7" w:rsidP="00D75E09">
            <w:pPr>
              <w:jc w:val="center"/>
              <w:rPr>
                <w:rFonts w:ascii="Arial" w:hAnsi="Arial" w:cs="Arial"/>
                <w:i/>
                <w:iCs/>
                <w:sz w:val="2"/>
                <w:szCs w:val="2"/>
                <w:lang w:val="es-BO" w:eastAsia="es-ES"/>
              </w:rPr>
            </w:pPr>
            <w:r w:rsidRPr="003050BF">
              <w:rPr>
                <w:rFonts w:ascii="Arial" w:hAnsi="Arial" w:cs="Arial"/>
                <w:i/>
                <w:iCs/>
                <w:sz w:val="2"/>
                <w:szCs w:val="2"/>
                <w:lang w:val="es-BO" w:eastAsia="es-ES"/>
              </w:rPr>
              <w:t> </w:t>
            </w:r>
          </w:p>
        </w:tc>
        <w:tc>
          <w:tcPr>
            <w:tcW w:w="974" w:type="dxa"/>
            <w:tcBorders>
              <w:top w:val="single" w:sz="12" w:space="0" w:color="auto"/>
              <w:left w:val="nil"/>
              <w:bottom w:val="nil"/>
              <w:right w:val="nil"/>
            </w:tcBorders>
            <w:shd w:val="clear" w:color="auto" w:fill="auto"/>
            <w:vAlign w:val="bottom"/>
            <w:hideMark/>
          </w:tcPr>
          <w:p w14:paraId="112E8B39" w14:textId="77777777" w:rsidR="004E6BD7" w:rsidRPr="003050BF" w:rsidRDefault="004E6BD7" w:rsidP="00D75E09">
            <w:pPr>
              <w:jc w:val="center"/>
              <w:rPr>
                <w:rFonts w:ascii="Arial" w:hAnsi="Arial" w:cs="Arial"/>
                <w:i/>
                <w:iCs/>
                <w:sz w:val="2"/>
                <w:szCs w:val="2"/>
                <w:lang w:val="es-BO" w:eastAsia="es-ES"/>
              </w:rPr>
            </w:pPr>
            <w:r w:rsidRPr="003050BF">
              <w:rPr>
                <w:rFonts w:ascii="Arial" w:hAnsi="Arial" w:cs="Arial"/>
                <w:i/>
                <w:iCs/>
                <w:sz w:val="2"/>
                <w:szCs w:val="2"/>
                <w:lang w:val="es-BO" w:eastAsia="es-ES"/>
              </w:rPr>
              <w:t> </w:t>
            </w:r>
          </w:p>
        </w:tc>
        <w:tc>
          <w:tcPr>
            <w:tcW w:w="974" w:type="dxa"/>
            <w:tcBorders>
              <w:top w:val="single" w:sz="12" w:space="0" w:color="auto"/>
              <w:left w:val="nil"/>
              <w:bottom w:val="nil"/>
              <w:right w:val="nil"/>
            </w:tcBorders>
            <w:shd w:val="clear" w:color="auto" w:fill="auto"/>
            <w:vAlign w:val="bottom"/>
            <w:hideMark/>
          </w:tcPr>
          <w:p w14:paraId="419FC906" w14:textId="77777777" w:rsidR="004E6BD7" w:rsidRPr="003050BF" w:rsidRDefault="004E6BD7" w:rsidP="00D75E09">
            <w:pPr>
              <w:jc w:val="center"/>
              <w:rPr>
                <w:rFonts w:ascii="Arial" w:hAnsi="Arial" w:cs="Arial"/>
                <w:i/>
                <w:iCs/>
                <w:sz w:val="2"/>
                <w:szCs w:val="2"/>
                <w:lang w:val="es-BO" w:eastAsia="es-ES"/>
              </w:rPr>
            </w:pPr>
            <w:r w:rsidRPr="003050BF">
              <w:rPr>
                <w:rFonts w:ascii="Arial" w:hAnsi="Arial" w:cs="Arial"/>
                <w:i/>
                <w:iCs/>
                <w:sz w:val="2"/>
                <w:szCs w:val="2"/>
                <w:lang w:val="es-BO" w:eastAsia="es-ES"/>
              </w:rPr>
              <w:t> </w:t>
            </w:r>
          </w:p>
        </w:tc>
        <w:tc>
          <w:tcPr>
            <w:tcW w:w="164" w:type="dxa"/>
            <w:tcBorders>
              <w:top w:val="single" w:sz="12" w:space="0" w:color="auto"/>
              <w:left w:val="nil"/>
              <w:bottom w:val="nil"/>
              <w:right w:val="single" w:sz="12" w:space="0" w:color="auto"/>
            </w:tcBorders>
            <w:shd w:val="clear" w:color="auto" w:fill="auto"/>
            <w:vAlign w:val="bottom"/>
            <w:hideMark/>
          </w:tcPr>
          <w:p w14:paraId="29EFB150" w14:textId="77777777" w:rsidR="004E6BD7" w:rsidRPr="003050BF" w:rsidRDefault="004E6BD7" w:rsidP="00D75E09">
            <w:pPr>
              <w:rPr>
                <w:rFonts w:ascii="Arial" w:hAnsi="Arial" w:cs="Arial"/>
                <w:sz w:val="2"/>
                <w:szCs w:val="2"/>
                <w:lang w:val="es-BO" w:eastAsia="es-ES"/>
              </w:rPr>
            </w:pPr>
            <w:r w:rsidRPr="003050BF">
              <w:rPr>
                <w:rFonts w:ascii="Arial" w:hAnsi="Arial" w:cs="Arial"/>
                <w:sz w:val="2"/>
                <w:szCs w:val="2"/>
                <w:lang w:val="es-BO" w:eastAsia="es-ES"/>
              </w:rPr>
              <w:t> </w:t>
            </w:r>
          </w:p>
        </w:tc>
      </w:tr>
      <w:tr w:rsidR="004E6BD7" w:rsidRPr="003050BF" w14:paraId="00318D85" w14:textId="77777777" w:rsidTr="00D75E09">
        <w:trPr>
          <w:trHeight w:val="427"/>
          <w:jc w:val="center"/>
        </w:trPr>
        <w:tc>
          <w:tcPr>
            <w:tcW w:w="3053" w:type="dxa"/>
            <w:tcBorders>
              <w:top w:val="nil"/>
              <w:left w:val="single" w:sz="12" w:space="0" w:color="auto"/>
              <w:bottom w:val="nil"/>
              <w:right w:val="nil"/>
            </w:tcBorders>
            <w:shd w:val="clear" w:color="auto" w:fill="auto"/>
            <w:vAlign w:val="center"/>
            <w:hideMark/>
          </w:tcPr>
          <w:p w14:paraId="14EF258F" w14:textId="77777777" w:rsidR="004E6BD7" w:rsidRPr="003050BF" w:rsidRDefault="004E6BD7" w:rsidP="00D75E09">
            <w:pPr>
              <w:jc w:val="right"/>
              <w:rPr>
                <w:rFonts w:ascii="Arial" w:hAnsi="Arial" w:cs="Arial"/>
                <w:b/>
                <w:bCs/>
                <w:sz w:val="16"/>
                <w:szCs w:val="16"/>
                <w:lang w:val="es-BO" w:eastAsia="es-ES"/>
              </w:rPr>
            </w:pPr>
            <w:r w:rsidRPr="003050BF">
              <w:rPr>
                <w:rFonts w:ascii="Arial" w:hAnsi="Arial" w:cs="Arial"/>
                <w:b/>
                <w:bCs/>
                <w:sz w:val="16"/>
                <w:szCs w:val="16"/>
                <w:lang w:val="es-BO" w:eastAsia="es-ES"/>
              </w:rPr>
              <w:t>Póliza de</w:t>
            </w:r>
          </w:p>
        </w:tc>
        <w:tc>
          <w:tcPr>
            <w:tcW w:w="325" w:type="dxa"/>
            <w:tcBorders>
              <w:top w:val="nil"/>
              <w:left w:val="nil"/>
              <w:bottom w:val="nil"/>
              <w:right w:val="nil"/>
            </w:tcBorders>
            <w:shd w:val="clear" w:color="auto" w:fill="auto"/>
            <w:vAlign w:val="bottom"/>
            <w:hideMark/>
          </w:tcPr>
          <w:p w14:paraId="35809785" w14:textId="77777777" w:rsidR="004E6BD7" w:rsidRPr="003050BF" w:rsidRDefault="004E6BD7" w:rsidP="00D75E09">
            <w:pPr>
              <w:jc w:val="center"/>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2141A87A" w14:textId="77777777" w:rsidR="004E6BD7" w:rsidRPr="003050BF" w:rsidRDefault="004E6BD7" w:rsidP="00D75E09">
            <w:pPr>
              <w:jc w:val="center"/>
              <w:rPr>
                <w:rFonts w:ascii="Arial" w:hAnsi="Arial" w:cs="Arial"/>
                <w:i/>
                <w:iCs/>
                <w:sz w:val="16"/>
                <w:szCs w:val="16"/>
                <w:lang w:val="es-BO" w:eastAsia="es-ES"/>
              </w:rPr>
            </w:pPr>
            <w:r w:rsidRPr="003050BF">
              <w:rPr>
                <w:rFonts w:ascii="Arial" w:hAnsi="Arial" w:cs="Arial"/>
                <w:i/>
                <w:iCs/>
                <w:sz w:val="16"/>
                <w:szCs w:val="16"/>
                <w:lang w:val="es-BO" w:eastAsia="es-ES"/>
              </w:rPr>
              <w:t>[Tipo de Ramo, ej. Transporte, Incendio, Responsabilidad Civil, otros]</w:t>
            </w:r>
          </w:p>
        </w:tc>
        <w:tc>
          <w:tcPr>
            <w:tcW w:w="164" w:type="dxa"/>
            <w:tcBorders>
              <w:top w:val="nil"/>
              <w:left w:val="nil"/>
              <w:bottom w:val="nil"/>
              <w:right w:val="single" w:sz="12" w:space="0" w:color="auto"/>
            </w:tcBorders>
            <w:shd w:val="clear" w:color="auto" w:fill="auto"/>
            <w:vAlign w:val="bottom"/>
            <w:hideMark/>
          </w:tcPr>
          <w:p w14:paraId="6EE91E05" w14:textId="77777777" w:rsidR="004E6BD7" w:rsidRPr="003050BF" w:rsidRDefault="004E6BD7" w:rsidP="00D75E09">
            <w:pPr>
              <w:rPr>
                <w:rFonts w:ascii="Arial" w:hAnsi="Arial" w:cs="Arial"/>
                <w:sz w:val="16"/>
                <w:szCs w:val="16"/>
                <w:lang w:val="es-BO" w:eastAsia="es-ES"/>
              </w:rPr>
            </w:pPr>
            <w:r w:rsidRPr="003050BF">
              <w:rPr>
                <w:rFonts w:ascii="Arial" w:hAnsi="Arial" w:cs="Arial"/>
                <w:sz w:val="16"/>
                <w:szCs w:val="16"/>
                <w:lang w:val="es-BO" w:eastAsia="es-ES"/>
              </w:rPr>
              <w:t> </w:t>
            </w:r>
          </w:p>
        </w:tc>
      </w:tr>
      <w:tr w:rsidR="004E6BD7" w:rsidRPr="003050BF" w14:paraId="3B2B5A35" w14:textId="77777777" w:rsidTr="00D75E09">
        <w:trPr>
          <w:trHeight w:val="124"/>
          <w:jc w:val="center"/>
        </w:trPr>
        <w:tc>
          <w:tcPr>
            <w:tcW w:w="3053" w:type="dxa"/>
            <w:tcBorders>
              <w:top w:val="nil"/>
              <w:left w:val="single" w:sz="12" w:space="0" w:color="auto"/>
              <w:bottom w:val="nil"/>
              <w:right w:val="nil"/>
            </w:tcBorders>
            <w:shd w:val="clear" w:color="auto" w:fill="auto"/>
            <w:vAlign w:val="center"/>
            <w:hideMark/>
          </w:tcPr>
          <w:p w14:paraId="080EE9C8" w14:textId="77777777" w:rsidR="004E6BD7" w:rsidRPr="003050BF" w:rsidRDefault="004E6BD7" w:rsidP="00D75E09">
            <w:pPr>
              <w:rPr>
                <w:rFonts w:ascii="Arial" w:hAnsi="Arial" w:cs="Arial"/>
                <w:sz w:val="2"/>
                <w:szCs w:val="2"/>
                <w:lang w:val="es-BO" w:eastAsia="es-ES"/>
              </w:rPr>
            </w:pPr>
            <w:r w:rsidRPr="003050BF">
              <w:rPr>
                <w:rFonts w:ascii="Arial" w:hAnsi="Arial" w:cs="Arial"/>
                <w:sz w:val="2"/>
                <w:szCs w:val="2"/>
                <w:lang w:val="es-BO" w:eastAsia="es-ES"/>
              </w:rPr>
              <w:t> </w:t>
            </w:r>
          </w:p>
        </w:tc>
        <w:tc>
          <w:tcPr>
            <w:tcW w:w="325" w:type="dxa"/>
            <w:tcBorders>
              <w:top w:val="nil"/>
              <w:left w:val="nil"/>
              <w:bottom w:val="nil"/>
              <w:right w:val="nil"/>
            </w:tcBorders>
            <w:shd w:val="clear" w:color="auto" w:fill="auto"/>
            <w:vAlign w:val="bottom"/>
            <w:hideMark/>
          </w:tcPr>
          <w:p w14:paraId="3F2B558E" w14:textId="77777777" w:rsidR="004E6BD7" w:rsidRPr="003050BF" w:rsidRDefault="004E6BD7" w:rsidP="00D75E09">
            <w:pPr>
              <w:rPr>
                <w:rFonts w:ascii="Arial" w:hAnsi="Arial" w:cs="Arial"/>
                <w:sz w:val="2"/>
                <w:szCs w:val="2"/>
                <w:lang w:val="es-BO" w:eastAsia="es-ES"/>
              </w:rPr>
            </w:pPr>
          </w:p>
        </w:tc>
        <w:tc>
          <w:tcPr>
            <w:tcW w:w="974" w:type="dxa"/>
            <w:tcBorders>
              <w:top w:val="nil"/>
              <w:left w:val="nil"/>
              <w:bottom w:val="nil"/>
              <w:right w:val="nil"/>
            </w:tcBorders>
            <w:shd w:val="clear" w:color="auto" w:fill="auto"/>
            <w:vAlign w:val="center"/>
            <w:hideMark/>
          </w:tcPr>
          <w:p w14:paraId="7C7DFDC4" w14:textId="77777777" w:rsidR="004E6BD7" w:rsidRPr="003050BF" w:rsidRDefault="004E6BD7" w:rsidP="00D75E09">
            <w:pPr>
              <w:rPr>
                <w:rFonts w:ascii="Arial" w:hAnsi="Arial" w:cs="Arial"/>
                <w:sz w:val="2"/>
                <w:szCs w:val="2"/>
                <w:lang w:val="es-BO" w:eastAsia="es-ES"/>
              </w:rPr>
            </w:pPr>
          </w:p>
        </w:tc>
        <w:tc>
          <w:tcPr>
            <w:tcW w:w="974" w:type="dxa"/>
            <w:tcBorders>
              <w:top w:val="nil"/>
              <w:left w:val="nil"/>
              <w:bottom w:val="nil"/>
              <w:right w:val="nil"/>
            </w:tcBorders>
            <w:shd w:val="clear" w:color="auto" w:fill="auto"/>
            <w:vAlign w:val="center"/>
            <w:hideMark/>
          </w:tcPr>
          <w:p w14:paraId="087D4D48" w14:textId="77777777" w:rsidR="004E6BD7" w:rsidRPr="003050BF" w:rsidRDefault="004E6BD7" w:rsidP="00D75E09">
            <w:pPr>
              <w:rPr>
                <w:rFonts w:ascii="Arial" w:hAnsi="Arial" w:cs="Arial"/>
                <w:sz w:val="2"/>
                <w:szCs w:val="2"/>
                <w:lang w:val="es-BO" w:eastAsia="es-ES"/>
              </w:rPr>
            </w:pPr>
          </w:p>
        </w:tc>
        <w:tc>
          <w:tcPr>
            <w:tcW w:w="974" w:type="dxa"/>
            <w:tcBorders>
              <w:top w:val="nil"/>
              <w:left w:val="nil"/>
              <w:bottom w:val="nil"/>
              <w:right w:val="nil"/>
            </w:tcBorders>
            <w:shd w:val="clear" w:color="auto" w:fill="auto"/>
            <w:vAlign w:val="center"/>
            <w:hideMark/>
          </w:tcPr>
          <w:p w14:paraId="4A0A670C" w14:textId="77777777" w:rsidR="004E6BD7" w:rsidRPr="003050BF" w:rsidRDefault="004E6BD7" w:rsidP="00D75E09">
            <w:pPr>
              <w:rPr>
                <w:rFonts w:ascii="Arial" w:hAnsi="Arial" w:cs="Arial"/>
                <w:sz w:val="2"/>
                <w:szCs w:val="2"/>
                <w:lang w:val="es-BO" w:eastAsia="es-ES"/>
              </w:rPr>
            </w:pPr>
          </w:p>
        </w:tc>
        <w:tc>
          <w:tcPr>
            <w:tcW w:w="974" w:type="dxa"/>
            <w:tcBorders>
              <w:top w:val="nil"/>
              <w:left w:val="nil"/>
              <w:bottom w:val="nil"/>
              <w:right w:val="nil"/>
            </w:tcBorders>
            <w:shd w:val="clear" w:color="auto" w:fill="auto"/>
            <w:vAlign w:val="center"/>
            <w:hideMark/>
          </w:tcPr>
          <w:p w14:paraId="0C20116D" w14:textId="77777777" w:rsidR="004E6BD7" w:rsidRPr="003050BF" w:rsidRDefault="004E6BD7" w:rsidP="00D75E09">
            <w:pPr>
              <w:rPr>
                <w:rFonts w:ascii="Arial" w:hAnsi="Arial" w:cs="Arial"/>
                <w:sz w:val="2"/>
                <w:szCs w:val="2"/>
                <w:lang w:val="es-BO" w:eastAsia="es-ES"/>
              </w:rPr>
            </w:pPr>
          </w:p>
        </w:tc>
        <w:tc>
          <w:tcPr>
            <w:tcW w:w="974" w:type="dxa"/>
            <w:tcBorders>
              <w:top w:val="nil"/>
              <w:left w:val="nil"/>
              <w:bottom w:val="nil"/>
              <w:right w:val="nil"/>
            </w:tcBorders>
            <w:shd w:val="clear" w:color="auto" w:fill="auto"/>
            <w:vAlign w:val="center"/>
            <w:hideMark/>
          </w:tcPr>
          <w:p w14:paraId="454942D0" w14:textId="77777777" w:rsidR="004E6BD7" w:rsidRPr="003050BF" w:rsidRDefault="004E6BD7" w:rsidP="00D75E09">
            <w:pPr>
              <w:rPr>
                <w:rFonts w:ascii="Arial" w:hAnsi="Arial" w:cs="Arial"/>
                <w:sz w:val="2"/>
                <w:szCs w:val="2"/>
                <w:lang w:val="es-BO" w:eastAsia="es-ES"/>
              </w:rPr>
            </w:pPr>
          </w:p>
        </w:tc>
        <w:tc>
          <w:tcPr>
            <w:tcW w:w="164" w:type="dxa"/>
            <w:tcBorders>
              <w:top w:val="nil"/>
              <w:left w:val="nil"/>
              <w:bottom w:val="nil"/>
              <w:right w:val="single" w:sz="12" w:space="0" w:color="auto"/>
            </w:tcBorders>
            <w:shd w:val="clear" w:color="auto" w:fill="auto"/>
            <w:vAlign w:val="bottom"/>
            <w:hideMark/>
          </w:tcPr>
          <w:p w14:paraId="2694F297" w14:textId="77777777" w:rsidR="004E6BD7" w:rsidRPr="003050BF" w:rsidRDefault="004E6BD7" w:rsidP="00D75E09">
            <w:pPr>
              <w:rPr>
                <w:rFonts w:ascii="Arial" w:hAnsi="Arial" w:cs="Arial"/>
                <w:sz w:val="2"/>
                <w:szCs w:val="2"/>
                <w:lang w:val="es-BO" w:eastAsia="es-ES"/>
              </w:rPr>
            </w:pPr>
            <w:r w:rsidRPr="003050BF">
              <w:rPr>
                <w:rFonts w:ascii="Arial" w:hAnsi="Arial" w:cs="Arial"/>
                <w:sz w:val="2"/>
                <w:szCs w:val="2"/>
                <w:lang w:val="es-BO" w:eastAsia="es-ES"/>
              </w:rPr>
              <w:t> </w:t>
            </w:r>
          </w:p>
        </w:tc>
      </w:tr>
      <w:tr w:rsidR="004E6BD7" w:rsidRPr="003050BF" w14:paraId="0D8A4EF8" w14:textId="77777777" w:rsidTr="00D75E09">
        <w:trPr>
          <w:trHeight w:val="358"/>
          <w:jc w:val="center"/>
        </w:trPr>
        <w:tc>
          <w:tcPr>
            <w:tcW w:w="3053" w:type="dxa"/>
            <w:tcBorders>
              <w:top w:val="nil"/>
              <w:left w:val="single" w:sz="12" w:space="0" w:color="auto"/>
              <w:bottom w:val="nil"/>
              <w:right w:val="nil"/>
            </w:tcBorders>
            <w:shd w:val="clear" w:color="auto" w:fill="auto"/>
            <w:vAlign w:val="center"/>
            <w:hideMark/>
          </w:tcPr>
          <w:p w14:paraId="09306472" w14:textId="77777777" w:rsidR="004E6BD7" w:rsidRPr="003050BF" w:rsidRDefault="004E6BD7" w:rsidP="00D75E09">
            <w:pPr>
              <w:jc w:val="right"/>
              <w:rPr>
                <w:rFonts w:ascii="Arial" w:hAnsi="Arial" w:cs="Arial"/>
                <w:b/>
                <w:bCs/>
                <w:sz w:val="16"/>
                <w:szCs w:val="16"/>
                <w:lang w:val="es-BO" w:eastAsia="es-ES"/>
              </w:rPr>
            </w:pPr>
            <w:r w:rsidRPr="003050BF">
              <w:rPr>
                <w:rFonts w:ascii="Arial" w:hAnsi="Arial" w:cs="Arial"/>
                <w:b/>
                <w:bCs/>
                <w:sz w:val="16"/>
                <w:szCs w:val="16"/>
                <w:lang w:val="es-BO" w:eastAsia="es-ES"/>
              </w:rPr>
              <w:t>Moneda</w:t>
            </w:r>
          </w:p>
        </w:tc>
        <w:tc>
          <w:tcPr>
            <w:tcW w:w="325" w:type="dxa"/>
            <w:tcBorders>
              <w:top w:val="nil"/>
              <w:left w:val="nil"/>
              <w:bottom w:val="nil"/>
              <w:right w:val="nil"/>
            </w:tcBorders>
            <w:shd w:val="clear" w:color="auto" w:fill="auto"/>
            <w:vAlign w:val="bottom"/>
            <w:hideMark/>
          </w:tcPr>
          <w:p w14:paraId="208A1DF1" w14:textId="77777777" w:rsidR="004E6BD7" w:rsidRPr="003050BF" w:rsidRDefault="004E6BD7" w:rsidP="00D75E09">
            <w:pPr>
              <w:jc w:val="center"/>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6DAB66B0" w14:textId="77777777" w:rsidR="004E6BD7" w:rsidRPr="003050BF" w:rsidRDefault="004E6BD7" w:rsidP="00D75E09">
            <w:pPr>
              <w:jc w:val="center"/>
              <w:rPr>
                <w:rFonts w:ascii="Arial" w:hAnsi="Arial" w:cs="Arial"/>
                <w:i/>
                <w:iCs/>
                <w:sz w:val="16"/>
                <w:szCs w:val="16"/>
                <w:lang w:val="es-BO" w:eastAsia="es-ES"/>
              </w:rPr>
            </w:pPr>
            <w:r w:rsidRPr="003050BF">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auto" w:fill="auto"/>
            <w:vAlign w:val="bottom"/>
            <w:hideMark/>
          </w:tcPr>
          <w:p w14:paraId="638F5A5B" w14:textId="77777777" w:rsidR="004E6BD7" w:rsidRPr="003050BF" w:rsidRDefault="004E6BD7" w:rsidP="00D75E09">
            <w:pPr>
              <w:rPr>
                <w:rFonts w:ascii="Arial" w:hAnsi="Arial" w:cs="Arial"/>
                <w:sz w:val="16"/>
                <w:szCs w:val="16"/>
                <w:lang w:val="es-BO" w:eastAsia="es-ES"/>
              </w:rPr>
            </w:pPr>
            <w:r w:rsidRPr="003050BF">
              <w:rPr>
                <w:rFonts w:ascii="Arial" w:hAnsi="Arial" w:cs="Arial"/>
                <w:sz w:val="16"/>
                <w:szCs w:val="16"/>
                <w:lang w:val="es-BO" w:eastAsia="es-ES"/>
              </w:rPr>
              <w:t> </w:t>
            </w:r>
          </w:p>
        </w:tc>
      </w:tr>
      <w:tr w:rsidR="004E6BD7" w:rsidRPr="003050BF" w14:paraId="24CFD4B5" w14:textId="77777777" w:rsidTr="00D75E09">
        <w:trPr>
          <w:trHeight w:val="124"/>
          <w:jc w:val="center"/>
        </w:trPr>
        <w:tc>
          <w:tcPr>
            <w:tcW w:w="3053" w:type="dxa"/>
            <w:tcBorders>
              <w:top w:val="nil"/>
              <w:left w:val="single" w:sz="12" w:space="0" w:color="auto"/>
              <w:bottom w:val="nil"/>
              <w:right w:val="nil"/>
            </w:tcBorders>
            <w:shd w:val="clear" w:color="auto" w:fill="auto"/>
            <w:vAlign w:val="center"/>
            <w:hideMark/>
          </w:tcPr>
          <w:p w14:paraId="0E0447E1" w14:textId="77777777" w:rsidR="004E6BD7" w:rsidRPr="003050BF" w:rsidRDefault="004E6BD7" w:rsidP="00D75E09">
            <w:pPr>
              <w:jc w:val="right"/>
              <w:rPr>
                <w:rFonts w:ascii="Arial" w:hAnsi="Arial" w:cs="Arial"/>
                <w:sz w:val="2"/>
                <w:szCs w:val="2"/>
                <w:lang w:val="es-BO" w:eastAsia="es-ES"/>
              </w:rPr>
            </w:pPr>
            <w:r w:rsidRPr="003050BF">
              <w:rPr>
                <w:rFonts w:ascii="Arial" w:hAnsi="Arial" w:cs="Arial"/>
                <w:sz w:val="2"/>
                <w:szCs w:val="2"/>
                <w:lang w:val="es-BO" w:eastAsia="es-ES"/>
              </w:rPr>
              <w:t> </w:t>
            </w:r>
          </w:p>
        </w:tc>
        <w:tc>
          <w:tcPr>
            <w:tcW w:w="325" w:type="dxa"/>
            <w:tcBorders>
              <w:top w:val="nil"/>
              <w:left w:val="nil"/>
              <w:bottom w:val="nil"/>
              <w:right w:val="nil"/>
            </w:tcBorders>
            <w:shd w:val="clear" w:color="auto" w:fill="auto"/>
            <w:vAlign w:val="bottom"/>
            <w:hideMark/>
          </w:tcPr>
          <w:p w14:paraId="554636AA" w14:textId="77777777" w:rsidR="004E6BD7" w:rsidRPr="003050BF" w:rsidRDefault="004E6BD7" w:rsidP="00D75E09">
            <w:pPr>
              <w:jc w:val="cente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01ABECE1"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3BAB3467"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320623E5"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309BD5D2"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656693A8" w14:textId="77777777" w:rsidR="004E6BD7" w:rsidRPr="003050BF" w:rsidRDefault="004E6BD7" w:rsidP="00D75E09">
            <w:pPr>
              <w:rPr>
                <w:rFonts w:ascii="Arial" w:hAnsi="Arial" w:cs="Arial"/>
                <w:b/>
                <w:bCs/>
                <w:sz w:val="2"/>
                <w:szCs w:val="2"/>
                <w:lang w:val="es-BO" w:eastAsia="es-ES"/>
              </w:rPr>
            </w:pPr>
          </w:p>
        </w:tc>
        <w:tc>
          <w:tcPr>
            <w:tcW w:w="164" w:type="dxa"/>
            <w:tcBorders>
              <w:top w:val="nil"/>
              <w:left w:val="nil"/>
              <w:bottom w:val="nil"/>
              <w:right w:val="single" w:sz="12" w:space="0" w:color="auto"/>
            </w:tcBorders>
            <w:shd w:val="clear" w:color="auto" w:fill="auto"/>
            <w:vAlign w:val="bottom"/>
            <w:hideMark/>
          </w:tcPr>
          <w:p w14:paraId="2B3B80FB" w14:textId="77777777" w:rsidR="004E6BD7" w:rsidRPr="003050BF" w:rsidRDefault="004E6BD7" w:rsidP="00D75E09">
            <w:pPr>
              <w:rPr>
                <w:rFonts w:ascii="Arial" w:hAnsi="Arial" w:cs="Arial"/>
                <w:b/>
                <w:bCs/>
                <w:sz w:val="2"/>
                <w:szCs w:val="2"/>
                <w:lang w:val="es-BO" w:eastAsia="es-ES"/>
              </w:rPr>
            </w:pPr>
            <w:r w:rsidRPr="003050BF">
              <w:rPr>
                <w:rFonts w:ascii="Arial" w:hAnsi="Arial" w:cs="Arial"/>
                <w:b/>
                <w:bCs/>
                <w:sz w:val="2"/>
                <w:szCs w:val="2"/>
                <w:lang w:val="es-BO" w:eastAsia="es-ES"/>
              </w:rPr>
              <w:t> </w:t>
            </w:r>
          </w:p>
        </w:tc>
      </w:tr>
      <w:tr w:rsidR="004E6BD7" w:rsidRPr="003050BF" w14:paraId="106C5A6A" w14:textId="77777777" w:rsidTr="00D75E09">
        <w:trPr>
          <w:trHeight w:val="340"/>
          <w:jc w:val="center"/>
        </w:trPr>
        <w:tc>
          <w:tcPr>
            <w:tcW w:w="3053" w:type="dxa"/>
            <w:tcBorders>
              <w:top w:val="nil"/>
              <w:left w:val="single" w:sz="12" w:space="0" w:color="auto"/>
              <w:bottom w:val="nil"/>
              <w:right w:val="nil"/>
            </w:tcBorders>
            <w:shd w:val="clear" w:color="auto" w:fill="auto"/>
            <w:vAlign w:val="center"/>
            <w:hideMark/>
          </w:tcPr>
          <w:p w14:paraId="541FEE15" w14:textId="77777777" w:rsidR="004E6BD7" w:rsidRPr="003050BF" w:rsidRDefault="004E6BD7" w:rsidP="00D75E09">
            <w:pPr>
              <w:jc w:val="right"/>
              <w:rPr>
                <w:rFonts w:ascii="Arial" w:hAnsi="Arial" w:cs="Arial"/>
                <w:b/>
                <w:bCs/>
                <w:sz w:val="16"/>
                <w:szCs w:val="16"/>
                <w:lang w:val="es-BO" w:eastAsia="es-ES"/>
              </w:rPr>
            </w:pPr>
            <w:r w:rsidRPr="003050BF">
              <w:rPr>
                <w:rFonts w:ascii="Arial" w:hAnsi="Arial" w:cs="Arial"/>
                <w:b/>
                <w:bCs/>
                <w:sz w:val="16"/>
                <w:szCs w:val="16"/>
                <w:lang w:val="es-BO" w:eastAsia="es-ES"/>
              </w:rPr>
              <w:t xml:space="preserve">Valor Asegurado </w:t>
            </w:r>
          </w:p>
        </w:tc>
        <w:tc>
          <w:tcPr>
            <w:tcW w:w="325" w:type="dxa"/>
            <w:tcBorders>
              <w:top w:val="nil"/>
              <w:left w:val="nil"/>
              <w:bottom w:val="nil"/>
              <w:right w:val="nil"/>
            </w:tcBorders>
            <w:shd w:val="clear" w:color="auto" w:fill="auto"/>
            <w:vAlign w:val="bottom"/>
            <w:hideMark/>
          </w:tcPr>
          <w:p w14:paraId="67FD7CA9" w14:textId="77777777" w:rsidR="004E6BD7" w:rsidRPr="003050BF" w:rsidRDefault="004E6BD7" w:rsidP="00D75E09">
            <w:pPr>
              <w:jc w:val="center"/>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02A441DB" w14:textId="77777777" w:rsidR="004E6BD7" w:rsidRPr="003050BF" w:rsidRDefault="004E6BD7" w:rsidP="00D75E09">
            <w:pPr>
              <w:jc w:val="center"/>
              <w:rPr>
                <w:rFonts w:ascii="Arial" w:hAnsi="Arial" w:cs="Arial"/>
                <w:i/>
                <w:iCs/>
                <w:sz w:val="16"/>
                <w:szCs w:val="16"/>
                <w:lang w:val="es-BO" w:eastAsia="es-ES"/>
              </w:rPr>
            </w:pPr>
            <w:r w:rsidRPr="003050BF">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727F1598" w14:textId="77777777" w:rsidR="004E6BD7" w:rsidRPr="003050BF" w:rsidRDefault="004E6BD7" w:rsidP="00D75E09">
            <w:pPr>
              <w:rPr>
                <w:rFonts w:ascii="Arial" w:hAnsi="Arial" w:cs="Arial"/>
                <w:sz w:val="16"/>
                <w:szCs w:val="16"/>
                <w:lang w:val="es-BO" w:eastAsia="es-ES"/>
              </w:rPr>
            </w:pPr>
            <w:r w:rsidRPr="003050BF">
              <w:rPr>
                <w:rFonts w:ascii="Arial" w:hAnsi="Arial" w:cs="Arial"/>
                <w:sz w:val="16"/>
                <w:szCs w:val="16"/>
                <w:lang w:val="es-BO" w:eastAsia="es-ES"/>
              </w:rPr>
              <w:t> </w:t>
            </w:r>
          </w:p>
        </w:tc>
      </w:tr>
      <w:tr w:rsidR="004E6BD7" w:rsidRPr="003050BF" w14:paraId="08E78E3E" w14:textId="77777777" w:rsidTr="00D75E09">
        <w:trPr>
          <w:trHeight w:val="124"/>
          <w:jc w:val="center"/>
        </w:trPr>
        <w:tc>
          <w:tcPr>
            <w:tcW w:w="3053" w:type="dxa"/>
            <w:tcBorders>
              <w:top w:val="nil"/>
              <w:left w:val="single" w:sz="12" w:space="0" w:color="auto"/>
              <w:bottom w:val="nil"/>
              <w:right w:val="nil"/>
            </w:tcBorders>
            <w:shd w:val="clear" w:color="auto" w:fill="auto"/>
            <w:vAlign w:val="center"/>
            <w:hideMark/>
          </w:tcPr>
          <w:p w14:paraId="27D5582B" w14:textId="77777777" w:rsidR="004E6BD7" w:rsidRPr="003050BF" w:rsidRDefault="004E6BD7" w:rsidP="00D75E09">
            <w:pPr>
              <w:jc w:val="right"/>
              <w:rPr>
                <w:rFonts w:ascii="Arial" w:hAnsi="Arial" w:cs="Arial"/>
                <w:sz w:val="2"/>
                <w:szCs w:val="2"/>
                <w:lang w:val="es-BO" w:eastAsia="es-ES"/>
              </w:rPr>
            </w:pPr>
            <w:r w:rsidRPr="003050BF">
              <w:rPr>
                <w:rFonts w:ascii="Arial" w:hAnsi="Arial" w:cs="Arial"/>
                <w:sz w:val="2"/>
                <w:szCs w:val="2"/>
                <w:lang w:val="es-BO" w:eastAsia="es-ES"/>
              </w:rPr>
              <w:t> </w:t>
            </w:r>
          </w:p>
        </w:tc>
        <w:tc>
          <w:tcPr>
            <w:tcW w:w="325" w:type="dxa"/>
            <w:tcBorders>
              <w:top w:val="nil"/>
              <w:left w:val="nil"/>
              <w:bottom w:val="nil"/>
              <w:right w:val="nil"/>
            </w:tcBorders>
            <w:shd w:val="clear" w:color="auto" w:fill="auto"/>
            <w:vAlign w:val="bottom"/>
            <w:hideMark/>
          </w:tcPr>
          <w:p w14:paraId="3EA44449" w14:textId="77777777" w:rsidR="004E6BD7" w:rsidRPr="003050BF" w:rsidRDefault="004E6BD7" w:rsidP="00D75E09">
            <w:pPr>
              <w:jc w:val="cente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3EDC761E"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2AAC2F52"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2AA02F23"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5E3D1D17"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6991F137" w14:textId="77777777" w:rsidR="004E6BD7" w:rsidRPr="003050BF" w:rsidRDefault="004E6BD7" w:rsidP="00D75E09">
            <w:pPr>
              <w:rPr>
                <w:rFonts w:ascii="Arial" w:hAnsi="Arial" w:cs="Arial"/>
                <w:b/>
                <w:bCs/>
                <w:sz w:val="2"/>
                <w:szCs w:val="2"/>
                <w:lang w:val="es-BO" w:eastAsia="es-ES"/>
              </w:rPr>
            </w:pPr>
          </w:p>
        </w:tc>
        <w:tc>
          <w:tcPr>
            <w:tcW w:w="164" w:type="dxa"/>
            <w:tcBorders>
              <w:top w:val="nil"/>
              <w:left w:val="nil"/>
              <w:bottom w:val="nil"/>
              <w:right w:val="single" w:sz="12" w:space="0" w:color="auto"/>
            </w:tcBorders>
            <w:shd w:val="clear" w:color="auto" w:fill="auto"/>
            <w:vAlign w:val="bottom"/>
            <w:hideMark/>
          </w:tcPr>
          <w:p w14:paraId="1EDFC078" w14:textId="77777777" w:rsidR="004E6BD7" w:rsidRPr="003050BF" w:rsidRDefault="004E6BD7" w:rsidP="00D75E09">
            <w:pPr>
              <w:rPr>
                <w:rFonts w:ascii="Arial" w:hAnsi="Arial" w:cs="Arial"/>
                <w:b/>
                <w:bCs/>
                <w:sz w:val="2"/>
                <w:szCs w:val="2"/>
                <w:lang w:val="es-BO" w:eastAsia="es-ES"/>
              </w:rPr>
            </w:pPr>
            <w:r w:rsidRPr="003050BF">
              <w:rPr>
                <w:rFonts w:ascii="Arial" w:hAnsi="Arial" w:cs="Arial"/>
                <w:b/>
                <w:bCs/>
                <w:sz w:val="2"/>
                <w:szCs w:val="2"/>
                <w:lang w:val="es-BO" w:eastAsia="es-ES"/>
              </w:rPr>
              <w:t> </w:t>
            </w:r>
          </w:p>
        </w:tc>
      </w:tr>
      <w:tr w:rsidR="004E6BD7" w:rsidRPr="003050BF" w14:paraId="4797B9BF" w14:textId="77777777" w:rsidTr="00D75E09">
        <w:trPr>
          <w:trHeight w:val="371"/>
          <w:jc w:val="center"/>
        </w:trPr>
        <w:tc>
          <w:tcPr>
            <w:tcW w:w="3053" w:type="dxa"/>
            <w:tcBorders>
              <w:top w:val="nil"/>
              <w:left w:val="single" w:sz="12" w:space="0" w:color="auto"/>
              <w:bottom w:val="nil"/>
              <w:right w:val="nil"/>
            </w:tcBorders>
            <w:shd w:val="clear" w:color="auto" w:fill="auto"/>
            <w:vAlign w:val="center"/>
            <w:hideMark/>
          </w:tcPr>
          <w:p w14:paraId="3648A16A" w14:textId="77777777" w:rsidR="004E6BD7" w:rsidRPr="003050BF" w:rsidRDefault="004E6BD7" w:rsidP="00D75E09">
            <w:pPr>
              <w:jc w:val="right"/>
              <w:rPr>
                <w:rFonts w:ascii="Arial" w:hAnsi="Arial" w:cs="Arial"/>
                <w:b/>
                <w:bCs/>
                <w:sz w:val="16"/>
                <w:szCs w:val="16"/>
                <w:lang w:val="es-BO" w:eastAsia="es-ES"/>
              </w:rPr>
            </w:pPr>
            <w:r w:rsidRPr="003050BF">
              <w:rPr>
                <w:rFonts w:ascii="Arial" w:hAnsi="Arial" w:cs="Arial"/>
                <w:b/>
                <w:bCs/>
                <w:sz w:val="16"/>
                <w:szCs w:val="16"/>
                <w:lang w:val="es-BO" w:eastAsia="es-ES"/>
              </w:rPr>
              <w:t>Tasa numeral total (% o %0)</w:t>
            </w:r>
          </w:p>
        </w:tc>
        <w:tc>
          <w:tcPr>
            <w:tcW w:w="325" w:type="dxa"/>
            <w:tcBorders>
              <w:top w:val="nil"/>
              <w:left w:val="nil"/>
              <w:bottom w:val="nil"/>
              <w:right w:val="nil"/>
            </w:tcBorders>
            <w:shd w:val="clear" w:color="auto" w:fill="auto"/>
            <w:vAlign w:val="bottom"/>
            <w:hideMark/>
          </w:tcPr>
          <w:p w14:paraId="1B651E86" w14:textId="77777777" w:rsidR="004E6BD7" w:rsidRPr="003050BF" w:rsidRDefault="004E6BD7" w:rsidP="00D75E09">
            <w:pPr>
              <w:jc w:val="center"/>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1150CB4E" w14:textId="77777777" w:rsidR="004E6BD7" w:rsidRPr="003050BF" w:rsidRDefault="004E6BD7" w:rsidP="00D75E09">
            <w:pPr>
              <w:jc w:val="center"/>
              <w:rPr>
                <w:rFonts w:ascii="Arial" w:hAnsi="Arial" w:cs="Arial"/>
                <w:i/>
                <w:iCs/>
                <w:sz w:val="16"/>
                <w:szCs w:val="16"/>
                <w:lang w:val="es-BO" w:eastAsia="es-ES"/>
              </w:rPr>
            </w:pPr>
            <w:r w:rsidRPr="003050BF">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639433E5" w14:textId="77777777" w:rsidR="004E6BD7" w:rsidRPr="003050BF" w:rsidRDefault="004E6BD7" w:rsidP="00D75E09">
            <w:pPr>
              <w:rPr>
                <w:rFonts w:ascii="Arial" w:hAnsi="Arial" w:cs="Arial"/>
                <w:sz w:val="16"/>
                <w:szCs w:val="16"/>
                <w:lang w:val="es-BO" w:eastAsia="es-ES"/>
              </w:rPr>
            </w:pPr>
            <w:r w:rsidRPr="003050BF">
              <w:rPr>
                <w:rFonts w:ascii="Arial" w:hAnsi="Arial" w:cs="Arial"/>
                <w:sz w:val="16"/>
                <w:szCs w:val="16"/>
                <w:lang w:val="es-BO" w:eastAsia="es-ES"/>
              </w:rPr>
              <w:t> </w:t>
            </w:r>
          </w:p>
        </w:tc>
      </w:tr>
      <w:tr w:rsidR="004E6BD7" w:rsidRPr="003050BF" w14:paraId="16AC478D" w14:textId="77777777" w:rsidTr="00D75E09">
        <w:trPr>
          <w:trHeight w:val="124"/>
          <w:jc w:val="center"/>
        </w:trPr>
        <w:tc>
          <w:tcPr>
            <w:tcW w:w="3053" w:type="dxa"/>
            <w:tcBorders>
              <w:top w:val="nil"/>
              <w:left w:val="single" w:sz="12" w:space="0" w:color="auto"/>
              <w:bottom w:val="nil"/>
              <w:right w:val="nil"/>
            </w:tcBorders>
            <w:shd w:val="clear" w:color="auto" w:fill="auto"/>
            <w:vAlign w:val="center"/>
            <w:hideMark/>
          </w:tcPr>
          <w:p w14:paraId="22BDC142" w14:textId="77777777" w:rsidR="004E6BD7" w:rsidRPr="003050BF" w:rsidRDefault="004E6BD7" w:rsidP="00D75E09">
            <w:pPr>
              <w:jc w:val="right"/>
              <w:rPr>
                <w:rFonts w:ascii="Arial" w:hAnsi="Arial" w:cs="Arial"/>
                <w:sz w:val="2"/>
                <w:szCs w:val="2"/>
                <w:lang w:val="es-BO" w:eastAsia="es-ES"/>
              </w:rPr>
            </w:pPr>
            <w:r w:rsidRPr="003050BF">
              <w:rPr>
                <w:rFonts w:ascii="Arial" w:hAnsi="Arial" w:cs="Arial"/>
                <w:sz w:val="2"/>
                <w:szCs w:val="2"/>
                <w:lang w:val="es-BO" w:eastAsia="es-ES"/>
              </w:rPr>
              <w:t> </w:t>
            </w:r>
          </w:p>
        </w:tc>
        <w:tc>
          <w:tcPr>
            <w:tcW w:w="325" w:type="dxa"/>
            <w:tcBorders>
              <w:top w:val="nil"/>
              <w:left w:val="nil"/>
              <w:bottom w:val="nil"/>
              <w:right w:val="nil"/>
            </w:tcBorders>
            <w:shd w:val="clear" w:color="auto" w:fill="auto"/>
            <w:vAlign w:val="bottom"/>
            <w:hideMark/>
          </w:tcPr>
          <w:p w14:paraId="64ABD7E4" w14:textId="77777777" w:rsidR="004E6BD7" w:rsidRPr="003050BF" w:rsidRDefault="004E6BD7" w:rsidP="00D75E09">
            <w:pPr>
              <w:jc w:val="cente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2F863AA5"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4B84863C"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361E91C6"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4DCB3AEF"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08A0D325" w14:textId="77777777" w:rsidR="004E6BD7" w:rsidRPr="003050BF" w:rsidRDefault="004E6BD7" w:rsidP="00D75E09">
            <w:pPr>
              <w:rPr>
                <w:rFonts w:ascii="Arial" w:hAnsi="Arial" w:cs="Arial"/>
                <w:b/>
                <w:bCs/>
                <w:sz w:val="2"/>
                <w:szCs w:val="2"/>
                <w:lang w:val="es-BO" w:eastAsia="es-ES"/>
              </w:rPr>
            </w:pPr>
          </w:p>
        </w:tc>
        <w:tc>
          <w:tcPr>
            <w:tcW w:w="164" w:type="dxa"/>
            <w:tcBorders>
              <w:top w:val="nil"/>
              <w:left w:val="nil"/>
              <w:bottom w:val="nil"/>
              <w:right w:val="single" w:sz="12" w:space="0" w:color="auto"/>
            </w:tcBorders>
            <w:shd w:val="clear" w:color="auto" w:fill="auto"/>
            <w:vAlign w:val="bottom"/>
            <w:hideMark/>
          </w:tcPr>
          <w:p w14:paraId="1CD0F0A2" w14:textId="77777777" w:rsidR="004E6BD7" w:rsidRPr="003050BF" w:rsidRDefault="004E6BD7" w:rsidP="00D75E09">
            <w:pPr>
              <w:rPr>
                <w:rFonts w:ascii="Arial" w:hAnsi="Arial" w:cs="Arial"/>
                <w:b/>
                <w:bCs/>
                <w:sz w:val="2"/>
                <w:szCs w:val="2"/>
                <w:lang w:val="es-BO" w:eastAsia="es-ES"/>
              </w:rPr>
            </w:pPr>
            <w:r w:rsidRPr="003050BF">
              <w:rPr>
                <w:rFonts w:ascii="Arial" w:hAnsi="Arial" w:cs="Arial"/>
                <w:b/>
                <w:bCs/>
                <w:sz w:val="2"/>
                <w:szCs w:val="2"/>
                <w:lang w:val="es-BO" w:eastAsia="es-ES"/>
              </w:rPr>
              <w:t> </w:t>
            </w:r>
          </w:p>
        </w:tc>
      </w:tr>
      <w:tr w:rsidR="004E6BD7" w:rsidRPr="003050BF" w14:paraId="2EBC8206" w14:textId="77777777" w:rsidTr="00D75E09">
        <w:trPr>
          <w:trHeight w:val="353"/>
          <w:jc w:val="center"/>
        </w:trPr>
        <w:tc>
          <w:tcPr>
            <w:tcW w:w="3053" w:type="dxa"/>
            <w:tcBorders>
              <w:top w:val="nil"/>
              <w:left w:val="single" w:sz="12" w:space="0" w:color="auto"/>
              <w:bottom w:val="nil"/>
              <w:right w:val="nil"/>
            </w:tcBorders>
            <w:shd w:val="clear" w:color="auto" w:fill="auto"/>
            <w:vAlign w:val="center"/>
            <w:hideMark/>
          </w:tcPr>
          <w:p w14:paraId="6A41B7C0" w14:textId="77777777" w:rsidR="004E6BD7" w:rsidRPr="003050BF" w:rsidRDefault="004E6BD7" w:rsidP="00D75E09">
            <w:pPr>
              <w:jc w:val="right"/>
              <w:rPr>
                <w:rFonts w:ascii="Arial" w:hAnsi="Arial" w:cs="Arial"/>
                <w:b/>
                <w:bCs/>
                <w:sz w:val="16"/>
                <w:szCs w:val="16"/>
                <w:lang w:val="es-BO" w:eastAsia="es-ES"/>
              </w:rPr>
            </w:pPr>
            <w:r w:rsidRPr="003050BF">
              <w:rPr>
                <w:rFonts w:ascii="Arial" w:hAnsi="Arial" w:cs="Arial"/>
                <w:b/>
                <w:bCs/>
                <w:sz w:val="16"/>
                <w:szCs w:val="16"/>
                <w:lang w:val="es-BO" w:eastAsia="es-ES"/>
              </w:rPr>
              <w:t>Tasa literal total</w:t>
            </w:r>
          </w:p>
        </w:tc>
        <w:tc>
          <w:tcPr>
            <w:tcW w:w="325" w:type="dxa"/>
            <w:tcBorders>
              <w:top w:val="nil"/>
              <w:left w:val="nil"/>
              <w:bottom w:val="nil"/>
              <w:right w:val="nil"/>
            </w:tcBorders>
            <w:shd w:val="clear" w:color="auto" w:fill="auto"/>
            <w:vAlign w:val="bottom"/>
            <w:hideMark/>
          </w:tcPr>
          <w:p w14:paraId="76331E2F" w14:textId="77777777" w:rsidR="004E6BD7" w:rsidRPr="003050BF" w:rsidRDefault="004E6BD7" w:rsidP="00D75E09">
            <w:pPr>
              <w:jc w:val="center"/>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2219DE52" w14:textId="77777777" w:rsidR="004E6BD7" w:rsidRPr="003050BF" w:rsidRDefault="004E6BD7" w:rsidP="00D75E09">
            <w:pPr>
              <w:jc w:val="center"/>
              <w:rPr>
                <w:rFonts w:ascii="Arial" w:hAnsi="Arial" w:cs="Arial"/>
                <w:i/>
                <w:iCs/>
                <w:sz w:val="16"/>
                <w:szCs w:val="16"/>
                <w:lang w:val="es-BO" w:eastAsia="es-ES"/>
              </w:rPr>
            </w:pPr>
            <w:r w:rsidRPr="003050BF">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5572C355" w14:textId="77777777" w:rsidR="004E6BD7" w:rsidRPr="003050BF" w:rsidRDefault="004E6BD7" w:rsidP="00D75E09">
            <w:pPr>
              <w:rPr>
                <w:rFonts w:ascii="Arial" w:hAnsi="Arial" w:cs="Arial"/>
                <w:sz w:val="16"/>
                <w:szCs w:val="16"/>
                <w:lang w:val="es-BO" w:eastAsia="es-ES"/>
              </w:rPr>
            </w:pPr>
            <w:r w:rsidRPr="003050BF">
              <w:rPr>
                <w:rFonts w:ascii="Arial" w:hAnsi="Arial" w:cs="Arial"/>
                <w:sz w:val="16"/>
                <w:szCs w:val="16"/>
                <w:lang w:val="es-BO" w:eastAsia="es-ES"/>
              </w:rPr>
              <w:t> </w:t>
            </w:r>
          </w:p>
        </w:tc>
      </w:tr>
      <w:tr w:rsidR="004E6BD7" w:rsidRPr="003050BF" w14:paraId="32A5347F" w14:textId="77777777" w:rsidTr="00D75E09">
        <w:trPr>
          <w:trHeight w:val="124"/>
          <w:jc w:val="center"/>
        </w:trPr>
        <w:tc>
          <w:tcPr>
            <w:tcW w:w="3053" w:type="dxa"/>
            <w:tcBorders>
              <w:top w:val="nil"/>
              <w:left w:val="single" w:sz="12" w:space="0" w:color="auto"/>
              <w:bottom w:val="nil"/>
              <w:right w:val="nil"/>
            </w:tcBorders>
            <w:shd w:val="clear" w:color="auto" w:fill="auto"/>
            <w:vAlign w:val="center"/>
            <w:hideMark/>
          </w:tcPr>
          <w:p w14:paraId="10D4FA79" w14:textId="77777777" w:rsidR="004E6BD7" w:rsidRPr="003050BF" w:rsidRDefault="004E6BD7" w:rsidP="00D75E09">
            <w:pPr>
              <w:jc w:val="right"/>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25" w:type="dxa"/>
            <w:tcBorders>
              <w:top w:val="nil"/>
              <w:left w:val="nil"/>
              <w:bottom w:val="nil"/>
              <w:right w:val="nil"/>
            </w:tcBorders>
            <w:shd w:val="clear" w:color="auto" w:fill="auto"/>
            <w:vAlign w:val="bottom"/>
            <w:hideMark/>
          </w:tcPr>
          <w:p w14:paraId="5599A2B6" w14:textId="77777777" w:rsidR="004E6BD7" w:rsidRPr="003050BF" w:rsidRDefault="004E6BD7" w:rsidP="00D75E09">
            <w:pPr>
              <w:jc w:val="cente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02040726"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6F92E6E9"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71B17BFE"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40EEC013"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224B7C09" w14:textId="77777777" w:rsidR="004E6BD7" w:rsidRPr="003050BF" w:rsidRDefault="004E6BD7" w:rsidP="00D75E09">
            <w:pPr>
              <w:rPr>
                <w:rFonts w:ascii="Arial" w:hAnsi="Arial" w:cs="Arial"/>
                <w:b/>
                <w:bCs/>
                <w:sz w:val="2"/>
                <w:szCs w:val="2"/>
                <w:lang w:val="es-BO" w:eastAsia="es-ES"/>
              </w:rPr>
            </w:pPr>
          </w:p>
        </w:tc>
        <w:tc>
          <w:tcPr>
            <w:tcW w:w="164" w:type="dxa"/>
            <w:tcBorders>
              <w:top w:val="nil"/>
              <w:left w:val="nil"/>
              <w:bottom w:val="nil"/>
              <w:right w:val="single" w:sz="12" w:space="0" w:color="auto"/>
            </w:tcBorders>
            <w:shd w:val="clear" w:color="000000" w:fill="FFFFFF"/>
            <w:vAlign w:val="bottom"/>
            <w:hideMark/>
          </w:tcPr>
          <w:p w14:paraId="44E224A9" w14:textId="77777777" w:rsidR="004E6BD7" w:rsidRPr="003050BF" w:rsidRDefault="004E6BD7" w:rsidP="00D75E09">
            <w:pPr>
              <w:rPr>
                <w:rFonts w:ascii="Arial" w:hAnsi="Arial" w:cs="Arial"/>
                <w:sz w:val="2"/>
                <w:szCs w:val="2"/>
                <w:lang w:val="es-BO" w:eastAsia="es-ES"/>
              </w:rPr>
            </w:pPr>
            <w:r w:rsidRPr="003050BF">
              <w:rPr>
                <w:rFonts w:ascii="Arial" w:hAnsi="Arial" w:cs="Arial"/>
                <w:sz w:val="2"/>
                <w:szCs w:val="2"/>
                <w:lang w:val="es-BO" w:eastAsia="es-ES"/>
              </w:rPr>
              <w:t> </w:t>
            </w:r>
          </w:p>
        </w:tc>
      </w:tr>
      <w:tr w:rsidR="004E6BD7" w:rsidRPr="003050BF" w14:paraId="1B20FB76" w14:textId="77777777" w:rsidTr="00D75E09">
        <w:trPr>
          <w:trHeight w:val="334"/>
          <w:jc w:val="center"/>
        </w:trPr>
        <w:tc>
          <w:tcPr>
            <w:tcW w:w="3053" w:type="dxa"/>
            <w:tcBorders>
              <w:top w:val="nil"/>
              <w:left w:val="single" w:sz="12" w:space="0" w:color="auto"/>
              <w:bottom w:val="nil"/>
              <w:right w:val="nil"/>
            </w:tcBorders>
            <w:shd w:val="clear" w:color="auto" w:fill="auto"/>
            <w:vAlign w:val="center"/>
            <w:hideMark/>
          </w:tcPr>
          <w:p w14:paraId="06DBC275" w14:textId="77777777" w:rsidR="004E6BD7" w:rsidRPr="003050BF" w:rsidRDefault="004E6BD7" w:rsidP="00D75E09">
            <w:pPr>
              <w:jc w:val="right"/>
              <w:rPr>
                <w:rFonts w:ascii="Arial" w:hAnsi="Arial" w:cs="Arial"/>
                <w:b/>
                <w:bCs/>
                <w:sz w:val="16"/>
                <w:szCs w:val="16"/>
                <w:lang w:val="es-BO" w:eastAsia="es-ES"/>
              </w:rPr>
            </w:pPr>
            <w:r w:rsidRPr="003050BF">
              <w:rPr>
                <w:rFonts w:ascii="Arial" w:hAnsi="Arial" w:cs="Arial"/>
                <w:b/>
                <w:bCs/>
                <w:sz w:val="16"/>
                <w:szCs w:val="16"/>
                <w:lang w:val="es-BO" w:eastAsia="es-ES"/>
              </w:rPr>
              <w:t>Prima neta anual</w:t>
            </w:r>
          </w:p>
        </w:tc>
        <w:tc>
          <w:tcPr>
            <w:tcW w:w="325" w:type="dxa"/>
            <w:tcBorders>
              <w:top w:val="nil"/>
              <w:left w:val="nil"/>
              <w:bottom w:val="nil"/>
              <w:right w:val="nil"/>
            </w:tcBorders>
            <w:shd w:val="clear" w:color="auto" w:fill="auto"/>
            <w:vAlign w:val="bottom"/>
            <w:hideMark/>
          </w:tcPr>
          <w:p w14:paraId="37BFBF92" w14:textId="77777777" w:rsidR="004E6BD7" w:rsidRPr="003050BF" w:rsidRDefault="004E6BD7" w:rsidP="00D75E09">
            <w:pPr>
              <w:jc w:val="center"/>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52251F4D" w14:textId="77777777" w:rsidR="004E6BD7" w:rsidRPr="003050BF" w:rsidRDefault="004E6BD7" w:rsidP="00D75E09">
            <w:pPr>
              <w:jc w:val="center"/>
              <w:rPr>
                <w:rFonts w:ascii="Arial" w:hAnsi="Arial" w:cs="Arial"/>
                <w:i/>
                <w:iCs/>
                <w:sz w:val="16"/>
                <w:szCs w:val="16"/>
                <w:lang w:val="es-BO" w:eastAsia="es-ES"/>
              </w:rPr>
            </w:pPr>
            <w:r w:rsidRPr="003050BF">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752EAFF3" w14:textId="77777777" w:rsidR="004E6BD7" w:rsidRPr="003050BF" w:rsidRDefault="004E6BD7" w:rsidP="00D75E09">
            <w:pPr>
              <w:rPr>
                <w:rFonts w:ascii="Arial" w:hAnsi="Arial" w:cs="Arial"/>
                <w:sz w:val="16"/>
                <w:szCs w:val="16"/>
                <w:lang w:val="es-BO" w:eastAsia="es-ES"/>
              </w:rPr>
            </w:pPr>
            <w:r w:rsidRPr="003050BF">
              <w:rPr>
                <w:rFonts w:ascii="Arial" w:hAnsi="Arial" w:cs="Arial"/>
                <w:sz w:val="16"/>
                <w:szCs w:val="16"/>
                <w:lang w:val="es-BO" w:eastAsia="es-ES"/>
              </w:rPr>
              <w:t> </w:t>
            </w:r>
          </w:p>
        </w:tc>
      </w:tr>
      <w:tr w:rsidR="004E6BD7" w:rsidRPr="003050BF" w14:paraId="1F1590E7" w14:textId="77777777" w:rsidTr="00D75E09">
        <w:trPr>
          <w:trHeight w:val="124"/>
          <w:jc w:val="center"/>
        </w:trPr>
        <w:tc>
          <w:tcPr>
            <w:tcW w:w="3053" w:type="dxa"/>
            <w:tcBorders>
              <w:top w:val="nil"/>
              <w:left w:val="single" w:sz="12" w:space="0" w:color="auto"/>
              <w:bottom w:val="nil"/>
              <w:right w:val="nil"/>
            </w:tcBorders>
            <w:shd w:val="clear" w:color="auto" w:fill="auto"/>
            <w:vAlign w:val="center"/>
            <w:hideMark/>
          </w:tcPr>
          <w:p w14:paraId="5B5B8CD9" w14:textId="77777777" w:rsidR="004E6BD7" w:rsidRPr="003050BF" w:rsidRDefault="004E6BD7" w:rsidP="00D75E09">
            <w:pPr>
              <w:rPr>
                <w:rFonts w:ascii="Arial" w:hAnsi="Arial" w:cs="Arial"/>
                <w:sz w:val="2"/>
                <w:szCs w:val="2"/>
                <w:lang w:val="es-BO" w:eastAsia="es-ES"/>
              </w:rPr>
            </w:pPr>
            <w:r w:rsidRPr="003050BF">
              <w:rPr>
                <w:rFonts w:ascii="Arial" w:hAnsi="Arial" w:cs="Arial"/>
                <w:sz w:val="2"/>
                <w:szCs w:val="2"/>
                <w:lang w:val="es-BO" w:eastAsia="es-ES"/>
              </w:rPr>
              <w:t> </w:t>
            </w:r>
          </w:p>
        </w:tc>
        <w:tc>
          <w:tcPr>
            <w:tcW w:w="325" w:type="dxa"/>
            <w:tcBorders>
              <w:top w:val="nil"/>
              <w:left w:val="nil"/>
              <w:bottom w:val="nil"/>
              <w:right w:val="nil"/>
            </w:tcBorders>
            <w:shd w:val="clear" w:color="auto" w:fill="auto"/>
            <w:vAlign w:val="bottom"/>
            <w:hideMark/>
          </w:tcPr>
          <w:p w14:paraId="62373666" w14:textId="77777777" w:rsidR="004E6BD7" w:rsidRPr="003050BF" w:rsidRDefault="004E6BD7" w:rsidP="00D75E09">
            <w:pPr>
              <w:jc w:val="cente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7B2ED186"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4E290627"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16DDE568"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59B67516"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47B6B092" w14:textId="77777777" w:rsidR="004E6BD7" w:rsidRPr="003050BF" w:rsidRDefault="004E6BD7" w:rsidP="00D75E09">
            <w:pPr>
              <w:rPr>
                <w:rFonts w:ascii="Arial" w:hAnsi="Arial" w:cs="Arial"/>
                <w:b/>
                <w:bCs/>
                <w:sz w:val="2"/>
                <w:szCs w:val="2"/>
                <w:lang w:val="es-BO" w:eastAsia="es-ES"/>
              </w:rPr>
            </w:pPr>
          </w:p>
        </w:tc>
        <w:tc>
          <w:tcPr>
            <w:tcW w:w="164" w:type="dxa"/>
            <w:tcBorders>
              <w:top w:val="nil"/>
              <w:left w:val="nil"/>
              <w:bottom w:val="nil"/>
              <w:right w:val="single" w:sz="12" w:space="0" w:color="auto"/>
            </w:tcBorders>
            <w:shd w:val="clear" w:color="auto" w:fill="auto"/>
            <w:vAlign w:val="bottom"/>
            <w:hideMark/>
          </w:tcPr>
          <w:p w14:paraId="46A0BA3D" w14:textId="77777777" w:rsidR="004E6BD7" w:rsidRPr="003050BF" w:rsidRDefault="004E6BD7" w:rsidP="00D75E09">
            <w:pPr>
              <w:rPr>
                <w:rFonts w:ascii="Arial" w:hAnsi="Arial" w:cs="Arial"/>
                <w:b/>
                <w:bCs/>
                <w:sz w:val="2"/>
                <w:szCs w:val="2"/>
                <w:lang w:val="es-BO" w:eastAsia="es-ES"/>
              </w:rPr>
            </w:pPr>
            <w:r w:rsidRPr="003050BF">
              <w:rPr>
                <w:rFonts w:ascii="Arial" w:hAnsi="Arial" w:cs="Arial"/>
                <w:b/>
                <w:bCs/>
                <w:sz w:val="2"/>
                <w:szCs w:val="2"/>
                <w:lang w:val="es-BO" w:eastAsia="es-ES"/>
              </w:rPr>
              <w:t> </w:t>
            </w:r>
          </w:p>
        </w:tc>
      </w:tr>
      <w:tr w:rsidR="004E6BD7" w:rsidRPr="003050BF" w14:paraId="3EDD67E2" w14:textId="77777777" w:rsidTr="00D75E09">
        <w:trPr>
          <w:trHeight w:val="367"/>
          <w:jc w:val="center"/>
        </w:trPr>
        <w:tc>
          <w:tcPr>
            <w:tcW w:w="3053" w:type="dxa"/>
            <w:tcBorders>
              <w:top w:val="nil"/>
              <w:left w:val="single" w:sz="12" w:space="0" w:color="auto"/>
              <w:bottom w:val="nil"/>
              <w:right w:val="nil"/>
            </w:tcBorders>
            <w:shd w:val="clear" w:color="auto" w:fill="auto"/>
            <w:vAlign w:val="center"/>
            <w:hideMark/>
          </w:tcPr>
          <w:p w14:paraId="1964A01F" w14:textId="77777777" w:rsidR="004E6BD7" w:rsidRPr="003050BF" w:rsidRDefault="004E6BD7" w:rsidP="00D75E09">
            <w:pPr>
              <w:jc w:val="right"/>
              <w:rPr>
                <w:rFonts w:ascii="Arial" w:hAnsi="Arial" w:cs="Arial"/>
                <w:b/>
                <w:bCs/>
                <w:sz w:val="16"/>
                <w:szCs w:val="16"/>
                <w:lang w:val="es-BO" w:eastAsia="es-ES"/>
              </w:rPr>
            </w:pPr>
            <w:r w:rsidRPr="003050BF">
              <w:rPr>
                <w:rFonts w:ascii="Arial" w:hAnsi="Arial" w:cs="Arial"/>
                <w:b/>
                <w:bCs/>
                <w:sz w:val="16"/>
                <w:szCs w:val="16"/>
                <w:lang w:val="es-BO" w:eastAsia="es-ES"/>
              </w:rPr>
              <w:t>Detalle de Impuestos y recargos de ley</w:t>
            </w:r>
          </w:p>
        </w:tc>
        <w:tc>
          <w:tcPr>
            <w:tcW w:w="325" w:type="dxa"/>
            <w:tcBorders>
              <w:top w:val="nil"/>
              <w:left w:val="nil"/>
              <w:bottom w:val="nil"/>
              <w:right w:val="nil"/>
            </w:tcBorders>
            <w:shd w:val="clear" w:color="auto" w:fill="auto"/>
            <w:vAlign w:val="bottom"/>
            <w:hideMark/>
          </w:tcPr>
          <w:p w14:paraId="445F9390" w14:textId="77777777" w:rsidR="004E6BD7" w:rsidRPr="003050BF" w:rsidRDefault="004E6BD7" w:rsidP="00D75E09">
            <w:pPr>
              <w:jc w:val="center"/>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21ACCE09" w14:textId="77777777" w:rsidR="004E6BD7" w:rsidRPr="003050BF" w:rsidRDefault="004E6BD7" w:rsidP="00D75E09">
            <w:pPr>
              <w:jc w:val="center"/>
              <w:rPr>
                <w:rFonts w:ascii="Arial" w:hAnsi="Arial" w:cs="Arial"/>
                <w:i/>
                <w:iCs/>
                <w:sz w:val="16"/>
                <w:szCs w:val="16"/>
                <w:lang w:val="es-BO" w:eastAsia="es-ES"/>
              </w:rPr>
            </w:pPr>
            <w:r w:rsidRPr="003050BF">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7D68F71F" w14:textId="77777777" w:rsidR="004E6BD7" w:rsidRPr="003050BF" w:rsidRDefault="004E6BD7" w:rsidP="00D75E09">
            <w:pPr>
              <w:rPr>
                <w:rFonts w:ascii="Arial" w:hAnsi="Arial" w:cs="Arial"/>
                <w:sz w:val="16"/>
                <w:szCs w:val="16"/>
                <w:lang w:val="es-BO" w:eastAsia="es-ES"/>
              </w:rPr>
            </w:pPr>
            <w:r w:rsidRPr="003050BF">
              <w:rPr>
                <w:rFonts w:ascii="Arial" w:hAnsi="Arial" w:cs="Arial"/>
                <w:sz w:val="16"/>
                <w:szCs w:val="16"/>
                <w:lang w:val="es-BO" w:eastAsia="es-ES"/>
              </w:rPr>
              <w:t> </w:t>
            </w:r>
          </w:p>
        </w:tc>
      </w:tr>
      <w:tr w:rsidR="004E6BD7" w:rsidRPr="003050BF" w14:paraId="3A20C939" w14:textId="77777777" w:rsidTr="00D75E09">
        <w:trPr>
          <w:trHeight w:val="124"/>
          <w:jc w:val="center"/>
        </w:trPr>
        <w:tc>
          <w:tcPr>
            <w:tcW w:w="3053" w:type="dxa"/>
            <w:tcBorders>
              <w:top w:val="nil"/>
              <w:left w:val="single" w:sz="12" w:space="0" w:color="auto"/>
              <w:bottom w:val="nil"/>
              <w:right w:val="nil"/>
            </w:tcBorders>
            <w:shd w:val="clear" w:color="auto" w:fill="auto"/>
            <w:vAlign w:val="center"/>
            <w:hideMark/>
          </w:tcPr>
          <w:p w14:paraId="4EE71A40" w14:textId="77777777" w:rsidR="004E6BD7" w:rsidRPr="003050BF" w:rsidRDefault="004E6BD7" w:rsidP="00D75E09">
            <w:pPr>
              <w:rPr>
                <w:rFonts w:ascii="Arial" w:hAnsi="Arial" w:cs="Arial"/>
                <w:sz w:val="2"/>
                <w:szCs w:val="2"/>
                <w:lang w:val="es-BO" w:eastAsia="es-ES"/>
              </w:rPr>
            </w:pPr>
            <w:r w:rsidRPr="003050BF">
              <w:rPr>
                <w:rFonts w:ascii="Arial" w:hAnsi="Arial" w:cs="Arial"/>
                <w:sz w:val="2"/>
                <w:szCs w:val="2"/>
                <w:lang w:val="es-BO" w:eastAsia="es-ES"/>
              </w:rPr>
              <w:t> </w:t>
            </w:r>
          </w:p>
        </w:tc>
        <w:tc>
          <w:tcPr>
            <w:tcW w:w="325" w:type="dxa"/>
            <w:tcBorders>
              <w:top w:val="nil"/>
              <w:left w:val="nil"/>
              <w:bottom w:val="nil"/>
              <w:right w:val="nil"/>
            </w:tcBorders>
            <w:shd w:val="clear" w:color="auto" w:fill="auto"/>
            <w:vAlign w:val="bottom"/>
            <w:hideMark/>
          </w:tcPr>
          <w:p w14:paraId="12E6D83A" w14:textId="77777777" w:rsidR="004E6BD7" w:rsidRPr="003050BF" w:rsidRDefault="004E6BD7" w:rsidP="00D75E09">
            <w:pPr>
              <w:jc w:val="cente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3D01EDC8"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0E0BDACA"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77D535A5"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4977F8F8" w14:textId="77777777" w:rsidR="004E6BD7" w:rsidRPr="003050BF" w:rsidRDefault="004E6BD7" w:rsidP="00D75E09">
            <w:pPr>
              <w:rPr>
                <w:rFonts w:ascii="Arial" w:hAnsi="Arial" w:cs="Arial"/>
                <w:b/>
                <w:bCs/>
                <w:sz w:val="2"/>
                <w:szCs w:val="2"/>
                <w:lang w:val="es-BO" w:eastAsia="es-ES"/>
              </w:rPr>
            </w:pPr>
          </w:p>
        </w:tc>
        <w:tc>
          <w:tcPr>
            <w:tcW w:w="974" w:type="dxa"/>
            <w:tcBorders>
              <w:top w:val="nil"/>
              <w:left w:val="nil"/>
              <w:bottom w:val="nil"/>
              <w:right w:val="nil"/>
            </w:tcBorders>
            <w:shd w:val="clear" w:color="auto" w:fill="auto"/>
            <w:vAlign w:val="center"/>
            <w:hideMark/>
          </w:tcPr>
          <w:p w14:paraId="1A973004" w14:textId="77777777" w:rsidR="004E6BD7" w:rsidRPr="003050BF" w:rsidRDefault="004E6BD7" w:rsidP="00D75E09">
            <w:pPr>
              <w:rPr>
                <w:rFonts w:ascii="Arial" w:hAnsi="Arial" w:cs="Arial"/>
                <w:b/>
                <w:bCs/>
                <w:sz w:val="2"/>
                <w:szCs w:val="2"/>
                <w:lang w:val="es-BO" w:eastAsia="es-ES"/>
              </w:rPr>
            </w:pPr>
          </w:p>
        </w:tc>
        <w:tc>
          <w:tcPr>
            <w:tcW w:w="164" w:type="dxa"/>
            <w:tcBorders>
              <w:top w:val="nil"/>
              <w:left w:val="nil"/>
              <w:bottom w:val="nil"/>
              <w:right w:val="single" w:sz="12" w:space="0" w:color="auto"/>
            </w:tcBorders>
            <w:shd w:val="clear" w:color="auto" w:fill="auto"/>
            <w:vAlign w:val="bottom"/>
            <w:hideMark/>
          </w:tcPr>
          <w:p w14:paraId="3519CED6" w14:textId="77777777" w:rsidR="004E6BD7" w:rsidRPr="003050BF" w:rsidRDefault="004E6BD7" w:rsidP="00D75E09">
            <w:pPr>
              <w:rPr>
                <w:rFonts w:ascii="Arial" w:hAnsi="Arial" w:cs="Arial"/>
                <w:b/>
                <w:bCs/>
                <w:sz w:val="2"/>
                <w:szCs w:val="2"/>
                <w:lang w:val="es-BO" w:eastAsia="es-ES"/>
              </w:rPr>
            </w:pPr>
            <w:r w:rsidRPr="003050BF">
              <w:rPr>
                <w:rFonts w:ascii="Arial" w:hAnsi="Arial" w:cs="Arial"/>
                <w:b/>
                <w:bCs/>
                <w:sz w:val="2"/>
                <w:szCs w:val="2"/>
                <w:lang w:val="es-BO" w:eastAsia="es-ES"/>
              </w:rPr>
              <w:t> </w:t>
            </w:r>
          </w:p>
        </w:tc>
      </w:tr>
      <w:tr w:rsidR="004E6BD7" w:rsidRPr="003050BF" w14:paraId="7CE30024" w14:textId="77777777" w:rsidTr="00D75E09">
        <w:trPr>
          <w:trHeight w:val="349"/>
          <w:jc w:val="center"/>
        </w:trPr>
        <w:tc>
          <w:tcPr>
            <w:tcW w:w="3053" w:type="dxa"/>
            <w:tcBorders>
              <w:top w:val="nil"/>
              <w:left w:val="single" w:sz="12" w:space="0" w:color="auto"/>
              <w:bottom w:val="nil"/>
              <w:right w:val="nil"/>
            </w:tcBorders>
            <w:shd w:val="clear" w:color="auto" w:fill="auto"/>
            <w:vAlign w:val="center"/>
            <w:hideMark/>
          </w:tcPr>
          <w:p w14:paraId="16D4759D" w14:textId="77777777" w:rsidR="004E6BD7" w:rsidRPr="003050BF" w:rsidRDefault="004E6BD7" w:rsidP="00D75E09">
            <w:pPr>
              <w:jc w:val="right"/>
              <w:rPr>
                <w:rFonts w:ascii="Arial" w:hAnsi="Arial" w:cs="Arial"/>
                <w:b/>
                <w:bCs/>
                <w:sz w:val="16"/>
                <w:szCs w:val="16"/>
                <w:lang w:val="es-BO" w:eastAsia="es-ES"/>
              </w:rPr>
            </w:pPr>
            <w:r w:rsidRPr="003050BF">
              <w:rPr>
                <w:rFonts w:ascii="Arial" w:hAnsi="Arial" w:cs="Arial"/>
                <w:b/>
                <w:bCs/>
                <w:sz w:val="16"/>
                <w:szCs w:val="16"/>
                <w:lang w:val="es-BO" w:eastAsia="es-ES"/>
              </w:rPr>
              <w:t>Prima Total anual</w:t>
            </w:r>
          </w:p>
        </w:tc>
        <w:tc>
          <w:tcPr>
            <w:tcW w:w="325" w:type="dxa"/>
            <w:tcBorders>
              <w:top w:val="nil"/>
              <w:left w:val="nil"/>
              <w:bottom w:val="nil"/>
              <w:right w:val="nil"/>
            </w:tcBorders>
            <w:shd w:val="clear" w:color="auto" w:fill="auto"/>
            <w:vAlign w:val="bottom"/>
            <w:hideMark/>
          </w:tcPr>
          <w:p w14:paraId="6FB0BCB5" w14:textId="77777777" w:rsidR="004E6BD7" w:rsidRPr="003050BF" w:rsidRDefault="004E6BD7" w:rsidP="00D75E09">
            <w:pPr>
              <w:jc w:val="center"/>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4870" w:type="dxa"/>
            <w:gridSpan w:val="5"/>
            <w:tcBorders>
              <w:top w:val="single" w:sz="4" w:space="0" w:color="auto"/>
              <w:left w:val="single" w:sz="4" w:space="0" w:color="auto"/>
              <w:bottom w:val="single" w:sz="4" w:space="0" w:color="auto"/>
              <w:right w:val="single" w:sz="4" w:space="0" w:color="000000"/>
            </w:tcBorders>
            <w:shd w:val="clear" w:color="000000" w:fill="DBE5F1"/>
            <w:vAlign w:val="center"/>
            <w:hideMark/>
          </w:tcPr>
          <w:p w14:paraId="6A446031" w14:textId="77777777" w:rsidR="004E6BD7" w:rsidRPr="003050BF" w:rsidRDefault="004E6BD7" w:rsidP="00D75E09">
            <w:pPr>
              <w:jc w:val="center"/>
              <w:rPr>
                <w:rFonts w:ascii="Arial" w:hAnsi="Arial" w:cs="Arial"/>
                <w:i/>
                <w:iCs/>
                <w:sz w:val="16"/>
                <w:szCs w:val="16"/>
                <w:lang w:val="es-BO" w:eastAsia="es-ES"/>
              </w:rPr>
            </w:pPr>
            <w:r w:rsidRPr="003050BF">
              <w:rPr>
                <w:rFonts w:ascii="Arial" w:hAnsi="Arial" w:cs="Arial"/>
                <w:i/>
                <w:iCs/>
                <w:sz w:val="16"/>
                <w:szCs w:val="16"/>
                <w:lang w:val="es-BO" w:eastAsia="es-ES"/>
              </w:rPr>
              <w:t> </w:t>
            </w:r>
          </w:p>
        </w:tc>
        <w:tc>
          <w:tcPr>
            <w:tcW w:w="164" w:type="dxa"/>
            <w:tcBorders>
              <w:top w:val="nil"/>
              <w:left w:val="nil"/>
              <w:bottom w:val="nil"/>
              <w:right w:val="single" w:sz="12" w:space="0" w:color="auto"/>
            </w:tcBorders>
            <w:shd w:val="clear" w:color="000000" w:fill="FFFFFF"/>
            <w:vAlign w:val="bottom"/>
            <w:hideMark/>
          </w:tcPr>
          <w:p w14:paraId="5C2B1C21" w14:textId="77777777" w:rsidR="004E6BD7" w:rsidRPr="003050BF" w:rsidRDefault="004E6BD7" w:rsidP="00D75E09">
            <w:pPr>
              <w:rPr>
                <w:rFonts w:ascii="Arial" w:hAnsi="Arial" w:cs="Arial"/>
                <w:sz w:val="16"/>
                <w:szCs w:val="16"/>
                <w:lang w:val="es-BO" w:eastAsia="es-ES"/>
              </w:rPr>
            </w:pPr>
            <w:r w:rsidRPr="003050BF">
              <w:rPr>
                <w:rFonts w:ascii="Arial" w:hAnsi="Arial" w:cs="Arial"/>
                <w:sz w:val="16"/>
                <w:szCs w:val="16"/>
                <w:lang w:val="es-BO" w:eastAsia="es-ES"/>
              </w:rPr>
              <w:t> </w:t>
            </w:r>
          </w:p>
        </w:tc>
      </w:tr>
      <w:tr w:rsidR="004E6BD7" w:rsidRPr="003050BF" w14:paraId="03292D4B" w14:textId="77777777" w:rsidTr="00D75E09">
        <w:trPr>
          <w:trHeight w:val="124"/>
          <w:jc w:val="center"/>
        </w:trPr>
        <w:tc>
          <w:tcPr>
            <w:tcW w:w="3053" w:type="dxa"/>
            <w:tcBorders>
              <w:top w:val="nil"/>
              <w:left w:val="single" w:sz="12" w:space="0" w:color="auto"/>
              <w:bottom w:val="single" w:sz="12" w:space="0" w:color="auto"/>
              <w:right w:val="nil"/>
            </w:tcBorders>
            <w:shd w:val="clear" w:color="auto" w:fill="auto"/>
            <w:vAlign w:val="bottom"/>
            <w:hideMark/>
          </w:tcPr>
          <w:p w14:paraId="2B896355" w14:textId="77777777" w:rsidR="004E6BD7" w:rsidRPr="003050BF" w:rsidRDefault="004E6BD7" w:rsidP="00D75E09">
            <w:pPr>
              <w:jc w:val="right"/>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25" w:type="dxa"/>
            <w:tcBorders>
              <w:top w:val="nil"/>
              <w:left w:val="nil"/>
              <w:bottom w:val="single" w:sz="12" w:space="0" w:color="auto"/>
              <w:right w:val="nil"/>
            </w:tcBorders>
            <w:shd w:val="clear" w:color="auto" w:fill="auto"/>
            <w:vAlign w:val="bottom"/>
            <w:hideMark/>
          </w:tcPr>
          <w:p w14:paraId="50B49044" w14:textId="77777777" w:rsidR="004E6BD7" w:rsidRPr="003050BF" w:rsidRDefault="004E6BD7" w:rsidP="00D75E09">
            <w:pPr>
              <w:jc w:val="cente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974" w:type="dxa"/>
            <w:tcBorders>
              <w:top w:val="nil"/>
              <w:left w:val="nil"/>
              <w:bottom w:val="single" w:sz="12" w:space="0" w:color="auto"/>
              <w:right w:val="nil"/>
            </w:tcBorders>
            <w:shd w:val="clear" w:color="auto" w:fill="auto"/>
            <w:vAlign w:val="bottom"/>
            <w:hideMark/>
          </w:tcPr>
          <w:p w14:paraId="3A0F591F" w14:textId="77777777" w:rsidR="004E6BD7" w:rsidRPr="003050BF" w:rsidRDefault="004E6BD7" w:rsidP="00D75E09">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974" w:type="dxa"/>
            <w:tcBorders>
              <w:top w:val="nil"/>
              <w:left w:val="nil"/>
              <w:bottom w:val="single" w:sz="12" w:space="0" w:color="auto"/>
              <w:right w:val="nil"/>
            </w:tcBorders>
            <w:shd w:val="clear" w:color="auto" w:fill="auto"/>
            <w:vAlign w:val="bottom"/>
            <w:hideMark/>
          </w:tcPr>
          <w:p w14:paraId="79DABA9F" w14:textId="77777777" w:rsidR="004E6BD7" w:rsidRPr="003050BF" w:rsidRDefault="004E6BD7" w:rsidP="00D75E09">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974" w:type="dxa"/>
            <w:tcBorders>
              <w:top w:val="nil"/>
              <w:left w:val="nil"/>
              <w:bottom w:val="single" w:sz="12" w:space="0" w:color="auto"/>
              <w:right w:val="nil"/>
            </w:tcBorders>
            <w:shd w:val="clear" w:color="auto" w:fill="auto"/>
            <w:vAlign w:val="bottom"/>
            <w:hideMark/>
          </w:tcPr>
          <w:p w14:paraId="57366716" w14:textId="77777777" w:rsidR="004E6BD7" w:rsidRPr="003050BF" w:rsidRDefault="004E6BD7" w:rsidP="00D75E09">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974" w:type="dxa"/>
            <w:tcBorders>
              <w:top w:val="nil"/>
              <w:left w:val="nil"/>
              <w:bottom w:val="single" w:sz="12" w:space="0" w:color="auto"/>
              <w:right w:val="nil"/>
            </w:tcBorders>
            <w:shd w:val="clear" w:color="auto" w:fill="auto"/>
            <w:vAlign w:val="bottom"/>
            <w:hideMark/>
          </w:tcPr>
          <w:p w14:paraId="5D1DA49C" w14:textId="77777777" w:rsidR="004E6BD7" w:rsidRPr="003050BF" w:rsidRDefault="004E6BD7" w:rsidP="00D75E09">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974" w:type="dxa"/>
            <w:tcBorders>
              <w:top w:val="nil"/>
              <w:left w:val="nil"/>
              <w:bottom w:val="single" w:sz="12" w:space="0" w:color="auto"/>
              <w:right w:val="nil"/>
            </w:tcBorders>
            <w:shd w:val="clear" w:color="auto" w:fill="auto"/>
            <w:vAlign w:val="bottom"/>
            <w:hideMark/>
          </w:tcPr>
          <w:p w14:paraId="5540EAE8" w14:textId="77777777" w:rsidR="004E6BD7" w:rsidRPr="003050BF" w:rsidRDefault="004E6BD7" w:rsidP="00D75E09">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164" w:type="dxa"/>
            <w:tcBorders>
              <w:top w:val="nil"/>
              <w:left w:val="nil"/>
              <w:bottom w:val="single" w:sz="12" w:space="0" w:color="auto"/>
              <w:right w:val="single" w:sz="12" w:space="0" w:color="auto"/>
            </w:tcBorders>
            <w:shd w:val="clear" w:color="auto" w:fill="auto"/>
            <w:vAlign w:val="bottom"/>
            <w:hideMark/>
          </w:tcPr>
          <w:p w14:paraId="3680B840" w14:textId="77777777" w:rsidR="004E6BD7" w:rsidRPr="003050BF" w:rsidRDefault="004E6BD7" w:rsidP="00D75E09">
            <w:pPr>
              <w:rPr>
                <w:rFonts w:ascii="Arial" w:hAnsi="Arial" w:cs="Arial"/>
                <w:sz w:val="2"/>
                <w:szCs w:val="2"/>
                <w:lang w:val="es-BO" w:eastAsia="es-ES"/>
              </w:rPr>
            </w:pPr>
            <w:r w:rsidRPr="003050BF">
              <w:rPr>
                <w:rFonts w:ascii="Arial" w:hAnsi="Arial" w:cs="Arial"/>
                <w:sz w:val="2"/>
                <w:szCs w:val="2"/>
                <w:lang w:val="es-BO" w:eastAsia="es-ES"/>
              </w:rPr>
              <w:t> </w:t>
            </w:r>
          </w:p>
        </w:tc>
      </w:tr>
    </w:tbl>
    <w:p w14:paraId="310ABB0A" w14:textId="77777777" w:rsidR="00B66982" w:rsidRDefault="00B66982" w:rsidP="004E6BD7">
      <w:pPr>
        <w:spacing w:line="200" w:lineRule="exact"/>
        <w:jc w:val="both"/>
        <w:rPr>
          <w:rFonts w:ascii="Verdana" w:hAnsi="Verdana" w:cs="Arial"/>
          <w:b/>
          <w:sz w:val="18"/>
          <w:szCs w:val="16"/>
          <w:lang w:val="es-BO"/>
        </w:rPr>
      </w:pPr>
    </w:p>
    <w:p w14:paraId="5DBB5901" w14:textId="7471139F" w:rsidR="004E6BD7" w:rsidRPr="00C46BB3" w:rsidRDefault="004E6BD7" w:rsidP="004E6BD7">
      <w:pPr>
        <w:spacing w:line="200" w:lineRule="exact"/>
        <w:jc w:val="both"/>
        <w:rPr>
          <w:rFonts w:ascii="Verdana" w:hAnsi="Verdana" w:cs="Arial"/>
          <w:bCs/>
          <w:sz w:val="16"/>
          <w:szCs w:val="16"/>
          <w:lang w:val="es-BO"/>
        </w:rPr>
      </w:pPr>
      <w:r w:rsidRPr="00C46BB3">
        <w:rPr>
          <w:rFonts w:ascii="Verdana" w:hAnsi="Verdana" w:cs="Arial"/>
          <w:bCs/>
          <w:sz w:val="16"/>
          <w:szCs w:val="16"/>
          <w:lang w:val="es-BO"/>
        </w:rPr>
        <w:t>Nota</w:t>
      </w:r>
      <w:r w:rsidR="00DD1007" w:rsidRPr="00C46BB3">
        <w:rPr>
          <w:rFonts w:ascii="Verdana" w:hAnsi="Verdana" w:cs="Arial"/>
          <w:bCs/>
          <w:sz w:val="16"/>
          <w:szCs w:val="16"/>
          <w:lang w:val="es-BO"/>
        </w:rPr>
        <w:t>:</w:t>
      </w:r>
      <w:r w:rsidRPr="00C46BB3">
        <w:rPr>
          <w:rFonts w:ascii="Verdana" w:hAnsi="Verdana" w:cs="Arial"/>
          <w:bCs/>
          <w:sz w:val="16"/>
          <w:szCs w:val="16"/>
          <w:lang w:val="es-BO"/>
        </w:rPr>
        <w:t xml:space="preserve"> En caso de que la contratación se efectúe por ramos se deberá repetir el cuadro para cada ramo.</w:t>
      </w:r>
    </w:p>
    <w:p w14:paraId="7752757F" w14:textId="77777777" w:rsidR="004E6BD7" w:rsidRPr="00DD1007" w:rsidRDefault="004E6BD7" w:rsidP="004E6BD7">
      <w:pPr>
        <w:spacing w:line="200" w:lineRule="exact"/>
        <w:jc w:val="both"/>
        <w:rPr>
          <w:rFonts w:ascii="Verdana" w:hAnsi="Verdana"/>
          <w:b/>
          <w:sz w:val="16"/>
          <w:szCs w:val="16"/>
          <w:lang w:val="es-BO"/>
        </w:rPr>
      </w:pPr>
    </w:p>
    <w:p w14:paraId="31727CD4" w14:textId="77777777" w:rsidR="004E6BD7" w:rsidRPr="00DD1007" w:rsidRDefault="004E6BD7" w:rsidP="004E6BD7">
      <w:pPr>
        <w:spacing w:line="200" w:lineRule="exact"/>
        <w:jc w:val="both"/>
        <w:rPr>
          <w:rFonts w:ascii="Verdana" w:hAnsi="Verdana"/>
          <w:b/>
          <w:sz w:val="16"/>
          <w:szCs w:val="16"/>
          <w:lang w:val="es-BO"/>
        </w:rPr>
      </w:pPr>
    </w:p>
    <w:p w14:paraId="102B95E1" w14:textId="2F5C64B1" w:rsidR="004E6BD7" w:rsidRPr="003050BF" w:rsidRDefault="004E6BD7" w:rsidP="004E6BD7">
      <w:pPr>
        <w:spacing w:line="200" w:lineRule="exact"/>
        <w:jc w:val="both"/>
        <w:rPr>
          <w:rFonts w:ascii="Verdana" w:hAnsi="Verdana"/>
          <w:sz w:val="16"/>
          <w:szCs w:val="16"/>
          <w:lang w:val="es-BO"/>
        </w:rPr>
      </w:pPr>
    </w:p>
    <w:p w14:paraId="73218970" w14:textId="77777777" w:rsidR="004E6BD7" w:rsidRPr="003050BF" w:rsidRDefault="004E6BD7" w:rsidP="004E6BD7">
      <w:pPr>
        <w:spacing w:line="200" w:lineRule="exact"/>
        <w:jc w:val="both"/>
        <w:rPr>
          <w:rFonts w:ascii="Verdana" w:hAnsi="Verdana" w:cs="Arial"/>
          <w:b/>
          <w:bCs/>
          <w:i/>
          <w:iCs/>
          <w:sz w:val="18"/>
          <w:szCs w:val="18"/>
          <w:lang w:val="es-BO"/>
        </w:rPr>
      </w:pPr>
    </w:p>
    <w:p w14:paraId="68A2906F" w14:textId="77777777" w:rsidR="004E6BD7" w:rsidRPr="003050BF" w:rsidRDefault="004E6BD7" w:rsidP="004E6BD7">
      <w:pPr>
        <w:spacing w:line="200" w:lineRule="exact"/>
        <w:jc w:val="both"/>
        <w:rPr>
          <w:rFonts w:ascii="Verdana" w:hAnsi="Verdana" w:cs="Arial"/>
          <w:b/>
          <w:bCs/>
          <w:i/>
          <w:iCs/>
          <w:sz w:val="18"/>
          <w:szCs w:val="18"/>
          <w:lang w:val="es-BO"/>
        </w:rPr>
      </w:pPr>
    </w:p>
    <w:p w14:paraId="3F8BF12E" w14:textId="77777777" w:rsidR="004E6BD7" w:rsidRPr="003050BF" w:rsidRDefault="004E6BD7" w:rsidP="004E6BD7">
      <w:pPr>
        <w:spacing w:line="200" w:lineRule="exact"/>
        <w:jc w:val="both"/>
        <w:rPr>
          <w:rFonts w:ascii="Verdana" w:hAnsi="Verdana" w:cs="Arial"/>
          <w:b/>
          <w:bCs/>
          <w:i/>
          <w:iCs/>
          <w:sz w:val="18"/>
          <w:szCs w:val="18"/>
          <w:lang w:val="es-BO"/>
        </w:rPr>
      </w:pPr>
    </w:p>
    <w:p w14:paraId="76B0390A" w14:textId="77777777" w:rsidR="004E6BD7" w:rsidRPr="003050BF" w:rsidRDefault="004E6BD7" w:rsidP="004E6BD7">
      <w:pPr>
        <w:spacing w:line="200" w:lineRule="exact"/>
        <w:jc w:val="both"/>
        <w:rPr>
          <w:rFonts w:ascii="Verdana" w:hAnsi="Verdana"/>
          <w:sz w:val="16"/>
          <w:szCs w:val="16"/>
          <w:lang w:val="es-BO"/>
        </w:rPr>
      </w:pPr>
    </w:p>
    <w:p w14:paraId="618931D6" w14:textId="77777777" w:rsidR="004E6BD7" w:rsidRPr="003050BF" w:rsidRDefault="004E6BD7" w:rsidP="004E6BD7">
      <w:pPr>
        <w:spacing w:line="200" w:lineRule="exact"/>
        <w:jc w:val="both"/>
        <w:rPr>
          <w:rFonts w:ascii="Verdana" w:hAnsi="Verdana"/>
          <w:sz w:val="16"/>
          <w:szCs w:val="16"/>
          <w:lang w:val="es-BO"/>
        </w:rPr>
      </w:pPr>
    </w:p>
    <w:p w14:paraId="6749CCA9" w14:textId="77777777" w:rsidR="004E6BD7" w:rsidRPr="003050BF" w:rsidRDefault="004E6BD7" w:rsidP="004E6BD7">
      <w:pPr>
        <w:spacing w:line="200" w:lineRule="exact"/>
        <w:jc w:val="both"/>
        <w:rPr>
          <w:rFonts w:ascii="Verdana" w:hAnsi="Verdana"/>
          <w:sz w:val="16"/>
          <w:szCs w:val="16"/>
          <w:lang w:val="es-BO"/>
        </w:rPr>
      </w:pPr>
    </w:p>
    <w:p w14:paraId="153D5B25" w14:textId="77777777" w:rsidR="004E6BD7" w:rsidRPr="003050BF" w:rsidRDefault="004E6BD7" w:rsidP="004E6BD7">
      <w:pPr>
        <w:spacing w:line="200" w:lineRule="exact"/>
        <w:jc w:val="both"/>
        <w:rPr>
          <w:rFonts w:ascii="Verdana" w:hAnsi="Verdana"/>
          <w:sz w:val="16"/>
          <w:szCs w:val="16"/>
          <w:lang w:val="es-BO"/>
        </w:rPr>
      </w:pPr>
    </w:p>
    <w:p w14:paraId="6DDE558F" w14:textId="77777777" w:rsidR="004E6BD7" w:rsidRPr="003050BF" w:rsidRDefault="004E6BD7" w:rsidP="004E6BD7">
      <w:pPr>
        <w:spacing w:line="200" w:lineRule="exact"/>
        <w:jc w:val="both"/>
        <w:rPr>
          <w:rFonts w:ascii="Verdana" w:hAnsi="Verdana"/>
          <w:sz w:val="16"/>
          <w:szCs w:val="16"/>
          <w:lang w:val="es-BO"/>
        </w:rPr>
      </w:pPr>
    </w:p>
    <w:p w14:paraId="058534DB" w14:textId="77777777" w:rsidR="004E6BD7" w:rsidRPr="003050BF" w:rsidRDefault="004E6BD7" w:rsidP="004E6BD7">
      <w:pPr>
        <w:jc w:val="center"/>
        <w:rPr>
          <w:rFonts w:ascii="Verdana" w:hAnsi="Verdana"/>
          <w:b/>
          <w:sz w:val="18"/>
          <w:szCs w:val="18"/>
          <w:lang w:val="es-BO"/>
        </w:rPr>
      </w:pPr>
    </w:p>
    <w:p w14:paraId="62496A3B" w14:textId="6B58D6D0" w:rsidR="004E6BD7" w:rsidRDefault="004E6BD7" w:rsidP="004E6BD7">
      <w:pPr>
        <w:jc w:val="center"/>
        <w:rPr>
          <w:rFonts w:ascii="Verdana" w:hAnsi="Verdana"/>
          <w:b/>
          <w:sz w:val="18"/>
          <w:szCs w:val="18"/>
          <w:lang w:val="es-BO"/>
        </w:rPr>
      </w:pPr>
    </w:p>
    <w:p w14:paraId="4A35E62B" w14:textId="77777777" w:rsidR="001355FA" w:rsidRPr="003050BF" w:rsidRDefault="001355FA" w:rsidP="004E6BD7">
      <w:pPr>
        <w:jc w:val="center"/>
        <w:rPr>
          <w:rFonts w:ascii="Verdana" w:hAnsi="Verdana"/>
          <w:b/>
          <w:sz w:val="18"/>
          <w:szCs w:val="18"/>
          <w:lang w:val="es-BO"/>
        </w:rPr>
      </w:pPr>
    </w:p>
    <w:p w14:paraId="357D4DE0" w14:textId="77777777" w:rsidR="004E6BD7" w:rsidRPr="003050BF" w:rsidRDefault="004E6BD7" w:rsidP="004E6BD7">
      <w:pPr>
        <w:jc w:val="center"/>
        <w:rPr>
          <w:rFonts w:ascii="Verdana" w:hAnsi="Verdana"/>
          <w:b/>
          <w:sz w:val="18"/>
          <w:szCs w:val="18"/>
          <w:lang w:val="es-BO"/>
        </w:rPr>
      </w:pPr>
    </w:p>
    <w:p w14:paraId="23214831" w14:textId="77777777" w:rsidR="004E6BD7" w:rsidRDefault="004E6BD7" w:rsidP="004E6BD7">
      <w:pPr>
        <w:jc w:val="center"/>
        <w:rPr>
          <w:rFonts w:ascii="Verdana" w:hAnsi="Verdana"/>
          <w:b/>
          <w:sz w:val="18"/>
          <w:szCs w:val="18"/>
          <w:lang w:val="es-BO"/>
        </w:rPr>
      </w:pPr>
    </w:p>
    <w:p w14:paraId="4EDB5405" w14:textId="77777777" w:rsidR="00BE1ACF" w:rsidRDefault="00BE1ACF" w:rsidP="004E6BD7">
      <w:pPr>
        <w:jc w:val="center"/>
        <w:rPr>
          <w:rFonts w:ascii="Verdana" w:hAnsi="Verdana"/>
          <w:b/>
          <w:sz w:val="18"/>
          <w:szCs w:val="18"/>
          <w:lang w:val="es-BO"/>
        </w:rPr>
      </w:pPr>
    </w:p>
    <w:p w14:paraId="4F3323F3" w14:textId="77777777" w:rsidR="00BE1ACF" w:rsidRDefault="00BE1ACF" w:rsidP="004E6BD7">
      <w:pPr>
        <w:jc w:val="center"/>
        <w:rPr>
          <w:rFonts w:ascii="Verdana" w:hAnsi="Verdana"/>
          <w:b/>
          <w:sz w:val="18"/>
          <w:szCs w:val="18"/>
          <w:lang w:val="es-BO"/>
        </w:rPr>
      </w:pPr>
    </w:p>
    <w:p w14:paraId="77F6FCD6" w14:textId="77777777" w:rsidR="00BE1ACF" w:rsidRDefault="00BE1ACF" w:rsidP="004E6BD7">
      <w:pPr>
        <w:jc w:val="center"/>
        <w:rPr>
          <w:rFonts w:ascii="Verdana" w:hAnsi="Verdana"/>
          <w:b/>
          <w:sz w:val="18"/>
          <w:szCs w:val="18"/>
          <w:lang w:val="es-BO"/>
        </w:rPr>
      </w:pPr>
    </w:p>
    <w:p w14:paraId="594E9C98" w14:textId="77777777" w:rsidR="00BE1ACF" w:rsidRDefault="00BE1ACF" w:rsidP="004E6BD7">
      <w:pPr>
        <w:jc w:val="center"/>
        <w:rPr>
          <w:rFonts w:ascii="Verdana" w:hAnsi="Verdana"/>
          <w:b/>
          <w:sz w:val="18"/>
          <w:szCs w:val="18"/>
          <w:lang w:val="es-BO"/>
        </w:rPr>
      </w:pPr>
    </w:p>
    <w:p w14:paraId="37DA60FD" w14:textId="77777777" w:rsidR="00BE1ACF" w:rsidRDefault="00BE1ACF" w:rsidP="004E6BD7">
      <w:pPr>
        <w:jc w:val="center"/>
        <w:rPr>
          <w:rFonts w:ascii="Verdana" w:hAnsi="Verdana"/>
          <w:b/>
          <w:sz w:val="18"/>
          <w:szCs w:val="18"/>
          <w:lang w:val="es-BO"/>
        </w:rPr>
      </w:pPr>
    </w:p>
    <w:p w14:paraId="4FC7A7B8" w14:textId="77777777" w:rsidR="00BE1ACF" w:rsidRDefault="00BE1ACF" w:rsidP="004E6BD7">
      <w:pPr>
        <w:jc w:val="center"/>
        <w:rPr>
          <w:rFonts w:ascii="Verdana" w:hAnsi="Verdana"/>
          <w:b/>
          <w:sz w:val="18"/>
          <w:szCs w:val="18"/>
          <w:lang w:val="es-BO"/>
        </w:rPr>
      </w:pPr>
    </w:p>
    <w:p w14:paraId="397A2791" w14:textId="77777777" w:rsidR="00BE1ACF" w:rsidRDefault="00BE1ACF" w:rsidP="004E6BD7">
      <w:pPr>
        <w:jc w:val="center"/>
        <w:rPr>
          <w:rFonts w:ascii="Verdana" w:hAnsi="Verdana"/>
          <w:b/>
          <w:sz w:val="18"/>
          <w:szCs w:val="18"/>
          <w:lang w:val="es-BO"/>
        </w:rPr>
      </w:pPr>
    </w:p>
    <w:p w14:paraId="1E4CCAD5" w14:textId="77777777" w:rsidR="00BE1ACF" w:rsidRDefault="00BE1ACF" w:rsidP="004E6BD7">
      <w:pPr>
        <w:jc w:val="center"/>
        <w:rPr>
          <w:rFonts w:ascii="Verdana" w:hAnsi="Verdana"/>
          <w:b/>
          <w:sz w:val="18"/>
          <w:szCs w:val="18"/>
          <w:lang w:val="es-BO"/>
        </w:rPr>
      </w:pPr>
    </w:p>
    <w:p w14:paraId="030E091A" w14:textId="77777777" w:rsidR="00BE1ACF" w:rsidRDefault="00BE1ACF" w:rsidP="004E6BD7">
      <w:pPr>
        <w:jc w:val="center"/>
        <w:rPr>
          <w:rFonts w:ascii="Verdana" w:hAnsi="Verdana"/>
          <w:b/>
          <w:sz w:val="18"/>
          <w:szCs w:val="18"/>
          <w:lang w:val="es-BO"/>
        </w:rPr>
      </w:pPr>
    </w:p>
    <w:p w14:paraId="4C7FD501" w14:textId="77777777" w:rsidR="00BE1ACF" w:rsidRDefault="00BE1ACF" w:rsidP="004E6BD7">
      <w:pPr>
        <w:jc w:val="center"/>
        <w:rPr>
          <w:rFonts w:ascii="Verdana" w:hAnsi="Verdana"/>
          <w:b/>
          <w:sz w:val="18"/>
          <w:szCs w:val="18"/>
          <w:lang w:val="es-BO"/>
        </w:rPr>
      </w:pPr>
    </w:p>
    <w:p w14:paraId="5F1B67CC" w14:textId="77777777" w:rsidR="00BE1ACF" w:rsidRDefault="00BE1ACF" w:rsidP="004E6BD7">
      <w:pPr>
        <w:jc w:val="center"/>
        <w:rPr>
          <w:rFonts w:ascii="Verdana" w:hAnsi="Verdana"/>
          <w:b/>
          <w:sz w:val="18"/>
          <w:szCs w:val="18"/>
          <w:lang w:val="es-BO"/>
        </w:rPr>
      </w:pPr>
    </w:p>
    <w:p w14:paraId="3969E52F" w14:textId="77777777" w:rsidR="00BE1ACF" w:rsidRDefault="00BE1ACF" w:rsidP="004E6BD7">
      <w:pPr>
        <w:jc w:val="center"/>
        <w:rPr>
          <w:rFonts w:ascii="Verdana" w:hAnsi="Verdana"/>
          <w:b/>
          <w:sz w:val="18"/>
          <w:szCs w:val="18"/>
          <w:lang w:val="es-BO"/>
        </w:rPr>
      </w:pPr>
    </w:p>
    <w:p w14:paraId="2E8A2161" w14:textId="77777777" w:rsidR="00BE1ACF" w:rsidRDefault="00BE1ACF" w:rsidP="004E6BD7">
      <w:pPr>
        <w:jc w:val="center"/>
        <w:rPr>
          <w:rFonts w:ascii="Verdana" w:hAnsi="Verdana"/>
          <w:b/>
          <w:sz w:val="18"/>
          <w:szCs w:val="18"/>
          <w:lang w:val="es-BO"/>
        </w:rPr>
      </w:pPr>
    </w:p>
    <w:p w14:paraId="042F4FE6" w14:textId="77777777" w:rsidR="00BE1ACF" w:rsidRDefault="00BE1ACF" w:rsidP="004E6BD7">
      <w:pPr>
        <w:jc w:val="center"/>
        <w:rPr>
          <w:rFonts w:ascii="Verdana" w:hAnsi="Verdana"/>
          <w:b/>
          <w:sz w:val="18"/>
          <w:szCs w:val="18"/>
          <w:lang w:val="es-BO"/>
        </w:rPr>
      </w:pPr>
    </w:p>
    <w:p w14:paraId="2618CCE0" w14:textId="77777777" w:rsidR="00BE1ACF" w:rsidRDefault="00BE1ACF" w:rsidP="004E6BD7">
      <w:pPr>
        <w:jc w:val="center"/>
        <w:rPr>
          <w:rFonts w:ascii="Verdana" w:hAnsi="Verdana"/>
          <w:b/>
          <w:sz w:val="18"/>
          <w:szCs w:val="18"/>
          <w:lang w:val="es-BO"/>
        </w:rPr>
      </w:pPr>
    </w:p>
    <w:p w14:paraId="20786832" w14:textId="77777777" w:rsidR="00BE1ACF" w:rsidRDefault="00BE1ACF" w:rsidP="004E6BD7">
      <w:pPr>
        <w:jc w:val="center"/>
        <w:rPr>
          <w:rFonts w:ascii="Verdana" w:hAnsi="Verdana"/>
          <w:b/>
          <w:sz w:val="18"/>
          <w:szCs w:val="18"/>
          <w:lang w:val="es-BO"/>
        </w:rPr>
      </w:pPr>
    </w:p>
    <w:p w14:paraId="46421031" w14:textId="77777777" w:rsidR="00BE1ACF" w:rsidRDefault="00BE1ACF" w:rsidP="004E6BD7">
      <w:pPr>
        <w:jc w:val="center"/>
        <w:rPr>
          <w:rFonts w:ascii="Verdana" w:hAnsi="Verdana"/>
          <w:b/>
          <w:sz w:val="18"/>
          <w:szCs w:val="18"/>
          <w:lang w:val="es-BO"/>
        </w:rPr>
      </w:pPr>
    </w:p>
    <w:p w14:paraId="6F741352" w14:textId="77777777" w:rsidR="00BE1ACF" w:rsidRPr="003050BF" w:rsidRDefault="00BE1ACF" w:rsidP="004E6BD7">
      <w:pPr>
        <w:jc w:val="center"/>
        <w:rPr>
          <w:rFonts w:ascii="Verdana" w:hAnsi="Verdana"/>
          <w:b/>
          <w:sz w:val="18"/>
          <w:szCs w:val="18"/>
          <w:lang w:val="es-BO"/>
        </w:rPr>
      </w:pPr>
    </w:p>
    <w:p w14:paraId="531623BA" w14:textId="77777777" w:rsidR="004E6BD7" w:rsidRDefault="004E6BD7" w:rsidP="004E6BD7">
      <w:pPr>
        <w:jc w:val="center"/>
        <w:rPr>
          <w:rFonts w:ascii="Verdana" w:hAnsi="Verdana"/>
          <w:b/>
          <w:sz w:val="18"/>
          <w:szCs w:val="18"/>
          <w:lang w:val="es-BO"/>
        </w:rPr>
      </w:pPr>
    </w:p>
    <w:p w14:paraId="7494B1F4" w14:textId="77777777" w:rsidR="00164B19" w:rsidRDefault="00164B19" w:rsidP="004E6BD7">
      <w:pPr>
        <w:jc w:val="center"/>
        <w:rPr>
          <w:rFonts w:ascii="Verdana" w:hAnsi="Verdana"/>
          <w:b/>
          <w:sz w:val="18"/>
          <w:szCs w:val="18"/>
          <w:lang w:val="es-BO"/>
        </w:rPr>
      </w:pPr>
    </w:p>
    <w:p w14:paraId="077BE650" w14:textId="77777777" w:rsidR="00164B19" w:rsidRDefault="00164B19" w:rsidP="004E6BD7">
      <w:pPr>
        <w:jc w:val="center"/>
        <w:rPr>
          <w:rFonts w:ascii="Verdana" w:hAnsi="Verdana"/>
          <w:b/>
          <w:sz w:val="18"/>
          <w:szCs w:val="18"/>
          <w:lang w:val="es-BO"/>
        </w:rPr>
      </w:pPr>
    </w:p>
    <w:p w14:paraId="373F4A87" w14:textId="77777777" w:rsidR="00164B19" w:rsidRDefault="00164B19" w:rsidP="004E6BD7">
      <w:pPr>
        <w:jc w:val="center"/>
        <w:rPr>
          <w:rFonts w:ascii="Verdana" w:hAnsi="Verdana"/>
          <w:b/>
          <w:sz w:val="18"/>
          <w:szCs w:val="18"/>
          <w:lang w:val="es-BO"/>
        </w:rPr>
      </w:pPr>
    </w:p>
    <w:p w14:paraId="121AF11E" w14:textId="77777777" w:rsidR="00164B19" w:rsidRPr="003050BF" w:rsidRDefault="00164B19" w:rsidP="004E6BD7">
      <w:pPr>
        <w:jc w:val="center"/>
        <w:rPr>
          <w:rFonts w:ascii="Verdana" w:hAnsi="Verdana"/>
          <w:b/>
          <w:sz w:val="18"/>
          <w:szCs w:val="18"/>
          <w:lang w:val="es-BO"/>
        </w:rPr>
      </w:pPr>
    </w:p>
    <w:p w14:paraId="2A060074" w14:textId="77777777" w:rsidR="004E6BD7" w:rsidRPr="003050BF" w:rsidRDefault="004E6BD7" w:rsidP="004E6BD7">
      <w:pPr>
        <w:jc w:val="center"/>
        <w:rPr>
          <w:rFonts w:ascii="Verdana" w:hAnsi="Verdana"/>
          <w:b/>
          <w:sz w:val="18"/>
          <w:szCs w:val="18"/>
          <w:lang w:val="es-BO"/>
        </w:rPr>
      </w:pPr>
      <w:r w:rsidRPr="003050BF">
        <w:rPr>
          <w:rFonts w:ascii="Verdana" w:hAnsi="Verdana"/>
          <w:b/>
          <w:sz w:val="18"/>
          <w:szCs w:val="18"/>
          <w:lang w:val="es-BO"/>
        </w:rPr>
        <w:lastRenderedPageBreak/>
        <w:t>FORMULARIO B-2</w:t>
      </w:r>
    </w:p>
    <w:p w14:paraId="434C3829" w14:textId="77777777" w:rsidR="004E6BD7" w:rsidRPr="003050BF" w:rsidRDefault="004E6BD7" w:rsidP="004E6BD7">
      <w:pPr>
        <w:jc w:val="center"/>
        <w:rPr>
          <w:rFonts w:ascii="Verdana" w:hAnsi="Verdana"/>
          <w:b/>
          <w:bCs/>
          <w:sz w:val="18"/>
          <w:szCs w:val="18"/>
          <w:lang w:val="es-BO"/>
        </w:rPr>
      </w:pPr>
      <w:r w:rsidRPr="003050BF">
        <w:rPr>
          <w:rFonts w:ascii="Verdana" w:hAnsi="Verdana"/>
          <w:b/>
          <w:bCs/>
          <w:sz w:val="18"/>
          <w:szCs w:val="18"/>
          <w:lang w:val="es-BO"/>
        </w:rPr>
        <w:t>RESUMEN DE PRIMAS DE LA PROPUESTA ECONÓMICA</w:t>
      </w:r>
    </w:p>
    <w:p w14:paraId="5E134473" w14:textId="77777777" w:rsidR="004E6BD7" w:rsidRPr="003050BF" w:rsidRDefault="004E6BD7" w:rsidP="004E6BD7">
      <w:pPr>
        <w:jc w:val="center"/>
        <w:rPr>
          <w:rFonts w:ascii="Verdana" w:hAnsi="Verdana"/>
          <w:b/>
          <w:bCs/>
          <w:sz w:val="18"/>
          <w:szCs w:val="18"/>
          <w:lang w:val="es-BO"/>
        </w:rPr>
      </w:pPr>
    </w:p>
    <w:p w14:paraId="2435DB87" w14:textId="77777777" w:rsidR="004E6BD7" w:rsidRPr="003050BF" w:rsidRDefault="004E6BD7" w:rsidP="004E6BD7">
      <w:pPr>
        <w:jc w:val="center"/>
        <w:rPr>
          <w:rFonts w:ascii="Verdana" w:hAnsi="Verdana"/>
          <w:b/>
          <w:sz w:val="18"/>
          <w:szCs w:val="18"/>
          <w:lang w:val="es-BO"/>
        </w:rPr>
      </w:pPr>
    </w:p>
    <w:tbl>
      <w:tblPr>
        <w:tblW w:w="86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0"/>
        <w:gridCol w:w="2320"/>
        <w:gridCol w:w="1460"/>
        <w:gridCol w:w="1460"/>
        <w:gridCol w:w="1460"/>
        <w:gridCol w:w="1460"/>
      </w:tblGrid>
      <w:tr w:rsidR="004E6BD7" w:rsidRPr="003050BF" w14:paraId="7E6428EF" w14:textId="77777777" w:rsidTr="00D75E09">
        <w:trPr>
          <w:trHeight w:val="648"/>
          <w:jc w:val="center"/>
        </w:trPr>
        <w:tc>
          <w:tcPr>
            <w:tcW w:w="460" w:type="dxa"/>
            <w:shd w:val="clear" w:color="auto" w:fill="DBE5F1" w:themeFill="accent1" w:themeFillTint="33"/>
            <w:tcMar>
              <w:top w:w="13" w:type="dxa"/>
              <w:left w:w="13" w:type="dxa"/>
              <w:bottom w:w="0" w:type="dxa"/>
              <w:right w:w="13" w:type="dxa"/>
            </w:tcMar>
            <w:vAlign w:val="center"/>
            <w:hideMark/>
          </w:tcPr>
          <w:p w14:paraId="41338529" w14:textId="77777777" w:rsidR="004E6BD7" w:rsidRPr="003050BF" w:rsidRDefault="004E6BD7" w:rsidP="00D75E09">
            <w:pPr>
              <w:jc w:val="center"/>
              <w:rPr>
                <w:rFonts w:ascii="Arial" w:hAnsi="Arial" w:cs="Arial"/>
                <w:b/>
                <w:bCs/>
                <w:sz w:val="16"/>
                <w:szCs w:val="16"/>
                <w:lang w:val="es-BO"/>
              </w:rPr>
            </w:pPr>
            <w:r w:rsidRPr="003050BF">
              <w:rPr>
                <w:rFonts w:ascii="Arial" w:hAnsi="Arial" w:cs="Arial"/>
                <w:b/>
                <w:bCs/>
                <w:sz w:val="16"/>
                <w:szCs w:val="16"/>
                <w:lang w:val="es-BO"/>
              </w:rPr>
              <w:t>Nº</w:t>
            </w:r>
          </w:p>
        </w:tc>
        <w:tc>
          <w:tcPr>
            <w:tcW w:w="2320" w:type="dxa"/>
            <w:shd w:val="clear" w:color="auto" w:fill="DBE5F1" w:themeFill="accent1" w:themeFillTint="33"/>
            <w:tcMar>
              <w:top w:w="13" w:type="dxa"/>
              <w:left w:w="13" w:type="dxa"/>
              <w:bottom w:w="0" w:type="dxa"/>
              <w:right w:w="13" w:type="dxa"/>
            </w:tcMar>
            <w:vAlign w:val="center"/>
            <w:hideMark/>
          </w:tcPr>
          <w:p w14:paraId="70885BCB" w14:textId="77777777" w:rsidR="004E6BD7" w:rsidRPr="003050BF" w:rsidRDefault="004E6BD7" w:rsidP="00D75E09">
            <w:pPr>
              <w:jc w:val="center"/>
              <w:rPr>
                <w:rFonts w:ascii="Arial" w:hAnsi="Arial" w:cs="Arial"/>
                <w:b/>
                <w:bCs/>
                <w:sz w:val="16"/>
                <w:szCs w:val="16"/>
                <w:lang w:val="es-BO"/>
              </w:rPr>
            </w:pPr>
            <w:r w:rsidRPr="003050BF">
              <w:rPr>
                <w:rFonts w:ascii="Arial" w:hAnsi="Arial" w:cs="Arial"/>
                <w:b/>
                <w:bCs/>
                <w:sz w:val="16"/>
                <w:szCs w:val="16"/>
                <w:lang w:val="es-BO"/>
              </w:rPr>
              <w:t>PÓLIZAS*</w:t>
            </w:r>
          </w:p>
          <w:p w14:paraId="3A367C26" w14:textId="77777777" w:rsidR="004E6BD7" w:rsidRPr="003050BF" w:rsidRDefault="004E6BD7" w:rsidP="00D75E09">
            <w:pPr>
              <w:jc w:val="center"/>
              <w:rPr>
                <w:rFonts w:ascii="Arial" w:hAnsi="Arial" w:cs="Arial"/>
                <w:b/>
                <w:bCs/>
                <w:sz w:val="16"/>
                <w:szCs w:val="16"/>
                <w:lang w:val="es-BO"/>
              </w:rPr>
            </w:pPr>
          </w:p>
        </w:tc>
        <w:tc>
          <w:tcPr>
            <w:tcW w:w="1460" w:type="dxa"/>
            <w:shd w:val="clear" w:color="auto" w:fill="DBE5F1" w:themeFill="accent1" w:themeFillTint="33"/>
            <w:tcMar>
              <w:top w:w="13" w:type="dxa"/>
              <w:left w:w="13" w:type="dxa"/>
              <w:bottom w:w="0" w:type="dxa"/>
              <w:right w:w="13" w:type="dxa"/>
            </w:tcMar>
            <w:vAlign w:val="center"/>
            <w:hideMark/>
          </w:tcPr>
          <w:p w14:paraId="57458BF4" w14:textId="77777777" w:rsidR="004E6BD7" w:rsidRPr="003050BF" w:rsidRDefault="004E6BD7" w:rsidP="00D75E09">
            <w:pPr>
              <w:jc w:val="center"/>
              <w:rPr>
                <w:rFonts w:ascii="Arial" w:hAnsi="Arial" w:cs="Arial"/>
                <w:b/>
                <w:bCs/>
                <w:sz w:val="16"/>
                <w:szCs w:val="16"/>
                <w:lang w:val="es-BO"/>
              </w:rPr>
            </w:pPr>
            <w:r w:rsidRPr="003050BF">
              <w:rPr>
                <w:rFonts w:ascii="Arial" w:hAnsi="Arial" w:cs="Arial"/>
                <w:b/>
                <w:bCs/>
                <w:sz w:val="16"/>
                <w:szCs w:val="16"/>
                <w:lang w:val="es-BO"/>
              </w:rPr>
              <w:t>VALOR</w:t>
            </w:r>
          </w:p>
          <w:p w14:paraId="2216FACA" w14:textId="77777777" w:rsidR="004E6BD7" w:rsidRPr="003050BF" w:rsidRDefault="004E6BD7" w:rsidP="00D75E09">
            <w:pPr>
              <w:jc w:val="center"/>
              <w:rPr>
                <w:rFonts w:ascii="Arial" w:hAnsi="Arial" w:cs="Arial"/>
                <w:b/>
                <w:bCs/>
                <w:sz w:val="16"/>
                <w:szCs w:val="16"/>
                <w:lang w:val="es-BO"/>
              </w:rPr>
            </w:pPr>
            <w:r w:rsidRPr="003050BF">
              <w:rPr>
                <w:rFonts w:ascii="Arial" w:hAnsi="Arial" w:cs="Arial"/>
                <w:b/>
                <w:bCs/>
                <w:sz w:val="16"/>
                <w:szCs w:val="16"/>
                <w:lang w:val="es-BO"/>
              </w:rPr>
              <w:t>ASEGURADO</w:t>
            </w:r>
          </w:p>
        </w:tc>
        <w:tc>
          <w:tcPr>
            <w:tcW w:w="1460" w:type="dxa"/>
            <w:shd w:val="clear" w:color="auto" w:fill="DBE5F1" w:themeFill="accent1" w:themeFillTint="33"/>
            <w:tcMar>
              <w:top w:w="13" w:type="dxa"/>
              <w:left w:w="13" w:type="dxa"/>
              <w:bottom w:w="0" w:type="dxa"/>
              <w:right w:w="13" w:type="dxa"/>
            </w:tcMar>
            <w:vAlign w:val="center"/>
            <w:hideMark/>
          </w:tcPr>
          <w:p w14:paraId="669FE77B" w14:textId="77777777" w:rsidR="004E6BD7" w:rsidRPr="003050BF" w:rsidRDefault="004E6BD7" w:rsidP="00D75E09">
            <w:pPr>
              <w:jc w:val="center"/>
              <w:rPr>
                <w:rFonts w:ascii="Arial" w:hAnsi="Arial" w:cs="Arial"/>
                <w:b/>
                <w:bCs/>
                <w:sz w:val="16"/>
                <w:szCs w:val="16"/>
                <w:lang w:val="es-BO"/>
              </w:rPr>
            </w:pPr>
            <w:r w:rsidRPr="003050BF">
              <w:rPr>
                <w:rFonts w:ascii="Arial" w:hAnsi="Arial" w:cs="Arial"/>
                <w:b/>
                <w:bCs/>
                <w:sz w:val="16"/>
                <w:szCs w:val="16"/>
                <w:lang w:val="es-BO"/>
              </w:rPr>
              <w:t>PRIMA</w:t>
            </w:r>
          </w:p>
          <w:p w14:paraId="1F803A32" w14:textId="77777777" w:rsidR="004E6BD7" w:rsidRPr="003050BF" w:rsidRDefault="004E6BD7" w:rsidP="00D75E09">
            <w:pPr>
              <w:jc w:val="center"/>
              <w:rPr>
                <w:rFonts w:ascii="Arial" w:hAnsi="Arial" w:cs="Arial"/>
                <w:b/>
                <w:bCs/>
                <w:sz w:val="16"/>
                <w:szCs w:val="16"/>
                <w:lang w:val="es-BO"/>
              </w:rPr>
            </w:pPr>
            <w:r w:rsidRPr="003050BF">
              <w:rPr>
                <w:rFonts w:ascii="Arial" w:hAnsi="Arial" w:cs="Arial"/>
                <w:b/>
                <w:bCs/>
                <w:sz w:val="16"/>
                <w:szCs w:val="16"/>
                <w:lang w:val="es-BO"/>
              </w:rPr>
              <w:t>NETA</w:t>
            </w:r>
          </w:p>
        </w:tc>
        <w:tc>
          <w:tcPr>
            <w:tcW w:w="1460" w:type="dxa"/>
            <w:shd w:val="clear" w:color="auto" w:fill="DBE5F1" w:themeFill="accent1" w:themeFillTint="33"/>
            <w:tcMar>
              <w:top w:w="13" w:type="dxa"/>
              <w:left w:w="13" w:type="dxa"/>
              <w:bottom w:w="0" w:type="dxa"/>
              <w:right w:w="13" w:type="dxa"/>
            </w:tcMar>
            <w:vAlign w:val="center"/>
            <w:hideMark/>
          </w:tcPr>
          <w:p w14:paraId="154541D8" w14:textId="77777777" w:rsidR="004E6BD7" w:rsidRPr="003050BF" w:rsidRDefault="004E6BD7" w:rsidP="00D75E09">
            <w:pPr>
              <w:jc w:val="center"/>
              <w:rPr>
                <w:rFonts w:ascii="Arial" w:hAnsi="Arial" w:cs="Arial"/>
                <w:b/>
                <w:bCs/>
                <w:sz w:val="16"/>
                <w:szCs w:val="16"/>
                <w:lang w:val="es-BO"/>
              </w:rPr>
            </w:pPr>
            <w:r w:rsidRPr="003050BF">
              <w:rPr>
                <w:rFonts w:ascii="Arial" w:hAnsi="Arial" w:cs="Arial"/>
                <w:b/>
                <w:bCs/>
                <w:sz w:val="16"/>
                <w:szCs w:val="16"/>
                <w:lang w:val="es-BO"/>
              </w:rPr>
              <w:t>IMPUESTOS Y RECARGOS</w:t>
            </w:r>
          </w:p>
        </w:tc>
        <w:tc>
          <w:tcPr>
            <w:tcW w:w="1460" w:type="dxa"/>
            <w:shd w:val="clear" w:color="auto" w:fill="DBE5F1" w:themeFill="accent1" w:themeFillTint="33"/>
            <w:tcMar>
              <w:top w:w="13" w:type="dxa"/>
              <w:left w:w="13" w:type="dxa"/>
              <w:bottom w:w="0" w:type="dxa"/>
              <w:right w:w="13" w:type="dxa"/>
            </w:tcMar>
            <w:vAlign w:val="center"/>
            <w:hideMark/>
          </w:tcPr>
          <w:p w14:paraId="1CFBBF5B" w14:textId="77777777" w:rsidR="004E6BD7" w:rsidRPr="003050BF" w:rsidRDefault="004E6BD7" w:rsidP="00D75E09">
            <w:pPr>
              <w:jc w:val="center"/>
              <w:rPr>
                <w:rFonts w:ascii="Arial" w:hAnsi="Arial" w:cs="Arial"/>
                <w:b/>
                <w:bCs/>
                <w:sz w:val="16"/>
                <w:szCs w:val="16"/>
                <w:lang w:val="es-BO"/>
              </w:rPr>
            </w:pPr>
            <w:r w:rsidRPr="003050BF">
              <w:rPr>
                <w:rFonts w:ascii="Arial" w:hAnsi="Arial" w:cs="Arial"/>
                <w:b/>
                <w:bCs/>
                <w:sz w:val="16"/>
                <w:szCs w:val="16"/>
                <w:lang w:val="es-BO"/>
              </w:rPr>
              <w:t>PRIMA</w:t>
            </w:r>
          </w:p>
          <w:p w14:paraId="00E8CF45" w14:textId="77777777" w:rsidR="004E6BD7" w:rsidRPr="003050BF" w:rsidRDefault="004E6BD7" w:rsidP="00D75E09">
            <w:pPr>
              <w:jc w:val="center"/>
              <w:rPr>
                <w:rFonts w:ascii="Arial" w:hAnsi="Arial" w:cs="Arial"/>
                <w:b/>
                <w:bCs/>
                <w:sz w:val="16"/>
                <w:szCs w:val="16"/>
                <w:lang w:val="es-BO"/>
              </w:rPr>
            </w:pPr>
            <w:r w:rsidRPr="003050BF">
              <w:rPr>
                <w:rFonts w:ascii="Arial" w:hAnsi="Arial" w:cs="Arial"/>
                <w:b/>
                <w:bCs/>
                <w:sz w:val="16"/>
                <w:szCs w:val="16"/>
                <w:lang w:val="es-BO"/>
              </w:rPr>
              <w:t>TOTAL</w:t>
            </w:r>
          </w:p>
        </w:tc>
      </w:tr>
      <w:tr w:rsidR="004E6BD7" w:rsidRPr="003050BF" w14:paraId="63BADF74" w14:textId="77777777" w:rsidTr="00D75E09">
        <w:trPr>
          <w:trHeight w:val="315"/>
          <w:jc w:val="center"/>
        </w:trPr>
        <w:tc>
          <w:tcPr>
            <w:tcW w:w="460" w:type="dxa"/>
            <w:shd w:val="clear" w:color="auto" w:fill="auto"/>
            <w:tcMar>
              <w:top w:w="13" w:type="dxa"/>
              <w:left w:w="13" w:type="dxa"/>
              <w:bottom w:w="0" w:type="dxa"/>
              <w:right w:w="13" w:type="dxa"/>
            </w:tcMar>
            <w:vAlign w:val="center"/>
            <w:hideMark/>
          </w:tcPr>
          <w:p w14:paraId="638352BB" w14:textId="77777777" w:rsidR="004E6BD7" w:rsidRPr="003050BF" w:rsidRDefault="004E6BD7" w:rsidP="00D75E09">
            <w:pPr>
              <w:jc w:val="center"/>
              <w:rPr>
                <w:rFonts w:ascii="Arial" w:hAnsi="Arial" w:cs="Arial"/>
                <w:sz w:val="16"/>
                <w:szCs w:val="16"/>
                <w:lang w:val="es-BO"/>
              </w:rPr>
            </w:pPr>
            <w:r w:rsidRPr="003050BF">
              <w:rPr>
                <w:rFonts w:ascii="Arial" w:hAnsi="Arial" w:cs="Arial"/>
                <w:sz w:val="16"/>
                <w:szCs w:val="16"/>
                <w:lang w:val="es-BO"/>
              </w:rPr>
              <w:t>1</w:t>
            </w:r>
          </w:p>
        </w:tc>
        <w:tc>
          <w:tcPr>
            <w:tcW w:w="2320" w:type="dxa"/>
            <w:shd w:val="clear" w:color="auto" w:fill="auto"/>
            <w:tcMar>
              <w:top w:w="13" w:type="dxa"/>
              <w:left w:w="13" w:type="dxa"/>
              <w:bottom w:w="0" w:type="dxa"/>
              <w:right w:w="13" w:type="dxa"/>
            </w:tcMar>
            <w:vAlign w:val="center"/>
          </w:tcPr>
          <w:p w14:paraId="4009C9B1"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528B6B82"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49A83CC2"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562FB2D8"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7EECF689"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r>
      <w:tr w:rsidR="004E6BD7" w:rsidRPr="003050BF" w14:paraId="10691D86" w14:textId="77777777" w:rsidTr="00D75E09">
        <w:trPr>
          <w:trHeight w:val="315"/>
          <w:jc w:val="center"/>
        </w:trPr>
        <w:tc>
          <w:tcPr>
            <w:tcW w:w="460" w:type="dxa"/>
            <w:shd w:val="clear" w:color="auto" w:fill="auto"/>
            <w:tcMar>
              <w:top w:w="13" w:type="dxa"/>
              <w:left w:w="13" w:type="dxa"/>
              <w:bottom w:w="0" w:type="dxa"/>
              <w:right w:w="13" w:type="dxa"/>
            </w:tcMar>
            <w:vAlign w:val="center"/>
            <w:hideMark/>
          </w:tcPr>
          <w:p w14:paraId="131B3E62" w14:textId="77777777" w:rsidR="004E6BD7" w:rsidRPr="003050BF" w:rsidRDefault="004E6BD7" w:rsidP="00D75E09">
            <w:pPr>
              <w:jc w:val="center"/>
              <w:rPr>
                <w:rFonts w:ascii="Arial" w:hAnsi="Arial" w:cs="Arial"/>
                <w:sz w:val="16"/>
                <w:szCs w:val="16"/>
                <w:lang w:val="es-BO"/>
              </w:rPr>
            </w:pPr>
            <w:r w:rsidRPr="003050BF">
              <w:rPr>
                <w:rFonts w:ascii="Arial" w:hAnsi="Arial" w:cs="Arial"/>
                <w:sz w:val="16"/>
                <w:szCs w:val="16"/>
                <w:lang w:val="es-BO"/>
              </w:rPr>
              <w:t>2</w:t>
            </w:r>
          </w:p>
        </w:tc>
        <w:tc>
          <w:tcPr>
            <w:tcW w:w="2320" w:type="dxa"/>
            <w:shd w:val="clear" w:color="auto" w:fill="auto"/>
            <w:tcMar>
              <w:top w:w="13" w:type="dxa"/>
              <w:left w:w="13" w:type="dxa"/>
              <w:bottom w:w="0" w:type="dxa"/>
              <w:right w:w="13" w:type="dxa"/>
            </w:tcMar>
            <w:vAlign w:val="center"/>
          </w:tcPr>
          <w:p w14:paraId="1734F5E5"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65C9FFD2"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11680CE2"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5FC2FBAA"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563D8020"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r>
      <w:tr w:rsidR="004E6BD7" w:rsidRPr="003050BF" w14:paraId="61BAFFCC" w14:textId="77777777" w:rsidTr="00D75E09">
        <w:trPr>
          <w:trHeight w:val="315"/>
          <w:jc w:val="center"/>
        </w:trPr>
        <w:tc>
          <w:tcPr>
            <w:tcW w:w="460" w:type="dxa"/>
            <w:shd w:val="clear" w:color="auto" w:fill="auto"/>
            <w:tcMar>
              <w:top w:w="13" w:type="dxa"/>
              <w:left w:w="13" w:type="dxa"/>
              <w:bottom w:w="0" w:type="dxa"/>
              <w:right w:w="13" w:type="dxa"/>
            </w:tcMar>
            <w:vAlign w:val="center"/>
            <w:hideMark/>
          </w:tcPr>
          <w:p w14:paraId="2B9E659D" w14:textId="77777777" w:rsidR="004E6BD7" w:rsidRPr="003050BF" w:rsidRDefault="004E6BD7" w:rsidP="00D75E09">
            <w:pPr>
              <w:jc w:val="center"/>
              <w:rPr>
                <w:rFonts w:ascii="Arial" w:hAnsi="Arial" w:cs="Arial"/>
                <w:sz w:val="16"/>
                <w:szCs w:val="16"/>
                <w:lang w:val="es-BO"/>
              </w:rPr>
            </w:pPr>
            <w:r w:rsidRPr="003050BF">
              <w:rPr>
                <w:rFonts w:ascii="Arial" w:hAnsi="Arial" w:cs="Arial"/>
                <w:sz w:val="16"/>
                <w:szCs w:val="16"/>
                <w:lang w:val="es-BO"/>
              </w:rPr>
              <w:t>3</w:t>
            </w:r>
          </w:p>
        </w:tc>
        <w:tc>
          <w:tcPr>
            <w:tcW w:w="2320" w:type="dxa"/>
            <w:shd w:val="clear" w:color="auto" w:fill="auto"/>
            <w:tcMar>
              <w:top w:w="13" w:type="dxa"/>
              <w:left w:w="13" w:type="dxa"/>
              <w:bottom w:w="0" w:type="dxa"/>
              <w:right w:w="13" w:type="dxa"/>
            </w:tcMar>
            <w:vAlign w:val="center"/>
          </w:tcPr>
          <w:p w14:paraId="76ACF9E5"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64FBB96E"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280598E3"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79C713D4"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6550A446"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r>
      <w:tr w:rsidR="004E6BD7" w:rsidRPr="003050BF" w14:paraId="0805E44C" w14:textId="77777777" w:rsidTr="00D75E09">
        <w:trPr>
          <w:trHeight w:val="315"/>
          <w:jc w:val="center"/>
        </w:trPr>
        <w:tc>
          <w:tcPr>
            <w:tcW w:w="460" w:type="dxa"/>
            <w:shd w:val="clear" w:color="auto" w:fill="auto"/>
            <w:tcMar>
              <w:top w:w="13" w:type="dxa"/>
              <w:left w:w="13" w:type="dxa"/>
              <w:bottom w:w="0" w:type="dxa"/>
              <w:right w:w="13" w:type="dxa"/>
            </w:tcMar>
            <w:vAlign w:val="center"/>
            <w:hideMark/>
          </w:tcPr>
          <w:p w14:paraId="5DF4244D" w14:textId="77777777" w:rsidR="004E6BD7" w:rsidRPr="003050BF" w:rsidRDefault="004E6BD7" w:rsidP="00D75E09">
            <w:pPr>
              <w:jc w:val="center"/>
              <w:rPr>
                <w:rFonts w:ascii="Arial" w:hAnsi="Arial" w:cs="Arial"/>
                <w:sz w:val="16"/>
                <w:szCs w:val="16"/>
                <w:lang w:val="es-BO"/>
              </w:rPr>
            </w:pPr>
            <w:r w:rsidRPr="003050BF">
              <w:rPr>
                <w:rFonts w:ascii="Arial" w:hAnsi="Arial" w:cs="Arial"/>
                <w:sz w:val="16"/>
                <w:szCs w:val="16"/>
                <w:lang w:val="es-BO"/>
              </w:rPr>
              <w:t>4</w:t>
            </w:r>
          </w:p>
        </w:tc>
        <w:tc>
          <w:tcPr>
            <w:tcW w:w="2320" w:type="dxa"/>
            <w:shd w:val="clear" w:color="auto" w:fill="auto"/>
            <w:tcMar>
              <w:top w:w="13" w:type="dxa"/>
              <w:left w:w="13" w:type="dxa"/>
              <w:bottom w:w="0" w:type="dxa"/>
              <w:right w:w="13" w:type="dxa"/>
            </w:tcMar>
            <w:vAlign w:val="center"/>
          </w:tcPr>
          <w:p w14:paraId="7A218D17"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742E9381"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39DDA849"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078DCC11"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65DA6FF5"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r>
      <w:tr w:rsidR="004E6BD7" w:rsidRPr="003050BF" w14:paraId="1A1993AA" w14:textId="77777777" w:rsidTr="00D75E09">
        <w:trPr>
          <w:trHeight w:val="315"/>
          <w:jc w:val="center"/>
        </w:trPr>
        <w:tc>
          <w:tcPr>
            <w:tcW w:w="460" w:type="dxa"/>
            <w:shd w:val="clear" w:color="auto" w:fill="auto"/>
            <w:tcMar>
              <w:top w:w="13" w:type="dxa"/>
              <w:left w:w="13" w:type="dxa"/>
              <w:bottom w:w="0" w:type="dxa"/>
              <w:right w:w="13" w:type="dxa"/>
            </w:tcMar>
            <w:vAlign w:val="center"/>
            <w:hideMark/>
          </w:tcPr>
          <w:p w14:paraId="6513E65D" w14:textId="77777777" w:rsidR="004E6BD7" w:rsidRPr="003050BF" w:rsidRDefault="004E6BD7" w:rsidP="00D75E09">
            <w:pPr>
              <w:jc w:val="center"/>
              <w:rPr>
                <w:rFonts w:ascii="Arial" w:hAnsi="Arial" w:cs="Arial"/>
                <w:sz w:val="16"/>
                <w:szCs w:val="16"/>
                <w:lang w:val="es-BO"/>
              </w:rPr>
            </w:pPr>
            <w:r w:rsidRPr="003050BF">
              <w:rPr>
                <w:rFonts w:ascii="Arial" w:hAnsi="Arial" w:cs="Arial"/>
                <w:sz w:val="16"/>
                <w:szCs w:val="16"/>
                <w:lang w:val="es-BO"/>
              </w:rPr>
              <w:t>5</w:t>
            </w:r>
          </w:p>
        </w:tc>
        <w:tc>
          <w:tcPr>
            <w:tcW w:w="2320" w:type="dxa"/>
            <w:shd w:val="clear" w:color="auto" w:fill="auto"/>
            <w:tcMar>
              <w:top w:w="13" w:type="dxa"/>
              <w:left w:w="13" w:type="dxa"/>
              <w:bottom w:w="0" w:type="dxa"/>
              <w:right w:w="13" w:type="dxa"/>
            </w:tcMar>
            <w:vAlign w:val="center"/>
          </w:tcPr>
          <w:p w14:paraId="477964D0"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171D500A"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5A944641"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0558156A"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1F3A4945"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r>
      <w:tr w:rsidR="004E6BD7" w:rsidRPr="003050BF" w14:paraId="0A32FF95" w14:textId="77777777" w:rsidTr="00D75E09">
        <w:trPr>
          <w:trHeight w:val="315"/>
          <w:jc w:val="center"/>
        </w:trPr>
        <w:tc>
          <w:tcPr>
            <w:tcW w:w="460" w:type="dxa"/>
            <w:shd w:val="clear" w:color="auto" w:fill="auto"/>
            <w:tcMar>
              <w:top w:w="13" w:type="dxa"/>
              <w:left w:w="13" w:type="dxa"/>
              <w:bottom w:w="0" w:type="dxa"/>
              <w:right w:w="13" w:type="dxa"/>
            </w:tcMar>
            <w:vAlign w:val="center"/>
            <w:hideMark/>
          </w:tcPr>
          <w:p w14:paraId="6242B20E" w14:textId="77777777" w:rsidR="004E6BD7" w:rsidRPr="003050BF" w:rsidRDefault="004E6BD7" w:rsidP="00D75E09">
            <w:pPr>
              <w:jc w:val="center"/>
              <w:rPr>
                <w:rFonts w:ascii="Arial" w:hAnsi="Arial" w:cs="Arial"/>
                <w:sz w:val="16"/>
                <w:szCs w:val="16"/>
                <w:lang w:val="es-BO"/>
              </w:rPr>
            </w:pPr>
            <w:r w:rsidRPr="003050BF">
              <w:rPr>
                <w:rFonts w:ascii="Arial" w:hAnsi="Arial" w:cs="Arial"/>
                <w:sz w:val="16"/>
                <w:szCs w:val="16"/>
                <w:lang w:val="es-BO"/>
              </w:rPr>
              <w:t>6</w:t>
            </w:r>
          </w:p>
        </w:tc>
        <w:tc>
          <w:tcPr>
            <w:tcW w:w="2320" w:type="dxa"/>
            <w:shd w:val="clear" w:color="auto" w:fill="auto"/>
            <w:tcMar>
              <w:top w:w="13" w:type="dxa"/>
              <w:left w:w="13" w:type="dxa"/>
              <w:bottom w:w="0" w:type="dxa"/>
              <w:right w:w="13" w:type="dxa"/>
            </w:tcMar>
            <w:vAlign w:val="center"/>
          </w:tcPr>
          <w:p w14:paraId="33B5A000"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59C7DC77"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6361B179"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35E24C8B"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459F4551"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r>
      <w:tr w:rsidR="004E6BD7" w:rsidRPr="003050BF" w14:paraId="7F86F00D" w14:textId="77777777" w:rsidTr="00D75E09">
        <w:trPr>
          <w:trHeight w:val="315"/>
          <w:jc w:val="center"/>
        </w:trPr>
        <w:tc>
          <w:tcPr>
            <w:tcW w:w="460" w:type="dxa"/>
            <w:shd w:val="clear" w:color="auto" w:fill="auto"/>
            <w:tcMar>
              <w:top w:w="13" w:type="dxa"/>
              <w:left w:w="13" w:type="dxa"/>
              <w:bottom w:w="0" w:type="dxa"/>
              <w:right w:w="13" w:type="dxa"/>
            </w:tcMar>
            <w:vAlign w:val="center"/>
            <w:hideMark/>
          </w:tcPr>
          <w:p w14:paraId="6183B1B9" w14:textId="77777777" w:rsidR="004E6BD7" w:rsidRPr="003050BF" w:rsidRDefault="004E6BD7" w:rsidP="00D75E09">
            <w:pPr>
              <w:jc w:val="center"/>
              <w:rPr>
                <w:rFonts w:ascii="Arial" w:hAnsi="Arial" w:cs="Arial"/>
                <w:sz w:val="16"/>
                <w:szCs w:val="16"/>
                <w:lang w:val="es-BO"/>
              </w:rPr>
            </w:pPr>
            <w:r w:rsidRPr="003050BF">
              <w:rPr>
                <w:rFonts w:ascii="Arial" w:hAnsi="Arial" w:cs="Arial"/>
                <w:sz w:val="16"/>
                <w:szCs w:val="16"/>
                <w:lang w:val="es-BO"/>
              </w:rPr>
              <w:t>7</w:t>
            </w:r>
          </w:p>
        </w:tc>
        <w:tc>
          <w:tcPr>
            <w:tcW w:w="2320" w:type="dxa"/>
            <w:shd w:val="clear" w:color="auto" w:fill="auto"/>
            <w:tcMar>
              <w:top w:w="13" w:type="dxa"/>
              <w:left w:w="13" w:type="dxa"/>
              <w:bottom w:w="0" w:type="dxa"/>
              <w:right w:w="13" w:type="dxa"/>
            </w:tcMar>
            <w:vAlign w:val="center"/>
          </w:tcPr>
          <w:p w14:paraId="1445E1B3"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57F03B2F"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361B6BE4"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5506E04B"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03D78E9E"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r>
      <w:tr w:rsidR="004E6BD7" w:rsidRPr="003050BF" w14:paraId="69F28054" w14:textId="77777777" w:rsidTr="00D75E09">
        <w:trPr>
          <w:trHeight w:val="315"/>
          <w:jc w:val="center"/>
        </w:trPr>
        <w:tc>
          <w:tcPr>
            <w:tcW w:w="460" w:type="dxa"/>
            <w:shd w:val="clear" w:color="auto" w:fill="auto"/>
            <w:tcMar>
              <w:top w:w="13" w:type="dxa"/>
              <w:left w:w="13" w:type="dxa"/>
              <w:bottom w:w="0" w:type="dxa"/>
              <w:right w:w="13" w:type="dxa"/>
            </w:tcMar>
            <w:vAlign w:val="center"/>
            <w:hideMark/>
          </w:tcPr>
          <w:p w14:paraId="76B42CD0" w14:textId="77777777" w:rsidR="004E6BD7" w:rsidRPr="003050BF" w:rsidRDefault="004E6BD7" w:rsidP="00D75E09">
            <w:pPr>
              <w:jc w:val="center"/>
              <w:rPr>
                <w:rFonts w:ascii="Arial" w:hAnsi="Arial" w:cs="Arial"/>
                <w:sz w:val="16"/>
                <w:szCs w:val="16"/>
                <w:lang w:val="es-BO"/>
              </w:rPr>
            </w:pPr>
            <w:r w:rsidRPr="003050BF">
              <w:rPr>
                <w:rFonts w:ascii="Arial" w:hAnsi="Arial" w:cs="Arial"/>
                <w:sz w:val="16"/>
                <w:szCs w:val="16"/>
                <w:lang w:val="es-BO"/>
              </w:rPr>
              <w:t>…</w:t>
            </w:r>
          </w:p>
        </w:tc>
        <w:tc>
          <w:tcPr>
            <w:tcW w:w="2320" w:type="dxa"/>
            <w:shd w:val="clear" w:color="auto" w:fill="auto"/>
            <w:tcMar>
              <w:top w:w="13" w:type="dxa"/>
              <w:left w:w="13" w:type="dxa"/>
              <w:bottom w:w="0" w:type="dxa"/>
              <w:right w:w="13" w:type="dxa"/>
            </w:tcMar>
            <w:vAlign w:val="center"/>
            <w:hideMark/>
          </w:tcPr>
          <w:p w14:paraId="79281EC5"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13316B79"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69F4B6D4"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6C16D3DB"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42CA6787"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r>
      <w:tr w:rsidR="004E6BD7" w:rsidRPr="003050BF" w14:paraId="3A8B60A7" w14:textId="77777777" w:rsidTr="00D75E09">
        <w:trPr>
          <w:trHeight w:val="315"/>
          <w:jc w:val="center"/>
        </w:trPr>
        <w:tc>
          <w:tcPr>
            <w:tcW w:w="460" w:type="dxa"/>
            <w:shd w:val="clear" w:color="auto" w:fill="auto"/>
            <w:tcMar>
              <w:top w:w="13" w:type="dxa"/>
              <w:left w:w="13" w:type="dxa"/>
              <w:bottom w:w="0" w:type="dxa"/>
              <w:right w:w="13" w:type="dxa"/>
            </w:tcMar>
            <w:vAlign w:val="center"/>
            <w:hideMark/>
          </w:tcPr>
          <w:p w14:paraId="17321200" w14:textId="77777777" w:rsidR="004E6BD7" w:rsidRPr="003050BF" w:rsidRDefault="004E6BD7" w:rsidP="00D75E09">
            <w:pPr>
              <w:jc w:val="center"/>
              <w:rPr>
                <w:rFonts w:ascii="Arial" w:hAnsi="Arial" w:cs="Arial"/>
                <w:sz w:val="16"/>
                <w:szCs w:val="16"/>
                <w:lang w:val="es-BO"/>
              </w:rPr>
            </w:pPr>
            <w:r w:rsidRPr="003050BF">
              <w:rPr>
                <w:rFonts w:ascii="Arial" w:hAnsi="Arial" w:cs="Arial"/>
                <w:sz w:val="16"/>
                <w:szCs w:val="16"/>
                <w:lang w:val="es-BO"/>
              </w:rPr>
              <w:t>…</w:t>
            </w:r>
          </w:p>
        </w:tc>
        <w:tc>
          <w:tcPr>
            <w:tcW w:w="2320" w:type="dxa"/>
            <w:shd w:val="clear" w:color="auto" w:fill="auto"/>
            <w:tcMar>
              <w:top w:w="13" w:type="dxa"/>
              <w:left w:w="13" w:type="dxa"/>
              <w:bottom w:w="0" w:type="dxa"/>
              <w:right w:w="13" w:type="dxa"/>
            </w:tcMar>
            <w:vAlign w:val="center"/>
            <w:hideMark/>
          </w:tcPr>
          <w:p w14:paraId="76E94AA9"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6EE22C3A"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75C7B091"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08CDA27D"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53DF59F8"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r>
      <w:tr w:rsidR="004E6BD7" w:rsidRPr="003050BF" w14:paraId="199ECD18" w14:textId="77777777" w:rsidTr="00D75E09">
        <w:trPr>
          <w:trHeight w:val="315"/>
          <w:jc w:val="center"/>
        </w:trPr>
        <w:tc>
          <w:tcPr>
            <w:tcW w:w="460" w:type="dxa"/>
            <w:shd w:val="clear" w:color="auto" w:fill="auto"/>
            <w:tcMar>
              <w:top w:w="13" w:type="dxa"/>
              <w:left w:w="13" w:type="dxa"/>
              <w:bottom w:w="0" w:type="dxa"/>
              <w:right w:w="13" w:type="dxa"/>
            </w:tcMar>
            <w:vAlign w:val="center"/>
            <w:hideMark/>
          </w:tcPr>
          <w:p w14:paraId="1007AD2E" w14:textId="77777777" w:rsidR="004E6BD7" w:rsidRPr="003050BF" w:rsidRDefault="004E6BD7" w:rsidP="00D75E09">
            <w:pPr>
              <w:jc w:val="center"/>
              <w:rPr>
                <w:rFonts w:ascii="Arial" w:hAnsi="Arial" w:cs="Arial"/>
                <w:sz w:val="16"/>
                <w:szCs w:val="16"/>
                <w:lang w:val="es-BO"/>
              </w:rPr>
            </w:pPr>
            <w:r w:rsidRPr="003050BF">
              <w:rPr>
                <w:rFonts w:ascii="Arial" w:hAnsi="Arial" w:cs="Arial"/>
                <w:sz w:val="16"/>
                <w:szCs w:val="16"/>
                <w:lang w:val="es-BO"/>
              </w:rPr>
              <w:t>…</w:t>
            </w:r>
          </w:p>
        </w:tc>
        <w:tc>
          <w:tcPr>
            <w:tcW w:w="2320" w:type="dxa"/>
            <w:shd w:val="clear" w:color="auto" w:fill="auto"/>
            <w:tcMar>
              <w:top w:w="13" w:type="dxa"/>
              <w:left w:w="13" w:type="dxa"/>
              <w:bottom w:w="0" w:type="dxa"/>
              <w:right w:w="13" w:type="dxa"/>
            </w:tcMar>
            <w:vAlign w:val="center"/>
            <w:hideMark/>
          </w:tcPr>
          <w:p w14:paraId="118B6E45"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2D11F528" w14:textId="77777777" w:rsidR="004E6BD7" w:rsidRPr="003050BF" w:rsidRDefault="004E6BD7" w:rsidP="00D75E09">
            <w:pPr>
              <w:jc w:val="both"/>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24F6B9D4"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2843B9A2"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4935377F" w14:textId="77777777" w:rsidR="004E6BD7" w:rsidRPr="003050BF" w:rsidRDefault="004E6BD7" w:rsidP="00D75E09">
            <w:pPr>
              <w:jc w:val="both"/>
              <w:rPr>
                <w:rFonts w:ascii="Arial" w:hAnsi="Arial" w:cs="Arial"/>
                <w:sz w:val="16"/>
                <w:szCs w:val="16"/>
                <w:lang w:val="es-BO"/>
              </w:rPr>
            </w:pPr>
            <w:r w:rsidRPr="003050BF">
              <w:rPr>
                <w:rFonts w:ascii="Arial" w:hAnsi="Arial" w:cs="Arial"/>
                <w:sz w:val="16"/>
                <w:szCs w:val="16"/>
                <w:lang w:val="es-BO"/>
              </w:rPr>
              <w:t> </w:t>
            </w:r>
          </w:p>
        </w:tc>
      </w:tr>
      <w:tr w:rsidR="004E6BD7" w:rsidRPr="003050BF" w14:paraId="5BE0EC1E" w14:textId="77777777" w:rsidTr="00D75E09">
        <w:trPr>
          <w:trHeight w:val="330"/>
          <w:jc w:val="center"/>
        </w:trPr>
        <w:tc>
          <w:tcPr>
            <w:tcW w:w="2780" w:type="dxa"/>
            <w:gridSpan w:val="2"/>
            <w:shd w:val="clear" w:color="000000" w:fill="DBE5F1"/>
            <w:tcMar>
              <w:top w:w="13" w:type="dxa"/>
              <w:left w:w="13" w:type="dxa"/>
              <w:bottom w:w="0" w:type="dxa"/>
              <w:right w:w="13" w:type="dxa"/>
            </w:tcMar>
            <w:vAlign w:val="center"/>
            <w:hideMark/>
          </w:tcPr>
          <w:p w14:paraId="7C2ECFE8" w14:textId="77777777" w:rsidR="004E6BD7" w:rsidRPr="003050BF" w:rsidRDefault="004E6BD7" w:rsidP="00D75E09">
            <w:pPr>
              <w:jc w:val="center"/>
              <w:rPr>
                <w:rFonts w:ascii="Arial" w:hAnsi="Arial" w:cs="Arial"/>
                <w:b/>
                <w:bCs/>
                <w:sz w:val="16"/>
                <w:szCs w:val="16"/>
                <w:lang w:val="es-BO"/>
              </w:rPr>
            </w:pPr>
            <w:r w:rsidRPr="003050BF">
              <w:rPr>
                <w:rFonts w:ascii="Arial" w:hAnsi="Arial" w:cs="Arial"/>
                <w:b/>
                <w:bCs/>
                <w:sz w:val="16"/>
                <w:szCs w:val="16"/>
                <w:lang w:val="es-BO"/>
              </w:rPr>
              <w:t>TOTAL</w:t>
            </w:r>
          </w:p>
        </w:tc>
        <w:tc>
          <w:tcPr>
            <w:tcW w:w="1460" w:type="dxa"/>
            <w:shd w:val="clear" w:color="auto" w:fill="auto"/>
            <w:tcMar>
              <w:top w:w="13" w:type="dxa"/>
              <w:left w:w="13" w:type="dxa"/>
              <w:bottom w:w="0" w:type="dxa"/>
              <w:right w:w="13" w:type="dxa"/>
            </w:tcMar>
            <w:vAlign w:val="center"/>
            <w:hideMark/>
          </w:tcPr>
          <w:p w14:paraId="2AEAEE58" w14:textId="77777777" w:rsidR="004E6BD7" w:rsidRPr="003050BF" w:rsidRDefault="004E6BD7" w:rsidP="00D75E09">
            <w:pPr>
              <w:jc w:val="center"/>
              <w:rPr>
                <w:rFonts w:ascii="Arial" w:hAnsi="Arial" w:cs="Arial"/>
                <w:sz w:val="16"/>
                <w:szCs w:val="16"/>
                <w:lang w:val="es-BO"/>
              </w:rPr>
            </w:pPr>
          </w:p>
        </w:tc>
        <w:tc>
          <w:tcPr>
            <w:tcW w:w="1460" w:type="dxa"/>
            <w:shd w:val="clear" w:color="auto" w:fill="auto"/>
            <w:tcMar>
              <w:top w:w="13" w:type="dxa"/>
              <w:left w:w="13" w:type="dxa"/>
              <w:bottom w:w="0" w:type="dxa"/>
              <w:right w:w="13" w:type="dxa"/>
            </w:tcMar>
            <w:vAlign w:val="center"/>
            <w:hideMark/>
          </w:tcPr>
          <w:p w14:paraId="11C67193" w14:textId="77777777" w:rsidR="004E6BD7" w:rsidRPr="003050BF" w:rsidRDefault="004E6BD7" w:rsidP="00D75E09">
            <w:pPr>
              <w:jc w:val="center"/>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04FFD272" w14:textId="77777777" w:rsidR="004E6BD7" w:rsidRPr="003050BF" w:rsidRDefault="004E6BD7" w:rsidP="00D75E09">
            <w:pPr>
              <w:jc w:val="center"/>
              <w:rPr>
                <w:rFonts w:ascii="Arial" w:hAnsi="Arial" w:cs="Arial"/>
                <w:sz w:val="16"/>
                <w:szCs w:val="16"/>
                <w:lang w:val="es-BO"/>
              </w:rPr>
            </w:pPr>
            <w:r w:rsidRPr="003050BF">
              <w:rPr>
                <w:rFonts w:ascii="Arial" w:hAnsi="Arial" w:cs="Arial"/>
                <w:sz w:val="16"/>
                <w:szCs w:val="16"/>
                <w:lang w:val="es-BO"/>
              </w:rPr>
              <w:t> </w:t>
            </w:r>
          </w:p>
        </w:tc>
        <w:tc>
          <w:tcPr>
            <w:tcW w:w="1460" w:type="dxa"/>
            <w:shd w:val="clear" w:color="auto" w:fill="auto"/>
            <w:tcMar>
              <w:top w:w="13" w:type="dxa"/>
              <w:left w:w="13" w:type="dxa"/>
              <w:bottom w:w="0" w:type="dxa"/>
              <w:right w:w="13" w:type="dxa"/>
            </w:tcMar>
            <w:vAlign w:val="center"/>
            <w:hideMark/>
          </w:tcPr>
          <w:p w14:paraId="6539222C" w14:textId="77777777" w:rsidR="004E6BD7" w:rsidRPr="003050BF" w:rsidRDefault="004E6BD7" w:rsidP="00D75E09">
            <w:pPr>
              <w:jc w:val="center"/>
              <w:rPr>
                <w:rFonts w:ascii="Arial" w:hAnsi="Arial" w:cs="Arial"/>
                <w:sz w:val="16"/>
                <w:szCs w:val="16"/>
                <w:lang w:val="es-BO"/>
              </w:rPr>
            </w:pPr>
            <w:r w:rsidRPr="003050BF">
              <w:rPr>
                <w:rFonts w:ascii="Arial" w:hAnsi="Arial" w:cs="Arial"/>
                <w:sz w:val="16"/>
                <w:szCs w:val="16"/>
                <w:lang w:val="es-BO"/>
              </w:rPr>
              <w:t> </w:t>
            </w:r>
          </w:p>
        </w:tc>
      </w:tr>
    </w:tbl>
    <w:p w14:paraId="0A9E6B03" w14:textId="77777777" w:rsidR="00EB6EFA" w:rsidRDefault="00EB6EFA" w:rsidP="004E6BD7">
      <w:pPr>
        <w:ind w:left="708"/>
        <w:jc w:val="both"/>
        <w:rPr>
          <w:rFonts w:ascii="Verdana" w:hAnsi="Verdana"/>
          <w:sz w:val="16"/>
          <w:szCs w:val="16"/>
          <w:lang w:val="es-BO"/>
        </w:rPr>
      </w:pPr>
    </w:p>
    <w:p w14:paraId="5ECF1795" w14:textId="76F90BBA" w:rsidR="004E6BD7" w:rsidRDefault="004E6BD7" w:rsidP="004E6BD7">
      <w:pPr>
        <w:ind w:left="708"/>
        <w:jc w:val="both"/>
        <w:rPr>
          <w:rFonts w:ascii="Verdana" w:hAnsi="Verdana"/>
          <w:sz w:val="16"/>
          <w:szCs w:val="16"/>
          <w:lang w:val="es-BO"/>
        </w:rPr>
      </w:pPr>
      <w:r w:rsidRPr="003050BF">
        <w:rPr>
          <w:rFonts w:ascii="Verdana" w:hAnsi="Verdana"/>
          <w:sz w:val="16"/>
          <w:szCs w:val="16"/>
          <w:lang w:val="es-BO"/>
        </w:rPr>
        <w:t xml:space="preserve">(*) Describir las pólizas </w:t>
      </w:r>
      <w:r w:rsidR="00EB6EFA" w:rsidRPr="003050BF">
        <w:rPr>
          <w:rFonts w:ascii="Verdana" w:hAnsi="Verdana"/>
          <w:sz w:val="16"/>
          <w:szCs w:val="16"/>
          <w:lang w:val="es-BO"/>
        </w:rPr>
        <w:t>requeridas,</w:t>
      </w:r>
      <w:r w:rsidRPr="003050BF">
        <w:rPr>
          <w:rFonts w:ascii="Verdana" w:hAnsi="Verdana"/>
          <w:sz w:val="16"/>
          <w:szCs w:val="16"/>
          <w:lang w:val="es-BO"/>
        </w:rPr>
        <w:t xml:space="preserve"> por ejemplo:</w:t>
      </w:r>
      <w:r w:rsidR="00BE1ACF">
        <w:rPr>
          <w:rFonts w:ascii="Verdana" w:hAnsi="Verdana"/>
          <w:sz w:val="16"/>
          <w:szCs w:val="16"/>
          <w:lang w:val="es-BO"/>
        </w:rPr>
        <w:t xml:space="preserve"> </w:t>
      </w:r>
      <w:r w:rsidRPr="003050BF">
        <w:rPr>
          <w:rFonts w:ascii="Verdana" w:hAnsi="Verdana"/>
          <w:sz w:val="16"/>
          <w:szCs w:val="16"/>
          <w:lang w:val="es-BO"/>
        </w:rPr>
        <w:t>incendio, responsabilidad civil, automotores, accidentes personales, entre otros.</w:t>
      </w:r>
    </w:p>
    <w:p w14:paraId="245B0C1C" w14:textId="53EC65E9" w:rsidR="00732360" w:rsidRDefault="00732360" w:rsidP="004E6BD7">
      <w:pPr>
        <w:ind w:left="708"/>
        <w:jc w:val="both"/>
        <w:rPr>
          <w:rFonts w:ascii="Verdana" w:hAnsi="Verdana"/>
          <w:sz w:val="16"/>
          <w:szCs w:val="16"/>
          <w:lang w:val="es-BO"/>
        </w:rPr>
      </w:pPr>
    </w:p>
    <w:p w14:paraId="2F0E9062" w14:textId="0138C898" w:rsidR="00732360" w:rsidRPr="003050BF" w:rsidRDefault="00732360" w:rsidP="004E6BD7">
      <w:pPr>
        <w:ind w:left="708"/>
        <w:jc w:val="both"/>
        <w:rPr>
          <w:rFonts w:ascii="Verdana" w:hAnsi="Verdana"/>
          <w:sz w:val="16"/>
          <w:szCs w:val="16"/>
          <w:lang w:val="es-BO"/>
        </w:rPr>
      </w:pPr>
    </w:p>
    <w:p w14:paraId="49C8A36B" w14:textId="77777777" w:rsidR="004E6BD7" w:rsidRPr="003050BF" w:rsidRDefault="004E6BD7" w:rsidP="004E6BD7">
      <w:pPr>
        <w:rPr>
          <w:rFonts w:ascii="Verdana" w:hAnsi="Verdana"/>
          <w:lang w:val="es-BO"/>
        </w:rPr>
      </w:pPr>
    </w:p>
    <w:p w14:paraId="3132161D" w14:textId="77777777" w:rsidR="00C44DEE" w:rsidRPr="003050BF" w:rsidRDefault="00C44DEE" w:rsidP="00C44DEE">
      <w:pPr>
        <w:spacing w:line="200" w:lineRule="exact"/>
        <w:jc w:val="both"/>
        <w:rPr>
          <w:rFonts w:ascii="Arial" w:hAnsi="Arial" w:cs="Arial"/>
          <w:sz w:val="16"/>
          <w:szCs w:val="16"/>
          <w:lang w:val="es-BO"/>
        </w:rPr>
      </w:pPr>
    </w:p>
    <w:p w14:paraId="698732FF" w14:textId="77777777" w:rsidR="00C44DEE" w:rsidRPr="003050BF" w:rsidRDefault="00C44DEE" w:rsidP="00C44DEE">
      <w:pPr>
        <w:spacing w:line="200" w:lineRule="exact"/>
        <w:jc w:val="both"/>
        <w:rPr>
          <w:rFonts w:ascii="Arial" w:hAnsi="Arial" w:cs="Arial"/>
          <w:sz w:val="16"/>
          <w:szCs w:val="16"/>
          <w:lang w:val="es-BO"/>
        </w:rPr>
      </w:pPr>
    </w:p>
    <w:p w14:paraId="02BC4006" w14:textId="77777777" w:rsidR="008452E2" w:rsidRPr="003050BF" w:rsidRDefault="008452E2" w:rsidP="00C44DEE">
      <w:pPr>
        <w:spacing w:line="200" w:lineRule="exact"/>
        <w:jc w:val="both"/>
        <w:rPr>
          <w:rFonts w:ascii="Arial" w:hAnsi="Arial" w:cs="Arial"/>
          <w:sz w:val="16"/>
          <w:szCs w:val="16"/>
          <w:lang w:val="es-BO"/>
        </w:rPr>
      </w:pPr>
    </w:p>
    <w:p w14:paraId="0AF0E26D" w14:textId="77777777" w:rsidR="008452E2" w:rsidRPr="003050BF" w:rsidRDefault="008452E2" w:rsidP="00C44DEE">
      <w:pPr>
        <w:spacing w:line="200" w:lineRule="exact"/>
        <w:jc w:val="both"/>
        <w:rPr>
          <w:rFonts w:ascii="Arial" w:hAnsi="Arial" w:cs="Arial"/>
          <w:sz w:val="16"/>
          <w:szCs w:val="16"/>
          <w:lang w:val="es-BO"/>
        </w:rPr>
      </w:pPr>
    </w:p>
    <w:p w14:paraId="562B2493" w14:textId="77777777" w:rsidR="008452E2" w:rsidRPr="003050BF" w:rsidRDefault="008452E2" w:rsidP="00C44DEE">
      <w:pPr>
        <w:spacing w:line="200" w:lineRule="exact"/>
        <w:jc w:val="both"/>
        <w:rPr>
          <w:rFonts w:ascii="Arial" w:hAnsi="Arial" w:cs="Arial"/>
          <w:sz w:val="16"/>
          <w:szCs w:val="16"/>
          <w:lang w:val="es-BO"/>
        </w:rPr>
      </w:pPr>
    </w:p>
    <w:p w14:paraId="5026F5FB" w14:textId="77777777" w:rsidR="008452E2" w:rsidRPr="003050BF" w:rsidRDefault="008452E2" w:rsidP="00C44DEE">
      <w:pPr>
        <w:spacing w:line="200" w:lineRule="exact"/>
        <w:jc w:val="both"/>
        <w:rPr>
          <w:rFonts w:ascii="Arial" w:hAnsi="Arial" w:cs="Arial"/>
          <w:sz w:val="16"/>
          <w:szCs w:val="16"/>
          <w:lang w:val="es-BO"/>
        </w:rPr>
      </w:pPr>
    </w:p>
    <w:p w14:paraId="01B77FE5" w14:textId="77777777" w:rsidR="008452E2" w:rsidRPr="003050BF" w:rsidRDefault="008452E2" w:rsidP="00C44DEE">
      <w:pPr>
        <w:spacing w:line="200" w:lineRule="exact"/>
        <w:jc w:val="both"/>
        <w:rPr>
          <w:rFonts w:ascii="Arial" w:hAnsi="Arial" w:cs="Arial"/>
          <w:sz w:val="16"/>
          <w:szCs w:val="16"/>
          <w:lang w:val="es-BO"/>
        </w:rPr>
      </w:pPr>
    </w:p>
    <w:p w14:paraId="77B22245" w14:textId="77777777" w:rsidR="008452E2" w:rsidRPr="003050BF" w:rsidRDefault="008452E2" w:rsidP="00C44DEE">
      <w:pPr>
        <w:spacing w:line="200" w:lineRule="exact"/>
        <w:jc w:val="both"/>
        <w:rPr>
          <w:rFonts w:ascii="Arial" w:hAnsi="Arial" w:cs="Arial"/>
          <w:sz w:val="16"/>
          <w:szCs w:val="16"/>
          <w:lang w:val="es-BO"/>
        </w:rPr>
      </w:pPr>
    </w:p>
    <w:p w14:paraId="07D9A61C" w14:textId="77777777" w:rsidR="008452E2" w:rsidRPr="003050BF" w:rsidRDefault="008452E2" w:rsidP="00C44DEE">
      <w:pPr>
        <w:spacing w:line="200" w:lineRule="exact"/>
        <w:jc w:val="both"/>
        <w:rPr>
          <w:rFonts w:ascii="Arial" w:hAnsi="Arial" w:cs="Arial"/>
          <w:sz w:val="16"/>
          <w:szCs w:val="16"/>
          <w:lang w:val="es-BO"/>
        </w:rPr>
      </w:pPr>
    </w:p>
    <w:p w14:paraId="43C64016" w14:textId="77777777" w:rsidR="008452E2" w:rsidRPr="003050BF" w:rsidRDefault="008452E2" w:rsidP="00C44DEE">
      <w:pPr>
        <w:spacing w:line="200" w:lineRule="exact"/>
        <w:jc w:val="both"/>
        <w:rPr>
          <w:rFonts w:ascii="Arial" w:hAnsi="Arial" w:cs="Arial"/>
          <w:sz w:val="16"/>
          <w:szCs w:val="16"/>
          <w:lang w:val="es-BO"/>
        </w:rPr>
      </w:pPr>
    </w:p>
    <w:p w14:paraId="27956383" w14:textId="77777777" w:rsidR="008452E2" w:rsidRPr="003050BF" w:rsidRDefault="008452E2" w:rsidP="00C44DEE">
      <w:pPr>
        <w:spacing w:line="200" w:lineRule="exact"/>
        <w:jc w:val="both"/>
        <w:rPr>
          <w:rFonts w:ascii="Arial" w:hAnsi="Arial" w:cs="Arial"/>
          <w:sz w:val="16"/>
          <w:szCs w:val="16"/>
          <w:lang w:val="es-BO"/>
        </w:rPr>
      </w:pPr>
    </w:p>
    <w:p w14:paraId="29175210" w14:textId="77777777" w:rsidR="008452E2" w:rsidRPr="003050BF" w:rsidRDefault="008452E2" w:rsidP="00C44DEE">
      <w:pPr>
        <w:spacing w:line="200" w:lineRule="exact"/>
        <w:jc w:val="both"/>
        <w:rPr>
          <w:rFonts w:ascii="Arial" w:hAnsi="Arial" w:cs="Arial"/>
          <w:sz w:val="16"/>
          <w:szCs w:val="16"/>
          <w:lang w:val="es-BO"/>
        </w:rPr>
      </w:pPr>
    </w:p>
    <w:p w14:paraId="7EB3EF80" w14:textId="77777777" w:rsidR="008452E2" w:rsidRPr="003050BF" w:rsidRDefault="008452E2" w:rsidP="00C44DEE">
      <w:pPr>
        <w:spacing w:line="200" w:lineRule="exact"/>
        <w:jc w:val="both"/>
        <w:rPr>
          <w:rFonts w:ascii="Arial" w:hAnsi="Arial" w:cs="Arial"/>
          <w:sz w:val="16"/>
          <w:szCs w:val="16"/>
          <w:lang w:val="es-BO"/>
        </w:rPr>
      </w:pPr>
    </w:p>
    <w:p w14:paraId="57F7EA79" w14:textId="77777777" w:rsidR="008452E2" w:rsidRPr="003050BF" w:rsidRDefault="008452E2" w:rsidP="00C44DEE">
      <w:pPr>
        <w:spacing w:line="200" w:lineRule="exact"/>
        <w:jc w:val="both"/>
        <w:rPr>
          <w:rFonts w:ascii="Arial" w:hAnsi="Arial" w:cs="Arial"/>
          <w:sz w:val="16"/>
          <w:szCs w:val="16"/>
          <w:lang w:val="es-BO"/>
        </w:rPr>
      </w:pPr>
    </w:p>
    <w:p w14:paraId="5CEB103A" w14:textId="77777777" w:rsidR="008452E2" w:rsidRPr="003050BF" w:rsidRDefault="008452E2" w:rsidP="00C44DEE">
      <w:pPr>
        <w:spacing w:line="200" w:lineRule="exact"/>
        <w:jc w:val="both"/>
        <w:rPr>
          <w:rFonts w:ascii="Arial" w:hAnsi="Arial" w:cs="Arial"/>
          <w:sz w:val="16"/>
          <w:szCs w:val="16"/>
          <w:lang w:val="es-BO"/>
        </w:rPr>
      </w:pPr>
    </w:p>
    <w:p w14:paraId="40DA6CF8" w14:textId="77777777" w:rsidR="008452E2" w:rsidRPr="003050BF" w:rsidRDefault="008452E2" w:rsidP="00C44DEE">
      <w:pPr>
        <w:spacing w:line="200" w:lineRule="exact"/>
        <w:jc w:val="both"/>
        <w:rPr>
          <w:rFonts w:ascii="Arial" w:hAnsi="Arial" w:cs="Arial"/>
          <w:sz w:val="16"/>
          <w:szCs w:val="16"/>
          <w:lang w:val="es-BO"/>
        </w:rPr>
      </w:pPr>
    </w:p>
    <w:p w14:paraId="16932F27" w14:textId="77777777" w:rsidR="008452E2" w:rsidRPr="003050BF" w:rsidRDefault="008452E2" w:rsidP="00C44DEE">
      <w:pPr>
        <w:spacing w:line="200" w:lineRule="exact"/>
        <w:jc w:val="both"/>
        <w:rPr>
          <w:rFonts w:ascii="Arial" w:hAnsi="Arial" w:cs="Arial"/>
          <w:sz w:val="16"/>
          <w:szCs w:val="16"/>
          <w:lang w:val="es-BO"/>
        </w:rPr>
      </w:pPr>
    </w:p>
    <w:p w14:paraId="2784A278" w14:textId="77777777" w:rsidR="008452E2" w:rsidRPr="003050BF" w:rsidRDefault="008452E2" w:rsidP="00C44DEE">
      <w:pPr>
        <w:spacing w:line="200" w:lineRule="exact"/>
        <w:jc w:val="both"/>
        <w:rPr>
          <w:rFonts w:ascii="Arial" w:hAnsi="Arial" w:cs="Arial"/>
          <w:sz w:val="16"/>
          <w:szCs w:val="16"/>
          <w:lang w:val="es-BO"/>
        </w:rPr>
      </w:pPr>
    </w:p>
    <w:p w14:paraId="26598B05" w14:textId="77777777" w:rsidR="008452E2" w:rsidRPr="003050BF" w:rsidRDefault="008452E2" w:rsidP="00C44DEE">
      <w:pPr>
        <w:spacing w:line="200" w:lineRule="exact"/>
        <w:jc w:val="both"/>
        <w:rPr>
          <w:rFonts w:ascii="Verdana" w:hAnsi="Verdana" w:cs="Arial"/>
          <w:sz w:val="18"/>
          <w:szCs w:val="16"/>
          <w:lang w:val="es-BO"/>
        </w:rPr>
      </w:pPr>
    </w:p>
    <w:p w14:paraId="543705D9" w14:textId="77777777" w:rsidR="008452E2" w:rsidRPr="003050BF" w:rsidRDefault="008452E2" w:rsidP="00C44DEE">
      <w:pPr>
        <w:spacing w:line="200" w:lineRule="exact"/>
        <w:jc w:val="both"/>
        <w:rPr>
          <w:rFonts w:ascii="Verdana" w:hAnsi="Verdana" w:cs="Arial"/>
          <w:sz w:val="18"/>
          <w:szCs w:val="16"/>
          <w:lang w:val="es-BO"/>
        </w:rPr>
      </w:pPr>
    </w:p>
    <w:p w14:paraId="5DE8372A" w14:textId="77777777" w:rsidR="008452E2" w:rsidRPr="003050BF" w:rsidRDefault="008452E2" w:rsidP="00C44DEE">
      <w:pPr>
        <w:spacing w:line="200" w:lineRule="exact"/>
        <w:jc w:val="both"/>
        <w:rPr>
          <w:rFonts w:ascii="Verdana" w:hAnsi="Verdana" w:cs="Arial"/>
          <w:sz w:val="18"/>
          <w:szCs w:val="16"/>
          <w:lang w:val="es-BO"/>
        </w:rPr>
      </w:pPr>
    </w:p>
    <w:p w14:paraId="30991E3A" w14:textId="77777777" w:rsidR="008452E2" w:rsidRPr="003050BF" w:rsidRDefault="008452E2" w:rsidP="00C44DEE">
      <w:pPr>
        <w:spacing w:line="200" w:lineRule="exact"/>
        <w:jc w:val="both"/>
        <w:rPr>
          <w:rFonts w:ascii="Verdana" w:hAnsi="Verdana" w:cs="Arial"/>
          <w:sz w:val="18"/>
          <w:szCs w:val="16"/>
          <w:lang w:val="es-BO"/>
        </w:rPr>
      </w:pPr>
    </w:p>
    <w:p w14:paraId="7D2953FC" w14:textId="77777777" w:rsidR="008452E2" w:rsidRPr="003050BF" w:rsidRDefault="008452E2" w:rsidP="00C44DEE">
      <w:pPr>
        <w:spacing w:line="200" w:lineRule="exact"/>
        <w:jc w:val="both"/>
        <w:rPr>
          <w:rFonts w:ascii="Verdana" w:hAnsi="Verdana" w:cs="Arial"/>
          <w:sz w:val="18"/>
          <w:szCs w:val="16"/>
          <w:lang w:val="es-BO"/>
        </w:rPr>
      </w:pPr>
    </w:p>
    <w:p w14:paraId="3587DE3D" w14:textId="77777777" w:rsidR="00C44DEE" w:rsidRPr="003050BF" w:rsidRDefault="00C44DEE" w:rsidP="00C44DEE">
      <w:pPr>
        <w:spacing w:line="200" w:lineRule="exact"/>
        <w:jc w:val="both"/>
        <w:rPr>
          <w:rFonts w:ascii="Verdana" w:hAnsi="Verdana" w:cs="Arial"/>
          <w:sz w:val="18"/>
          <w:szCs w:val="16"/>
          <w:lang w:val="es-BO"/>
        </w:rPr>
      </w:pPr>
    </w:p>
    <w:p w14:paraId="38658F05" w14:textId="77777777" w:rsidR="00C44DEE" w:rsidRPr="003050BF" w:rsidRDefault="00C44DEE" w:rsidP="00C44DEE">
      <w:pPr>
        <w:spacing w:line="200" w:lineRule="exact"/>
        <w:jc w:val="both"/>
        <w:rPr>
          <w:rFonts w:ascii="Verdana" w:hAnsi="Verdana" w:cs="Arial"/>
          <w:b/>
          <w:i/>
          <w:sz w:val="18"/>
          <w:szCs w:val="18"/>
          <w:lang w:val="es-BO"/>
        </w:rPr>
      </w:pPr>
    </w:p>
    <w:p w14:paraId="2B2C89E2" w14:textId="77777777" w:rsidR="002E2A5F" w:rsidRPr="003050BF" w:rsidRDefault="002E2A5F" w:rsidP="00C44DEE">
      <w:pPr>
        <w:spacing w:line="200" w:lineRule="exact"/>
        <w:jc w:val="both"/>
        <w:rPr>
          <w:rFonts w:ascii="Verdana" w:hAnsi="Verdana" w:cs="Arial"/>
          <w:b/>
          <w:i/>
          <w:sz w:val="18"/>
          <w:szCs w:val="18"/>
          <w:lang w:val="es-BO"/>
        </w:rPr>
      </w:pPr>
    </w:p>
    <w:p w14:paraId="66B27F7C" w14:textId="77777777" w:rsidR="002E2A5F" w:rsidRPr="003050BF" w:rsidRDefault="002E2A5F" w:rsidP="00C44DEE">
      <w:pPr>
        <w:spacing w:line="200" w:lineRule="exact"/>
        <w:jc w:val="both"/>
        <w:rPr>
          <w:rFonts w:ascii="Verdana" w:hAnsi="Verdana" w:cs="Arial"/>
          <w:b/>
          <w:i/>
          <w:sz w:val="18"/>
          <w:szCs w:val="18"/>
          <w:lang w:val="es-BO"/>
        </w:rPr>
      </w:pPr>
    </w:p>
    <w:p w14:paraId="68D1B6D3" w14:textId="77777777" w:rsidR="002E2A5F" w:rsidRPr="003050BF" w:rsidRDefault="002E2A5F" w:rsidP="00C44DEE">
      <w:pPr>
        <w:spacing w:line="200" w:lineRule="exact"/>
        <w:jc w:val="both"/>
        <w:rPr>
          <w:rFonts w:ascii="Verdana" w:hAnsi="Verdana"/>
          <w:sz w:val="22"/>
          <w:lang w:val="es-BO"/>
        </w:rPr>
      </w:pPr>
    </w:p>
    <w:p w14:paraId="505FA361" w14:textId="77777777" w:rsidR="00C44DEE" w:rsidRPr="003050BF" w:rsidRDefault="00C44DEE" w:rsidP="00C44DEE">
      <w:pPr>
        <w:jc w:val="center"/>
        <w:rPr>
          <w:rFonts w:ascii="Verdana" w:hAnsi="Verdana" w:cs="Arial"/>
          <w:b/>
          <w:sz w:val="18"/>
          <w:szCs w:val="16"/>
          <w:lang w:val="es-BO"/>
        </w:rPr>
      </w:pPr>
      <w:r w:rsidRPr="003050BF">
        <w:rPr>
          <w:lang w:val="es-BO"/>
        </w:rPr>
        <w:br w:type="page"/>
      </w:r>
      <w:r w:rsidRPr="003050BF">
        <w:rPr>
          <w:rFonts w:ascii="Verdana" w:hAnsi="Verdana" w:cs="Arial"/>
          <w:b/>
          <w:sz w:val="18"/>
          <w:szCs w:val="16"/>
          <w:lang w:val="es-BO"/>
        </w:rPr>
        <w:lastRenderedPageBreak/>
        <w:t>FORMULARIO C-1</w:t>
      </w:r>
    </w:p>
    <w:p w14:paraId="000B9B35" w14:textId="77777777" w:rsidR="00C44DEE" w:rsidRPr="003050BF" w:rsidRDefault="007E27C5" w:rsidP="00CD592E">
      <w:pPr>
        <w:jc w:val="center"/>
        <w:rPr>
          <w:rFonts w:ascii="Verdana" w:hAnsi="Verdana" w:cs="Arial"/>
          <w:b/>
          <w:sz w:val="18"/>
          <w:szCs w:val="16"/>
          <w:lang w:val="es-BO"/>
        </w:rPr>
      </w:pPr>
      <w:r w:rsidRPr="003050BF">
        <w:rPr>
          <w:rFonts w:ascii="Verdana" w:hAnsi="Verdana" w:cs="Arial"/>
          <w:b/>
          <w:sz w:val="18"/>
          <w:szCs w:val="16"/>
          <w:lang w:val="es-BO"/>
        </w:rPr>
        <w:t>PROPUESTA TÉCNICA</w:t>
      </w:r>
    </w:p>
    <w:p w14:paraId="584DE0FF" w14:textId="77777777" w:rsidR="00C06486" w:rsidRPr="003050BF" w:rsidRDefault="00C06486" w:rsidP="00CD592E">
      <w:pPr>
        <w:jc w:val="center"/>
        <w:rPr>
          <w:rFonts w:ascii="Arial" w:hAnsi="Arial" w:cs="Arial"/>
          <w:b/>
          <w:sz w:val="16"/>
          <w:szCs w:val="16"/>
          <w:lang w:val="es-BO"/>
        </w:rPr>
      </w:pPr>
    </w:p>
    <w:tbl>
      <w:tblPr>
        <w:tblW w:w="7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0"/>
      </w:tblGrid>
      <w:tr w:rsidR="007E27C5" w:rsidRPr="003050BF" w14:paraId="66C2EC06" w14:textId="77777777" w:rsidTr="007E27C5">
        <w:trPr>
          <w:trHeight w:val="631"/>
          <w:jc w:val="center"/>
        </w:trPr>
        <w:tc>
          <w:tcPr>
            <w:tcW w:w="7060" w:type="dxa"/>
            <w:shd w:val="clear" w:color="auto" w:fill="C6D9F1" w:themeFill="text2" w:themeFillTint="33"/>
            <w:vAlign w:val="center"/>
          </w:tcPr>
          <w:p w14:paraId="3EBD7EF0" w14:textId="77777777" w:rsidR="007E27C5" w:rsidRPr="003050BF" w:rsidRDefault="007E27C5" w:rsidP="007E27C5">
            <w:pPr>
              <w:jc w:val="center"/>
              <w:rPr>
                <w:rFonts w:ascii="Arial" w:hAnsi="Arial" w:cs="Arial"/>
                <w:b/>
                <w:bCs/>
                <w:sz w:val="16"/>
                <w:szCs w:val="16"/>
                <w:lang w:val="es-BO" w:eastAsia="es-ES"/>
              </w:rPr>
            </w:pPr>
            <w:r w:rsidRPr="003050BF">
              <w:rPr>
                <w:rFonts w:ascii="Arial" w:hAnsi="Arial" w:cs="Arial"/>
                <w:b/>
                <w:bCs/>
                <w:sz w:val="16"/>
                <w:szCs w:val="16"/>
                <w:lang w:val="es-BO" w:eastAsia="es-ES"/>
              </w:rPr>
              <w:t>Para ser llenado por el proponente al momento de presentar la propuesta de acuerdo a las Especificaciones Técnicas señaladas en el Numeral 22 del presente DBC. (*)</w:t>
            </w:r>
          </w:p>
          <w:p w14:paraId="06BB9EAC" w14:textId="77777777" w:rsidR="007E27C5" w:rsidRPr="003050BF" w:rsidRDefault="007E27C5" w:rsidP="00593E14">
            <w:pPr>
              <w:jc w:val="center"/>
              <w:rPr>
                <w:rFonts w:ascii="Arial" w:hAnsi="Arial" w:cs="Arial"/>
                <w:b/>
                <w:bCs/>
                <w:sz w:val="16"/>
                <w:szCs w:val="16"/>
                <w:lang w:val="es-BO" w:eastAsia="es-ES"/>
              </w:rPr>
            </w:pPr>
          </w:p>
        </w:tc>
      </w:tr>
      <w:tr w:rsidR="007E27C5" w:rsidRPr="003050BF" w14:paraId="25019B6C" w14:textId="77777777" w:rsidTr="007E27C5">
        <w:trPr>
          <w:trHeight w:val="3688"/>
          <w:jc w:val="center"/>
        </w:trPr>
        <w:tc>
          <w:tcPr>
            <w:tcW w:w="7060" w:type="dxa"/>
            <w:shd w:val="clear" w:color="auto" w:fill="auto"/>
            <w:vAlign w:val="center"/>
            <w:hideMark/>
          </w:tcPr>
          <w:p w14:paraId="5EE57D37" w14:textId="77777777" w:rsidR="007E27C5" w:rsidRPr="003050BF" w:rsidRDefault="007E27C5" w:rsidP="00593E14">
            <w:pPr>
              <w:rPr>
                <w:rFonts w:ascii="Arial" w:hAnsi="Arial" w:cs="Arial"/>
                <w:b/>
                <w:bCs/>
                <w:sz w:val="16"/>
                <w:szCs w:val="16"/>
                <w:lang w:val="es-BO" w:eastAsia="es-ES"/>
              </w:rPr>
            </w:pPr>
          </w:p>
        </w:tc>
      </w:tr>
      <w:tr w:rsidR="00593E14" w:rsidRPr="003050BF" w14:paraId="53C207AF" w14:textId="77777777" w:rsidTr="00913847">
        <w:trPr>
          <w:trHeight w:val="1665"/>
          <w:jc w:val="center"/>
        </w:trPr>
        <w:tc>
          <w:tcPr>
            <w:tcW w:w="7060" w:type="dxa"/>
            <w:shd w:val="clear" w:color="auto" w:fill="auto"/>
            <w:vAlign w:val="center"/>
            <w:hideMark/>
          </w:tcPr>
          <w:p w14:paraId="49B43C0D" w14:textId="77777777" w:rsidR="00593E14" w:rsidRPr="003050BF" w:rsidRDefault="00593E14" w:rsidP="00593E14">
            <w:pPr>
              <w:jc w:val="both"/>
              <w:rPr>
                <w:rFonts w:ascii="Verdana" w:hAnsi="Verdana" w:cs="Arial"/>
                <w:sz w:val="16"/>
                <w:szCs w:val="16"/>
                <w:lang w:val="es-BO" w:eastAsia="es-ES"/>
              </w:rPr>
            </w:pPr>
            <w:r w:rsidRPr="003050BF">
              <w:rPr>
                <w:rFonts w:ascii="Verdana" w:hAnsi="Verdana" w:cs="Arial"/>
                <w:sz w:val="16"/>
                <w:szCs w:val="16"/>
                <w:lang w:val="es-BO" w:eastAsia="es-ES"/>
              </w:rPr>
              <w:t>Nota: En caso de que la contratac</w:t>
            </w:r>
            <w:r w:rsidR="00E4231C" w:rsidRPr="003050BF">
              <w:rPr>
                <w:rFonts w:ascii="Verdana" w:hAnsi="Verdana" w:cs="Arial"/>
                <w:sz w:val="16"/>
                <w:szCs w:val="16"/>
                <w:lang w:val="es-BO" w:eastAsia="es-ES"/>
              </w:rPr>
              <w:t xml:space="preserve">ión se efectúe por ramos </w:t>
            </w:r>
            <w:r w:rsidRPr="003050BF">
              <w:rPr>
                <w:rFonts w:ascii="Verdana" w:hAnsi="Verdana" w:cs="Arial"/>
                <w:sz w:val="16"/>
                <w:szCs w:val="16"/>
                <w:lang w:val="es-BO" w:eastAsia="es-ES"/>
              </w:rPr>
              <w:t>se deberá r</w:t>
            </w:r>
            <w:r w:rsidR="00E803E3" w:rsidRPr="003050BF">
              <w:rPr>
                <w:rFonts w:ascii="Verdana" w:hAnsi="Verdana" w:cs="Arial"/>
                <w:sz w:val="16"/>
                <w:szCs w:val="16"/>
                <w:lang w:val="es-BO" w:eastAsia="es-ES"/>
              </w:rPr>
              <w:t>epetir el cuadro para cada ramo</w:t>
            </w:r>
            <w:r w:rsidRPr="003050BF">
              <w:rPr>
                <w:rFonts w:ascii="Verdana" w:hAnsi="Verdana" w:cs="Arial"/>
                <w:sz w:val="16"/>
                <w:szCs w:val="16"/>
                <w:lang w:val="es-BO" w:eastAsia="es-ES"/>
              </w:rPr>
              <w:t>.</w:t>
            </w:r>
          </w:p>
          <w:p w14:paraId="227092F2" w14:textId="77777777" w:rsidR="00593E14" w:rsidRPr="003050BF" w:rsidRDefault="00593E14" w:rsidP="00EE1609">
            <w:pPr>
              <w:jc w:val="both"/>
              <w:rPr>
                <w:rFonts w:ascii="Arial" w:hAnsi="Arial" w:cs="Arial"/>
                <w:sz w:val="16"/>
                <w:szCs w:val="16"/>
                <w:lang w:val="es-BO" w:eastAsia="es-ES"/>
              </w:rPr>
            </w:pPr>
            <w:r w:rsidRPr="003050BF">
              <w:rPr>
                <w:rFonts w:ascii="Verdana" w:hAnsi="Verdana" w:cs="Arial"/>
                <w:sz w:val="16"/>
                <w:szCs w:val="16"/>
                <w:lang w:val="es-BO" w:eastAsia="es-ES"/>
              </w:rPr>
              <w:t>(</w:t>
            </w:r>
            <w:r w:rsidR="007E27C5" w:rsidRPr="003050BF">
              <w:rPr>
                <w:rFonts w:ascii="Verdana" w:hAnsi="Verdana" w:cs="Arial"/>
                <w:sz w:val="16"/>
                <w:szCs w:val="16"/>
                <w:lang w:val="es-BO" w:eastAsia="es-ES"/>
              </w:rPr>
              <w:t>*</w:t>
            </w:r>
            <w:r w:rsidRPr="003050BF">
              <w:rPr>
                <w:rFonts w:ascii="Verdana" w:hAnsi="Verdana" w:cs="Arial"/>
                <w:sz w:val="16"/>
                <w:szCs w:val="16"/>
                <w:lang w:val="es-BO" w:eastAsia="es-ES"/>
              </w:rPr>
              <w:t xml:space="preserve">) El proponente podrá ofertar características superiores a las solicitadas en el presente Formulario, que </w:t>
            </w:r>
            <w:r w:rsidR="00EE1609" w:rsidRPr="003050BF">
              <w:rPr>
                <w:rFonts w:ascii="Verdana" w:hAnsi="Verdana" w:cs="Arial"/>
                <w:sz w:val="16"/>
                <w:szCs w:val="16"/>
                <w:lang w:val="es-BO" w:eastAsia="es-ES"/>
              </w:rPr>
              <w:t>mejoren la calidad del seguro</w:t>
            </w:r>
            <w:r w:rsidRPr="003050BF">
              <w:rPr>
                <w:rFonts w:ascii="Verdana" w:hAnsi="Verdana" w:cs="Arial"/>
                <w:sz w:val="16"/>
                <w:szCs w:val="16"/>
                <w:lang w:val="es-BO" w:eastAsia="es-ES"/>
              </w:rPr>
              <w:t xml:space="preserve"> ofertado, siempre que estas características fuesen beneficiosas para la entidad y/o no afecten para el fin que fue requerido el servicio de seguro.</w:t>
            </w:r>
          </w:p>
        </w:tc>
      </w:tr>
    </w:tbl>
    <w:p w14:paraId="55ADA023" w14:textId="77777777" w:rsidR="00593E14" w:rsidRPr="003050BF" w:rsidRDefault="00593E14" w:rsidP="00CD592E">
      <w:pPr>
        <w:jc w:val="center"/>
        <w:rPr>
          <w:rFonts w:ascii="Arial" w:hAnsi="Arial" w:cs="Arial"/>
          <w:b/>
          <w:sz w:val="16"/>
          <w:szCs w:val="16"/>
          <w:lang w:val="es-BO"/>
        </w:rPr>
      </w:pPr>
    </w:p>
    <w:p w14:paraId="00E53736" w14:textId="77777777" w:rsidR="00593E14" w:rsidRPr="003050BF" w:rsidRDefault="00593E14" w:rsidP="00CD592E">
      <w:pPr>
        <w:jc w:val="center"/>
        <w:rPr>
          <w:rFonts w:ascii="Arial" w:hAnsi="Arial" w:cs="Arial"/>
          <w:b/>
          <w:sz w:val="16"/>
          <w:szCs w:val="16"/>
          <w:lang w:val="es-BO"/>
        </w:rPr>
      </w:pPr>
    </w:p>
    <w:p w14:paraId="7483B395" w14:textId="77777777" w:rsidR="00D0346B" w:rsidRPr="003050BF" w:rsidRDefault="00D0346B" w:rsidP="00CD592E">
      <w:pPr>
        <w:jc w:val="center"/>
        <w:rPr>
          <w:rFonts w:ascii="Arial" w:hAnsi="Arial" w:cs="Arial"/>
          <w:b/>
          <w:sz w:val="16"/>
          <w:szCs w:val="16"/>
          <w:lang w:val="es-BO"/>
        </w:rPr>
      </w:pPr>
    </w:p>
    <w:p w14:paraId="7B8D5855" w14:textId="77777777" w:rsidR="00D0346B" w:rsidRPr="003050BF" w:rsidRDefault="00D0346B" w:rsidP="00CD592E">
      <w:pPr>
        <w:jc w:val="center"/>
        <w:rPr>
          <w:rFonts w:ascii="Arial" w:hAnsi="Arial" w:cs="Arial"/>
          <w:b/>
          <w:sz w:val="16"/>
          <w:szCs w:val="16"/>
          <w:lang w:val="es-BO"/>
        </w:rPr>
      </w:pPr>
    </w:p>
    <w:p w14:paraId="7882AE56" w14:textId="77777777" w:rsidR="00C44DEE" w:rsidRPr="003050BF" w:rsidRDefault="00C44DEE" w:rsidP="00C44DEE">
      <w:pPr>
        <w:jc w:val="both"/>
        <w:rPr>
          <w:rFonts w:ascii="Arial" w:hAnsi="Arial" w:cs="Arial"/>
          <w:sz w:val="16"/>
          <w:szCs w:val="16"/>
          <w:lang w:val="es-BO"/>
        </w:rPr>
      </w:pPr>
    </w:p>
    <w:p w14:paraId="48670404" w14:textId="77777777" w:rsidR="00D0346B" w:rsidRPr="003050BF" w:rsidRDefault="00D0346B" w:rsidP="00C44DEE">
      <w:pPr>
        <w:jc w:val="both"/>
        <w:rPr>
          <w:rFonts w:ascii="Arial" w:hAnsi="Arial" w:cs="Arial"/>
          <w:sz w:val="16"/>
          <w:szCs w:val="16"/>
          <w:lang w:val="es-BO"/>
        </w:rPr>
      </w:pPr>
    </w:p>
    <w:p w14:paraId="3311E126" w14:textId="77777777" w:rsidR="00D0346B" w:rsidRPr="003050BF" w:rsidRDefault="00D0346B" w:rsidP="00C44DEE">
      <w:pPr>
        <w:jc w:val="both"/>
        <w:rPr>
          <w:rFonts w:ascii="Verdana" w:hAnsi="Verdana" w:cs="Arial"/>
          <w:sz w:val="18"/>
          <w:szCs w:val="16"/>
          <w:lang w:val="es-BO"/>
        </w:rPr>
      </w:pPr>
    </w:p>
    <w:p w14:paraId="4FF74486" w14:textId="77777777" w:rsidR="00C44DEE" w:rsidRPr="003050BF" w:rsidRDefault="00C44DEE" w:rsidP="00C44DEE">
      <w:pPr>
        <w:jc w:val="both"/>
        <w:rPr>
          <w:rFonts w:ascii="Verdana" w:hAnsi="Verdana" w:cs="Arial"/>
          <w:sz w:val="18"/>
          <w:szCs w:val="16"/>
          <w:lang w:val="es-BO"/>
        </w:rPr>
      </w:pPr>
    </w:p>
    <w:p w14:paraId="5C0C9ABA" w14:textId="77777777" w:rsidR="00C44DEE" w:rsidRPr="003050BF" w:rsidRDefault="00C44DEE" w:rsidP="00C44DEE">
      <w:pPr>
        <w:jc w:val="both"/>
        <w:rPr>
          <w:rFonts w:ascii="Verdana" w:hAnsi="Verdana" w:cs="Arial"/>
          <w:sz w:val="18"/>
          <w:szCs w:val="16"/>
          <w:lang w:val="es-BO"/>
        </w:rPr>
      </w:pPr>
    </w:p>
    <w:p w14:paraId="6A98A770" w14:textId="77777777" w:rsidR="00C44DEE" w:rsidRPr="003050BF" w:rsidRDefault="00C44DEE" w:rsidP="00C44DEE">
      <w:pPr>
        <w:jc w:val="center"/>
        <w:rPr>
          <w:rFonts w:ascii="Verdana" w:hAnsi="Verdana" w:cs="Arial"/>
          <w:sz w:val="18"/>
          <w:szCs w:val="16"/>
          <w:lang w:val="es-BO"/>
        </w:rPr>
      </w:pPr>
    </w:p>
    <w:p w14:paraId="7D5C53AB" w14:textId="77777777" w:rsidR="00C44DEE" w:rsidRPr="003050BF" w:rsidRDefault="00C44DEE" w:rsidP="00C44DEE">
      <w:pPr>
        <w:jc w:val="center"/>
        <w:rPr>
          <w:rFonts w:ascii="Verdana" w:hAnsi="Verdana" w:cs="Arial"/>
          <w:sz w:val="18"/>
          <w:szCs w:val="16"/>
          <w:lang w:val="es-BO"/>
        </w:rPr>
      </w:pPr>
    </w:p>
    <w:p w14:paraId="5A02BB1C" w14:textId="77777777" w:rsidR="00C44DEE" w:rsidRPr="003050BF" w:rsidRDefault="00C44DEE" w:rsidP="00C44DEE">
      <w:pPr>
        <w:spacing w:line="200" w:lineRule="exact"/>
        <w:jc w:val="both"/>
        <w:rPr>
          <w:rFonts w:ascii="Verdana" w:hAnsi="Verdana" w:cs="Arial"/>
          <w:sz w:val="18"/>
          <w:szCs w:val="16"/>
          <w:lang w:val="es-BO"/>
        </w:rPr>
      </w:pPr>
    </w:p>
    <w:p w14:paraId="35D101E8" w14:textId="77777777" w:rsidR="00C44DEE" w:rsidRPr="003050BF" w:rsidRDefault="00C44DEE" w:rsidP="00C44DEE">
      <w:pPr>
        <w:spacing w:line="200" w:lineRule="exact"/>
        <w:jc w:val="both"/>
        <w:rPr>
          <w:rFonts w:ascii="Verdana" w:hAnsi="Verdana" w:cs="Arial"/>
          <w:sz w:val="18"/>
          <w:szCs w:val="16"/>
          <w:lang w:val="es-BO"/>
        </w:rPr>
      </w:pPr>
    </w:p>
    <w:p w14:paraId="2E42E7DD" w14:textId="77777777" w:rsidR="00C44DEE" w:rsidRPr="003050BF" w:rsidRDefault="00C44DEE" w:rsidP="00C44DEE">
      <w:pPr>
        <w:jc w:val="center"/>
        <w:rPr>
          <w:rFonts w:ascii="Verdana" w:hAnsi="Verdana" w:cs="Arial"/>
          <w:b/>
          <w:i/>
          <w:sz w:val="18"/>
          <w:szCs w:val="18"/>
          <w:lang w:val="es-BO"/>
        </w:rPr>
      </w:pPr>
    </w:p>
    <w:p w14:paraId="57C5E72B" w14:textId="77777777" w:rsidR="002E2A5F" w:rsidRPr="003050BF" w:rsidRDefault="002E2A5F" w:rsidP="00C44DEE">
      <w:pPr>
        <w:jc w:val="center"/>
        <w:rPr>
          <w:rFonts w:ascii="Verdana" w:hAnsi="Verdana" w:cs="Arial"/>
          <w:b/>
          <w:i/>
          <w:sz w:val="18"/>
          <w:szCs w:val="18"/>
          <w:lang w:val="es-BO"/>
        </w:rPr>
      </w:pPr>
    </w:p>
    <w:p w14:paraId="5E424D50" w14:textId="77777777" w:rsidR="002E2A5F" w:rsidRPr="003050BF" w:rsidRDefault="002E2A5F" w:rsidP="00C44DEE">
      <w:pPr>
        <w:jc w:val="center"/>
        <w:rPr>
          <w:rFonts w:ascii="Verdana" w:hAnsi="Verdana" w:cs="Arial"/>
          <w:b/>
          <w:sz w:val="18"/>
          <w:szCs w:val="16"/>
          <w:lang w:val="es-BO"/>
        </w:rPr>
      </w:pPr>
    </w:p>
    <w:p w14:paraId="309CD719" w14:textId="77777777" w:rsidR="00C44DEE" w:rsidRPr="003050BF" w:rsidRDefault="00C44DEE" w:rsidP="00C44DEE">
      <w:pPr>
        <w:spacing w:line="200" w:lineRule="exact"/>
        <w:jc w:val="both"/>
        <w:rPr>
          <w:rFonts w:ascii="Verdana" w:hAnsi="Verdana" w:cs="Arial"/>
          <w:sz w:val="18"/>
          <w:szCs w:val="16"/>
          <w:lang w:val="es-BO"/>
        </w:rPr>
      </w:pPr>
    </w:p>
    <w:p w14:paraId="0BF4962E" w14:textId="77777777" w:rsidR="00C44DEE" w:rsidRPr="003050BF" w:rsidRDefault="00C44DEE" w:rsidP="00C44DEE">
      <w:pPr>
        <w:spacing w:line="200" w:lineRule="exact"/>
        <w:jc w:val="both"/>
        <w:rPr>
          <w:rFonts w:ascii="Verdana" w:hAnsi="Verdana" w:cs="Arial"/>
          <w:sz w:val="18"/>
          <w:szCs w:val="16"/>
          <w:lang w:val="es-BO"/>
        </w:rPr>
      </w:pPr>
    </w:p>
    <w:p w14:paraId="413209C0" w14:textId="77777777" w:rsidR="00C44DEE" w:rsidRPr="003050BF" w:rsidRDefault="00C44DEE" w:rsidP="00C44DEE">
      <w:pPr>
        <w:spacing w:line="200" w:lineRule="exact"/>
        <w:jc w:val="both"/>
        <w:rPr>
          <w:rFonts w:ascii="Verdana" w:hAnsi="Verdana" w:cs="Arial"/>
          <w:sz w:val="18"/>
          <w:szCs w:val="16"/>
          <w:lang w:val="es-BO"/>
        </w:rPr>
      </w:pPr>
    </w:p>
    <w:p w14:paraId="37ACD694" w14:textId="77777777" w:rsidR="00EE2803" w:rsidRPr="003050BF" w:rsidRDefault="00EE2803" w:rsidP="00C44DEE">
      <w:pPr>
        <w:spacing w:line="200" w:lineRule="exact"/>
        <w:jc w:val="both"/>
        <w:rPr>
          <w:rFonts w:ascii="Verdana" w:hAnsi="Verdana" w:cs="Arial"/>
          <w:sz w:val="18"/>
          <w:szCs w:val="16"/>
          <w:lang w:val="es-BO"/>
        </w:rPr>
      </w:pPr>
    </w:p>
    <w:p w14:paraId="7CB0BEB5" w14:textId="77777777" w:rsidR="00EE2803" w:rsidRPr="003050BF" w:rsidRDefault="00EE2803" w:rsidP="00C44DEE">
      <w:pPr>
        <w:spacing w:line="200" w:lineRule="exact"/>
        <w:jc w:val="both"/>
        <w:rPr>
          <w:rFonts w:ascii="Verdana" w:hAnsi="Verdana" w:cs="Arial"/>
          <w:sz w:val="18"/>
          <w:szCs w:val="16"/>
          <w:lang w:val="es-BO"/>
        </w:rPr>
      </w:pPr>
    </w:p>
    <w:p w14:paraId="239128E1" w14:textId="77777777" w:rsidR="00EE2803" w:rsidRPr="003050BF" w:rsidRDefault="00EE2803" w:rsidP="00C44DEE">
      <w:pPr>
        <w:spacing w:line="200" w:lineRule="exact"/>
        <w:jc w:val="both"/>
        <w:rPr>
          <w:rFonts w:ascii="Arial" w:hAnsi="Arial" w:cs="Arial"/>
          <w:sz w:val="16"/>
          <w:szCs w:val="16"/>
          <w:lang w:val="es-BO"/>
        </w:rPr>
      </w:pPr>
    </w:p>
    <w:p w14:paraId="12DA14C9" w14:textId="77777777" w:rsidR="00EE2803" w:rsidRPr="003050BF" w:rsidRDefault="00EE2803" w:rsidP="00C44DEE">
      <w:pPr>
        <w:spacing w:line="200" w:lineRule="exact"/>
        <w:jc w:val="both"/>
        <w:rPr>
          <w:rFonts w:ascii="Arial" w:hAnsi="Arial" w:cs="Arial"/>
          <w:sz w:val="16"/>
          <w:szCs w:val="16"/>
          <w:lang w:val="es-BO"/>
        </w:rPr>
      </w:pPr>
    </w:p>
    <w:p w14:paraId="535C1CB7" w14:textId="77777777" w:rsidR="007E27C5" w:rsidRPr="003050BF" w:rsidRDefault="007E27C5" w:rsidP="00C44DEE">
      <w:pPr>
        <w:spacing w:line="200" w:lineRule="exact"/>
        <w:jc w:val="both"/>
        <w:rPr>
          <w:rFonts w:ascii="Arial" w:hAnsi="Arial" w:cs="Arial"/>
          <w:sz w:val="16"/>
          <w:szCs w:val="16"/>
          <w:lang w:val="es-BO"/>
        </w:rPr>
      </w:pPr>
    </w:p>
    <w:p w14:paraId="0FC66D14" w14:textId="77777777" w:rsidR="007E27C5" w:rsidRPr="003050BF" w:rsidRDefault="007E27C5" w:rsidP="00C44DEE">
      <w:pPr>
        <w:spacing w:line="200" w:lineRule="exact"/>
        <w:jc w:val="both"/>
        <w:rPr>
          <w:rFonts w:ascii="Arial" w:hAnsi="Arial" w:cs="Arial"/>
          <w:sz w:val="16"/>
          <w:szCs w:val="16"/>
          <w:lang w:val="es-BO"/>
        </w:rPr>
      </w:pPr>
    </w:p>
    <w:p w14:paraId="4A534E83" w14:textId="77777777" w:rsidR="007E27C5" w:rsidRPr="003050BF" w:rsidRDefault="007E27C5" w:rsidP="00C44DEE">
      <w:pPr>
        <w:spacing w:line="200" w:lineRule="exact"/>
        <w:jc w:val="both"/>
        <w:rPr>
          <w:rFonts w:ascii="Arial" w:hAnsi="Arial" w:cs="Arial"/>
          <w:sz w:val="16"/>
          <w:szCs w:val="16"/>
          <w:lang w:val="es-BO"/>
        </w:rPr>
      </w:pPr>
    </w:p>
    <w:p w14:paraId="78F7E4E8" w14:textId="77777777" w:rsidR="007E27C5" w:rsidRPr="003050BF" w:rsidRDefault="007E27C5" w:rsidP="00C44DEE">
      <w:pPr>
        <w:spacing w:line="200" w:lineRule="exact"/>
        <w:jc w:val="both"/>
        <w:rPr>
          <w:rFonts w:ascii="Arial" w:hAnsi="Arial" w:cs="Arial"/>
          <w:sz w:val="16"/>
          <w:szCs w:val="16"/>
          <w:lang w:val="es-BO"/>
        </w:rPr>
      </w:pPr>
    </w:p>
    <w:p w14:paraId="59159902" w14:textId="77777777" w:rsidR="007E27C5" w:rsidRPr="003050BF" w:rsidRDefault="007E27C5" w:rsidP="00C44DEE">
      <w:pPr>
        <w:spacing w:line="200" w:lineRule="exact"/>
        <w:jc w:val="both"/>
        <w:rPr>
          <w:rFonts w:ascii="Arial" w:hAnsi="Arial" w:cs="Arial"/>
          <w:sz w:val="16"/>
          <w:szCs w:val="16"/>
          <w:lang w:val="es-BO"/>
        </w:rPr>
      </w:pPr>
    </w:p>
    <w:p w14:paraId="2C9BBDF7" w14:textId="77777777" w:rsidR="007E27C5" w:rsidRDefault="007E27C5" w:rsidP="00C44DEE">
      <w:pPr>
        <w:spacing w:line="200" w:lineRule="exact"/>
        <w:jc w:val="both"/>
        <w:rPr>
          <w:rFonts w:ascii="Arial" w:hAnsi="Arial" w:cs="Arial"/>
          <w:sz w:val="16"/>
          <w:szCs w:val="16"/>
          <w:lang w:val="es-BO"/>
        </w:rPr>
      </w:pPr>
    </w:p>
    <w:p w14:paraId="2EA0B7BC" w14:textId="77777777" w:rsidR="00164B19" w:rsidRDefault="00164B19" w:rsidP="00C44DEE">
      <w:pPr>
        <w:spacing w:line="200" w:lineRule="exact"/>
        <w:jc w:val="both"/>
        <w:rPr>
          <w:rFonts w:ascii="Arial" w:hAnsi="Arial" w:cs="Arial"/>
          <w:sz w:val="16"/>
          <w:szCs w:val="16"/>
          <w:lang w:val="es-BO"/>
        </w:rPr>
      </w:pPr>
    </w:p>
    <w:p w14:paraId="66B564BC" w14:textId="77777777" w:rsidR="00164B19" w:rsidRDefault="00164B19" w:rsidP="00C44DEE">
      <w:pPr>
        <w:spacing w:line="200" w:lineRule="exact"/>
        <w:jc w:val="both"/>
        <w:rPr>
          <w:rFonts w:ascii="Arial" w:hAnsi="Arial" w:cs="Arial"/>
          <w:sz w:val="16"/>
          <w:szCs w:val="16"/>
          <w:lang w:val="es-BO"/>
        </w:rPr>
      </w:pPr>
    </w:p>
    <w:p w14:paraId="57E67E66" w14:textId="77777777" w:rsidR="00164B19" w:rsidRDefault="00164B19" w:rsidP="00C44DEE">
      <w:pPr>
        <w:spacing w:line="200" w:lineRule="exact"/>
        <w:jc w:val="both"/>
        <w:rPr>
          <w:rFonts w:ascii="Arial" w:hAnsi="Arial" w:cs="Arial"/>
          <w:sz w:val="16"/>
          <w:szCs w:val="16"/>
          <w:lang w:val="es-BO"/>
        </w:rPr>
      </w:pPr>
    </w:p>
    <w:p w14:paraId="408C03CB" w14:textId="77777777" w:rsidR="00164B19" w:rsidRDefault="00164B19" w:rsidP="00C44DEE">
      <w:pPr>
        <w:spacing w:line="200" w:lineRule="exact"/>
        <w:jc w:val="both"/>
        <w:rPr>
          <w:rFonts w:ascii="Arial" w:hAnsi="Arial" w:cs="Arial"/>
          <w:sz w:val="16"/>
          <w:szCs w:val="16"/>
          <w:lang w:val="es-BO"/>
        </w:rPr>
      </w:pPr>
    </w:p>
    <w:p w14:paraId="567A5C6F" w14:textId="77777777" w:rsidR="00164B19" w:rsidRPr="003050BF" w:rsidRDefault="00164B19" w:rsidP="00C44DEE">
      <w:pPr>
        <w:spacing w:line="200" w:lineRule="exact"/>
        <w:jc w:val="both"/>
        <w:rPr>
          <w:rFonts w:ascii="Arial" w:hAnsi="Arial" w:cs="Arial"/>
          <w:sz w:val="16"/>
          <w:szCs w:val="16"/>
          <w:lang w:val="es-BO"/>
        </w:rPr>
      </w:pPr>
    </w:p>
    <w:p w14:paraId="6DD37735" w14:textId="77777777" w:rsidR="007E27C5" w:rsidRPr="003050BF" w:rsidRDefault="007E27C5" w:rsidP="00C44DEE">
      <w:pPr>
        <w:spacing w:line="200" w:lineRule="exact"/>
        <w:jc w:val="both"/>
        <w:rPr>
          <w:rFonts w:ascii="Arial" w:hAnsi="Arial" w:cs="Arial"/>
          <w:sz w:val="16"/>
          <w:szCs w:val="16"/>
          <w:lang w:val="es-BO"/>
        </w:rPr>
      </w:pPr>
    </w:p>
    <w:p w14:paraId="64911B39" w14:textId="77777777" w:rsidR="00EE2803" w:rsidRPr="003050BF" w:rsidRDefault="00EE2803" w:rsidP="00C44DEE">
      <w:pPr>
        <w:spacing w:line="200" w:lineRule="exact"/>
        <w:jc w:val="both"/>
        <w:rPr>
          <w:rFonts w:ascii="Arial" w:hAnsi="Arial" w:cs="Arial"/>
          <w:sz w:val="16"/>
          <w:szCs w:val="16"/>
          <w:lang w:val="es-BO"/>
        </w:rPr>
      </w:pPr>
    </w:p>
    <w:p w14:paraId="2DCE33FF" w14:textId="77777777" w:rsidR="0072313F" w:rsidRPr="003050BF" w:rsidRDefault="0072313F" w:rsidP="007F57E9">
      <w:pPr>
        <w:jc w:val="center"/>
        <w:rPr>
          <w:rFonts w:ascii="Verdana" w:hAnsi="Verdana" w:cs="Arial"/>
          <w:b/>
          <w:sz w:val="18"/>
          <w:szCs w:val="18"/>
          <w:lang w:val="es-BO"/>
        </w:rPr>
      </w:pPr>
      <w:r w:rsidRPr="003050BF">
        <w:rPr>
          <w:rFonts w:ascii="Verdana" w:hAnsi="Verdana" w:cs="Arial"/>
          <w:b/>
          <w:sz w:val="18"/>
          <w:szCs w:val="18"/>
          <w:lang w:val="es-BO"/>
        </w:rPr>
        <w:lastRenderedPageBreak/>
        <w:t>ANEXO 2</w:t>
      </w:r>
    </w:p>
    <w:p w14:paraId="5AAD92C1" w14:textId="77777777" w:rsidR="0072313F" w:rsidRPr="003050BF" w:rsidRDefault="0072313F" w:rsidP="007F57E9">
      <w:pPr>
        <w:jc w:val="center"/>
        <w:rPr>
          <w:rFonts w:ascii="Verdana" w:hAnsi="Verdana" w:cs="Arial"/>
          <w:b/>
          <w:sz w:val="18"/>
          <w:szCs w:val="18"/>
          <w:lang w:val="es-BO"/>
        </w:rPr>
      </w:pPr>
      <w:r w:rsidRPr="003050BF">
        <w:rPr>
          <w:rFonts w:ascii="Verdana" w:hAnsi="Verdana" w:cs="Arial"/>
          <w:b/>
          <w:sz w:val="18"/>
          <w:szCs w:val="18"/>
          <w:lang w:val="es-BO"/>
        </w:rPr>
        <w:t>FORMULARIOS REFERENCIALES DE APOYO</w:t>
      </w:r>
    </w:p>
    <w:p w14:paraId="4FE3DD24" w14:textId="77777777" w:rsidR="0072313F" w:rsidRPr="003050BF" w:rsidRDefault="0072313F" w:rsidP="007F57E9">
      <w:pPr>
        <w:ind w:left="1776"/>
        <w:jc w:val="both"/>
        <w:rPr>
          <w:rFonts w:ascii="Verdana" w:hAnsi="Verdana" w:cs="Arial"/>
          <w:sz w:val="18"/>
          <w:szCs w:val="18"/>
          <w:lang w:val="es-BO"/>
        </w:rPr>
      </w:pPr>
    </w:p>
    <w:p w14:paraId="7AAA0F20" w14:textId="77777777" w:rsidR="00C44DEE" w:rsidRPr="003050BF" w:rsidRDefault="00C44DEE" w:rsidP="00C44DEE">
      <w:pPr>
        <w:jc w:val="both"/>
        <w:rPr>
          <w:rFonts w:ascii="Verdana" w:hAnsi="Verdana" w:cs="Arial"/>
          <w:b/>
          <w:sz w:val="18"/>
          <w:szCs w:val="18"/>
          <w:lang w:val="es-BO"/>
        </w:rPr>
      </w:pPr>
    </w:p>
    <w:p w14:paraId="691331CA" w14:textId="544E04AD" w:rsidR="00BA7593" w:rsidRPr="003050BF" w:rsidRDefault="006E2E89" w:rsidP="007F57E9">
      <w:pPr>
        <w:pStyle w:val="Epgrafe"/>
        <w:spacing w:after="0"/>
        <w:jc w:val="center"/>
        <w:rPr>
          <w:rFonts w:ascii="Verdana" w:hAnsi="Verdana" w:cs="Arial"/>
          <w:b w:val="0"/>
          <w:color w:val="auto"/>
          <w:lang w:val="es-BO"/>
        </w:rPr>
      </w:pPr>
      <w:bookmarkStart w:id="118" w:name="_Ref341427619"/>
      <w:r w:rsidRPr="003050BF">
        <w:rPr>
          <w:rFonts w:ascii="Verdana" w:hAnsi="Verdana" w:cs="Arial"/>
          <w:color w:val="auto"/>
          <w:lang w:val="es-BO"/>
        </w:rPr>
        <w:t>Formulario V-</w:t>
      </w:r>
      <w:r w:rsidR="00A30995" w:rsidRPr="003050BF">
        <w:rPr>
          <w:rFonts w:ascii="Verdana" w:hAnsi="Verdana" w:cs="Arial"/>
          <w:color w:val="auto"/>
          <w:lang w:val="es-BO"/>
        </w:rPr>
        <w:fldChar w:fldCharType="begin"/>
      </w:r>
      <w:r w:rsidRPr="003050BF">
        <w:rPr>
          <w:rFonts w:ascii="Verdana" w:hAnsi="Verdana" w:cs="Arial"/>
          <w:color w:val="auto"/>
          <w:lang w:val="es-BO"/>
        </w:rPr>
        <w:instrText xml:space="preserve"> SEQ Formulario_V- \* ARABIC </w:instrText>
      </w:r>
      <w:r w:rsidR="00A30995" w:rsidRPr="003050BF">
        <w:rPr>
          <w:rFonts w:ascii="Verdana" w:hAnsi="Verdana" w:cs="Arial"/>
          <w:color w:val="auto"/>
          <w:lang w:val="es-BO"/>
        </w:rPr>
        <w:fldChar w:fldCharType="separate"/>
      </w:r>
      <w:r w:rsidR="003F2A30">
        <w:rPr>
          <w:rFonts w:ascii="Verdana" w:hAnsi="Verdana" w:cs="Arial"/>
          <w:noProof/>
          <w:color w:val="auto"/>
          <w:lang w:val="es-BO"/>
        </w:rPr>
        <w:t>1</w:t>
      </w:r>
      <w:r w:rsidR="00A30995" w:rsidRPr="003050BF">
        <w:rPr>
          <w:rFonts w:ascii="Verdana" w:hAnsi="Verdana" w:cs="Arial"/>
          <w:color w:val="auto"/>
          <w:lang w:val="es-BO"/>
        </w:rPr>
        <w:fldChar w:fldCharType="end"/>
      </w:r>
      <w:bookmarkEnd w:id="118"/>
    </w:p>
    <w:p w14:paraId="2069F344" w14:textId="77777777" w:rsidR="00BA7593" w:rsidRPr="003050BF" w:rsidRDefault="00BA7593" w:rsidP="00BA7593">
      <w:pPr>
        <w:jc w:val="center"/>
        <w:rPr>
          <w:rFonts w:ascii="Verdana" w:hAnsi="Verdana" w:cs="Arial"/>
          <w:b/>
          <w:sz w:val="18"/>
          <w:szCs w:val="18"/>
          <w:lang w:val="es-BO"/>
        </w:rPr>
      </w:pPr>
      <w:r w:rsidRPr="003050BF">
        <w:rPr>
          <w:rFonts w:ascii="Verdana" w:hAnsi="Verdana" w:cs="Arial"/>
          <w:b/>
          <w:sz w:val="18"/>
          <w:szCs w:val="18"/>
          <w:lang w:val="es-BO"/>
        </w:rPr>
        <w:t>EVA</w:t>
      </w:r>
      <w:r w:rsidR="00C109D3" w:rsidRPr="003050BF">
        <w:rPr>
          <w:rFonts w:ascii="Verdana" w:hAnsi="Verdana" w:cs="Arial"/>
          <w:b/>
          <w:sz w:val="18"/>
          <w:szCs w:val="18"/>
          <w:lang w:val="es-BO"/>
        </w:rPr>
        <w:t xml:space="preserve">LUACIÓN PRELIMINAR </w:t>
      </w:r>
    </w:p>
    <w:tbl>
      <w:tblPr>
        <w:tblW w:w="9343" w:type="dxa"/>
        <w:jc w:val="center"/>
        <w:tblCellMar>
          <w:left w:w="70" w:type="dxa"/>
          <w:right w:w="70" w:type="dxa"/>
        </w:tblCellMar>
        <w:tblLook w:val="04A0" w:firstRow="1" w:lastRow="0" w:firstColumn="1" w:lastColumn="0" w:noHBand="0" w:noVBand="1"/>
      </w:tblPr>
      <w:tblGrid>
        <w:gridCol w:w="2408"/>
        <w:gridCol w:w="194"/>
        <w:gridCol w:w="335"/>
        <w:gridCol w:w="335"/>
        <w:gridCol w:w="230"/>
        <w:gridCol w:w="335"/>
        <w:gridCol w:w="334"/>
        <w:gridCol w:w="334"/>
        <w:gridCol w:w="334"/>
        <w:gridCol w:w="300"/>
        <w:gridCol w:w="334"/>
        <w:gridCol w:w="334"/>
        <w:gridCol w:w="212"/>
        <w:gridCol w:w="334"/>
        <w:gridCol w:w="334"/>
        <w:gridCol w:w="334"/>
        <w:gridCol w:w="334"/>
        <w:gridCol w:w="334"/>
        <w:gridCol w:w="334"/>
        <w:gridCol w:w="247"/>
        <w:gridCol w:w="334"/>
        <w:gridCol w:w="211"/>
        <w:gridCol w:w="334"/>
        <w:gridCol w:w="194"/>
      </w:tblGrid>
      <w:tr w:rsidR="00777536" w:rsidRPr="003050BF" w14:paraId="55C6FC59" w14:textId="77777777" w:rsidTr="007E4BBA">
        <w:trPr>
          <w:trHeight w:val="395"/>
          <w:jc w:val="center"/>
        </w:trPr>
        <w:tc>
          <w:tcPr>
            <w:tcW w:w="9343" w:type="dxa"/>
            <w:gridSpan w:val="24"/>
            <w:tcBorders>
              <w:top w:val="single" w:sz="8" w:space="0" w:color="auto"/>
              <w:left w:val="single" w:sz="8" w:space="0" w:color="auto"/>
              <w:bottom w:val="single" w:sz="8" w:space="0" w:color="auto"/>
              <w:right w:val="single" w:sz="8" w:space="0" w:color="000000"/>
            </w:tcBorders>
            <w:shd w:val="clear" w:color="000000" w:fill="0F243E"/>
            <w:vAlign w:val="center"/>
            <w:hideMark/>
          </w:tcPr>
          <w:p w14:paraId="1BA64C3A" w14:textId="77777777" w:rsidR="00777536" w:rsidRPr="003050BF" w:rsidRDefault="00777536" w:rsidP="00777536">
            <w:pPr>
              <w:rPr>
                <w:rFonts w:ascii="Arial" w:hAnsi="Arial" w:cs="Arial"/>
                <w:b/>
                <w:bCs/>
                <w:sz w:val="16"/>
                <w:szCs w:val="16"/>
                <w:lang w:val="es-BO" w:eastAsia="es-ES"/>
              </w:rPr>
            </w:pPr>
            <w:r w:rsidRPr="003050BF">
              <w:rPr>
                <w:rFonts w:ascii="Arial" w:hAnsi="Arial" w:cs="Arial"/>
                <w:b/>
                <w:bCs/>
                <w:sz w:val="16"/>
                <w:szCs w:val="16"/>
                <w:lang w:val="es-BO" w:eastAsia="es-ES"/>
              </w:rPr>
              <w:t>DATOS GENERALES DEL PROCESO</w:t>
            </w:r>
          </w:p>
        </w:tc>
      </w:tr>
      <w:tr w:rsidR="00777536" w:rsidRPr="003050BF" w14:paraId="02D6FD76" w14:textId="77777777" w:rsidTr="007E4BBA">
        <w:trPr>
          <w:trHeight w:val="60"/>
          <w:jc w:val="center"/>
        </w:trPr>
        <w:tc>
          <w:tcPr>
            <w:tcW w:w="2410" w:type="dxa"/>
            <w:tcBorders>
              <w:top w:val="nil"/>
              <w:left w:val="single" w:sz="8" w:space="0" w:color="auto"/>
              <w:bottom w:val="nil"/>
              <w:right w:val="nil"/>
            </w:tcBorders>
            <w:shd w:val="clear" w:color="auto" w:fill="auto"/>
            <w:vAlign w:val="bottom"/>
            <w:hideMark/>
          </w:tcPr>
          <w:p w14:paraId="4DCBD3C6"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192" w:type="dxa"/>
            <w:tcBorders>
              <w:top w:val="nil"/>
              <w:left w:val="nil"/>
              <w:bottom w:val="nil"/>
              <w:right w:val="nil"/>
            </w:tcBorders>
            <w:shd w:val="clear" w:color="auto" w:fill="auto"/>
            <w:vAlign w:val="bottom"/>
            <w:hideMark/>
          </w:tcPr>
          <w:p w14:paraId="1F882CEC" w14:textId="77777777" w:rsidR="00777536" w:rsidRPr="003050BF" w:rsidRDefault="00777536" w:rsidP="00777536">
            <w:pPr>
              <w:jc w:val="center"/>
              <w:rPr>
                <w:rFonts w:ascii="Arial" w:hAnsi="Arial" w:cs="Arial"/>
                <w:b/>
                <w:bCs/>
                <w:sz w:val="2"/>
                <w:szCs w:val="2"/>
                <w:lang w:val="es-BO" w:eastAsia="es-ES"/>
              </w:rPr>
            </w:pPr>
          </w:p>
        </w:tc>
        <w:tc>
          <w:tcPr>
            <w:tcW w:w="335" w:type="dxa"/>
            <w:tcBorders>
              <w:top w:val="nil"/>
              <w:left w:val="nil"/>
              <w:bottom w:val="nil"/>
              <w:right w:val="nil"/>
            </w:tcBorders>
            <w:shd w:val="clear" w:color="auto" w:fill="auto"/>
            <w:vAlign w:val="bottom"/>
            <w:hideMark/>
          </w:tcPr>
          <w:p w14:paraId="463012FB" w14:textId="77777777" w:rsidR="00777536" w:rsidRPr="003050BF" w:rsidRDefault="00777536" w:rsidP="00777536">
            <w:pPr>
              <w:jc w:val="center"/>
              <w:rPr>
                <w:rFonts w:ascii="Arial" w:hAnsi="Arial" w:cs="Arial"/>
                <w:b/>
                <w:bCs/>
                <w:sz w:val="2"/>
                <w:szCs w:val="2"/>
                <w:lang w:val="es-BO" w:eastAsia="es-ES"/>
              </w:rPr>
            </w:pPr>
          </w:p>
        </w:tc>
        <w:tc>
          <w:tcPr>
            <w:tcW w:w="335" w:type="dxa"/>
            <w:tcBorders>
              <w:top w:val="nil"/>
              <w:left w:val="nil"/>
              <w:bottom w:val="nil"/>
              <w:right w:val="nil"/>
            </w:tcBorders>
            <w:shd w:val="clear" w:color="auto" w:fill="auto"/>
            <w:vAlign w:val="bottom"/>
            <w:hideMark/>
          </w:tcPr>
          <w:p w14:paraId="3D54F855"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230" w:type="dxa"/>
            <w:tcBorders>
              <w:top w:val="nil"/>
              <w:left w:val="nil"/>
              <w:bottom w:val="nil"/>
              <w:right w:val="nil"/>
            </w:tcBorders>
            <w:shd w:val="clear" w:color="auto" w:fill="auto"/>
            <w:vAlign w:val="bottom"/>
            <w:hideMark/>
          </w:tcPr>
          <w:p w14:paraId="7FC7A3DA"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5" w:type="dxa"/>
            <w:tcBorders>
              <w:top w:val="nil"/>
              <w:left w:val="nil"/>
              <w:bottom w:val="nil"/>
              <w:right w:val="nil"/>
            </w:tcBorders>
            <w:shd w:val="clear" w:color="auto" w:fill="auto"/>
            <w:vAlign w:val="bottom"/>
            <w:hideMark/>
          </w:tcPr>
          <w:p w14:paraId="28E5CD45"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4" w:type="dxa"/>
            <w:tcBorders>
              <w:top w:val="nil"/>
              <w:left w:val="nil"/>
              <w:bottom w:val="nil"/>
              <w:right w:val="nil"/>
            </w:tcBorders>
            <w:shd w:val="clear" w:color="auto" w:fill="auto"/>
            <w:vAlign w:val="bottom"/>
            <w:hideMark/>
          </w:tcPr>
          <w:p w14:paraId="13009946"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4" w:type="dxa"/>
            <w:tcBorders>
              <w:top w:val="nil"/>
              <w:left w:val="nil"/>
              <w:bottom w:val="nil"/>
              <w:right w:val="nil"/>
            </w:tcBorders>
            <w:shd w:val="clear" w:color="auto" w:fill="auto"/>
            <w:vAlign w:val="bottom"/>
            <w:hideMark/>
          </w:tcPr>
          <w:p w14:paraId="1904D7AB"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4" w:type="dxa"/>
            <w:tcBorders>
              <w:top w:val="nil"/>
              <w:left w:val="nil"/>
              <w:bottom w:val="nil"/>
              <w:right w:val="nil"/>
            </w:tcBorders>
            <w:shd w:val="clear" w:color="auto" w:fill="auto"/>
            <w:vAlign w:val="bottom"/>
            <w:hideMark/>
          </w:tcPr>
          <w:p w14:paraId="69D2684D"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00" w:type="dxa"/>
            <w:tcBorders>
              <w:top w:val="nil"/>
              <w:left w:val="nil"/>
              <w:bottom w:val="nil"/>
              <w:right w:val="nil"/>
            </w:tcBorders>
            <w:shd w:val="clear" w:color="auto" w:fill="auto"/>
            <w:vAlign w:val="bottom"/>
            <w:hideMark/>
          </w:tcPr>
          <w:p w14:paraId="47F8401E"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4" w:type="dxa"/>
            <w:tcBorders>
              <w:top w:val="nil"/>
              <w:left w:val="nil"/>
              <w:bottom w:val="nil"/>
              <w:right w:val="nil"/>
            </w:tcBorders>
            <w:shd w:val="clear" w:color="auto" w:fill="auto"/>
            <w:vAlign w:val="bottom"/>
            <w:hideMark/>
          </w:tcPr>
          <w:p w14:paraId="19C09931"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4" w:type="dxa"/>
            <w:tcBorders>
              <w:top w:val="nil"/>
              <w:left w:val="nil"/>
              <w:bottom w:val="nil"/>
              <w:right w:val="nil"/>
            </w:tcBorders>
            <w:shd w:val="clear" w:color="auto" w:fill="auto"/>
            <w:vAlign w:val="bottom"/>
            <w:hideMark/>
          </w:tcPr>
          <w:p w14:paraId="0CC19B8F"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211" w:type="dxa"/>
            <w:tcBorders>
              <w:top w:val="nil"/>
              <w:left w:val="nil"/>
              <w:bottom w:val="nil"/>
              <w:right w:val="nil"/>
            </w:tcBorders>
            <w:shd w:val="clear" w:color="auto" w:fill="auto"/>
            <w:vAlign w:val="bottom"/>
            <w:hideMark/>
          </w:tcPr>
          <w:p w14:paraId="7A797D9C"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4" w:type="dxa"/>
            <w:tcBorders>
              <w:top w:val="nil"/>
              <w:left w:val="nil"/>
              <w:bottom w:val="nil"/>
              <w:right w:val="nil"/>
            </w:tcBorders>
            <w:shd w:val="clear" w:color="auto" w:fill="auto"/>
            <w:vAlign w:val="bottom"/>
            <w:hideMark/>
          </w:tcPr>
          <w:p w14:paraId="21D4C083"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4" w:type="dxa"/>
            <w:tcBorders>
              <w:top w:val="nil"/>
              <w:left w:val="nil"/>
              <w:bottom w:val="nil"/>
              <w:right w:val="nil"/>
            </w:tcBorders>
            <w:shd w:val="clear" w:color="auto" w:fill="auto"/>
            <w:vAlign w:val="bottom"/>
            <w:hideMark/>
          </w:tcPr>
          <w:p w14:paraId="79EA185C"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4" w:type="dxa"/>
            <w:tcBorders>
              <w:top w:val="nil"/>
              <w:left w:val="nil"/>
              <w:bottom w:val="nil"/>
              <w:right w:val="nil"/>
            </w:tcBorders>
            <w:shd w:val="clear" w:color="auto" w:fill="auto"/>
            <w:vAlign w:val="bottom"/>
            <w:hideMark/>
          </w:tcPr>
          <w:p w14:paraId="24B57929"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4" w:type="dxa"/>
            <w:tcBorders>
              <w:top w:val="nil"/>
              <w:left w:val="nil"/>
              <w:bottom w:val="nil"/>
              <w:right w:val="nil"/>
            </w:tcBorders>
            <w:shd w:val="clear" w:color="auto" w:fill="auto"/>
            <w:vAlign w:val="bottom"/>
            <w:hideMark/>
          </w:tcPr>
          <w:p w14:paraId="60F5D78F"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4" w:type="dxa"/>
            <w:tcBorders>
              <w:top w:val="nil"/>
              <w:left w:val="nil"/>
              <w:bottom w:val="nil"/>
              <w:right w:val="nil"/>
            </w:tcBorders>
            <w:shd w:val="clear" w:color="auto" w:fill="auto"/>
            <w:vAlign w:val="bottom"/>
            <w:hideMark/>
          </w:tcPr>
          <w:p w14:paraId="525B7598"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4" w:type="dxa"/>
            <w:tcBorders>
              <w:top w:val="nil"/>
              <w:left w:val="nil"/>
              <w:bottom w:val="nil"/>
              <w:right w:val="nil"/>
            </w:tcBorders>
            <w:shd w:val="clear" w:color="auto" w:fill="auto"/>
            <w:vAlign w:val="bottom"/>
            <w:hideMark/>
          </w:tcPr>
          <w:p w14:paraId="19BB3099"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247" w:type="dxa"/>
            <w:tcBorders>
              <w:top w:val="nil"/>
              <w:left w:val="nil"/>
              <w:bottom w:val="nil"/>
              <w:right w:val="nil"/>
            </w:tcBorders>
            <w:shd w:val="clear" w:color="auto" w:fill="auto"/>
            <w:vAlign w:val="bottom"/>
            <w:hideMark/>
          </w:tcPr>
          <w:p w14:paraId="3D441208"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4" w:type="dxa"/>
            <w:tcBorders>
              <w:top w:val="nil"/>
              <w:left w:val="nil"/>
              <w:bottom w:val="nil"/>
              <w:right w:val="nil"/>
            </w:tcBorders>
            <w:shd w:val="clear" w:color="auto" w:fill="auto"/>
            <w:vAlign w:val="bottom"/>
            <w:hideMark/>
          </w:tcPr>
          <w:p w14:paraId="77749C70"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211" w:type="dxa"/>
            <w:tcBorders>
              <w:top w:val="nil"/>
              <w:left w:val="nil"/>
              <w:bottom w:val="nil"/>
              <w:right w:val="nil"/>
            </w:tcBorders>
            <w:shd w:val="clear" w:color="auto" w:fill="auto"/>
            <w:vAlign w:val="bottom"/>
            <w:hideMark/>
          </w:tcPr>
          <w:p w14:paraId="4FA2653B"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4" w:type="dxa"/>
            <w:tcBorders>
              <w:top w:val="nil"/>
              <w:left w:val="nil"/>
              <w:bottom w:val="nil"/>
              <w:right w:val="nil"/>
            </w:tcBorders>
            <w:shd w:val="clear" w:color="auto" w:fill="auto"/>
            <w:vAlign w:val="bottom"/>
            <w:hideMark/>
          </w:tcPr>
          <w:p w14:paraId="24125BAE"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194" w:type="dxa"/>
            <w:tcBorders>
              <w:top w:val="nil"/>
              <w:left w:val="nil"/>
              <w:bottom w:val="nil"/>
              <w:right w:val="single" w:sz="8" w:space="0" w:color="auto"/>
            </w:tcBorders>
            <w:shd w:val="clear" w:color="auto" w:fill="auto"/>
            <w:vAlign w:val="bottom"/>
            <w:hideMark/>
          </w:tcPr>
          <w:p w14:paraId="6F53F47B"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r>
      <w:tr w:rsidR="00777536" w:rsidRPr="003050BF" w14:paraId="3F7070BB" w14:textId="77777777" w:rsidTr="00714077">
        <w:trPr>
          <w:trHeight w:val="262"/>
          <w:jc w:val="center"/>
        </w:trPr>
        <w:tc>
          <w:tcPr>
            <w:tcW w:w="2410" w:type="dxa"/>
            <w:tcBorders>
              <w:top w:val="nil"/>
              <w:left w:val="single" w:sz="8" w:space="0" w:color="auto"/>
              <w:bottom w:val="nil"/>
              <w:right w:val="nil"/>
            </w:tcBorders>
            <w:shd w:val="clear" w:color="auto" w:fill="auto"/>
            <w:vAlign w:val="center"/>
            <w:hideMark/>
          </w:tcPr>
          <w:p w14:paraId="0CC64534" w14:textId="77777777" w:rsidR="00777536" w:rsidRPr="003050BF" w:rsidRDefault="00777536" w:rsidP="002B4A81">
            <w:pPr>
              <w:jc w:val="right"/>
              <w:rPr>
                <w:rFonts w:ascii="Arial" w:hAnsi="Arial" w:cs="Arial"/>
                <w:b/>
                <w:bCs/>
                <w:sz w:val="16"/>
                <w:szCs w:val="16"/>
                <w:lang w:val="es-BO" w:eastAsia="es-ES"/>
              </w:rPr>
            </w:pPr>
            <w:r w:rsidRPr="003050BF">
              <w:rPr>
                <w:rFonts w:ascii="Arial" w:hAnsi="Arial" w:cs="Arial"/>
                <w:b/>
                <w:bCs/>
                <w:sz w:val="16"/>
                <w:szCs w:val="16"/>
                <w:lang w:val="es-BO" w:eastAsia="es-ES"/>
              </w:rPr>
              <w:t>CUCE</w:t>
            </w:r>
          </w:p>
        </w:tc>
        <w:tc>
          <w:tcPr>
            <w:tcW w:w="192" w:type="dxa"/>
            <w:tcBorders>
              <w:top w:val="nil"/>
              <w:left w:val="nil"/>
              <w:bottom w:val="nil"/>
              <w:right w:val="nil"/>
            </w:tcBorders>
            <w:shd w:val="clear" w:color="auto" w:fill="auto"/>
            <w:vAlign w:val="center"/>
            <w:hideMark/>
          </w:tcPr>
          <w:p w14:paraId="2D598B40" w14:textId="77777777" w:rsidR="00777536" w:rsidRPr="003050BF" w:rsidRDefault="00777536" w:rsidP="002B4A81">
            <w:pPr>
              <w:jc w:val="right"/>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33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F3FD8ED"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5" w:type="dxa"/>
            <w:tcBorders>
              <w:top w:val="single" w:sz="4" w:space="0" w:color="auto"/>
              <w:left w:val="nil"/>
              <w:bottom w:val="single" w:sz="4" w:space="0" w:color="auto"/>
              <w:right w:val="single" w:sz="4" w:space="0" w:color="auto"/>
            </w:tcBorders>
            <w:shd w:val="clear" w:color="000000" w:fill="DBE5F1"/>
            <w:vAlign w:val="center"/>
            <w:hideMark/>
          </w:tcPr>
          <w:p w14:paraId="2F71E004"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230" w:type="dxa"/>
            <w:tcBorders>
              <w:top w:val="nil"/>
              <w:left w:val="nil"/>
              <w:bottom w:val="nil"/>
              <w:right w:val="single" w:sz="4" w:space="0" w:color="auto"/>
            </w:tcBorders>
            <w:shd w:val="clear" w:color="000000" w:fill="FFFFFF"/>
            <w:vAlign w:val="center"/>
            <w:hideMark/>
          </w:tcPr>
          <w:p w14:paraId="3EABC86E"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w:t>
            </w:r>
          </w:p>
        </w:tc>
        <w:tc>
          <w:tcPr>
            <w:tcW w:w="335" w:type="dxa"/>
            <w:tcBorders>
              <w:top w:val="single" w:sz="4" w:space="0" w:color="auto"/>
              <w:left w:val="nil"/>
              <w:bottom w:val="single" w:sz="4" w:space="0" w:color="auto"/>
              <w:right w:val="single" w:sz="4" w:space="0" w:color="auto"/>
            </w:tcBorders>
            <w:shd w:val="clear" w:color="000000" w:fill="DBE5F1"/>
            <w:vAlign w:val="center"/>
            <w:hideMark/>
          </w:tcPr>
          <w:p w14:paraId="5F34E8AB"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single" w:sz="4" w:space="0" w:color="auto"/>
              <w:left w:val="nil"/>
              <w:bottom w:val="single" w:sz="4" w:space="0" w:color="auto"/>
              <w:right w:val="single" w:sz="4" w:space="0" w:color="auto"/>
            </w:tcBorders>
            <w:shd w:val="clear" w:color="000000" w:fill="DBE5F1"/>
            <w:vAlign w:val="center"/>
            <w:hideMark/>
          </w:tcPr>
          <w:p w14:paraId="0BCED79E"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single" w:sz="4" w:space="0" w:color="auto"/>
              <w:left w:val="nil"/>
              <w:bottom w:val="single" w:sz="4" w:space="0" w:color="auto"/>
              <w:right w:val="single" w:sz="4" w:space="0" w:color="auto"/>
            </w:tcBorders>
            <w:shd w:val="clear" w:color="000000" w:fill="DBE5F1"/>
            <w:vAlign w:val="center"/>
            <w:hideMark/>
          </w:tcPr>
          <w:p w14:paraId="193286AB"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single" w:sz="4" w:space="0" w:color="auto"/>
              <w:left w:val="nil"/>
              <w:bottom w:val="single" w:sz="4" w:space="0" w:color="auto"/>
              <w:right w:val="single" w:sz="4" w:space="0" w:color="auto"/>
            </w:tcBorders>
            <w:shd w:val="clear" w:color="000000" w:fill="DBE5F1"/>
            <w:vAlign w:val="center"/>
            <w:hideMark/>
          </w:tcPr>
          <w:p w14:paraId="4264FF6D"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00" w:type="dxa"/>
            <w:tcBorders>
              <w:top w:val="nil"/>
              <w:left w:val="nil"/>
              <w:bottom w:val="nil"/>
              <w:right w:val="single" w:sz="4" w:space="0" w:color="auto"/>
            </w:tcBorders>
            <w:shd w:val="clear" w:color="000000" w:fill="FFFFFF"/>
            <w:vAlign w:val="center"/>
            <w:hideMark/>
          </w:tcPr>
          <w:p w14:paraId="37A7C001" w14:textId="77777777" w:rsidR="00777536" w:rsidRPr="003050BF" w:rsidRDefault="00777536" w:rsidP="00527ABA">
            <w:pPr>
              <w:jc w:val="center"/>
              <w:rPr>
                <w:rFonts w:ascii="Arial" w:hAnsi="Arial" w:cs="Arial"/>
                <w:sz w:val="16"/>
                <w:szCs w:val="16"/>
                <w:lang w:val="es-BO" w:eastAsia="es-ES"/>
              </w:rPr>
            </w:pPr>
            <w:r w:rsidRPr="003050BF">
              <w:rPr>
                <w:rFonts w:ascii="Arial" w:hAnsi="Arial" w:cs="Arial"/>
                <w:sz w:val="16"/>
                <w:szCs w:val="16"/>
                <w:lang w:val="es-BO" w:eastAsia="es-ES"/>
              </w:rPr>
              <w:t>-</w:t>
            </w:r>
          </w:p>
        </w:tc>
        <w:tc>
          <w:tcPr>
            <w:tcW w:w="334" w:type="dxa"/>
            <w:tcBorders>
              <w:top w:val="single" w:sz="4" w:space="0" w:color="auto"/>
              <w:left w:val="nil"/>
              <w:bottom w:val="single" w:sz="4" w:space="0" w:color="auto"/>
              <w:right w:val="single" w:sz="4" w:space="0" w:color="auto"/>
            </w:tcBorders>
            <w:shd w:val="clear" w:color="000000" w:fill="DBE5F1"/>
            <w:vAlign w:val="center"/>
            <w:hideMark/>
          </w:tcPr>
          <w:p w14:paraId="397DC42D"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single" w:sz="4" w:space="0" w:color="auto"/>
              <w:left w:val="nil"/>
              <w:bottom w:val="single" w:sz="4" w:space="0" w:color="auto"/>
              <w:right w:val="single" w:sz="4" w:space="0" w:color="auto"/>
            </w:tcBorders>
            <w:shd w:val="clear" w:color="000000" w:fill="DBE5F1"/>
            <w:vAlign w:val="center"/>
            <w:hideMark/>
          </w:tcPr>
          <w:p w14:paraId="28DBB5B6"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211" w:type="dxa"/>
            <w:tcBorders>
              <w:top w:val="nil"/>
              <w:left w:val="nil"/>
              <w:bottom w:val="nil"/>
              <w:right w:val="single" w:sz="4" w:space="0" w:color="auto"/>
            </w:tcBorders>
            <w:shd w:val="clear" w:color="000000" w:fill="FFFFFF"/>
            <w:vAlign w:val="center"/>
            <w:hideMark/>
          </w:tcPr>
          <w:p w14:paraId="0FD6C5E9"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w:t>
            </w:r>
          </w:p>
        </w:tc>
        <w:tc>
          <w:tcPr>
            <w:tcW w:w="334" w:type="dxa"/>
            <w:tcBorders>
              <w:top w:val="single" w:sz="4" w:space="0" w:color="auto"/>
              <w:left w:val="nil"/>
              <w:bottom w:val="single" w:sz="4" w:space="0" w:color="auto"/>
              <w:right w:val="single" w:sz="4" w:space="0" w:color="auto"/>
            </w:tcBorders>
            <w:shd w:val="clear" w:color="000000" w:fill="DBE5F1"/>
            <w:vAlign w:val="center"/>
            <w:hideMark/>
          </w:tcPr>
          <w:p w14:paraId="3D73375D"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single" w:sz="4" w:space="0" w:color="auto"/>
              <w:left w:val="nil"/>
              <w:bottom w:val="single" w:sz="4" w:space="0" w:color="auto"/>
              <w:right w:val="single" w:sz="4" w:space="0" w:color="auto"/>
            </w:tcBorders>
            <w:shd w:val="clear" w:color="000000" w:fill="DBE5F1"/>
            <w:vAlign w:val="center"/>
            <w:hideMark/>
          </w:tcPr>
          <w:p w14:paraId="081FBBB6"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single" w:sz="4" w:space="0" w:color="auto"/>
              <w:left w:val="nil"/>
              <w:bottom w:val="single" w:sz="4" w:space="0" w:color="auto"/>
              <w:right w:val="single" w:sz="4" w:space="0" w:color="auto"/>
            </w:tcBorders>
            <w:shd w:val="clear" w:color="000000" w:fill="DBE5F1"/>
            <w:vAlign w:val="center"/>
            <w:hideMark/>
          </w:tcPr>
          <w:p w14:paraId="4470EF30"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single" w:sz="4" w:space="0" w:color="auto"/>
              <w:left w:val="nil"/>
              <w:bottom w:val="single" w:sz="4" w:space="0" w:color="auto"/>
              <w:right w:val="single" w:sz="4" w:space="0" w:color="auto"/>
            </w:tcBorders>
            <w:shd w:val="clear" w:color="000000" w:fill="DBE5F1"/>
            <w:vAlign w:val="center"/>
            <w:hideMark/>
          </w:tcPr>
          <w:p w14:paraId="3B94D583"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single" w:sz="4" w:space="0" w:color="auto"/>
              <w:left w:val="nil"/>
              <w:bottom w:val="single" w:sz="4" w:space="0" w:color="auto"/>
              <w:right w:val="single" w:sz="4" w:space="0" w:color="auto"/>
            </w:tcBorders>
            <w:shd w:val="clear" w:color="000000" w:fill="DBE5F1"/>
            <w:vAlign w:val="center"/>
            <w:hideMark/>
          </w:tcPr>
          <w:p w14:paraId="57CFCA98"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single" w:sz="4" w:space="0" w:color="auto"/>
              <w:left w:val="nil"/>
              <w:bottom w:val="single" w:sz="4" w:space="0" w:color="auto"/>
              <w:right w:val="single" w:sz="4" w:space="0" w:color="auto"/>
            </w:tcBorders>
            <w:shd w:val="clear" w:color="000000" w:fill="DBE5F1"/>
            <w:vAlign w:val="center"/>
            <w:hideMark/>
          </w:tcPr>
          <w:p w14:paraId="599C1869"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247" w:type="dxa"/>
            <w:tcBorders>
              <w:top w:val="nil"/>
              <w:left w:val="nil"/>
              <w:bottom w:val="nil"/>
              <w:right w:val="single" w:sz="4" w:space="0" w:color="auto"/>
            </w:tcBorders>
            <w:shd w:val="clear" w:color="000000" w:fill="FFFFFF"/>
            <w:vAlign w:val="center"/>
            <w:hideMark/>
          </w:tcPr>
          <w:p w14:paraId="54616343"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w:t>
            </w:r>
          </w:p>
        </w:tc>
        <w:tc>
          <w:tcPr>
            <w:tcW w:w="334" w:type="dxa"/>
            <w:tcBorders>
              <w:top w:val="single" w:sz="4" w:space="0" w:color="auto"/>
              <w:left w:val="nil"/>
              <w:bottom w:val="single" w:sz="4" w:space="0" w:color="auto"/>
              <w:right w:val="single" w:sz="4" w:space="0" w:color="auto"/>
            </w:tcBorders>
            <w:shd w:val="clear" w:color="000000" w:fill="DBE5F1"/>
            <w:vAlign w:val="center"/>
            <w:hideMark/>
          </w:tcPr>
          <w:p w14:paraId="3729E97E"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211" w:type="dxa"/>
            <w:tcBorders>
              <w:top w:val="nil"/>
              <w:left w:val="nil"/>
              <w:bottom w:val="nil"/>
              <w:right w:val="single" w:sz="4" w:space="0" w:color="auto"/>
            </w:tcBorders>
            <w:shd w:val="clear" w:color="000000" w:fill="FFFFFF"/>
            <w:vAlign w:val="center"/>
            <w:hideMark/>
          </w:tcPr>
          <w:p w14:paraId="5DEF4CAE"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w:t>
            </w:r>
          </w:p>
        </w:tc>
        <w:tc>
          <w:tcPr>
            <w:tcW w:w="334" w:type="dxa"/>
            <w:tcBorders>
              <w:top w:val="single" w:sz="4" w:space="0" w:color="auto"/>
              <w:left w:val="nil"/>
              <w:bottom w:val="single" w:sz="4" w:space="0" w:color="auto"/>
              <w:right w:val="single" w:sz="4" w:space="0" w:color="auto"/>
            </w:tcBorders>
            <w:shd w:val="clear" w:color="000000" w:fill="DBE5F1"/>
            <w:vAlign w:val="center"/>
            <w:hideMark/>
          </w:tcPr>
          <w:p w14:paraId="405D9B1C"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194" w:type="dxa"/>
            <w:tcBorders>
              <w:top w:val="nil"/>
              <w:left w:val="nil"/>
              <w:bottom w:val="nil"/>
              <w:right w:val="single" w:sz="8" w:space="0" w:color="auto"/>
            </w:tcBorders>
            <w:shd w:val="clear" w:color="000000" w:fill="FFFFFF"/>
            <w:vAlign w:val="center"/>
            <w:hideMark/>
          </w:tcPr>
          <w:p w14:paraId="62144A3A"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r>
      <w:tr w:rsidR="00777536" w:rsidRPr="003050BF" w14:paraId="11AC41D6" w14:textId="77777777" w:rsidTr="007E4BBA">
        <w:trPr>
          <w:trHeight w:val="70"/>
          <w:jc w:val="center"/>
        </w:trPr>
        <w:tc>
          <w:tcPr>
            <w:tcW w:w="2410" w:type="dxa"/>
            <w:tcBorders>
              <w:top w:val="nil"/>
              <w:left w:val="single" w:sz="8" w:space="0" w:color="auto"/>
              <w:bottom w:val="nil"/>
              <w:right w:val="nil"/>
            </w:tcBorders>
            <w:shd w:val="clear" w:color="auto" w:fill="auto"/>
            <w:vAlign w:val="center"/>
            <w:hideMark/>
          </w:tcPr>
          <w:p w14:paraId="57A191B8" w14:textId="77777777" w:rsidR="00777536" w:rsidRPr="003050BF" w:rsidRDefault="00777536" w:rsidP="002B4A81">
            <w:pPr>
              <w:jc w:val="right"/>
              <w:rPr>
                <w:rFonts w:ascii="Arial" w:hAnsi="Arial" w:cs="Arial"/>
                <w:sz w:val="2"/>
                <w:szCs w:val="2"/>
                <w:lang w:val="es-BO" w:eastAsia="es-ES"/>
              </w:rPr>
            </w:pPr>
            <w:r w:rsidRPr="003050BF">
              <w:rPr>
                <w:rFonts w:ascii="Arial" w:hAnsi="Arial" w:cs="Arial"/>
                <w:sz w:val="2"/>
                <w:szCs w:val="2"/>
                <w:lang w:val="es-BO" w:eastAsia="es-ES"/>
              </w:rPr>
              <w:t> </w:t>
            </w:r>
          </w:p>
        </w:tc>
        <w:tc>
          <w:tcPr>
            <w:tcW w:w="192" w:type="dxa"/>
            <w:tcBorders>
              <w:top w:val="nil"/>
              <w:left w:val="nil"/>
              <w:bottom w:val="nil"/>
              <w:right w:val="nil"/>
            </w:tcBorders>
            <w:shd w:val="clear" w:color="auto" w:fill="auto"/>
            <w:vAlign w:val="center"/>
            <w:hideMark/>
          </w:tcPr>
          <w:p w14:paraId="6C602D3D" w14:textId="77777777" w:rsidR="00777536" w:rsidRPr="003050BF" w:rsidRDefault="00777536" w:rsidP="002B4A81">
            <w:pPr>
              <w:jc w:val="right"/>
              <w:rPr>
                <w:rFonts w:ascii="Arial" w:hAnsi="Arial" w:cs="Arial"/>
                <w:b/>
                <w:bCs/>
                <w:sz w:val="2"/>
                <w:szCs w:val="2"/>
                <w:lang w:val="es-BO" w:eastAsia="es-ES"/>
              </w:rPr>
            </w:pPr>
          </w:p>
        </w:tc>
        <w:tc>
          <w:tcPr>
            <w:tcW w:w="335" w:type="dxa"/>
            <w:tcBorders>
              <w:top w:val="nil"/>
              <w:left w:val="nil"/>
              <w:bottom w:val="nil"/>
              <w:right w:val="nil"/>
            </w:tcBorders>
            <w:shd w:val="clear" w:color="auto" w:fill="auto"/>
            <w:vAlign w:val="center"/>
            <w:hideMark/>
          </w:tcPr>
          <w:p w14:paraId="40B45E7E" w14:textId="77777777" w:rsidR="00777536" w:rsidRPr="003050BF" w:rsidRDefault="00777536" w:rsidP="002B4A81">
            <w:pPr>
              <w:jc w:val="right"/>
              <w:rPr>
                <w:rFonts w:ascii="Arial" w:hAnsi="Arial" w:cs="Arial"/>
                <w:b/>
                <w:bCs/>
                <w:sz w:val="2"/>
                <w:szCs w:val="2"/>
                <w:lang w:val="es-BO" w:eastAsia="es-ES"/>
              </w:rPr>
            </w:pPr>
          </w:p>
        </w:tc>
        <w:tc>
          <w:tcPr>
            <w:tcW w:w="335" w:type="dxa"/>
            <w:tcBorders>
              <w:top w:val="nil"/>
              <w:left w:val="nil"/>
              <w:bottom w:val="nil"/>
              <w:right w:val="nil"/>
            </w:tcBorders>
            <w:shd w:val="clear" w:color="auto" w:fill="auto"/>
            <w:vAlign w:val="center"/>
            <w:hideMark/>
          </w:tcPr>
          <w:p w14:paraId="6299DFD0" w14:textId="77777777" w:rsidR="00777536" w:rsidRPr="003050BF" w:rsidRDefault="00777536" w:rsidP="002B4A81">
            <w:pPr>
              <w:jc w:val="right"/>
              <w:rPr>
                <w:rFonts w:ascii="Arial" w:hAnsi="Arial" w:cs="Arial"/>
                <w:b/>
                <w:bCs/>
                <w:sz w:val="2"/>
                <w:szCs w:val="2"/>
                <w:lang w:val="es-BO" w:eastAsia="es-ES"/>
              </w:rPr>
            </w:pPr>
          </w:p>
        </w:tc>
        <w:tc>
          <w:tcPr>
            <w:tcW w:w="230" w:type="dxa"/>
            <w:tcBorders>
              <w:top w:val="nil"/>
              <w:left w:val="nil"/>
              <w:bottom w:val="nil"/>
              <w:right w:val="nil"/>
            </w:tcBorders>
            <w:shd w:val="clear" w:color="auto" w:fill="auto"/>
            <w:vAlign w:val="center"/>
            <w:hideMark/>
          </w:tcPr>
          <w:p w14:paraId="442C18D0" w14:textId="77777777" w:rsidR="00777536" w:rsidRPr="003050BF" w:rsidRDefault="00777536" w:rsidP="002B4A81">
            <w:pPr>
              <w:jc w:val="right"/>
              <w:rPr>
                <w:rFonts w:ascii="Arial" w:hAnsi="Arial" w:cs="Arial"/>
                <w:b/>
                <w:bCs/>
                <w:sz w:val="2"/>
                <w:szCs w:val="2"/>
                <w:lang w:val="es-BO" w:eastAsia="es-ES"/>
              </w:rPr>
            </w:pPr>
          </w:p>
        </w:tc>
        <w:tc>
          <w:tcPr>
            <w:tcW w:w="335" w:type="dxa"/>
            <w:tcBorders>
              <w:top w:val="nil"/>
              <w:left w:val="nil"/>
              <w:bottom w:val="nil"/>
              <w:right w:val="nil"/>
            </w:tcBorders>
            <w:shd w:val="clear" w:color="auto" w:fill="auto"/>
            <w:vAlign w:val="center"/>
            <w:hideMark/>
          </w:tcPr>
          <w:p w14:paraId="6AC0ACC4"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7CB0C6CC"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24C77A05"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13A0D9AD" w14:textId="77777777" w:rsidR="00777536" w:rsidRPr="003050BF" w:rsidRDefault="00777536" w:rsidP="002B4A81">
            <w:pPr>
              <w:jc w:val="right"/>
              <w:rPr>
                <w:rFonts w:ascii="Arial" w:hAnsi="Arial" w:cs="Arial"/>
                <w:b/>
                <w:bCs/>
                <w:sz w:val="2"/>
                <w:szCs w:val="2"/>
                <w:lang w:val="es-BO" w:eastAsia="es-ES"/>
              </w:rPr>
            </w:pPr>
          </w:p>
        </w:tc>
        <w:tc>
          <w:tcPr>
            <w:tcW w:w="300" w:type="dxa"/>
            <w:tcBorders>
              <w:top w:val="nil"/>
              <w:left w:val="nil"/>
              <w:bottom w:val="nil"/>
              <w:right w:val="nil"/>
            </w:tcBorders>
            <w:shd w:val="clear" w:color="auto" w:fill="auto"/>
            <w:vAlign w:val="center"/>
            <w:hideMark/>
          </w:tcPr>
          <w:p w14:paraId="1CCB7CBE"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457D5605"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7459E537" w14:textId="77777777" w:rsidR="00777536" w:rsidRPr="003050BF" w:rsidRDefault="00777536" w:rsidP="002B4A81">
            <w:pPr>
              <w:jc w:val="right"/>
              <w:rPr>
                <w:rFonts w:ascii="Arial" w:hAnsi="Arial" w:cs="Arial"/>
                <w:b/>
                <w:bCs/>
                <w:sz w:val="2"/>
                <w:szCs w:val="2"/>
                <w:lang w:val="es-BO" w:eastAsia="es-ES"/>
              </w:rPr>
            </w:pPr>
          </w:p>
        </w:tc>
        <w:tc>
          <w:tcPr>
            <w:tcW w:w="211" w:type="dxa"/>
            <w:tcBorders>
              <w:top w:val="nil"/>
              <w:left w:val="nil"/>
              <w:bottom w:val="nil"/>
              <w:right w:val="nil"/>
            </w:tcBorders>
            <w:shd w:val="clear" w:color="auto" w:fill="auto"/>
            <w:vAlign w:val="center"/>
            <w:hideMark/>
          </w:tcPr>
          <w:p w14:paraId="37BB624C"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2AB6C611"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40D94674"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6A70A688"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7EB199CD"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7E664AF9"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35573C40" w14:textId="77777777" w:rsidR="00777536" w:rsidRPr="003050BF" w:rsidRDefault="00777536" w:rsidP="002B4A81">
            <w:pPr>
              <w:jc w:val="right"/>
              <w:rPr>
                <w:rFonts w:ascii="Arial" w:hAnsi="Arial" w:cs="Arial"/>
                <w:b/>
                <w:bCs/>
                <w:sz w:val="2"/>
                <w:szCs w:val="2"/>
                <w:lang w:val="es-BO" w:eastAsia="es-ES"/>
              </w:rPr>
            </w:pPr>
          </w:p>
        </w:tc>
        <w:tc>
          <w:tcPr>
            <w:tcW w:w="247" w:type="dxa"/>
            <w:tcBorders>
              <w:top w:val="nil"/>
              <w:left w:val="nil"/>
              <w:bottom w:val="nil"/>
              <w:right w:val="nil"/>
            </w:tcBorders>
            <w:shd w:val="clear" w:color="auto" w:fill="auto"/>
            <w:vAlign w:val="center"/>
            <w:hideMark/>
          </w:tcPr>
          <w:p w14:paraId="6EAF3E96"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5400EA71" w14:textId="77777777" w:rsidR="00777536" w:rsidRPr="003050BF" w:rsidRDefault="00777536" w:rsidP="002B4A81">
            <w:pPr>
              <w:jc w:val="right"/>
              <w:rPr>
                <w:rFonts w:ascii="Arial" w:hAnsi="Arial" w:cs="Arial"/>
                <w:b/>
                <w:bCs/>
                <w:sz w:val="2"/>
                <w:szCs w:val="2"/>
                <w:lang w:val="es-BO" w:eastAsia="es-ES"/>
              </w:rPr>
            </w:pPr>
          </w:p>
        </w:tc>
        <w:tc>
          <w:tcPr>
            <w:tcW w:w="211" w:type="dxa"/>
            <w:tcBorders>
              <w:top w:val="nil"/>
              <w:left w:val="nil"/>
              <w:bottom w:val="nil"/>
              <w:right w:val="nil"/>
            </w:tcBorders>
            <w:shd w:val="clear" w:color="auto" w:fill="auto"/>
            <w:vAlign w:val="center"/>
            <w:hideMark/>
          </w:tcPr>
          <w:p w14:paraId="422EC4E5"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174468D9" w14:textId="77777777" w:rsidR="00777536" w:rsidRPr="003050BF" w:rsidRDefault="00777536" w:rsidP="002B4A81">
            <w:pPr>
              <w:jc w:val="right"/>
              <w:rPr>
                <w:rFonts w:ascii="Arial" w:hAnsi="Arial" w:cs="Arial"/>
                <w:b/>
                <w:bCs/>
                <w:sz w:val="2"/>
                <w:szCs w:val="2"/>
                <w:lang w:val="es-BO" w:eastAsia="es-ES"/>
              </w:rPr>
            </w:pPr>
          </w:p>
        </w:tc>
        <w:tc>
          <w:tcPr>
            <w:tcW w:w="194" w:type="dxa"/>
            <w:tcBorders>
              <w:top w:val="nil"/>
              <w:left w:val="nil"/>
              <w:bottom w:val="nil"/>
              <w:right w:val="single" w:sz="8" w:space="0" w:color="auto"/>
            </w:tcBorders>
            <w:shd w:val="clear" w:color="auto" w:fill="auto"/>
            <w:vAlign w:val="center"/>
            <w:hideMark/>
          </w:tcPr>
          <w:p w14:paraId="367716A3" w14:textId="77777777" w:rsidR="00777536" w:rsidRPr="003050BF" w:rsidRDefault="00777536" w:rsidP="002B4A81">
            <w:pPr>
              <w:jc w:val="right"/>
              <w:rPr>
                <w:rFonts w:ascii="Arial" w:hAnsi="Arial" w:cs="Arial"/>
                <w:b/>
                <w:bCs/>
                <w:sz w:val="2"/>
                <w:szCs w:val="2"/>
                <w:lang w:val="es-BO" w:eastAsia="es-ES"/>
              </w:rPr>
            </w:pPr>
            <w:r w:rsidRPr="003050BF">
              <w:rPr>
                <w:rFonts w:ascii="Arial" w:hAnsi="Arial" w:cs="Arial"/>
                <w:b/>
                <w:bCs/>
                <w:sz w:val="2"/>
                <w:szCs w:val="2"/>
                <w:lang w:val="es-BO" w:eastAsia="es-ES"/>
              </w:rPr>
              <w:t> </w:t>
            </w:r>
          </w:p>
        </w:tc>
      </w:tr>
      <w:tr w:rsidR="00777536" w:rsidRPr="003050BF" w14:paraId="10E4EDFE" w14:textId="77777777" w:rsidTr="007E4BBA">
        <w:trPr>
          <w:trHeight w:val="277"/>
          <w:jc w:val="center"/>
        </w:trPr>
        <w:tc>
          <w:tcPr>
            <w:tcW w:w="2410" w:type="dxa"/>
            <w:tcBorders>
              <w:top w:val="nil"/>
              <w:left w:val="single" w:sz="8" w:space="0" w:color="auto"/>
              <w:bottom w:val="nil"/>
              <w:right w:val="nil"/>
            </w:tcBorders>
            <w:shd w:val="clear" w:color="auto" w:fill="auto"/>
            <w:vAlign w:val="center"/>
            <w:hideMark/>
          </w:tcPr>
          <w:p w14:paraId="18666152" w14:textId="77777777" w:rsidR="00777536" w:rsidRPr="003050BF" w:rsidRDefault="00777536" w:rsidP="002B4A81">
            <w:pPr>
              <w:jc w:val="right"/>
              <w:rPr>
                <w:rFonts w:ascii="Arial" w:hAnsi="Arial" w:cs="Arial"/>
                <w:b/>
                <w:bCs/>
                <w:sz w:val="16"/>
                <w:szCs w:val="16"/>
                <w:lang w:val="es-BO" w:eastAsia="es-ES"/>
              </w:rPr>
            </w:pPr>
            <w:r w:rsidRPr="003050BF">
              <w:rPr>
                <w:rFonts w:ascii="Arial" w:hAnsi="Arial" w:cs="Arial"/>
                <w:b/>
                <w:bCs/>
                <w:sz w:val="16"/>
                <w:szCs w:val="16"/>
                <w:lang w:val="es-BO" w:eastAsia="es-ES"/>
              </w:rPr>
              <w:t>Objeto de la Contratación</w:t>
            </w:r>
          </w:p>
        </w:tc>
        <w:tc>
          <w:tcPr>
            <w:tcW w:w="192" w:type="dxa"/>
            <w:tcBorders>
              <w:top w:val="nil"/>
              <w:left w:val="nil"/>
              <w:bottom w:val="nil"/>
              <w:right w:val="nil"/>
            </w:tcBorders>
            <w:shd w:val="clear" w:color="auto" w:fill="auto"/>
            <w:vAlign w:val="center"/>
            <w:hideMark/>
          </w:tcPr>
          <w:p w14:paraId="2AB05192" w14:textId="77777777" w:rsidR="00777536" w:rsidRPr="003050BF" w:rsidRDefault="00777536" w:rsidP="002B4A81">
            <w:pPr>
              <w:jc w:val="right"/>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6547" w:type="dxa"/>
            <w:gridSpan w:val="21"/>
            <w:tcBorders>
              <w:top w:val="single" w:sz="4" w:space="0" w:color="auto"/>
              <w:left w:val="single" w:sz="4" w:space="0" w:color="auto"/>
              <w:bottom w:val="single" w:sz="4" w:space="0" w:color="auto"/>
              <w:right w:val="single" w:sz="4" w:space="0" w:color="auto"/>
            </w:tcBorders>
            <w:shd w:val="clear" w:color="000000" w:fill="DBE5F1"/>
            <w:vAlign w:val="center"/>
            <w:hideMark/>
          </w:tcPr>
          <w:p w14:paraId="49360C28"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194" w:type="dxa"/>
            <w:tcBorders>
              <w:top w:val="nil"/>
              <w:left w:val="nil"/>
              <w:bottom w:val="nil"/>
              <w:right w:val="single" w:sz="8" w:space="0" w:color="auto"/>
            </w:tcBorders>
            <w:shd w:val="clear" w:color="auto" w:fill="auto"/>
            <w:vAlign w:val="center"/>
            <w:hideMark/>
          </w:tcPr>
          <w:p w14:paraId="397D2443" w14:textId="77777777" w:rsidR="00777536" w:rsidRPr="003050BF" w:rsidRDefault="00777536" w:rsidP="002B4A81">
            <w:pPr>
              <w:jc w:val="right"/>
              <w:rPr>
                <w:rFonts w:ascii="Arial" w:hAnsi="Arial" w:cs="Arial"/>
                <w:b/>
                <w:bCs/>
                <w:sz w:val="16"/>
                <w:szCs w:val="16"/>
                <w:lang w:val="es-BO" w:eastAsia="es-ES"/>
              </w:rPr>
            </w:pPr>
            <w:r w:rsidRPr="003050BF">
              <w:rPr>
                <w:rFonts w:ascii="Arial" w:hAnsi="Arial" w:cs="Arial"/>
                <w:b/>
                <w:bCs/>
                <w:sz w:val="16"/>
                <w:szCs w:val="16"/>
                <w:lang w:val="es-BO" w:eastAsia="es-ES"/>
              </w:rPr>
              <w:t> </w:t>
            </w:r>
          </w:p>
        </w:tc>
      </w:tr>
      <w:tr w:rsidR="00777536" w:rsidRPr="003050BF" w14:paraId="6D441E81" w14:textId="77777777" w:rsidTr="007E4BBA">
        <w:trPr>
          <w:trHeight w:val="70"/>
          <w:jc w:val="center"/>
        </w:trPr>
        <w:tc>
          <w:tcPr>
            <w:tcW w:w="2410" w:type="dxa"/>
            <w:tcBorders>
              <w:top w:val="nil"/>
              <w:left w:val="single" w:sz="8" w:space="0" w:color="auto"/>
              <w:bottom w:val="nil"/>
              <w:right w:val="nil"/>
            </w:tcBorders>
            <w:shd w:val="clear" w:color="auto" w:fill="auto"/>
            <w:vAlign w:val="center"/>
            <w:hideMark/>
          </w:tcPr>
          <w:p w14:paraId="398ADFF9" w14:textId="77777777" w:rsidR="00777536" w:rsidRPr="003050BF" w:rsidRDefault="00777536" w:rsidP="002B4A81">
            <w:pPr>
              <w:jc w:val="right"/>
              <w:rPr>
                <w:rFonts w:ascii="Arial" w:hAnsi="Arial" w:cs="Arial"/>
                <w:sz w:val="2"/>
                <w:szCs w:val="2"/>
                <w:lang w:val="es-BO" w:eastAsia="es-ES"/>
              </w:rPr>
            </w:pPr>
            <w:r w:rsidRPr="003050BF">
              <w:rPr>
                <w:rFonts w:ascii="Arial" w:hAnsi="Arial" w:cs="Arial"/>
                <w:sz w:val="2"/>
                <w:szCs w:val="2"/>
                <w:lang w:val="es-BO" w:eastAsia="es-ES"/>
              </w:rPr>
              <w:t> </w:t>
            </w:r>
          </w:p>
        </w:tc>
        <w:tc>
          <w:tcPr>
            <w:tcW w:w="192" w:type="dxa"/>
            <w:tcBorders>
              <w:top w:val="nil"/>
              <w:left w:val="nil"/>
              <w:bottom w:val="nil"/>
              <w:right w:val="nil"/>
            </w:tcBorders>
            <w:shd w:val="clear" w:color="auto" w:fill="auto"/>
            <w:vAlign w:val="center"/>
            <w:hideMark/>
          </w:tcPr>
          <w:p w14:paraId="1FBF1DDD" w14:textId="77777777" w:rsidR="00777536" w:rsidRPr="003050BF" w:rsidRDefault="00777536" w:rsidP="002B4A81">
            <w:pPr>
              <w:jc w:val="right"/>
              <w:rPr>
                <w:rFonts w:ascii="Arial" w:hAnsi="Arial" w:cs="Arial"/>
                <w:b/>
                <w:bCs/>
                <w:sz w:val="2"/>
                <w:szCs w:val="2"/>
                <w:lang w:val="es-BO" w:eastAsia="es-ES"/>
              </w:rPr>
            </w:pPr>
          </w:p>
        </w:tc>
        <w:tc>
          <w:tcPr>
            <w:tcW w:w="335" w:type="dxa"/>
            <w:tcBorders>
              <w:top w:val="nil"/>
              <w:left w:val="nil"/>
              <w:bottom w:val="nil"/>
              <w:right w:val="nil"/>
            </w:tcBorders>
            <w:shd w:val="clear" w:color="auto" w:fill="auto"/>
            <w:vAlign w:val="center"/>
            <w:hideMark/>
          </w:tcPr>
          <w:p w14:paraId="01E968ED" w14:textId="77777777" w:rsidR="00777536" w:rsidRPr="003050BF" w:rsidRDefault="00777536" w:rsidP="002B4A81">
            <w:pPr>
              <w:jc w:val="right"/>
              <w:rPr>
                <w:rFonts w:ascii="Arial" w:hAnsi="Arial" w:cs="Arial"/>
                <w:b/>
                <w:bCs/>
                <w:sz w:val="2"/>
                <w:szCs w:val="2"/>
                <w:lang w:val="es-BO" w:eastAsia="es-ES"/>
              </w:rPr>
            </w:pPr>
          </w:p>
        </w:tc>
        <w:tc>
          <w:tcPr>
            <w:tcW w:w="335" w:type="dxa"/>
            <w:tcBorders>
              <w:top w:val="nil"/>
              <w:left w:val="nil"/>
              <w:bottom w:val="nil"/>
              <w:right w:val="nil"/>
            </w:tcBorders>
            <w:shd w:val="clear" w:color="auto" w:fill="auto"/>
            <w:vAlign w:val="center"/>
            <w:hideMark/>
          </w:tcPr>
          <w:p w14:paraId="726B0411" w14:textId="77777777" w:rsidR="00777536" w:rsidRPr="003050BF" w:rsidRDefault="00777536" w:rsidP="002B4A81">
            <w:pPr>
              <w:jc w:val="right"/>
              <w:rPr>
                <w:rFonts w:ascii="Arial" w:hAnsi="Arial" w:cs="Arial"/>
                <w:b/>
                <w:bCs/>
                <w:sz w:val="2"/>
                <w:szCs w:val="2"/>
                <w:lang w:val="es-BO" w:eastAsia="es-ES"/>
              </w:rPr>
            </w:pPr>
          </w:p>
        </w:tc>
        <w:tc>
          <w:tcPr>
            <w:tcW w:w="230" w:type="dxa"/>
            <w:tcBorders>
              <w:top w:val="nil"/>
              <w:left w:val="nil"/>
              <w:bottom w:val="nil"/>
              <w:right w:val="nil"/>
            </w:tcBorders>
            <w:shd w:val="clear" w:color="auto" w:fill="auto"/>
            <w:vAlign w:val="center"/>
            <w:hideMark/>
          </w:tcPr>
          <w:p w14:paraId="0E87F452" w14:textId="77777777" w:rsidR="00777536" w:rsidRPr="003050BF" w:rsidRDefault="00777536" w:rsidP="002B4A81">
            <w:pPr>
              <w:jc w:val="right"/>
              <w:rPr>
                <w:rFonts w:ascii="Arial" w:hAnsi="Arial" w:cs="Arial"/>
                <w:b/>
                <w:bCs/>
                <w:sz w:val="2"/>
                <w:szCs w:val="2"/>
                <w:lang w:val="es-BO" w:eastAsia="es-ES"/>
              </w:rPr>
            </w:pPr>
          </w:p>
        </w:tc>
        <w:tc>
          <w:tcPr>
            <w:tcW w:w="335" w:type="dxa"/>
            <w:tcBorders>
              <w:top w:val="nil"/>
              <w:left w:val="nil"/>
              <w:bottom w:val="nil"/>
              <w:right w:val="nil"/>
            </w:tcBorders>
            <w:shd w:val="clear" w:color="auto" w:fill="auto"/>
            <w:vAlign w:val="center"/>
            <w:hideMark/>
          </w:tcPr>
          <w:p w14:paraId="10B4A6D0"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7D7035CD"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54CCFB2C"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56CCB102" w14:textId="77777777" w:rsidR="00777536" w:rsidRPr="003050BF" w:rsidRDefault="00777536" w:rsidP="002B4A81">
            <w:pPr>
              <w:jc w:val="right"/>
              <w:rPr>
                <w:rFonts w:ascii="Arial" w:hAnsi="Arial" w:cs="Arial"/>
                <w:b/>
                <w:bCs/>
                <w:sz w:val="2"/>
                <w:szCs w:val="2"/>
                <w:lang w:val="es-BO" w:eastAsia="es-ES"/>
              </w:rPr>
            </w:pPr>
          </w:p>
        </w:tc>
        <w:tc>
          <w:tcPr>
            <w:tcW w:w="300" w:type="dxa"/>
            <w:tcBorders>
              <w:top w:val="nil"/>
              <w:left w:val="nil"/>
              <w:bottom w:val="nil"/>
              <w:right w:val="nil"/>
            </w:tcBorders>
            <w:shd w:val="clear" w:color="auto" w:fill="auto"/>
            <w:vAlign w:val="center"/>
            <w:hideMark/>
          </w:tcPr>
          <w:p w14:paraId="05AF7465"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3710F1ED"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201DE385" w14:textId="77777777" w:rsidR="00777536" w:rsidRPr="003050BF" w:rsidRDefault="00777536" w:rsidP="002B4A81">
            <w:pPr>
              <w:jc w:val="right"/>
              <w:rPr>
                <w:rFonts w:ascii="Arial" w:hAnsi="Arial" w:cs="Arial"/>
                <w:b/>
                <w:bCs/>
                <w:sz w:val="2"/>
                <w:szCs w:val="2"/>
                <w:lang w:val="es-BO" w:eastAsia="es-ES"/>
              </w:rPr>
            </w:pPr>
          </w:p>
        </w:tc>
        <w:tc>
          <w:tcPr>
            <w:tcW w:w="211" w:type="dxa"/>
            <w:tcBorders>
              <w:top w:val="nil"/>
              <w:left w:val="nil"/>
              <w:bottom w:val="nil"/>
              <w:right w:val="nil"/>
            </w:tcBorders>
            <w:shd w:val="clear" w:color="auto" w:fill="auto"/>
            <w:vAlign w:val="center"/>
            <w:hideMark/>
          </w:tcPr>
          <w:p w14:paraId="35AE37AA"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779A4022"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739B4E36"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2814632E"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312DB567"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4194F427"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0A675DCE" w14:textId="77777777" w:rsidR="00777536" w:rsidRPr="003050BF" w:rsidRDefault="00777536" w:rsidP="002B4A81">
            <w:pPr>
              <w:jc w:val="right"/>
              <w:rPr>
                <w:rFonts w:ascii="Arial" w:hAnsi="Arial" w:cs="Arial"/>
                <w:b/>
                <w:bCs/>
                <w:sz w:val="2"/>
                <w:szCs w:val="2"/>
                <w:lang w:val="es-BO" w:eastAsia="es-ES"/>
              </w:rPr>
            </w:pPr>
          </w:p>
        </w:tc>
        <w:tc>
          <w:tcPr>
            <w:tcW w:w="247" w:type="dxa"/>
            <w:tcBorders>
              <w:top w:val="nil"/>
              <w:left w:val="nil"/>
              <w:bottom w:val="nil"/>
              <w:right w:val="nil"/>
            </w:tcBorders>
            <w:shd w:val="clear" w:color="auto" w:fill="auto"/>
            <w:vAlign w:val="center"/>
            <w:hideMark/>
          </w:tcPr>
          <w:p w14:paraId="3A864EF3"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4D8F9313" w14:textId="77777777" w:rsidR="00777536" w:rsidRPr="003050BF" w:rsidRDefault="00777536" w:rsidP="002B4A81">
            <w:pPr>
              <w:jc w:val="right"/>
              <w:rPr>
                <w:rFonts w:ascii="Arial" w:hAnsi="Arial" w:cs="Arial"/>
                <w:b/>
                <w:bCs/>
                <w:sz w:val="2"/>
                <w:szCs w:val="2"/>
                <w:lang w:val="es-BO" w:eastAsia="es-ES"/>
              </w:rPr>
            </w:pPr>
          </w:p>
        </w:tc>
        <w:tc>
          <w:tcPr>
            <w:tcW w:w="211" w:type="dxa"/>
            <w:tcBorders>
              <w:top w:val="nil"/>
              <w:left w:val="nil"/>
              <w:bottom w:val="nil"/>
              <w:right w:val="nil"/>
            </w:tcBorders>
            <w:shd w:val="clear" w:color="auto" w:fill="auto"/>
            <w:vAlign w:val="center"/>
            <w:hideMark/>
          </w:tcPr>
          <w:p w14:paraId="180A0EBB"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54E3D2B5" w14:textId="77777777" w:rsidR="00777536" w:rsidRPr="003050BF" w:rsidRDefault="00777536" w:rsidP="002B4A81">
            <w:pPr>
              <w:jc w:val="right"/>
              <w:rPr>
                <w:rFonts w:ascii="Arial" w:hAnsi="Arial" w:cs="Arial"/>
                <w:b/>
                <w:bCs/>
                <w:sz w:val="2"/>
                <w:szCs w:val="2"/>
                <w:lang w:val="es-BO" w:eastAsia="es-ES"/>
              </w:rPr>
            </w:pPr>
          </w:p>
        </w:tc>
        <w:tc>
          <w:tcPr>
            <w:tcW w:w="194" w:type="dxa"/>
            <w:tcBorders>
              <w:top w:val="nil"/>
              <w:left w:val="nil"/>
              <w:bottom w:val="nil"/>
              <w:right w:val="single" w:sz="8" w:space="0" w:color="auto"/>
            </w:tcBorders>
            <w:shd w:val="clear" w:color="auto" w:fill="auto"/>
            <w:vAlign w:val="center"/>
            <w:hideMark/>
          </w:tcPr>
          <w:p w14:paraId="43173B20" w14:textId="77777777" w:rsidR="00777536" w:rsidRPr="003050BF" w:rsidRDefault="00777536" w:rsidP="002B4A81">
            <w:pPr>
              <w:jc w:val="right"/>
              <w:rPr>
                <w:rFonts w:ascii="Arial" w:hAnsi="Arial" w:cs="Arial"/>
                <w:b/>
                <w:bCs/>
                <w:sz w:val="2"/>
                <w:szCs w:val="2"/>
                <w:lang w:val="es-BO" w:eastAsia="es-ES"/>
              </w:rPr>
            </w:pPr>
            <w:r w:rsidRPr="003050BF">
              <w:rPr>
                <w:rFonts w:ascii="Arial" w:hAnsi="Arial" w:cs="Arial"/>
                <w:b/>
                <w:bCs/>
                <w:sz w:val="2"/>
                <w:szCs w:val="2"/>
                <w:lang w:val="es-BO" w:eastAsia="es-ES"/>
              </w:rPr>
              <w:t> </w:t>
            </w:r>
          </w:p>
        </w:tc>
      </w:tr>
      <w:tr w:rsidR="00777536" w:rsidRPr="003050BF" w14:paraId="09D350A4" w14:textId="77777777" w:rsidTr="007E4BBA">
        <w:trPr>
          <w:trHeight w:val="285"/>
          <w:jc w:val="center"/>
        </w:trPr>
        <w:tc>
          <w:tcPr>
            <w:tcW w:w="2410" w:type="dxa"/>
            <w:tcBorders>
              <w:top w:val="nil"/>
              <w:left w:val="single" w:sz="8" w:space="0" w:color="auto"/>
              <w:bottom w:val="nil"/>
              <w:right w:val="nil"/>
            </w:tcBorders>
            <w:shd w:val="clear" w:color="auto" w:fill="auto"/>
            <w:vAlign w:val="center"/>
            <w:hideMark/>
          </w:tcPr>
          <w:p w14:paraId="69531992" w14:textId="77777777" w:rsidR="00777536" w:rsidRPr="003050BF" w:rsidRDefault="00777536" w:rsidP="002B4A81">
            <w:pPr>
              <w:jc w:val="right"/>
              <w:rPr>
                <w:rFonts w:ascii="Arial" w:hAnsi="Arial" w:cs="Arial"/>
                <w:b/>
                <w:bCs/>
                <w:sz w:val="16"/>
                <w:szCs w:val="16"/>
                <w:lang w:val="es-BO" w:eastAsia="es-ES"/>
              </w:rPr>
            </w:pPr>
            <w:r w:rsidRPr="003050BF">
              <w:rPr>
                <w:rFonts w:ascii="Arial" w:hAnsi="Arial" w:cs="Arial"/>
                <w:b/>
                <w:bCs/>
                <w:sz w:val="16"/>
                <w:szCs w:val="16"/>
                <w:lang w:val="es-BO" w:eastAsia="es-ES"/>
              </w:rPr>
              <w:t xml:space="preserve">Nombre del Proponente </w:t>
            </w:r>
          </w:p>
        </w:tc>
        <w:tc>
          <w:tcPr>
            <w:tcW w:w="192" w:type="dxa"/>
            <w:tcBorders>
              <w:top w:val="nil"/>
              <w:left w:val="nil"/>
              <w:bottom w:val="nil"/>
              <w:right w:val="nil"/>
            </w:tcBorders>
            <w:shd w:val="clear" w:color="auto" w:fill="auto"/>
            <w:vAlign w:val="center"/>
            <w:hideMark/>
          </w:tcPr>
          <w:p w14:paraId="3408E6A8" w14:textId="77777777" w:rsidR="00777536" w:rsidRPr="003050BF" w:rsidRDefault="00777536" w:rsidP="002B4A81">
            <w:pPr>
              <w:jc w:val="right"/>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6547" w:type="dxa"/>
            <w:gridSpan w:val="21"/>
            <w:tcBorders>
              <w:top w:val="single" w:sz="4" w:space="0" w:color="auto"/>
              <w:left w:val="single" w:sz="4" w:space="0" w:color="auto"/>
              <w:bottom w:val="single" w:sz="4" w:space="0" w:color="auto"/>
              <w:right w:val="single" w:sz="4" w:space="0" w:color="auto"/>
            </w:tcBorders>
            <w:shd w:val="clear" w:color="000000" w:fill="DBE5F1"/>
            <w:vAlign w:val="center"/>
            <w:hideMark/>
          </w:tcPr>
          <w:p w14:paraId="54859518"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194" w:type="dxa"/>
            <w:tcBorders>
              <w:top w:val="nil"/>
              <w:left w:val="nil"/>
              <w:bottom w:val="nil"/>
              <w:right w:val="single" w:sz="8" w:space="0" w:color="auto"/>
            </w:tcBorders>
            <w:shd w:val="clear" w:color="auto" w:fill="auto"/>
            <w:vAlign w:val="center"/>
            <w:hideMark/>
          </w:tcPr>
          <w:p w14:paraId="23B5A04C" w14:textId="77777777" w:rsidR="00777536" w:rsidRPr="003050BF" w:rsidRDefault="00777536" w:rsidP="002B4A81">
            <w:pPr>
              <w:jc w:val="right"/>
              <w:rPr>
                <w:rFonts w:ascii="Arial" w:hAnsi="Arial" w:cs="Arial"/>
                <w:b/>
                <w:bCs/>
                <w:sz w:val="16"/>
                <w:szCs w:val="16"/>
                <w:lang w:val="es-BO" w:eastAsia="es-ES"/>
              </w:rPr>
            </w:pPr>
            <w:r w:rsidRPr="003050BF">
              <w:rPr>
                <w:rFonts w:ascii="Arial" w:hAnsi="Arial" w:cs="Arial"/>
                <w:b/>
                <w:bCs/>
                <w:sz w:val="16"/>
                <w:szCs w:val="16"/>
                <w:lang w:val="es-BO" w:eastAsia="es-ES"/>
              </w:rPr>
              <w:t> </w:t>
            </w:r>
          </w:p>
        </w:tc>
      </w:tr>
      <w:tr w:rsidR="00777536" w:rsidRPr="003050BF" w14:paraId="323B3633" w14:textId="77777777" w:rsidTr="007E4BBA">
        <w:trPr>
          <w:trHeight w:val="70"/>
          <w:jc w:val="center"/>
        </w:trPr>
        <w:tc>
          <w:tcPr>
            <w:tcW w:w="2410" w:type="dxa"/>
            <w:tcBorders>
              <w:top w:val="nil"/>
              <w:left w:val="single" w:sz="8" w:space="0" w:color="auto"/>
              <w:bottom w:val="nil"/>
              <w:right w:val="nil"/>
            </w:tcBorders>
            <w:shd w:val="clear" w:color="auto" w:fill="auto"/>
            <w:vAlign w:val="center"/>
            <w:hideMark/>
          </w:tcPr>
          <w:p w14:paraId="0AC94C91" w14:textId="77777777" w:rsidR="00777536" w:rsidRPr="003050BF" w:rsidRDefault="00777536" w:rsidP="002B4A81">
            <w:pPr>
              <w:jc w:val="right"/>
              <w:rPr>
                <w:rFonts w:ascii="Arial" w:hAnsi="Arial" w:cs="Arial"/>
                <w:sz w:val="2"/>
                <w:szCs w:val="2"/>
                <w:lang w:val="es-BO" w:eastAsia="es-ES"/>
              </w:rPr>
            </w:pPr>
            <w:r w:rsidRPr="003050BF">
              <w:rPr>
                <w:rFonts w:ascii="Arial" w:hAnsi="Arial" w:cs="Arial"/>
                <w:sz w:val="2"/>
                <w:szCs w:val="2"/>
                <w:lang w:val="es-BO" w:eastAsia="es-ES"/>
              </w:rPr>
              <w:t> </w:t>
            </w:r>
          </w:p>
        </w:tc>
        <w:tc>
          <w:tcPr>
            <w:tcW w:w="192" w:type="dxa"/>
            <w:tcBorders>
              <w:top w:val="nil"/>
              <w:left w:val="nil"/>
              <w:bottom w:val="nil"/>
              <w:right w:val="nil"/>
            </w:tcBorders>
            <w:shd w:val="clear" w:color="auto" w:fill="auto"/>
            <w:vAlign w:val="center"/>
            <w:hideMark/>
          </w:tcPr>
          <w:p w14:paraId="678B17DC" w14:textId="77777777" w:rsidR="00777536" w:rsidRPr="003050BF" w:rsidRDefault="00777536" w:rsidP="002B4A81">
            <w:pPr>
              <w:jc w:val="right"/>
              <w:rPr>
                <w:rFonts w:ascii="Arial" w:hAnsi="Arial" w:cs="Arial"/>
                <w:b/>
                <w:bCs/>
                <w:sz w:val="2"/>
                <w:szCs w:val="2"/>
                <w:lang w:val="es-BO" w:eastAsia="es-ES"/>
              </w:rPr>
            </w:pPr>
          </w:p>
        </w:tc>
        <w:tc>
          <w:tcPr>
            <w:tcW w:w="335" w:type="dxa"/>
            <w:tcBorders>
              <w:top w:val="nil"/>
              <w:left w:val="nil"/>
              <w:bottom w:val="nil"/>
              <w:right w:val="nil"/>
            </w:tcBorders>
            <w:shd w:val="clear" w:color="auto" w:fill="auto"/>
            <w:vAlign w:val="center"/>
            <w:hideMark/>
          </w:tcPr>
          <w:p w14:paraId="5E1F542C" w14:textId="77777777" w:rsidR="00777536" w:rsidRPr="003050BF" w:rsidRDefault="00777536" w:rsidP="002B4A81">
            <w:pPr>
              <w:jc w:val="right"/>
              <w:rPr>
                <w:rFonts w:ascii="Arial" w:hAnsi="Arial" w:cs="Arial"/>
                <w:b/>
                <w:bCs/>
                <w:sz w:val="2"/>
                <w:szCs w:val="2"/>
                <w:lang w:val="es-BO" w:eastAsia="es-ES"/>
              </w:rPr>
            </w:pPr>
          </w:p>
        </w:tc>
        <w:tc>
          <w:tcPr>
            <w:tcW w:w="335" w:type="dxa"/>
            <w:tcBorders>
              <w:top w:val="nil"/>
              <w:left w:val="nil"/>
              <w:bottom w:val="nil"/>
              <w:right w:val="nil"/>
            </w:tcBorders>
            <w:shd w:val="clear" w:color="auto" w:fill="auto"/>
            <w:vAlign w:val="center"/>
            <w:hideMark/>
          </w:tcPr>
          <w:p w14:paraId="72ED027C" w14:textId="77777777" w:rsidR="00777536" w:rsidRPr="003050BF" w:rsidRDefault="00777536" w:rsidP="002B4A81">
            <w:pPr>
              <w:jc w:val="right"/>
              <w:rPr>
                <w:rFonts w:ascii="Arial" w:hAnsi="Arial" w:cs="Arial"/>
                <w:b/>
                <w:bCs/>
                <w:sz w:val="2"/>
                <w:szCs w:val="2"/>
                <w:lang w:val="es-BO" w:eastAsia="es-ES"/>
              </w:rPr>
            </w:pPr>
          </w:p>
        </w:tc>
        <w:tc>
          <w:tcPr>
            <w:tcW w:w="230" w:type="dxa"/>
            <w:tcBorders>
              <w:top w:val="nil"/>
              <w:left w:val="nil"/>
              <w:bottom w:val="nil"/>
              <w:right w:val="nil"/>
            </w:tcBorders>
            <w:shd w:val="clear" w:color="auto" w:fill="auto"/>
            <w:vAlign w:val="center"/>
            <w:hideMark/>
          </w:tcPr>
          <w:p w14:paraId="09853B79" w14:textId="77777777" w:rsidR="00777536" w:rsidRPr="003050BF" w:rsidRDefault="00777536" w:rsidP="002B4A81">
            <w:pPr>
              <w:jc w:val="right"/>
              <w:rPr>
                <w:rFonts w:ascii="Arial" w:hAnsi="Arial" w:cs="Arial"/>
                <w:b/>
                <w:bCs/>
                <w:sz w:val="2"/>
                <w:szCs w:val="2"/>
                <w:lang w:val="es-BO" w:eastAsia="es-ES"/>
              </w:rPr>
            </w:pPr>
          </w:p>
        </w:tc>
        <w:tc>
          <w:tcPr>
            <w:tcW w:w="335" w:type="dxa"/>
            <w:tcBorders>
              <w:top w:val="nil"/>
              <w:left w:val="nil"/>
              <w:bottom w:val="nil"/>
              <w:right w:val="nil"/>
            </w:tcBorders>
            <w:shd w:val="clear" w:color="auto" w:fill="auto"/>
            <w:vAlign w:val="center"/>
            <w:hideMark/>
          </w:tcPr>
          <w:p w14:paraId="57473E23"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6327B2DC"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05057C37"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3E7AF8BC" w14:textId="77777777" w:rsidR="00777536" w:rsidRPr="003050BF" w:rsidRDefault="00777536" w:rsidP="002B4A81">
            <w:pPr>
              <w:jc w:val="right"/>
              <w:rPr>
                <w:rFonts w:ascii="Arial" w:hAnsi="Arial" w:cs="Arial"/>
                <w:b/>
                <w:bCs/>
                <w:sz w:val="2"/>
                <w:szCs w:val="2"/>
                <w:lang w:val="es-BO" w:eastAsia="es-ES"/>
              </w:rPr>
            </w:pPr>
          </w:p>
        </w:tc>
        <w:tc>
          <w:tcPr>
            <w:tcW w:w="300" w:type="dxa"/>
            <w:tcBorders>
              <w:top w:val="nil"/>
              <w:left w:val="nil"/>
              <w:bottom w:val="nil"/>
              <w:right w:val="nil"/>
            </w:tcBorders>
            <w:shd w:val="clear" w:color="auto" w:fill="auto"/>
            <w:vAlign w:val="center"/>
            <w:hideMark/>
          </w:tcPr>
          <w:p w14:paraId="0EA52B54"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717BDF9F"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383EDA1D" w14:textId="77777777" w:rsidR="00777536" w:rsidRPr="003050BF" w:rsidRDefault="00777536" w:rsidP="002B4A81">
            <w:pPr>
              <w:jc w:val="right"/>
              <w:rPr>
                <w:rFonts w:ascii="Arial" w:hAnsi="Arial" w:cs="Arial"/>
                <w:b/>
                <w:bCs/>
                <w:sz w:val="2"/>
                <w:szCs w:val="2"/>
                <w:lang w:val="es-BO" w:eastAsia="es-ES"/>
              </w:rPr>
            </w:pPr>
          </w:p>
        </w:tc>
        <w:tc>
          <w:tcPr>
            <w:tcW w:w="211" w:type="dxa"/>
            <w:tcBorders>
              <w:top w:val="nil"/>
              <w:left w:val="nil"/>
              <w:bottom w:val="nil"/>
              <w:right w:val="nil"/>
            </w:tcBorders>
            <w:shd w:val="clear" w:color="auto" w:fill="auto"/>
            <w:vAlign w:val="center"/>
            <w:hideMark/>
          </w:tcPr>
          <w:p w14:paraId="5E424E0B"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30B8EF16"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41B8F8D5"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702ED50C"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4FB02D1D"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34BF7FD6"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31980777" w14:textId="77777777" w:rsidR="00777536" w:rsidRPr="003050BF" w:rsidRDefault="00777536" w:rsidP="002B4A81">
            <w:pPr>
              <w:jc w:val="right"/>
              <w:rPr>
                <w:rFonts w:ascii="Arial" w:hAnsi="Arial" w:cs="Arial"/>
                <w:b/>
                <w:bCs/>
                <w:sz w:val="2"/>
                <w:szCs w:val="2"/>
                <w:lang w:val="es-BO" w:eastAsia="es-ES"/>
              </w:rPr>
            </w:pPr>
          </w:p>
        </w:tc>
        <w:tc>
          <w:tcPr>
            <w:tcW w:w="247" w:type="dxa"/>
            <w:tcBorders>
              <w:top w:val="nil"/>
              <w:left w:val="nil"/>
              <w:bottom w:val="nil"/>
              <w:right w:val="nil"/>
            </w:tcBorders>
            <w:shd w:val="clear" w:color="auto" w:fill="auto"/>
            <w:vAlign w:val="center"/>
            <w:hideMark/>
          </w:tcPr>
          <w:p w14:paraId="30632817"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6705B53F" w14:textId="77777777" w:rsidR="00777536" w:rsidRPr="003050BF" w:rsidRDefault="00777536" w:rsidP="002B4A81">
            <w:pPr>
              <w:jc w:val="right"/>
              <w:rPr>
                <w:rFonts w:ascii="Arial" w:hAnsi="Arial" w:cs="Arial"/>
                <w:b/>
                <w:bCs/>
                <w:sz w:val="2"/>
                <w:szCs w:val="2"/>
                <w:lang w:val="es-BO" w:eastAsia="es-ES"/>
              </w:rPr>
            </w:pPr>
          </w:p>
        </w:tc>
        <w:tc>
          <w:tcPr>
            <w:tcW w:w="211" w:type="dxa"/>
            <w:tcBorders>
              <w:top w:val="nil"/>
              <w:left w:val="nil"/>
              <w:bottom w:val="nil"/>
              <w:right w:val="nil"/>
            </w:tcBorders>
            <w:shd w:val="clear" w:color="auto" w:fill="auto"/>
            <w:vAlign w:val="center"/>
            <w:hideMark/>
          </w:tcPr>
          <w:p w14:paraId="6107293F" w14:textId="77777777" w:rsidR="00777536" w:rsidRPr="003050BF" w:rsidRDefault="00777536" w:rsidP="002B4A81">
            <w:pPr>
              <w:jc w:val="right"/>
              <w:rPr>
                <w:rFonts w:ascii="Arial" w:hAnsi="Arial" w:cs="Arial"/>
                <w:b/>
                <w:bCs/>
                <w:sz w:val="2"/>
                <w:szCs w:val="2"/>
                <w:lang w:val="es-BO" w:eastAsia="es-ES"/>
              </w:rPr>
            </w:pPr>
          </w:p>
        </w:tc>
        <w:tc>
          <w:tcPr>
            <w:tcW w:w="334" w:type="dxa"/>
            <w:tcBorders>
              <w:top w:val="nil"/>
              <w:left w:val="nil"/>
              <w:bottom w:val="nil"/>
              <w:right w:val="nil"/>
            </w:tcBorders>
            <w:shd w:val="clear" w:color="auto" w:fill="auto"/>
            <w:vAlign w:val="center"/>
            <w:hideMark/>
          </w:tcPr>
          <w:p w14:paraId="6AC63D49" w14:textId="77777777" w:rsidR="00777536" w:rsidRPr="003050BF" w:rsidRDefault="00777536" w:rsidP="002B4A81">
            <w:pPr>
              <w:jc w:val="right"/>
              <w:rPr>
                <w:rFonts w:ascii="Arial" w:hAnsi="Arial" w:cs="Arial"/>
                <w:b/>
                <w:bCs/>
                <w:sz w:val="2"/>
                <w:szCs w:val="2"/>
                <w:lang w:val="es-BO" w:eastAsia="es-ES"/>
              </w:rPr>
            </w:pPr>
          </w:p>
        </w:tc>
        <w:tc>
          <w:tcPr>
            <w:tcW w:w="194" w:type="dxa"/>
            <w:tcBorders>
              <w:top w:val="nil"/>
              <w:left w:val="nil"/>
              <w:bottom w:val="nil"/>
              <w:right w:val="single" w:sz="8" w:space="0" w:color="auto"/>
            </w:tcBorders>
            <w:shd w:val="clear" w:color="auto" w:fill="auto"/>
            <w:vAlign w:val="center"/>
            <w:hideMark/>
          </w:tcPr>
          <w:p w14:paraId="522A0CD5" w14:textId="77777777" w:rsidR="00777536" w:rsidRPr="003050BF" w:rsidRDefault="00777536" w:rsidP="002B4A81">
            <w:pPr>
              <w:jc w:val="right"/>
              <w:rPr>
                <w:rFonts w:ascii="Arial" w:hAnsi="Arial" w:cs="Arial"/>
                <w:b/>
                <w:bCs/>
                <w:sz w:val="2"/>
                <w:szCs w:val="2"/>
                <w:lang w:val="es-BO" w:eastAsia="es-ES"/>
              </w:rPr>
            </w:pPr>
            <w:r w:rsidRPr="003050BF">
              <w:rPr>
                <w:rFonts w:ascii="Arial" w:hAnsi="Arial" w:cs="Arial"/>
                <w:b/>
                <w:bCs/>
                <w:sz w:val="2"/>
                <w:szCs w:val="2"/>
                <w:lang w:val="es-BO" w:eastAsia="es-ES"/>
              </w:rPr>
              <w:t> </w:t>
            </w:r>
          </w:p>
        </w:tc>
      </w:tr>
      <w:tr w:rsidR="00777536" w:rsidRPr="003050BF" w14:paraId="5A3FADDD" w14:textId="77777777" w:rsidTr="007E4BBA">
        <w:trPr>
          <w:trHeight w:val="263"/>
          <w:jc w:val="center"/>
        </w:trPr>
        <w:tc>
          <w:tcPr>
            <w:tcW w:w="2410" w:type="dxa"/>
            <w:tcBorders>
              <w:top w:val="nil"/>
              <w:left w:val="single" w:sz="8" w:space="0" w:color="auto"/>
              <w:bottom w:val="nil"/>
              <w:right w:val="nil"/>
            </w:tcBorders>
            <w:shd w:val="clear" w:color="auto" w:fill="auto"/>
            <w:vAlign w:val="center"/>
            <w:hideMark/>
          </w:tcPr>
          <w:p w14:paraId="249B0ECE" w14:textId="77777777" w:rsidR="00777536" w:rsidRPr="003050BF" w:rsidRDefault="00777536" w:rsidP="002B4A81">
            <w:pPr>
              <w:jc w:val="right"/>
              <w:rPr>
                <w:rFonts w:ascii="Arial" w:hAnsi="Arial" w:cs="Arial"/>
                <w:b/>
                <w:bCs/>
                <w:sz w:val="16"/>
                <w:szCs w:val="16"/>
                <w:lang w:val="es-BO" w:eastAsia="es-ES"/>
              </w:rPr>
            </w:pPr>
            <w:r w:rsidRPr="003050BF">
              <w:rPr>
                <w:rFonts w:ascii="Arial" w:hAnsi="Arial" w:cs="Arial"/>
                <w:b/>
                <w:bCs/>
                <w:sz w:val="16"/>
                <w:szCs w:val="16"/>
                <w:lang w:val="es-BO" w:eastAsia="es-ES"/>
              </w:rPr>
              <w:t>Propuesta  Económica</w:t>
            </w:r>
          </w:p>
        </w:tc>
        <w:tc>
          <w:tcPr>
            <w:tcW w:w="192" w:type="dxa"/>
            <w:tcBorders>
              <w:top w:val="nil"/>
              <w:left w:val="nil"/>
              <w:bottom w:val="nil"/>
              <w:right w:val="nil"/>
            </w:tcBorders>
            <w:shd w:val="clear" w:color="auto" w:fill="auto"/>
            <w:vAlign w:val="center"/>
            <w:hideMark/>
          </w:tcPr>
          <w:p w14:paraId="6B93CB3A" w14:textId="77777777" w:rsidR="00777536" w:rsidRPr="003050BF" w:rsidRDefault="00777536" w:rsidP="002B4A81">
            <w:pPr>
              <w:jc w:val="right"/>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3417" w:type="dxa"/>
            <w:gridSpan w:val="11"/>
            <w:tcBorders>
              <w:top w:val="single" w:sz="4" w:space="0" w:color="auto"/>
              <w:left w:val="single" w:sz="4" w:space="0" w:color="auto"/>
              <w:bottom w:val="single" w:sz="4" w:space="0" w:color="auto"/>
              <w:right w:val="single" w:sz="4" w:space="0" w:color="auto"/>
            </w:tcBorders>
            <w:shd w:val="clear" w:color="000000" w:fill="DBE5F1"/>
            <w:vAlign w:val="center"/>
            <w:hideMark/>
          </w:tcPr>
          <w:p w14:paraId="1FE85A79"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nil"/>
              <w:left w:val="nil"/>
              <w:bottom w:val="nil"/>
              <w:right w:val="nil"/>
            </w:tcBorders>
            <w:shd w:val="clear" w:color="000000" w:fill="FFFFFF"/>
            <w:vAlign w:val="center"/>
            <w:hideMark/>
          </w:tcPr>
          <w:p w14:paraId="2FE384BD"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nil"/>
              <w:left w:val="nil"/>
              <w:bottom w:val="nil"/>
              <w:right w:val="nil"/>
            </w:tcBorders>
            <w:shd w:val="clear" w:color="000000" w:fill="FFFFFF"/>
            <w:vAlign w:val="center"/>
            <w:hideMark/>
          </w:tcPr>
          <w:p w14:paraId="466803A7"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nil"/>
              <w:left w:val="nil"/>
              <w:bottom w:val="nil"/>
              <w:right w:val="nil"/>
            </w:tcBorders>
            <w:shd w:val="clear" w:color="000000" w:fill="FFFFFF"/>
            <w:vAlign w:val="center"/>
            <w:hideMark/>
          </w:tcPr>
          <w:p w14:paraId="1F60F1F7"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nil"/>
              <w:left w:val="nil"/>
              <w:bottom w:val="nil"/>
              <w:right w:val="nil"/>
            </w:tcBorders>
            <w:shd w:val="clear" w:color="000000" w:fill="FFFFFF"/>
            <w:vAlign w:val="center"/>
            <w:hideMark/>
          </w:tcPr>
          <w:p w14:paraId="652F5177"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nil"/>
              <w:left w:val="nil"/>
              <w:bottom w:val="nil"/>
              <w:right w:val="nil"/>
            </w:tcBorders>
            <w:shd w:val="clear" w:color="000000" w:fill="FFFFFF"/>
            <w:vAlign w:val="center"/>
            <w:hideMark/>
          </w:tcPr>
          <w:p w14:paraId="63554009"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nil"/>
              <w:left w:val="nil"/>
              <w:bottom w:val="nil"/>
              <w:right w:val="nil"/>
            </w:tcBorders>
            <w:shd w:val="clear" w:color="000000" w:fill="FFFFFF"/>
            <w:vAlign w:val="center"/>
            <w:hideMark/>
          </w:tcPr>
          <w:p w14:paraId="58867222"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247" w:type="dxa"/>
            <w:tcBorders>
              <w:top w:val="nil"/>
              <w:left w:val="nil"/>
              <w:bottom w:val="nil"/>
              <w:right w:val="nil"/>
            </w:tcBorders>
            <w:shd w:val="clear" w:color="000000" w:fill="FFFFFF"/>
            <w:vAlign w:val="center"/>
            <w:hideMark/>
          </w:tcPr>
          <w:p w14:paraId="38D56C87"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nil"/>
              <w:left w:val="nil"/>
              <w:bottom w:val="nil"/>
              <w:right w:val="nil"/>
            </w:tcBorders>
            <w:shd w:val="clear" w:color="000000" w:fill="FFFFFF"/>
            <w:vAlign w:val="center"/>
            <w:hideMark/>
          </w:tcPr>
          <w:p w14:paraId="6EB13947"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211" w:type="dxa"/>
            <w:tcBorders>
              <w:top w:val="nil"/>
              <w:left w:val="nil"/>
              <w:bottom w:val="nil"/>
              <w:right w:val="nil"/>
            </w:tcBorders>
            <w:shd w:val="clear" w:color="000000" w:fill="FFFFFF"/>
            <w:vAlign w:val="center"/>
            <w:hideMark/>
          </w:tcPr>
          <w:p w14:paraId="1FEF4883"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334" w:type="dxa"/>
            <w:tcBorders>
              <w:top w:val="nil"/>
              <w:left w:val="nil"/>
              <w:bottom w:val="nil"/>
              <w:right w:val="nil"/>
            </w:tcBorders>
            <w:shd w:val="clear" w:color="000000" w:fill="FFFFFF"/>
            <w:vAlign w:val="center"/>
            <w:hideMark/>
          </w:tcPr>
          <w:p w14:paraId="39BD9CD6"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c>
          <w:tcPr>
            <w:tcW w:w="194" w:type="dxa"/>
            <w:tcBorders>
              <w:top w:val="nil"/>
              <w:left w:val="nil"/>
              <w:bottom w:val="nil"/>
              <w:right w:val="single" w:sz="8" w:space="0" w:color="auto"/>
            </w:tcBorders>
            <w:shd w:val="clear" w:color="000000" w:fill="FFFFFF"/>
            <w:vAlign w:val="center"/>
            <w:hideMark/>
          </w:tcPr>
          <w:p w14:paraId="3A369004" w14:textId="77777777" w:rsidR="00777536" w:rsidRPr="003050BF" w:rsidRDefault="00777536" w:rsidP="002B4A81">
            <w:pPr>
              <w:jc w:val="right"/>
              <w:rPr>
                <w:rFonts w:ascii="Arial" w:hAnsi="Arial" w:cs="Arial"/>
                <w:sz w:val="16"/>
                <w:szCs w:val="16"/>
                <w:lang w:val="es-BO" w:eastAsia="es-ES"/>
              </w:rPr>
            </w:pPr>
            <w:r w:rsidRPr="003050BF">
              <w:rPr>
                <w:rFonts w:ascii="Arial" w:hAnsi="Arial" w:cs="Arial"/>
                <w:sz w:val="16"/>
                <w:szCs w:val="16"/>
                <w:lang w:val="es-BO" w:eastAsia="es-ES"/>
              </w:rPr>
              <w:t> </w:t>
            </w:r>
          </w:p>
        </w:tc>
      </w:tr>
      <w:tr w:rsidR="00777536" w:rsidRPr="003050BF" w14:paraId="25D66225" w14:textId="77777777" w:rsidTr="007E4BBA">
        <w:trPr>
          <w:trHeight w:val="108"/>
          <w:jc w:val="center"/>
        </w:trPr>
        <w:tc>
          <w:tcPr>
            <w:tcW w:w="2410" w:type="dxa"/>
            <w:tcBorders>
              <w:top w:val="nil"/>
              <w:left w:val="single" w:sz="8" w:space="0" w:color="auto"/>
              <w:bottom w:val="single" w:sz="8" w:space="0" w:color="auto"/>
              <w:right w:val="nil"/>
            </w:tcBorders>
            <w:shd w:val="clear" w:color="auto" w:fill="auto"/>
            <w:vAlign w:val="bottom"/>
            <w:hideMark/>
          </w:tcPr>
          <w:p w14:paraId="57FDCAE7"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192" w:type="dxa"/>
            <w:tcBorders>
              <w:top w:val="nil"/>
              <w:left w:val="nil"/>
              <w:bottom w:val="single" w:sz="8" w:space="0" w:color="auto"/>
              <w:right w:val="nil"/>
            </w:tcBorders>
            <w:shd w:val="clear" w:color="auto" w:fill="auto"/>
            <w:vAlign w:val="bottom"/>
            <w:hideMark/>
          </w:tcPr>
          <w:p w14:paraId="3E5DF508" w14:textId="77777777" w:rsidR="00777536" w:rsidRPr="003050BF" w:rsidRDefault="00777536" w:rsidP="00777536">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35" w:type="dxa"/>
            <w:tcBorders>
              <w:top w:val="nil"/>
              <w:left w:val="nil"/>
              <w:bottom w:val="single" w:sz="8" w:space="0" w:color="auto"/>
              <w:right w:val="nil"/>
            </w:tcBorders>
            <w:shd w:val="clear" w:color="auto" w:fill="auto"/>
            <w:vAlign w:val="bottom"/>
            <w:hideMark/>
          </w:tcPr>
          <w:p w14:paraId="358E0A13"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5" w:type="dxa"/>
            <w:tcBorders>
              <w:top w:val="nil"/>
              <w:left w:val="nil"/>
              <w:bottom w:val="single" w:sz="8" w:space="0" w:color="auto"/>
              <w:right w:val="nil"/>
            </w:tcBorders>
            <w:shd w:val="clear" w:color="auto" w:fill="auto"/>
            <w:vAlign w:val="bottom"/>
            <w:hideMark/>
          </w:tcPr>
          <w:p w14:paraId="25255066"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230" w:type="dxa"/>
            <w:tcBorders>
              <w:top w:val="nil"/>
              <w:left w:val="nil"/>
              <w:bottom w:val="single" w:sz="8" w:space="0" w:color="auto"/>
              <w:right w:val="nil"/>
            </w:tcBorders>
            <w:shd w:val="clear" w:color="auto" w:fill="auto"/>
            <w:vAlign w:val="bottom"/>
            <w:hideMark/>
          </w:tcPr>
          <w:p w14:paraId="238A1633"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5" w:type="dxa"/>
            <w:tcBorders>
              <w:top w:val="nil"/>
              <w:left w:val="nil"/>
              <w:bottom w:val="single" w:sz="8" w:space="0" w:color="auto"/>
              <w:right w:val="nil"/>
            </w:tcBorders>
            <w:shd w:val="clear" w:color="auto" w:fill="auto"/>
            <w:vAlign w:val="bottom"/>
            <w:hideMark/>
          </w:tcPr>
          <w:p w14:paraId="03825E66"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4" w:type="dxa"/>
            <w:tcBorders>
              <w:top w:val="nil"/>
              <w:left w:val="nil"/>
              <w:bottom w:val="single" w:sz="8" w:space="0" w:color="auto"/>
              <w:right w:val="nil"/>
            </w:tcBorders>
            <w:shd w:val="clear" w:color="auto" w:fill="auto"/>
            <w:vAlign w:val="bottom"/>
            <w:hideMark/>
          </w:tcPr>
          <w:p w14:paraId="3B6C278D"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4" w:type="dxa"/>
            <w:tcBorders>
              <w:top w:val="nil"/>
              <w:left w:val="nil"/>
              <w:bottom w:val="single" w:sz="8" w:space="0" w:color="auto"/>
              <w:right w:val="nil"/>
            </w:tcBorders>
            <w:shd w:val="clear" w:color="auto" w:fill="auto"/>
            <w:vAlign w:val="bottom"/>
            <w:hideMark/>
          </w:tcPr>
          <w:p w14:paraId="3F36246A"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4" w:type="dxa"/>
            <w:tcBorders>
              <w:top w:val="nil"/>
              <w:left w:val="nil"/>
              <w:bottom w:val="single" w:sz="8" w:space="0" w:color="auto"/>
              <w:right w:val="nil"/>
            </w:tcBorders>
            <w:shd w:val="clear" w:color="auto" w:fill="auto"/>
            <w:vAlign w:val="bottom"/>
            <w:hideMark/>
          </w:tcPr>
          <w:p w14:paraId="1B1FC855"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00" w:type="dxa"/>
            <w:tcBorders>
              <w:top w:val="nil"/>
              <w:left w:val="nil"/>
              <w:bottom w:val="single" w:sz="8" w:space="0" w:color="auto"/>
              <w:right w:val="nil"/>
            </w:tcBorders>
            <w:shd w:val="clear" w:color="auto" w:fill="auto"/>
            <w:vAlign w:val="bottom"/>
            <w:hideMark/>
          </w:tcPr>
          <w:p w14:paraId="2D5525D8"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4" w:type="dxa"/>
            <w:tcBorders>
              <w:top w:val="nil"/>
              <w:left w:val="nil"/>
              <w:bottom w:val="single" w:sz="8" w:space="0" w:color="auto"/>
              <w:right w:val="nil"/>
            </w:tcBorders>
            <w:shd w:val="clear" w:color="auto" w:fill="auto"/>
            <w:vAlign w:val="bottom"/>
            <w:hideMark/>
          </w:tcPr>
          <w:p w14:paraId="36999574"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4" w:type="dxa"/>
            <w:tcBorders>
              <w:top w:val="nil"/>
              <w:left w:val="nil"/>
              <w:bottom w:val="single" w:sz="8" w:space="0" w:color="auto"/>
              <w:right w:val="nil"/>
            </w:tcBorders>
            <w:shd w:val="clear" w:color="auto" w:fill="auto"/>
            <w:vAlign w:val="bottom"/>
            <w:hideMark/>
          </w:tcPr>
          <w:p w14:paraId="3D074FA5"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211" w:type="dxa"/>
            <w:tcBorders>
              <w:top w:val="nil"/>
              <w:left w:val="nil"/>
              <w:bottom w:val="single" w:sz="8" w:space="0" w:color="auto"/>
              <w:right w:val="nil"/>
            </w:tcBorders>
            <w:shd w:val="clear" w:color="auto" w:fill="auto"/>
            <w:vAlign w:val="bottom"/>
            <w:hideMark/>
          </w:tcPr>
          <w:p w14:paraId="5C8731E0"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4" w:type="dxa"/>
            <w:tcBorders>
              <w:top w:val="nil"/>
              <w:left w:val="nil"/>
              <w:bottom w:val="single" w:sz="8" w:space="0" w:color="auto"/>
              <w:right w:val="nil"/>
            </w:tcBorders>
            <w:shd w:val="clear" w:color="auto" w:fill="auto"/>
            <w:vAlign w:val="bottom"/>
            <w:hideMark/>
          </w:tcPr>
          <w:p w14:paraId="49913C69"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4" w:type="dxa"/>
            <w:tcBorders>
              <w:top w:val="nil"/>
              <w:left w:val="nil"/>
              <w:bottom w:val="single" w:sz="8" w:space="0" w:color="auto"/>
              <w:right w:val="nil"/>
            </w:tcBorders>
            <w:shd w:val="clear" w:color="auto" w:fill="auto"/>
            <w:vAlign w:val="bottom"/>
            <w:hideMark/>
          </w:tcPr>
          <w:p w14:paraId="63C76068"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4" w:type="dxa"/>
            <w:tcBorders>
              <w:top w:val="nil"/>
              <w:left w:val="nil"/>
              <w:bottom w:val="single" w:sz="8" w:space="0" w:color="auto"/>
              <w:right w:val="nil"/>
            </w:tcBorders>
            <w:shd w:val="clear" w:color="auto" w:fill="auto"/>
            <w:vAlign w:val="bottom"/>
            <w:hideMark/>
          </w:tcPr>
          <w:p w14:paraId="72CA74EF"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4" w:type="dxa"/>
            <w:tcBorders>
              <w:top w:val="nil"/>
              <w:left w:val="nil"/>
              <w:bottom w:val="single" w:sz="8" w:space="0" w:color="auto"/>
              <w:right w:val="nil"/>
            </w:tcBorders>
            <w:shd w:val="clear" w:color="auto" w:fill="auto"/>
            <w:vAlign w:val="bottom"/>
            <w:hideMark/>
          </w:tcPr>
          <w:p w14:paraId="5BF4D807"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4" w:type="dxa"/>
            <w:tcBorders>
              <w:top w:val="nil"/>
              <w:left w:val="nil"/>
              <w:bottom w:val="single" w:sz="8" w:space="0" w:color="auto"/>
              <w:right w:val="nil"/>
            </w:tcBorders>
            <w:shd w:val="clear" w:color="auto" w:fill="auto"/>
            <w:vAlign w:val="bottom"/>
            <w:hideMark/>
          </w:tcPr>
          <w:p w14:paraId="5B107143"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4" w:type="dxa"/>
            <w:tcBorders>
              <w:top w:val="nil"/>
              <w:left w:val="nil"/>
              <w:bottom w:val="single" w:sz="8" w:space="0" w:color="auto"/>
              <w:right w:val="nil"/>
            </w:tcBorders>
            <w:shd w:val="clear" w:color="auto" w:fill="auto"/>
            <w:vAlign w:val="bottom"/>
            <w:hideMark/>
          </w:tcPr>
          <w:p w14:paraId="20D606AF"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247" w:type="dxa"/>
            <w:tcBorders>
              <w:top w:val="nil"/>
              <w:left w:val="nil"/>
              <w:bottom w:val="single" w:sz="8" w:space="0" w:color="auto"/>
              <w:right w:val="nil"/>
            </w:tcBorders>
            <w:shd w:val="clear" w:color="auto" w:fill="auto"/>
            <w:vAlign w:val="bottom"/>
            <w:hideMark/>
          </w:tcPr>
          <w:p w14:paraId="4DCB3E44"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4" w:type="dxa"/>
            <w:tcBorders>
              <w:top w:val="nil"/>
              <w:left w:val="nil"/>
              <w:bottom w:val="single" w:sz="8" w:space="0" w:color="auto"/>
              <w:right w:val="nil"/>
            </w:tcBorders>
            <w:shd w:val="clear" w:color="auto" w:fill="auto"/>
            <w:vAlign w:val="bottom"/>
            <w:hideMark/>
          </w:tcPr>
          <w:p w14:paraId="0920969D"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211" w:type="dxa"/>
            <w:tcBorders>
              <w:top w:val="nil"/>
              <w:left w:val="nil"/>
              <w:bottom w:val="single" w:sz="8" w:space="0" w:color="auto"/>
              <w:right w:val="nil"/>
            </w:tcBorders>
            <w:shd w:val="clear" w:color="auto" w:fill="auto"/>
            <w:vAlign w:val="bottom"/>
            <w:hideMark/>
          </w:tcPr>
          <w:p w14:paraId="423ECBB1"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334" w:type="dxa"/>
            <w:tcBorders>
              <w:top w:val="nil"/>
              <w:left w:val="nil"/>
              <w:bottom w:val="single" w:sz="8" w:space="0" w:color="auto"/>
              <w:right w:val="nil"/>
            </w:tcBorders>
            <w:shd w:val="clear" w:color="auto" w:fill="auto"/>
            <w:vAlign w:val="bottom"/>
            <w:hideMark/>
          </w:tcPr>
          <w:p w14:paraId="7E192A27"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c>
          <w:tcPr>
            <w:tcW w:w="194" w:type="dxa"/>
            <w:tcBorders>
              <w:top w:val="nil"/>
              <w:left w:val="nil"/>
              <w:bottom w:val="single" w:sz="8" w:space="0" w:color="auto"/>
              <w:right w:val="single" w:sz="8" w:space="0" w:color="auto"/>
            </w:tcBorders>
            <w:shd w:val="clear" w:color="auto" w:fill="auto"/>
            <w:vAlign w:val="bottom"/>
            <w:hideMark/>
          </w:tcPr>
          <w:p w14:paraId="267306BE" w14:textId="77777777" w:rsidR="00777536" w:rsidRPr="003050BF" w:rsidRDefault="00777536" w:rsidP="00777536">
            <w:pPr>
              <w:rPr>
                <w:rFonts w:ascii="Arial" w:hAnsi="Arial" w:cs="Arial"/>
                <w:sz w:val="2"/>
                <w:szCs w:val="2"/>
                <w:lang w:val="es-BO" w:eastAsia="es-ES"/>
              </w:rPr>
            </w:pPr>
            <w:r w:rsidRPr="003050BF">
              <w:rPr>
                <w:rFonts w:ascii="Arial" w:hAnsi="Arial" w:cs="Arial"/>
                <w:sz w:val="2"/>
                <w:szCs w:val="2"/>
                <w:lang w:val="es-BO" w:eastAsia="es-ES"/>
              </w:rPr>
              <w:t> </w:t>
            </w:r>
          </w:p>
        </w:tc>
      </w:tr>
    </w:tbl>
    <w:p w14:paraId="2C7FE4FB" w14:textId="77777777" w:rsidR="00777536" w:rsidRPr="003050BF" w:rsidRDefault="00777536" w:rsidP="00BA7593">
      <w:pPr>
        <w:jc w:val="center"/>
        <w:rPr>
          <w:rFonts w:ascii="Arial" w:hAnsi="Arial" w:cs="Arial"/>
          <w:b/>
          <w:sz w:val="16"/>
          <w:szCs w:val="16"/>
          <w:lang w:val="es-BO"/>
        </w:rPr>
      </w:pPr>
    </w:p>
    <w:tbl>
      <w:tblPr>
        <w:tblW w:w="9388" w:type="dxa"/>
        <w:jc w:val="center"/>
        <w:tblCellMar>
          <w:left w:w="70" w:type="dxa"/>
          <w:right w:w="70" w:type="dxa"/>
        </w:tblCellMar>
        <w:tblLook w:val="04A0" w:firstRow="1" w:lastRow="0" w:firstColumn="1" w:lastColumn="0" w:noHBand="0" w:noVBand="1"/>
      </w:tblPr>
      <w:tblGrid>
        <w:gridCol w:w="3308"/>
        <w:gridCol w:w="1562"/>
        <w:gridCol w:w="1486"/>
        <w:gridCol w:w="1562"/>
        <w:gridCol w:w="1470"/>
      </w:tblGrid>
      <w:tr w:rsidR="005A4E66" w:rsidRPr="003050BF" w14:paraId="2B02660A" w14:textId="77777777" w:rsidTr="00547543">
        <w:trPr>
          <w:trHeight w:val="460"/>
          <w:jc w:val="center"/>
        </w:trPr>
        <w:tc>
          <w:tcPr>
            <w:tcW w:w="3308"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1804C39" w14:textId="77777777" w:rsidR="005A4E66" w:rsidRPr="003050BF" w:rsidRDefault="005A4E66" w:rsidP="005A4E66">
            <w:pPr>
              <w:jc w:val="center"/>
              <w:rPr>
                <w:rFonts w:ascii="Arial" w:hAnsi="Arial" w:cs="Arial"/>
                <w:b/>
                <w:bCs/>
                <w:sz w:val="16"/>
                <w:szCs w:val="16"/>
                <w:lang w:val="es-BO" w:eastAsia="es-ES"/>
              </w:rPr>
            </w:pPr>
            <w:r w:rsidRPr="003050BF">
              <w:rPr>
                <w:rFonts w:ascii="Arial" w:hAnsi="Arial" w:cs="Arial"/>
                <w:b/>
                <w:bCs/>
                <w:sz w:val="16"/>
                <w:szCs w:val="16"/>
                <w:lang w:val="es-BO" w:eastAsia="es-ES"/>
              </w:rPr>
              <w:t>Requisitos Evaluados</w:t>
            </w:r>
          </w:p>
        </w:tc>
        <w:tc>
          <w:tcPr>
            <w:tcW w:w="3048" w:type="dxa"/>
            <w:gridSpan w:val="2"/>
            <w:tcBorders>
              <w:top w:val="single" w:sz="12" w:space="0" w:color="auto"/>
              <w:left w:val="nil"/>
              <w:bottom w:val="single" w:sz="4" w:space="0" w:color="FFFFFF"/>
              <w:right w:val="nil"/>
            </w:tcBorders>
            <w:shd w:val="clear" w:color="000000" w:fill="0F243E"/>
            <w:vAlign w:val="center"/>
            <w:hideMark/>
          </w:tcPr>
          <w:p w14:paraId="71F8F4C8" w14:textId="77777777" w:rsidR="005A4E66" w:rsidRPr="003050BF" w:rsidRDefault="005A4E66" w:rsidP="005A4E66">
            <w:pPr>
              <w:jc w:val="center"/>
              <w:rPr>
                <w:rFonts w:ascii="Arial" w:hAnsi="Arial" w:cs="Arial"/>
                <w:b/>
                <w:bCs/>
                <w:sz w:val="16"/>
                <w:szCs w:val="16"/>
                <w:lang w:val="es-BO" w:eastAsia="es-ES"/>
              </w:rPr>
            </w:pPr>
            <w:r w:rsidRPr="003050BF">
              <w:rPr>
                <w:rFonts w:ascii="Arial" w:hAnsi="Arial" w:cs="Arial"/>
                <w:b/>
                <w:bCs/>
                <w:sz w:val="16"/>
                <w:szCs w:val="16"/>
                <w:lang w:val="es-BO" w:eastAsia="es-ES"/>
              </w:rPr>
              <w:t>Verificación</w:t>
            </w:r>
            <w:r w:rsidRPr="003050BF">
              <w:rPr>
                <w:rFonts w:ascii="Arial" w:hAnsi="Arial" w:cs="Arial"/>
                <w:b/>
                <w:bCs/>
                <w:sz w:val="16"/>
                <w:szCs w:val="16"/>
                <w:lang w:val="es-BO" w:eastAsia="es-ES"/>
              </w:rPr>
              <w:br/>
              <w:t>(Acto de Apertura)</w:t>
            </w:r>
          </w:p>
        </w:tc>
        <w:tc>
          <w:tcPr>
            <w:tcW w:w="3032" w:type="dxa"/>
            <w:gridSpan w:val="2"/>
            <w:tcBorders>
              <w:top w:val="single" w:sz="12" w:space="0" w:color="auto"/>
              <w:left w:val="nil"/>
              <w:bottom w:val="single" w:sz="4" w:space="0" w:color="FFFFFF"/>
              <w:right w:val="single" w:sz="12" w:space="0" w:color="auto"/>
            </w:tcBorders>
            <w:shd w:val="clear" w:color="000000" w:fill="0F243E"/>
            <w:vAlign w:val="center"/>
            <w:hideMark/>
          </w:tcPr>
          <w:p w14:paraId="76D380D5" w14:textId="77777777" w:rsidR="005A4E66" w:rsidRPr="003050BF" w:rsidRDefault="005A4E66" w:rsidP="005A4E66">
            <w:pPr>
              <w:jc w:val="center"/>
              <w:rPr>
                <w:rFonts w:ascii="Arial" w:hAnsi="Arial" w:cs="Arial"/>
                <w:b/>
                <w:bCs/>
                <w:sz w:val="16"/>
                <w:szCs w:val="16"/>
                <w:lang w:val="es-BO" w:eastAsia="es-ES"/>
              </w:rPr>
            </w:pPr>
            <w:r w:rsidRPr="003050BF">
              <w:rPr>
                <w:rFonts w:ascii="Arial" w:hAnsi="Arial" w:cs="Arial"/>
                <w:b/>
                <w:bCs/>
                <w:sz w:val="16"/>
                <w:szCs w:val="16"/>
                <w:lang w:val="es-BO" w:eastAsia="es-ES"/>
              </w:rPr>
              <w:t>Evaluación Preliminar</w:t>
            </w:r>
            <w:r w:rsidRPr="003050BF">
              <w:rPr>
                <w:rFonts w:ascii="Arial" w:hAnsi="Arial" w:cs="Arial"/>
                <w:b/>
                <w:bCs/>
                <w:sz w:val="16"/>
                <w:szCs w:val="16"/>
                <w:lang w:val="es-BO" w:eastAsia="es-ES"/>
              </w:rPr>
              <w:br/>
              <w:t>(Sesión Reservada)</w:t>
            </w:r>
          </w:p>
        </w:tc>
      </w:tr>
      <w:tr w:rsidR="005A4E66" w:rsidRPr="003050BF" w14:paraId="02F27A3E" w14:textId="77777777" w:rsidTr="00547543">
        <w:trPr>
          <w:trHeight w:val="303"/>
          <w:jc w:val="center"/>
        </w:trPr>
        <w:tc>
          <w:tcPr>
            <w:tcW w:w="3308" w:type="dxa"/>
            <w:vMerge/>
            <w:tcBorders>
              <w:top w:val="single" w:sz="8" w:space="0" w:color="auto"/>
              <w:left w:val="single" w:sz="12" w:space="0" w:color="auto"/>
              <w:bottom w:val="single" w:sz="4" w:space="0" w:color="FFFFFF"/>
              <w:right w:val="single" w:sz="4" w:space="0" w:color="FFFFFF"/>
            </w:tcBorders>
            <w:vAlign w:val="center"/>
            <w:hideMark/>
          </w:tcPr>
          <w:p w14:paraId="16114E73" w14:textId="77777777" w:rsidR="005A4E66" w:rsidRPr="003050BF" w:rsidRDefault="005A4E66" w:rsidP="005A4E66">
            <w:pPr>
              <w:rPr>
                <w:rFonts w:ascii="Arial" w:hAnsi="Arial" w:cs="Arial"/>
                <w:b/>
                <w:bCs/>
                <w:sz w:val="16"/>
                <w:szCs w:val="16"/>
                <w:lang w:val="es-BO" w:eastAsia="es-ES"/>
              </w:rPr>
            </w:pPr>
          </w:p>
        </w:tc>
        <w:tc>
          <w:tcPr>
            <w:tcW w:w="3048" w:type="dxa"/>
            <w:gridSpan w:val="2"/>
            <w:tcBorders>
              <w:top w:val="single" w:sz="4" w:space="0" w:color="FFFFFF"/>
              <w:left w:val="nil"/>
              <w:bottom w:val="single" w:sz="4" w:space="0" w:color="FFFFFF"/>
              <w:right w:val="single" w:sz="4" w:space="0" w:color="FFFFFF"/>
            </w:tcBorders>
            <w:shd w:val="clear" w:color="000000" w:fill="0F243E"/>
            <w:vAlign w:val="center"/>
            <w:hideMark/>
          </w:tcPr>
          <w:p w14:paraId="30FB49D3" w14:textId="77777777" w:rsidR="005A4E66" w:rsidRPr="003050BF" w:rsidRDefault="005A4E66" w:rsidP="005A4E66">
            <w:pPr>
              <w:jc w:val="center"/>
              <w:rPr>
                <w:rFonts w:ascii="Arial" w:hAnsi="Arial" w:cs="Arial"/>
                <w:b/>
                <w:bCs/>
                <w:sz w:val="16"/>
                <w:szCs w:val="16"/>
                <w:lang w:val="es-BO" w:eastAsia="es-ES"/>
              </w:rPr>
            </w:pPr>
            <w:r w:rsidRPr="003050BF">
              <w:rPr>
                <w:rFonts w:ascii="Arial" w:hAnsi="Arial" w:cs="Arial"/>
                <w:b/>
                <w:bCs/>
                <w:sz w:val="16"/>
                <w:szCs w:val="16"/>
                <w:lang w:val="es-BO" w:eastAsia="es-ES"/>
              </w:rPr>
              <w:t>PRESENTÓ</w:t>
            </w:r>
          </w:p>
        </w:tc>
        <w:tc>
          <w:tcPr>
            <w:tcW w:w="1562" w:type="dxa"/>
            <w:vMerge w:val="restart"/>
            <w:tcBorders>
              <w:top w:val="single" w:sz="4" w:space="0" w:color="FFFFFF"/>
              <w:left w:val="single" w:sz="4" w:space="0" w:color="FFFFFF"/>
              <w:bottom w:val="single" w:sz="4" w:space="0" w:color="FFFFFF"/>
              <w:right w:val="single" w:sz="4" w:space="0" w:color="FFFFFF"/>
            </w:tcBorders>
            <w:shd w:val="clear" w:color="000000" w:fill="0F243E"/>
            <w:vAlign w:val="center"/>
            <w:hideMark/>
          </w:tcPr>
          <w:p w14:paraId="334BF866" w14:textId="77777777" w:rsidR="005A4E66" w:rsidRPr="003050BF" w:rsidRDefault="006A5051" w:rsidP="00067202">
            <w:pPr>
              <w:jc w:val="center"/>
              <w:rPr>
                <w:rFonts w:ascii="Arial" w:hAnsi="Arial" w:cs="Arial"/>
                <w:b/>
                <w:bCs/>
                <w:sz w:val="16"/>
                <w:szCs w:val="16"/>
                <w:lang w:val="es-BO" w:eastAsia="es-ES"/>
              </w:rPr>
            </w:pPr>
            <w:r w:rsidRPr="003050BF">
              <w:rPr>
                <w:rFonts w:ascii="Arial" w:hAnsi="Arial" w:cs="Arial"/>
                <w:b/>
                <w:bCs/>
                <w:sz w:val="16"/>
                <w:szCs w:val="16"/>
                <w:lang w:val="es-BO" w:eastAsia="es-ES"/>
              </w:rPr>
              <w:t>CONTINÚ</w:t>
            </w:r>
            <w:r w:rsidR="005A4E66" w:rsidRPr="003050BF">
              <w:rPr>
                <w:rFonts w:ascii="Arial" w:hAnsi="Arial" w:cs="Arial"/>
                <w:b/>
                <w:bCs/>
                <w:sz w:val="16"/>
                <w:szCs w:val="16"/>
                <w:lang w:val="es-BO" w:eastAsia="es-ES"/>
              </w:rPr>
              <w:t>A</w:t>
            </w:r>
          </w:p>
        </w:tc>
        <w:tc>
          <w:tcPr>
            <w:tcW w:w="1470" w:type="dxa"/>
            <w:vMerge w:val="restart"/>
            <w:tcBorders>
              <w:top w:val="single" w:sz="4" w:space="0" w:color="FFFFFF"/>
              <w:left w:val="single" w:sz="4" w:space="0" w:color="FFFFFF"/>
              <w:bottom w:val="single" w:sz="4" w:space="0" w:color="FFFFFF"/>
              <w:right w:val="single" w:sz="12" w:space="0" w:color="auto"/>
            </w:tcBorders>
            <w:shd w:val="clear" w:color="000000" w:fill="0F243E"/>
            <w:vAlign w:val="center"/>
            <w:hideMark/>
          </w:tcPr>
          <w:p w14:paraId="0485253E" w14:textId="77777777" w:rsidR="005A4E66" w:rsidRPr="003050BF" w:rsidRDefault="005A4E66" w:rsidP="00067202">
            <w:pPr>
              <w:jc w:val="center"/>
              <w:rPr>
                <w:rFonts w:ascii="Arial" w:hAnsi="Arial" w:cs="Arial"/>
                <w:b/>
                <w:bCs/>
                <w:sz w:val="16"/>
                <w:szCs w:val="16"/>
                <w:lang w:val="es-BO" w:eastAsia="es-ES"/>
              </w:rPr>
            </w:pPr>
            <w:r w:rsidRPr="003050BF">
              <w:rPr>
                <w:rFonts w:ascii="Arial" w:hAnsi="Arial" w:cs="Arial"/>
                <w:b/>
                <w:bCs/>
                <w:sz w:val="16"/>
                <w:szCs w:val="16"/>
                <w:lang w:val="es-BO" w:eastAsia="es-ES"/>
              </w:rPr>
              <w:t>DESCALIFICA</w:t>
            </w:r>
          </w:p>
        </w:tc>
      </w:tr>
      <w:tr w:rsidR="005A4E66" w:rsidRPr="003050BF" w14:paraId="2D5CA4AA" w14:textId="77777777" w:rsidTr="00547543">
        <w:trPr>
          <w:trHeight w:val="287"/>
          <w:jc w:val="center"/>
        </w:trPr>
        <w:tc>
          <w:tcPr>
            <w:tcW w:w="3308" w:type="dxa"/>
            <w:vMerge/>
            <w:tcBorders>
              <w:top w:val="single" w:sz="8" w:space="0" w:color="auto"/>
              <w:left w:val="single" w:sz="12" w:space="0" w:color="auto"/>
              <w:bottom w:val="single" w:sz="4" w:space="0" w:color="FFFFFF"/>
              <w:right w:val="single" w:sz="4" w:space="0" w:color="FFFFFF"/>
            </w:tcBorders>
            <w:vAlign w:val="center"/>
            <w:hideMark/>
          </w:tcPr>
          <w:p w14:paraId="2B485146" w14:textId="77777777" w:rsidR="005A4E66" w:rsidRPr="003050BF" w:rsidRDefault="005A4E66" w:rsidP="005A4E66">
            <w:pPr>
              <w:rPr>
                <w:rFonts w:ascii="Arial" w:hAnsi="Arial" w:cs="Arial"/>
                <w:b/>
                <w:bCs/>
                <w:sz w:val="16"/>
                <w:szCs w:val="16"/>
                <w:lang w:val="es-BO" w:eastAsia="es-ES"/>
              </w:rPr>
            </w:pPr>
          </w:p>
        </w:tc>
        <w:tc>
          <w:tcPr>
            <w:tcW w:w="1562" w:type="dxa"/>
            <w:tcBorders>
              <w:top w:val="single" w:sz="4" w:space="0" w:color="FFFFFF"/>
              <w:left w:val="nil"/>
              <w:bottom w:val="nil"/>
              <w:right w:val="single" w:sz="4" w:space="0" w:color="FFFFFF"/>
            </w:tcBorders>
            <w:shd w:val="clear" w:color="000000" w:fill="0F243E"/>
            <w:vAlign w:val="center"/>
            <w:hideMark/>
          </w:tcPr>
          <w:p w14:paraId="1062BF7B" w14:textId="77777777" w:rsidR="005A4E66" w:rsidRPr="003050BF" w:rsidRDefault="005A4E66" w:rsidP="005A4E66">
            <w:pPr>
              <w:jc w:val="center"/>
              <w:rPr>
                <w:rFonts w:ascii="Arial" w:hAnsi="Arial" w:cs="Arial"/>
                <w:b/>
                <w:bCs/>
                <w:sz w:val="16"/>
                <w:szCs w:val="16"/>
                <w:lang w:val="es-BO" w:eastAsia="es-ES"/>
              </w:rPr>
            </w:pPr>
            <w:r w:rsidRPr="003050BF">
              <w:rPr>
                <w:rFonts w:ascii="Arial" w:hAnsi="Arial" w:cs="Arial"/>
                <w:b/>
                <w:bCs/>
                <w:sz w:val="16"/>
                <w:szCs w:val="16"/>
                <w:lang w:val="es-BO" w:eastAsia="es-ES"/>
              </w:rPr>
              <w:t>SI</w:t>
            </w:r>
          </w:p>
        </w:tc>
        <w:tc>
          <w:tcPr>
            <w:tcW w:w="1486" w:type="dxa"/>
            <w:tcBorders>
              <w:top w:val="single" w:sz="4" w:space="0" w:color="FFFFFF"/>
              <w:left w:val="nil"/>
              <w:bottom w:val="nil"/>
              <w:right w:val="single" w:sz="4" w:space="0" w:color="FFFFFF"/>
            </w:tcBorders>
            <w:shd w:val="clear" w:color="000000" w:fill="0F243E"/>
            <w:vAlign w:val="center"/>
            <w:hideMark/>
          </w:tcPr>
          <w:p w14:paraId="37587C05" w14:textId="77777777" w:rsidR="005A4E66" w:rsidRPr="003050BF" w:rsidRDefault="005A4E66" w:rsidP="005A4E66">
            <w:pPr>
              <w:jc w:val="center"/>
              <w:rPr>
                <w:rFonts w:ascii="Arial" w:hAnsi="Arial" w:cs="Arial"/>
                <w:b/>
                <w:bCs/>
                <w:sz w:val="16"/>
                <w:szCs w:val="16"/>
                <w:lang w:val="es-BO" w:eastAsia="es-ES"/>
              </w:rPr>
            </w:pPr>
            <w:r w:rsidRPr="003050BF">
              <w:rPr>
                <w:rFonts w:ascii="Arial" w:hAnsi="Arial" w:cs="Arial"/>
                <w:b/>
                <w:bCs/>
                <w:sz w:val="16"/>
                <w:szCs w:val="16"/>
                <w:lang w:val="es-BO" w:eastAsia="es-ES"/>
              </w:rPr>
              <w:t>NO</w:t>
            </w:r>
          </w:p>
        </w:tc>
        <w:tc>
          <w:tcPr>
            <w:tcW w:w="1562" w:type="dxa"/>
            <w:vMerge/>
            <w:tcBorders>
              <w:top w:val="single" w:sz="4" w:space="0" w:color="FFFFFF"/>
              <w:left w:val="single" w:sz="4" w:space="0" w:color="FFFFFF"/>
              <w:bottom w:val="single" w:sz="4" w:space="0" w:color="FFFFFF"/>
              <w:right w:val="single" w:sz="4" w:space="0" w:color="FFFFFF"/>
            </w:tcBorders>
            <w:vAlign w:val="center"/>
            <w:hideMark/>
          </w:tcPr>
          <w:p w14:paraId="589A9758" w14:textId="77777777" w:rsidR="005A4E66" w:rsidRPr="003050BF" w:rsidRDefault="005A4E66" w:rsidP="005A4E66">
            <w:pPr>
              <w:rPr>
                <w:rFonts w:ascii="Arial" w:hAnsi="Arial" w:cs="Arial"/>
                <w:b/>
                <w:bCs/>
                <w:sz w:val="16"/>
                <w:szCs w:val="16"/>
                <w:lang w:val="es-BO" w:eastAsia="es-ES"/>
              </w:rPr>
            </w:pPr>
          </w:p>
        </w:tc>
        <w:tc>
          <w:tcPr>
            <w:tcW w:w="1470" w:type="dxa"/>
            <w:vMerge/>
            <w:tcBorders>
              <w:top w:val="single" w:sz="4" w:space="0" w:color="FFFFFF"/>
              <w:left w:val="single" w:sz="4" w:space="0" w:color="FFFFFF"/>
              <w:bottom w:val="single" w:sz="4" w:space="0" w:color="FFFFFF"/>
              <w:right w:val="single" w:sz="12" w:space="0" w:color="auto"/>
            </w:tcBorders>
            <w:vAlign w:val="center"/>
            <w:hideMark/>
          </w:tcPr>
          <w:p w14:paraId="3DACE868" w14:textId="77777777" w:rsidR="005A4E66" w:rsidRPr="003050BF" w:rsidRDefault="005A4E66" w:rsidP="005A4E66">
            <w:pPr>
              <w:rPr>
                <w:rFonts w:ascii="Arial" w:hAnsi="Arial" w:cs="Arial"/>
                <w:b/>
                <w:bCs/>
                <w:sz w:val="16"/>
                <w:szCs w:val="16"/>
                <w:lang w:val="es-BO" w:eastAsia="es-ES"/>
              </w:rPr>
            </w:pPr>
          </w:p>
        </w:tc>
      </w:tr>
      <w:tr w:rsidR="005A4E66" w:rsidRPr="003050BF" w14:paraId="063B7561" w14:textId="77777777" w:rsidTr="007E4BBA">
        <w:trPr>
          <w:trHeight w:val="331"/>
          <w:jc w:val="center"/>
        </w:trPr>
        <w:tc>
          <w:tcPr>
            <w:tcW w:w="9388" w:type="dxa"/>
            <w:gridSpan w:val="5"/>
            <w:tcBorders>
              <w:top w:val="single" w:sz="4" w:space="0" w:color="auto"/>
              <w:left w:val="single" w:sz="12" w:space="0" w:color="auto"/>
              <w:bottom w:val="single" w:sz="4" w:space="0" w:color="auto"/>
              <w:right w:val="single" w:sz="12" w:space="0" w:color="auto"/>
            </w:tcBorders>
            <w:shd w:val="clear" w:color="000000" w:fill="DBE5F1"/>
            <w:vAlign w:val="center"/>
            <w:hideMark/>
          </w:tcPr>
          <w:p w14:paraId="5625E127" w14:textId="77777777" w:rsidR="005A4E66" w:rsidRPr="003050BF" w:rsidRDefault="005A4E66" w:rsidP="005A4E66">
            <w:pPr>
              <w:rPr>
                <w:rFonts w:ascii="Arial" w:hAnsi="Arial" w:cs="Arial"/>
                <w:b/>
                <w:bCs/>
                <w:sz w:val="16"/>
                <w:szCs w:val="16"/>
                <w:lang w:val="es-BO" w:eastAsia="es-ES"/>
              </w:rPr>
            </w:pPr>
            <w:r w:rsidRPr="003050BF">
              <w:rPr>
                <w:rFonts w:ascii="Arial" w:hAnsi="Arial" w:cs="Arial"/>
                <w:b/>
                <w:bCs/>
                <w:sz w:val="16"/>
                <w:szCs w:val="16"/>
                <w:lang w:val="es-BO" w:eastAsia="es-ES"/>
              </w:rPr>
              <w:t>DOCUMENTOS LEGALES Y ADMINISTRATIVOS</w:t>
            </w:r>
          </w:p>
        </w:tc>
      </w:tr>
      <w:tr w:rsidR="005A4E66" w:rsidRPr="003050BF" w14:paraId="33C04C92" w14:textId="77777777" w:rsidTr="00547543">
        <w:trPr>
          <w:trHeight w:val="503"/>
          <w:jc w:val="center"/>
        </w:trPr>
        <w:tc>
          <w:tcPr>
            <w:tcW w:w="330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3212C668" w14:textId="446598D4" w:rsidR="005A4E66" w:rsidRPr="003050BF" w:rsidRDefault="00527ABA" w:rsidP="00164B19">
            <w:pPr>
              <w:pStyle w:val="Prrafodelista"/>
              <w:numPr>
                <w:ilvl w:val="0"/>
                <w:numId w:val="8"/>
              </w:numPr>
              <w:jc w:val="both"/>
              <w:rPr>
                <w:rFonts w:ascii="Arial" w:hAnsi="Arial" w:cs="Arial"/>
                <w:b/>
                <w:bCs/>
                <w:sz w:val="16"/>
                <w:szCs w:val="16"/>
                <w:lang w:val="es-BO" w:eastAsia="es-ES"/>
              </w:rPr>
            </w:pPr>
            <w:r w:rsidRPr="003050BF">
              <w:rPr>
                <w:rFonts w:ascii="Arial" w:hAnsi="Arial" w:cs="Arial"/>
                <w:b/>
                <w:bCs/>
                <w:sz w:val="16"/>
                <w:szCs w:val="16"/>
                <w:lang w:val="es-BO" w:eastAsia="es-ES"/>
              </w:rPr>
              <w:t xml:space="preserve">FORMULARIO </w:t>
            </w:r>
            <w:r w:rsidR="005A4E66" w:rsidRPr="003050BF">
              <w:rPr>
                <w:rFonts w:ascii="Arial" w:hAnsi="Arial" w:cs="Arial"/>
                <w:b/>
                <w:bCs/>
                <w:sz w:val="16"/>
                <w:szCs w:val="16"/>
                <w:lang w:val="es-BO" w:eastAsia="es-ES"/>
              </w:rPr>
              <w:t>A-1</w:t>
            </w:r>
            <w:r w:rsidR="00B84456">
              <w:rPr>
                <w:rFonts w:ascii="Arial" w:hAnsi="Arial" w:cs="Arial"/>
                <w:b/>
                <w:bCs/>
                <w:sz w:val="16"/>
                <w:szCs w:val="16"/>
                <w:lang w:val="es-BO" w:eastAsia="es-ES"/>
              </w:rPr>
              <w:t xml:space="preserve"> </w:t>
            </w:r>
            <w:r w:rsidR="005A4E66" w:rsidRPr="003050BF">
              <w:rPr>
                <w:rFonts w:ascii="Arial" w:hAnsi="Arial" w:cs="Arial"/>
                <w:b/>
                <w:bCs/>
                <w:sz w:val="16"/>
                <w:szCs w:val="16"/>
                <w:lang w:val="es-BO" w:eastAsia="es-ES"/>
              </w:rPr>
              <w:t>.</w:t>
            </w:r>
            <w:r w:rsidR="002925D1" w:rsidRPr="003050BF">
              <w:rPr>
                <w:rFonts w:ascii="Arial" w:hAnsi="Arial" w:cs="Arial"/>
                <w:sz w:val="16"/>
                <w:szCs w:val="16"/>
                <w:lang w:val="es-BO" w:eastAsia="es-ES"/>
              </w:rPr>
              <w:t xml:space="preserve">Presentación de Propuesta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5525827" w14:textId="77777777" w:rsidR="005A4E66" w:rsidRPr="003050BF" w:rsidRDefault="005A4E66"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c>
          <w:tcPr>
            <w:tcW w:w="1486" w:type="dxa"/>
            <w:tcBorders>
              <w:top w:val="single" w:sz="4" w:space="0" w:color="auto"/>
              <w:left w:val="nil"/>
              <w:bottom w:val="single" w:sz="4" w:space="0" w:color="auto"/>
              <w:right w:val="single" w:sz="4" w:space="0" w:color="auto"/>
            </w:tcBorders>
            <w:shd w:val="clear" w:color="000000" w:fill="FFFFFF"/>
            <w:vAlign w:val="center"/>
            <w:hideMark/>
          </w:tcPr>
          <w:p w14:paraId="130C97E1" w14:textId="77777777" w:rsidR="005A4E66" w:rsidRPr="003050BF" w:rsidRDefault="005A4E66"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52B3FB1" w14:textId="77777777" w:rsidR="005A4E66" w:rsidRPr="003050BF" w:rsidRDefault="005A4E66"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c>
          <w:tcPr>
            <w:tcW w:w="1470" w:type="dxa"/>
            <w:tcBorders>
              <w:top w:val="single" w:sz="4" w:space="0" w:color="auto"/>
              <w:left w:val="nil"/>
              <w:bottom w:val="single" w:sz="4" w:space="0" w:color="auto"/>
              <w:right w:val="single" w:sz="12" w:space="0" w:color="auto"/>
            </w:tcBorders>
            <w:shd w:val="clear" w:color="000000" w:fill="FFFFFF"/>
            <w:vAlign w:val="center"/>
            <w:hideMark/>
          </w:tcPr>
          <w:p w14:paraId="473768E7" w14:textId="77777777" w:rsidR="005A4E66" w:rsidRPr="003050BF" w:rsidRDefault="005A4E66"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r>
      <w:tr w:rsidR="005A4E66" w:rsidRPr="003050BF" w14:paraId="4A53A67E" w14:textId="77777777" w:rsidTr="001A6859">
        <w:trPr>
          <w:trHeight w:val="611"/>
          <w:jc w:val="center"/>
        </w:trPr>
        <w:tc>
          <w:tcPr>
            <w:tcW w:w="330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3465108" w14:textId="313C5E58" w:rsidR="005A4E66" w:rsidRPr="003050BF" w:rsidRDefault="00527ABA" w:rsidP="00164B19">
            <w:pPr>
              <w:pStyle w:val="Prrafodelista"/>
              <w:numPr>
                <w:ilvl w:val="0"/>
                <w:numId w:val="8"/>
              </w:numPr>
              <w:jc w:val="both"/>
              <w:rPr>
                <w:rFonts w:ascii="Arial" w:hAnsi="Arial" w:cs="Arial"/>
                <w:b/>
                <w:bCs/>
                <w:sz w:val="16"/>
                <w:szCs w:val="16"/>
                <w:lang w:val="es-BO" w:eastAsia="es-ES"/>
              </w:rPr>
            </w:pPr>
            <w:r w:rsidRPr="003050BF">
              <w:rPr>
                <w:rFonts w:ascii="Arial" w:hAnsi="Arial" w:cs="Arial"/>
                <w:b/>
                <w:bCs/>
                <w:sz w:val="16"/>
                <w:szCs w:val="16"/>
                <w:lang w:val="es-BO" w:eastAsia="es-ES"/>
              </w:rPr>
              <w:t>FORMULARIO</w:t>
            </w:r>
            <w:r w:rsidR="005A4E66" w:rsidRPr="003050BF">
              <w:rPr>
                <w:rFonts w:ascii="Arial" w:hAnsi="Arial" w:cs="Arial"/>
                <w:b/>
                <w:bCs/>
                <w:sz w:val="16"/>
                <w:szCs w:val="16"/>
                <w:lang w:val="es-BO" w:eastAsia="es-ES"/>
              </w:rPr>
              <w:t xml:space="preserve"> A-2</w:t>
            </w:r>
            <w:r w:rsidR="00D96981" w:rsidRPr="003050BF">
              <w:rPr>
                <w:rFonts w:ascii="Arial" w:hAnsi="Arial" w:cs="Arial"/>
                <w:b/>
                <w:bCs/>
                <w:sz w:val="16"/>
                <w:szCs w:val="16"/>
                <w:lang w:val="es-BO" w:eastAsia="es-ES"/>
              </w:rPr>
              <w:t>.</w:t>
            </w:r>
            <w:r w:rsidR="00B84456">
              <w:rPr>
                <w:rFonts w:ascii="Arial" w:hAnsi="Arial" w:cs="Arial"/>
                <w:b/>
                <w:bCs/>
                <w:sz w:val="16"/>
                <w:szCs w:val="16"/>
                <w:lang w:val="es-BO" w:eastAsia="es-ES"/>
              </w:rPr>
              <w:t xml:space="preserve"> </w:t>
            </w:r>
            <w:r w:rsidR="005A4E66" w:rsidRPr="003050BF">
              <w:rPr>
                <w:rFonts w:ascii="Arial" w:hAnsi="Arial" w:cs="Arial"/>
                <w:sz w:val="16"/>
                <w:szCs w:val="16"/>
                <w:lang w:val="es-BO" w:eastAsia="es-ES"/>
              </w:rPr>
              <w:t xml:space="preserve">Identificación </w:t>
            </w:r>
            <w:r w:rsidR="004736F9" w:rsidRPr="003050BF">
              <w:rPr>
                <w:rFonts w:ascii="Arial" w:hAnsi="Arial" w:cs="Arial"/>
                <w:sz w:val="16"/>
                <w:szCs w:val="16"/>
                <w:lang w:val="es-BO" w:eastAsia="es-ES"/>
              </w:rPr>
              <w:t>del Proponente</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B9F917F" w14:textId="77777777" w:rsidR="005A4E66" w:rsidRPr="003050BF" w:rsidRDefault="005A4E66"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c>
          <w:tcPr>
            <w:tcW w:w="1486" w:type="dxa"/>
            <w:tcBorders>
              <w:top w:val="single" w:sz="4" w:space="0" w:color="auto"/>
              <w:left w:val="nil"/>
              <w:bottom w:val="single" w:sz="4" w:space="0" w:color="auto"/>
              <w:right w:val="single" w:sz="4" w:space="0" w:color="auto"/>
            </w:tcBorders>
            <w:shd w:val="clear" w:color="000000" w:fill="FFFFFF"/>
            <w:vAlign w:val="center"/>
            <w:hideMark/>
          </w:tcPr>
          <w:p w14:paraId="639D9D0F" w14:textId="77777777" w:rsidR="005A4E66" w:rsidRPr="003050BF" w:rsidRDefault="005A4E66"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09F4641" w14:textId="77777777" w:rsidR="005A4E66" w:rsidRPr="003050BF" w:rsidRDefault="005A4E66"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c>
          <w:tcPr>
            <w:tcW w:w="1470" w:type="dxa"/>
            <w:tcBorders>
              <w:top w:val="single" w:sz="4" w:space="0" w:color="auto"/>
              <w:left w:val="nil"/>
              <w:bottom w:val="single" w:sz="4" w:space="0" w:color="auto"/>
              <w:right w:val="single" w:sz="12" w:space="0" w:color="auto"/>
            </w:tcBorders>
            <w:shd w:val="clear" w:color="000000" w:fill="FFFFFF"/>
            <w:vAlign w:val="center"/>
            <w:hideMark/>
          </w:tcPr>
          <w:p w14:paraId="6957047A" w14:textId="77777777" w:rsidR="005A4E66" w:rsidRPr="003050BF" w:rsidRDefault="005A4E66"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r>
      <w:tr w:rsidR="00027A32" w:rsidRPr="003050BF" w14:paraId="56F6A3EC" w14:textId="77777777" w:rsidTr="00D4581D">
        <w:trPr>
          <w:trHeight w:val="475"/>
          <w:jc w:val="center"/>
        </w:trPr>
        <w:tc>
          <w:tcPr>
            <w:tcW w:w="330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6271861" w14:textId="22F1F1FA" w:rsidR="00027A32" w:rsidRPr="003050BF" w:rsidRDefault="00027A32" w:rsidP="00164B19">
            <w:pPr>
              <w:pStyle w:val="Prrafodelista"/>
              <w:numPr>
                <w:ilvl w:val="0"/>
                <w:numId w:val="8"/>
              </w:numPr>
              <w:jc w:val="both"/>
              <w:rPr>
                <w:rFonts w:ascii="Arial" w:hAnsi="Arial" w:cs="Arial"/>
                <w:b/>
                <w:bCs/>
                <w:sz w:val="16"/>
                <w:szCs w:val="16"/>
                <w:lang w:val="es-BO" w:eastAsia="es-ES"/>
              </w:rPr>
            </w:pPr>
            <w:r w:rsidRPr="003050BF">
              <w:rPr>
                <w:rFonts w:ascii="Arial" w:hAnsi="Arial" w:cs="Arial"/>
                <w:bCs/>
                <w:sz w:val="16"/>
                <w:szCs w:val="16"/>
                <w:lang w:val="es-BO" w:eastAsia="es-ES"/>
              </w:rPr>
              <w:t xml:space="preserve">Certificado Único </w:t>
            </w:r>
            <w:r w:rsidR="00757819" w:rsidRPr="003050BF">
              <w:rPr>
                <w:rFonts w:ascii="Arial" w:hAnsi="Arial" w:cs="Arial"/>
                <w:bCs/>
                <w:sz w:val="16"/>
                <w:szCs w:val="16"/>
                <w:lang w:val="es-BO" w:eastAsia="es-ES"/>
              </w:rPr>
              <w:t xml:space="preserve">emitido </w:t>
            </w:r>
            <w:r w:rsidRPr="003050BF">
              <w:rPr>
                <w:rFonts w:ascii="Arial" w:hAnsi="Arial" w:cs="Arial"/>
                <w:bCs/>
                <w:sz w:val="16"/>
                <w:szCs w:val="16"/>
                <w:lang w:val="es-BO" w:eastAsia="es-ES"/>
              </w:rPr>
              <w:t>por la APS</w:t>
            </w:r>
            <w:r w:rsidR="00B84456">
              <w:rPr>
                <w:rFonts w:ascii="Arial" w:hAnsi="Arial" w:cs="Arial"/>
                <w:bCs/>
                <w:sz w:val="16"/>
                <w:szCs w:val="16"/>
                <w:lang w:val="es-BO" w:eastAsia="es-ES"/>
              </w:rPr>
              <w:t>, documento escaneado</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4DEE43B" w14:textId="77777777" w:rsidR="00027A32" w:rsidRPr="003050BF" w:rsidRDefault="00027A32" w:rsidP="005A4E66">
            <w:pPr>
              <w:jc w:val="center"/>
              <w:rPr>
                <w:rFonts w:ascii="Arial" w:hAnsi="Arial" w:cs="Arial"/>
                <w:strike/>
                <w:sz w:val="16"/>
                <w:szCs w:val="16"/>
                <w:lang w:val="es-BO" w:eastAsia="es-ES"/>
              </w:rPr>
            </w:pPr>
          </w:p>
        </w:tc>
        <w:tc>
          <w:tcPr>
            <w:tcW w:w="1486" w:type="dxa"/>
            <w:tcBorders>
              <w:top w:val="single" w:sz="4" w:space="0" w:color="auto"/>
              <w:left w:val="nil"/>
              <w:bottom w:val="single" w:sz="4" w:space="0" w:color="auto"/>
              <w:right w:val="single" w:sz="4" w:space="0" w:color="auto"/>
            </w:tcBorders>
            <w:shd w:val="clear" w:color="000000" w:fill="FFFFFF"/>
            <w:vAlign w:val="center"/>
            <w:hideMark/>
          </w:tcPr>
          <w:p w14:paraId="15E67E9B" w14:textId="77777777" w:rsidR="00027A32" w:rsidRPr="003050BF" w:rsidRDefault="00027A32" w:rsidP="005A4E66">
            <w:pPr>
              <w:jc w:val="center"/>
              <w:rPr>
                <w:rFonts w:ascii="Arial" w:hAnsi="Arial" w:cs="Arial"/>
                <w:strike/>
                <w:sz w:val="16"/>
                <w:szCs w:val="16"/>
                <w:lang w:val="es-BO" w:eastAsia="es-ES"/>
              </w:rPr>
            </w:pP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693CB9D" w14:textId="77777777" w:rsidR="00027A32" w:rsidRPr="003050BF" w:rsidRDefault="00027A32" w:rsidP="005A4E66">
            <w:pPr>
              <w:jc w:val="center"/>
              <w:rPr>
                <w:rFonts w:ascii="Arial" w:hAnsi="Arial" w:cs="Arial"/>
                <w:strike/>
                <w:sz w:val="16"/>
                <w:szCs w:val="16"/>
                <w:lang w:val="es-BO" w:eastAsia="es-ES"/>
              </w:rPr>
            </w:pPr>
          </w:p>
        </w:tc>
        <w:tc>
          <w:tcPr>
            <w:tcW w:w="1470" w:type="dxa"/>
            <w:tcBorders>
              <w:top w:val="single" w:sz="4" w:space="0" w:color="auto"/>
              <w:left w:val="nil"/>
              <w:bottom w:val="single" w:sz="4" w:space="0" w:color="auto"/>
              <w:right w:val="single" w:sz="12" w:space="0" w:color="auto"/>
            </w:tcBorders>
            <w:shd w:val="clear" w:color="000000" w:fill="FFFFFF"/>
            <w:vAlign w:val="center"/>
            <w:hideMark/>
          </w:tcPr>
          <w:p w14:paraId="2EF70E91" w14:textId="77777777" w:rsidR="00027A32" w:rsidRPr="003050BF" w:rsidRDefault="00027A32" w:rsidP="005A4E66">
            <w:pPr>
              <w:jc w:val="center"/>
              <w:rPr>
                <w:rFonts w:ascii="Arial" w:hAnsi="Arial" w:cs="Arial"/>
                <w:strike/>
                <w:sz w:val="16"/>
                <w:szCs w:val="16"/>
                <w:lang w:val="es-BO" w:eastAsia="es-ES"/>
              </w:rPr>
            </w:pPr>
          </w:p>
        </w:tc>
      </w:tr>
      <w:tr w:rsidR="00E474EB" w:rsidRPr="003050BF" w14:paraId="0BE6E18C" w14:textId="77777777" w:rsidTr="00E474EB">
        <w:trPr>
          <w:trHeight w:val="477"/>
          <w:jc w:val="center"/>
        </w:trPr>
        <w:tc>
          <w:tcPr>
            <w:tcW w:w="3308" w:type="dxa"/>
            <w:tcBorders>
              <w:top w:val="single" w:sz="4" w:space="0" w:color="auto"/>
              <w:left w:val="single" w:sz="12" w:space="0" w:color="auto"/>
              <w:bottom w:val="single" w:sz="4" w:space="0" w:color="auto"/>
              <w:right w:val="single" w:sz="4" w:space="0" w:color="auto"/>
            </w:tcBorders>
            <w:shd w:val="clear" w:color="auto" w:fill="DBE5F1" w:themeFill="accent1" w:themeFillTint="33"/>
            <w:vAlign w:val="center"/>
          </w:tcPr>
          <w:p w14:paraId="4EFB6701" w14:textId="77777777" w:rsidR="00E474EB" w:rsidRPr="003050BF" w:rsidRDefault="00E474EB" w:rsidP="00E474EB">
            <w:pPr>
              <w:jc w:val="both"/>
              <w:rPr>
                <w:rFonts w:ascii="Arial" w:hAnsi="Arial" w:cs="Arial"/>
                <w:b/>
                <w:bCs/>
                <w:sz w:val="16"/>
                <w:szCs w:val="16"/>
                <w:lang w:val="es-BO" w:eastAsia="es-ES"/>
              </w:rPr>
            </w:pPr>
            <w:r w:rsidRPr="003050BF">
              <w:rPr>
                <w:rFonts w:ascii="Arial" w:hAnsi="Arial" w:cs="Arial"/>
                <w:b/>
                <w:bCs/>
                <w:sz w:val="16"/>
                <w:szCs w:val="16"/>
                <w:lang w:val="es-BO" w:eastAsia="es-ES"/>
              </w:rPr>
              <w:t>PROPUESTA TÉCNICA</w:t>
            </w:r>
          </w:p>
        </w:tc>
        <w:tc>
          <w:tcPr>
            <w:tcW w:w="1562"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DAB7C23" w14:textId="77777777" w:rsidR="00E474EB" w:rsidRPr="003050BF" w:rsidRDefault="00E474EB" w:rsidP="005A4E66">
            <w:pPr>
              <w:jc w:val="center"/>
              <w:rPr>
                <w:rFonts w:ascii="Arial" w:hAnsi="Arial" w:cs="Arial"/>
                <w:b/>
                <w:bCs/>
                <w:sz w:val="16"/>
                <w:szCs w:val="16"/>
                <w:lang w:val="es-BO" w:eastAsia="es-ES"/>
              </w:rPr>
            </w:pPr>
          </w:p>
        </w:tc>
        <w:tc>
          <w:tcPr>
            <w:tcW w:w="1486"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6C61E55" w14:textId="77777777" w:rsidR="00E474EB" w:rsidRPr="003050BF" w:rsidRDefault="00E474EB" w:rsidP="005A4E66">
            <w:pPr>
              <w:jc w:val="center"/>
              <w:rPr>
                <w:rFonts w:ascii="Arial" w:hAnsi="Arial" w:cs="Arial"/>
                <w:b/>
                <w:bCs/>
                <w:sz w:val="16"/>
                <w:szCs w:val="16"/>
                <w:lang w:val="es-BO" w:eastAsia="es-ES"/>
              </w:rPr>
            </w:pPr>
          </w:p>
        </w:tc>
        <w:tc>
          <w:tcPr>
            <w:tcW w:w="1562"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98697FF" w14:textId="77777777" w:rsidR="00E474EB" w:rsidRPr="003050BF" w:rsidRDefault="00E474EB" w:rsidP="005A4E66">
            <w:pPr>
              <w:jc w:val="center"/>
              <w:rPr>
                <w:rFonts w:ascii="Arial" w:hAnsi="Arial" w:cs="Arial"/>
                <w:b/>
                <w:bCs/>
                <w:sz w:val="16"/>
                <w:szCs w:val="16"/>
                <w:lang w:val="es-BO" w:eastAsia="es-ES"/>
              </w:rPr>
            </w:pPr>
          </w:p>
        </w:tc>
        <w:tc>
          <w:tcPr>
            <w:tcW w:w="1470" w:type="dxa"/>
            <w:tcBorders>
              <w:top w:val="single" w:sz="4" w:space="0" w:color="auto"/>
              <w:left w:val="nil"/>
              <w:bottom w:val="single" w:sz="4" w:space="0" w:color="auto"/>
              <w:right w:val="single" w:sz="12" w:space="0" w:color="auto"/>
            </w:tcBorders>
            <w:shd w:val="clear" w:color="auto" w:fill="DBE5F1" w:themeFill="accent1" w:themeFillTint="33"/>
            <w:vAlign w:val="center"/>
          </w:tcPr>
          <w:p w14:paraId="0B81C172" w14:textId="77777777" w:rsidR="00E474EB" w:rsidRPr="003050BF" w:rsidRDefault="00E474EB" w:rsidP="005A4E66">
            <w:pPr>
              <w:jc w:val="center"/>
              <w:rPr>
                <w:rFonts w:ascii="Arial" w:hAnsi="Arial" w:cs="Arial"/>
                <w:b/>
                <w:bCs/>
                <w:sz w:val="16"/>
                <w:szCs w:val="16"/>
                <w:lang w:val="es-BO" w:eastAsia="es-ES"/>
              </w:rPr>
            </w:pPr>
          </w:p>
        </w:tc>
      </w:tr>
      <w:tr w:rsidR="005A4E66" w:rsidRPr="003050BF" w14:paraId="2CE9328E" w14:textId="77777777" w:rsidTr="00074109">
        <w:trPr>
          <w:trHeight w:val="477"/>
          <w:jc w:val="center"/>
        </w:trPr>
        <w:tc>
          <w:tcPr>
            <w:tcW w:w="330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33677501" w14:textId="2E006016" w:rsidR="005A4E66" w:rsidRPr="003050BF" w:rsidRDefault="00527ABA" w:rsidP="00164B19">
            <w:pPr>
              <w:pStyle w:val="Prrafodelista"/>
              <w:numPr>
                <w:ilvl w:val="0"/>
                <w:numId w:val="8"/>
              </w:numPr>
              <w:jc w:val="both"/>
              <w:rPr>
                <w:rFonts w:ascii="Arial" w:hAnsi="Arial" w:cs="Arial"/>
                <w:b/>
                <w:bCs/>
                <w:sz w:val="16"/>
                <w:szCs w:val="16"/>
                <w:lang w:val="es-BO" w:eastAsia="es-ES"/>
              </w:rPr>
            </w:pPr>
            <w:r w:rsidRPr="003050BF">
              <w:rPr>
                <w:rFonts w:ascii="Arial" w:hAnsi="Arial" w:cs="Arial"/>
                <w:b/>
                <w:bCs/>
                <w:sz w:val="16"/>
                <w:szCs w:val="16"/>
                <w:lang w:val="es-BO" w:eastAsia="es-ES"/>
              </w:rPr>
              <w:t>FORMULARIO</w:t>
            </w:r>
            <w:r w:rsidR="005A4E66" w:rsidRPr="003050BF">
              <w:rPr>
                <w:rFonts w:ascii="Arial" w:hAnsi="Arial" w:cs="Arial"/>
                <w:b/>
                <w:bCs/>
                <w:sz w:val="16"/>
                <w:szCs w:val="16"/>
                <w:lang w:val="es-BO" w:eastAsia="es-ES"/>
              </w:rPr>
              <w:t xml:space="preserve"> C-1</w:t>
            </w:r>
            <w:r w:rsidR="00B84456">
              <w:rPr>
                <w:rFonts w:ascii="Arial" w:hAnsi="Arial" w:cs="Arial"/>
                <w:b/>
                <w:bCs/>
                <w:sz w:val="16"/>
                <w:szCs w:val="16"/>
                <w:lang w:val="es-BO" w:eastAsia="es-ES"/>
              </w:rPr>
              <w:t xml:space="preserve"> </w:t>
            </w:r>
            <w:r w:rsidR="007E27C5" w:rsidRPr="003050BF">
              <w:rPr>
                <w:rFonts w:ascii="Arial" w:hAnsi="Arial" w:cs="Arial"/>
                <w:sz w:val="16"/>
                <w:szCs w:val="16"/>
                <w:lang w:val="es-BO" w:eastAsia="es-ES"/>
              </w:rPr>
              <w:t xml:space="preserve">Propuesta Técnica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300633C" w14:textId="77777777" w:rsidR="005A4E66" w:rsidRPr="003050BF" w:rsidRDefault="005A4E66"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c>
          <w:tcPr>
            <w:tcW w:w="1486" w:type="dxa"/>
            <w:tcBorders>
              <w:top w:val="single" w:sz="4" w:space="0" w:color="auto"/>
              <w:left w:val="nil"/>
              <w:bottom w:val="single" w:sz="4" w:space="0" w:color="auto"/>
              <w:right w:val="single" w:sz="4" w:space="0" w:color="auto"/>
            </w:tcBorders>
            <w:shd w:val="clear" w:color="000000" w:fill="FFFFFF"/>
            <w:vAlign w:val="center"/>
            <w:hideMark/>
          </w:tcPr>
          <w:p w14:paraId="60EBAD4B" w14:textId="77777777" w:rsidR="005A4E66" w:rsidRPr="003050BF" w:rsidRDefault="005A4E66"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C63EE70" w14:textId="77777777" w:rsidR="005A4E66" w:rsidRPr="003050BF" w:rsidRDefault="005A4E66"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c>
          <w:tcPr>
            <w:tcW w:w="1470" w:type="dxa"/>
            <w:tcBorders>
              <w:top w:val="single" w:sz="4" w:space="0" w:color="auto"/>
              <w:left w:val="nil"/>
              <w:bottom w:val="single" w:sz="4" w:space="0" w:color="auto"/>
              <w:right w:val="single" w:sz="12" w:space="0" w:color="auto"/>
            </w:tcBorders>
            <w:shd w:val="clear" w:color="000000" w:fill="FFFFFF"/>
            <w:vAlign w:val="center"/>
            <w:hideMark/>
          </w:tcPr>
          <w:p w14:paraId="30BF1083" w14:textId="77777777" w:rsidR="005A4E66" w:rsidRPr="003050BF" w:rsidRDefault="005A4E66"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r>
      <w:tr w:rsidR="00E474EB" w:rsidRPr="003050BF" w14:paraId="552192B5" w14:textId="77777777" w:rsidTr="00E474EB">
        <w:trPr>
          <w:trHeight w:val="477"/>
          <w:jc w:val="center"/>
        </w:trPr>
        <w:tc>
          <w:tcPr>
            <w:tcW w:w="3308" w:type="dxa"/>
            <w:tcBorders>
              <w:top w:val="single" w:sz="4" w:space="0" w:color="auto"/>
              <w:left w:val="single" w:sz="12" w:space="0" w:color="auto"/>
              <w:bottom w:val="single" w:sz="4" w:space="0" w:color="auto"/>
              <w:right w:val="single" w:sz="4" w:space="0" w:color="auto"/>
            </w:tcBorders>
            <w:shd w:val="clear" w:color="auto" w:fill="DBE5F1" w:themeFill="accent1" w:themeFillTint="33"/>
            <w:vAlign w:val="center"/>
          </w:tcPr>
          <w:p w14:paraId="09453793" w14:textId="77777777" w:rsidR="00E474EB" w:rsidRPr="003050BF" w:rsidRDefault="00E474EB" w:rsidP="00E474EB">
            <w:pPr>
              <w:jc w:val="both"/>
              <w:rPr>
                <w:rFonts w:ascii="Arial" w:hAnsi="Arial" w:cs="Arial"/>
                <w:b/>
                <w:bCs/>
                <w:sz w:val="16"/>
                <w:szCs w:val="16"/>
                <w:lang w:val="es-BO" w:eastAsia="es-ES"/>
              </w:rPr>
            </w:pPr>
            <w:r w:rsidRPr="003050BF">
              <w:rPr>
                <w:rFonts w:ascii="Arial" w:hAnsi="Arial" w:cs="Arial"/>
                <w:b/>
                <w:bCs/>
                <w:sz w:val="16"/>
                <w:szCs w:val="16"/>
                <w:lang w:val="es-BO" w:eastAsia="es-ES"/>
              </w:rPr>
              <w:t>PROPUESTA ECONÓMICA</w:t>
            </w:r>
          </w:p>
        </w:tc>
        <w:tc>
          <w:tcPr>
            <w:tcW w:w="1562"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3F71A88B" w14:textId="77777777" w:rsidR="00E474EB" w:rsidRPr="003050BF" w:rsidRDefault="00E474EB" w:rsidP="005A4E66">
            <w:pPr>
              <w:jc w:val="center"/>
              <w:rPr>
                <w:rFonts w:ascii="Arial" w:hAnsi="Arial" w:cs="Arial"/>
                <w:sz w:val="16"/>
                <w:szCs w:val="16"/>
                <w:lang w:val="es-BO" w:eastAsia="es-ES"/>
              </w:rPr>
            </w:pPr>
          </w:p>
        </w:tc>
        <w:tc>
          <w:tcPr>
            <w:tcW w:w="1486"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65BA16F" w14:textId="77777777" w:rsidR="00E474EB" w:rsidRPr="003050BF" w:rsidRDefault="00E474EB" w:rsidP="005A4E66">
            <w:pPr>
              <w:jc w:val="center"/>
              <w:rPr>
                <w:rFonts w:ascii="Arial" w:hAnsi="Arial" w:cs="Arial"/>
                <w:sz w:val="16"/>
                <w:szCs w:val="16"/>
                <w:lang w:val="es-BO" w:eastAsia="es-ES"/>
              </w:rPr>
            </w:pPr>
          </w:p>
        </w:tc>
        <w:tc>
          <w:tcPr>
            <w:tcW w:w="1562"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44CD700" w14:textId="77777777" w:rsidR="00E474EB" w:rsidRPr="003050BF" w:rsidRDefault="00E474EB" w:rsidP="005A4E66">
            <w:pPr>
              <w:jc w:val="center"/>
              <w:rPr>
                <w:rFonts w:ascii="Arial" w:hAnsi="Arial" w:cs="Arial"/>
                <w:sz w:val="16"/>
                <w:szCs w:val="16"/>
                <w:lang w:val="es-BO" w:eastAsia="es-ES"/>
              </w:rPr>
            </w:pPr>
          </w:p>
        </w:tc>
        <w:tc>
          <w:tcPr>
            <w:tcW w:w="1470" w:type="dxa"/>
            <w:tcBorders>
              <w:top w:val="single" w:sz="4" w:space="0" w:color="auto"/>
              <w:left w:val="nil"/>
              <w:bottom w:val="single" w:sz="4" w:space="0" w:color="auto"/>
              <w:right w:val="single" w:sz="12" w:space="0" w:color="auto"/>
            </w:tcBorders>
            <w:shd w:val="clear" w:color="auto" w:fill="DBE5F1" w:themeFill="accent1" w:themeFillTint="33"/>
            <w:vAlign w:val="center"/>
          </w:tcPr>
          <w:p w14:paraId="12E0CCE8" w14:textId="77777777" w:rsidR="00E474EB" w:rsidRPr="003050BF" w:rsidRDefault="00E474EB" w:rsidP="005A4E66">
            <w:pPr>
              <w:jc w:val="center"/>
              <w:rPr>
                <w:rFonts w:ascii="Arial" w:hAnsi="Arial" w:cs="Arial"/>
                <w:sz w:val="16"/>
                <w:szCs w:val="16"/>
                <w:lang w:val="es-BO" w:eastAsia="es-ES"/>
              </w:rPr>
            </w:pPr>
          </w:p>
        </w:tc>
      </w:tr>
      <w:tr w:rsidR="00A33835" w:rsidRPr="003050BF" w14:paraId="415F47AE" w14:textId="77777777" w:rsidTr="00A33835">
        <w:trPr>
          <w:trHeight w:val="503"/>
          <w:jc w:val="center"/>
        </w:trPr>
        <w:tc>
          <w:tcPr>
            <w:tcW w:w="330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4060CF7" w14:textId="77777777" w:rsidR="00A33835" w:rsidRPr="003050BF" w:rsidRDefault="00A33835" w:rsidP="00164B19">
            <w:pPr>
              <w:pStyle w:val="Prrafodelista"/>
              <w:numPr>
                <w:ilvl w:val="0"/>
                <w:numId w:val="8"/>
              </w:numPr>
              <w:jc w:val="both"/>
              <w:rPr>
                <w:rFonts w:ascii="Arial" w:hAnsi="Arial" w:cs="Arial"/>
                <w:b/>
                <w:bCs/>
                <w:sz w:val="16"/>
                <w:szCs w:val="16"/>
                <w:lang w:val="es-BO" w:eastAsia="es-ES"/>
              </w:rPr>
            </w:pPr>
            <w:r w:rsidRPr="003050BF">
              <w:rPr>
                <w:rFonts w:ascii="Arial" w:hAnsi="Arial" w:cs="Arial"/>
                <w:b/>
                <w:sz w:val="16"/>
                <w:lang w:val="es-BO"/>
              </w:rPr>
              <w:t xml:space="preserve">Formulario B-1 </w:t>
            </w:r>
            <w:r w:rsidRPr="003050BF">
              <w:rPr>
                <w:rFonts w:ascii="Arial" w:hAnsi="Arial" w:cs="Arial"/>
                <w:sz w:val="16"/>
                <w:lang w:val="es-BO"/>
              </w:rPr>
              <w:t>Tasas y primas de cada una de las coberturas solicitadas de la propuesta económica</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72BFFB9" w14:textId="77777777" w:rsidR="00A33835" w:rsidRPr="003050BF" w:rsidRDefault="00A33835"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c>
          <w:tcPr>
            <w:tcW w:w="1486" w:type="dxa"/>
            <w:tcBorders>
              <w:top w:val="single" w:sz="4" w:space="0" w:color="auto"/>
              <w:left w:val="nil"/>
              <w:bottom w:val="single" w:sz="4" w:space="0" w:color="auto"/>
              <w:right w:val="single" w:sz="4" w:space="0" w:color="auto"/>
            </w:tcBorders>
            <w:shd w:val="clear" w:color="000000" w:fill="FFFFFF"/>
            <w:vAlign w:val="center"/>
            <w:hideMark/>
          </w:tcPr>
          <w:p w14:paraId="6DFE4B8C" w14:textId="77777777" w:rsidR="00A33835" w:rsidRPr="003050BF" w:rsidRDefault="00A33835"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FA53710" w14:textId="77777777" w:rsidR="00A33835" w:rsidRPr="003050BF" w:rsidRDefault="00A33835"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c>
          <w:tcPr>
            <w:tcW w:w="1470" w:type="dxa"/>
            <w:tcBorders>
              <w:top w:val="single" w:sz="4" w:space="0" w:color="auto"/>
              <w:left w:val="nil"/>
              <w:bottom w:val="single" w:sz="4" w:space="0" w:color="auto"/>
              <w:right w:val="single" w:sz="12" w:space="0" w:color="auto"/>
            </w:tcBorders>
            <w:shd w:val="clear" w:color="000000" w:fill="FFFFFF"/>
            <w:vAlign w:val="center"/>
            <w:hideMark/>
          </w:tcPr>
          <w:p w14:paraId="103E4EBC" w14:textId="77777777" w:rsidR="00A33835" w:rsidRPr="003050BF" w:rsidRDefault="00A33835" w:rsidP="005A4E66">
            <w:pPr>
              <w:jc w:val="center"/>
              <w:rPr>
                <w:rFonts w:ascii="Arial" w:hAnsi="Arial" w:cs="Arial"/>
                <w:sz w:val="16"/>
                <w:szCs w:val="16"/>
                <w:lang w:val="es-BO" w:eastAsia="es-ES"/>
              </w:rPr>
            </w:pPr>
            <w:r w:rsidRPr="003050BF">
              <w:rPr>
                <w:rFonts w:ascii="Arial" w:hAnsi="Arial" w:cs="Arial"/>
                <w:sz w:val="16"/>
                <w:szCs w:val="16"/>
                <w:lang w:val="es-BO" w:eastAsia="es-ES"/>
              </w:rPr>
              <w:t> </w:t>
            </w:r>
          </w:p>
        </w:tc>
      </w:tr>
      <w:tr w:rsidR="00A33835" w:rsidRPr="003050BF" w14:paraId="0A0D8D80" w14:textId="77777777" w:rsidTr="00A33835">
        <w:trPr>
          <w:trHeight w:val="503"/>
          <w:jc w:val="center"/>
        </w:trPr>
        <w:tc>
          <w:tcPr>
            <w:tcW w:w="330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F4DBFB0" w14:textId="77777777" w:rsidR="00A33835" w:rsidRPr="003050BF" w:rsidRDefault="00A33835" w:rsidP="00164B19">
            <w:pPr>
              <w:pStyle w:val="Prrafodelista"/>
              <w:numPr>
                <w:ilvl w:val="0"/>
                <w:numId w:val="8"/>
              </w:numPr>
              <w:jc w:val="both"/>
              <w:rPr>
                <w:rFonts w:ascii="Arial" w:hAnsi="Arial" w:cs="Arial"/>
                <w:b/>
                <w:bCs/>
                <w:sz w:val="16"/>
                <w:szCs w:val="16"/>
                <w:lang w:val="es-BO" w:eastAsia="es-ES"/>
              </w:rPr>
            </w:pPr>
            <w:r w:rsidRPr="003050BF">
              <w:rPr>
                <w:rFonts w:ascii="Arial" w:hAnsi="Arial" w:cs="Arial"/>
                <w:b/>
                <w:sz w:val="16"/>
                <w:lang w:val="es-BO"/>
              </w:rPr>
              <w:t xml:space="preserve">Formulario B-2 </w:t>
            </w:r>
            <w:r w:rsidRPr="003050BF">
              <w:rPr>
                <w:rFonts w:ascii="Arial" w:hAnsi="Arial" w:cs="Arial"/>
                <w:sz w:val="16"/>
                <w:lang w:val="es-BO"/>
              </w:rPr>
              <w:t>R</w:t>
            </w:r>
            <w:r w:rsidRPr="003050BF">
              <w:rPr>
                <w:rFonts w:ascii="Arial" w:hAnsi="Arial" w:cs="Arial"/>
                <w:bCs/>
                <w:sz w:val="16"/>
                <w:lang w:val="es-BO"/>
              </w:rPr>
              <w:t>esumen de primas de la propuesta económica</w:t>
            </w:r>
            <w:r w:rsidRPr="003050BF">
              <w:rPr>
                <w:rFonts w:ascii="Arial" w:hAnsi="Arial" w:cs="Arial"/>
                <w:b/>
                <w:sz w:val="16"/>
                <w:lang w:val="es-BO"/>
              </w:rPr>
              <w:t xml:space="preserve">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64BFCF34" w14:textId="77777777" w:rsidR="00A33835" w:rsidRPr="003050BF" w:rsidRDefault="00A33835" w:rsidP="005A4E66">
            <w:pPr>
              <w:jc w:val="center"/>
              <w:rPr>
                <w:rFonts w:ascii="Arial" w:hAnsi="Arial" w:cs="Arial"/>
                <w:sz w:val="16"/>
                <w:szCs w:val="16"/>
                <w:lang w:val="es-BO" w:eastAsia="es-ES"/>
              </w:rPr>
            </w:pPr>
          </w:p>
        </w:tc>
        <w:tc>
          <w:tcPr>
            <w:tcW w:w="1486" w:type="dxa"/>
            <w:tcBorders>
              <w:top w:val="single" w:sz="4" w:space="0" w:color="auto"/>
              <w:left w:val="nil"/>
              <w:bottom w:val="single" w:sz="4" w:space="0" w:color="auto"/>
              <w:right w:val="single" w:sz="4" w:space="0" w:color="auto"/>
            </w:tcBorders>
            <w:shd w:val="clear" w:color="000000" w:fill="FFFFFF"/>
            <w:vAlign w:val="center"/>
            <w:hideMark/>
          </w:tcPr>
          <w:p w14:paraId="2D7CD8EE" w14:textId="77777777" w:rsidR="00A33835" w:rsidRPr="003050BF" w:rsidRDefault="00A33835" w:rsidP="005A4E66">
            <w:pPr>
              <w:jc w:val="center"/>
              <w:rPr>
                <w:rFonts w:ascii="Arial" w:hAnsi="Arial" w:cs="Arial"/>
                <w:sz w:val="16"/>
                <w:szCs w:val="16"/>
                <w:lang w:val="es-BO" w:eastAsia="es-ES"/>
              </w:rPr>
            </w:pP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299AF08A" w14:textId="77777777" w:rsidR="00A33835" w:rsidRPr="003050BF" w:rsidRDefault="00A33835" w:rsidP="005A4E66">
            <w:pPr>
              <w:jc w:val="center"/>
              <w:rPr>
                <w:rFonts w:ascii="Arial" w:hAnsi="Arial" w:cs="Arial"/>
                <w:sz w:val="16"/>
                <w:szCs w:val="16"/>
                <w:lang w:val="es-BO" w:eastAsia="es-ES"/>
              </w:rPr>
            </w:pPr>
          </w:p>
        </w:tc>
        <w:tc>
          <w:tcPr>
            <w:tcW w:w="1470" w:type="dxa"/>
            <w:tcBorders>
              <w:top w:val="single" w:sz="4" w:space="0" w:color="auto"/>
              <w:left w:val="nil"/>
              <w:bottom w:val="single" w:sz="4" w:space="0" w:color="auto"/>
              <w:right w:val="single" w:sz="12" w:space="0" w:color="auto"/>
            </w:tcBorders>
            <w:shd w:val="clear" w:color="000000" w:fill="FFFFFF"/>
            <w:vAlign w:val="center"/>
            <w:hideMark/>
          </w:tcPr>
          <w:p w14:paraId="380A9BF3" w14:textId="77777777" w:rsidR="00A33835" w:rsidRPr="003050BF" w:rsidRDefault="00A33835" w:rsidP="005A4E66">
            <w:pPr>
              <w:jc w:val="center"/>
              <w:rPr>
                <w:rFonts w:ascii="Arial" w:hAnsi="Arial" w:cs="Arial"/>
                <w:sz w:val="16"/>
                <w:szCs w:val="16"/>
                <w:lang w:val="es-BO" w:eastAsia="es-ES"/>
              </w:rPr>
            </w:pPr>
          </w:p>
        </w:tc>
      </w:tr>
      <w:tr w:rsidR="00A33835" w:rsidRPr="003050BF" w14:paraId="76307A97" w14:textId="77777777" w:rsidTr="00547543">
        <w:trPr>
          <w:trHeight w:val="503"/>
          <w:jc w:val="center"/>
        </w:trPr>
        <w:tc>
          <w:tcPr>
            <w:tcW w:w="3308"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44FA2145" w14:textId="3B00397A" w:rsidR="00A33835" w:rsidRPr="003050BF" w:rsidRDefault="00A33835" w:rsidP="00164B19">
            <w:pPr>
              <w:pStyle w:val="Prrafodelista"/>
              <w:numPr>
                <w:ilvl w:val="0"/>
                <w:numId w:val="8"/>
              </w:numPr>
              <w:jc w:val="both"/>
              <w:rPr>
                <w:rFonts w:ascii="Arial" w:hAnsi="Arial" w:cs="Arial"/>
                <w:b/>
                <w:bCs/>
                <w:sz w:val="16"/>
                <w:szCs w:val="16"/>
                <w:lang w:val="es-BO" w:eastAsia="es-ES"/>
              </w:rPr>
            </w:pPr>
            <w:r w:rsidRPr="003050BF">
              <w:rPr>
                <w:rFonts w:ascii="Arial" w:hAnsi="Arial" w:cs="Arial"/>
                <w:b/>
                <w:sz w:val="16"/>
                <w:lang w:val="es-BO"/>
              </w:rPr>
              <w:t>Registro de propuesta</w:t>
            </w:r>
            <w:r w:rsidR="00EB6EFA">
              <w:rPr>
                <w:rFonts w:ascii="Arial" w:hAnsi="Arial" w:cs="Arial"/>
                <w:b/>
                <w:sz w:val="16"/>
                <w:lang w:val="es-BO"/>
              </w:rPr>
              <w:t xml:space="preserve"> económica</w:t>
            </w:r>
            <w:r w:rsidRPr="003050BF">
              <w:rPr>
                <w:rFonts w:ascii="Arial" w:hAnsi="Arial" w:cs="Arial"/>
                <w:b/>
                <w:sz w:val="16"/>
                <w:lang w:val="es-BO"/>
              </w:rPr>
              <w:t xml:space="preserve"> verificado mediante Reporte Electrónico </w:t>
            </w:r>
          </w:p>
        </w:tc>
        <w:tc>
          <w:tcPr>
            <w:tcW w:w="1562" w:type="dxa"/>
            <w:tcBorders>
              <w:top w:val="single" w:sz="4" w:space="0" w:color="auto"/>
              <w:left w:val="nil"/>
              <w:bottom w:val="single" w:sz="12" w:space="0" w:color="auto"/>
              <w:right w:val="single" w:sz="4" w:space="0" w:color="auto"/>
            </w:tcBorders>
            <w:shd w:val="clear" w:color="000000" w:fill="FFFFFF"/>
            <w:vAlign w:val="center"/>
            <w:hideMark/>
          </w:tcPr>
          <w:p w14:paraId="4ADB2FA1" w14:textId="77777777" w:rsidR="00A33835" w:rsidRPr="003050BF" w:rsidRDefault="00A33835" w:rsidP="005A4E66">
            <w:pPr>
              <w:jc w:val="center"/>
              <w:rPr>
                <w:rFonts w:ascii="Arial" w:hAnsi="Arial" w:cs="Arial"/>
                <w:sz w:val="16"/>
                <w:szCs w:val="16"/>
                <w:lang w:val="es-BO" w:eastAsia="es-ES"/>
              </w:rPr>
            </w:pPr>
          </w:p>
        </w:tc>
        <w:tc>
          <w:tcPr>
            <w:tcW w:w="1486" w:type="dxa"/>
            <w:tcBorders>
              <w:top w:val="single" w:sz="4" w:space="0" w:color="auto"/>
              <w:left w:val="nil"/>
              <w:bottom w:val="single" w:sz="12" w:space="0" w:color="auto"/>
              <w:right w:val="single" w:sz="4" w:space="0" w:color="auto"/>
            </w:tcBorders>
            <w:shd w:val="clear" w:color="000000" w:fill="FFFFFF"/>
            <w:vAlign w:val="center"/>
            <w:hideMark/>
          </w:tcPr>
          <w:p w14:paraId="55BF0BFA" w14:textId="77777777" w:rsidR="00A33835" w:rsidRPr="003050BF" w:rsidRDefault="00A33835" w:rsidP="005A4E66">
            <w:pPr>
              <w:jc w:val="center"/>
              <w:rPr>
                <w:rFonts w:ascii="Arial" w:hAnsi="Arial" w:cs="Arial"/>
                <w:sz w:val="16"/>
                <w:szCs w:val="16"/>
                <w:lang w:val="es-BO" w:eastAsia="es-ES"/>
              </w:rPr>
            </w:pPr>
          </w:p>
        </w:tc>
        <w:tc>
          <w:tcPr>
            <w:tcW w:w="1562" w:type="dxa"/>
            <w:tcBorders>
              <w:top w:val="single" w:sz="4" w:space="0" w:color="auto"/>
              <w:left w:val="nil"/>
              <w:bottom w:val="single" w:sz="12" w:space="0" w:color="auto"/>
              <w:right w:val="single" w:sz="4" w:space="0" w:color="auto"/>
            </w:tcBorders>
            <w:shd w:val="clear" w:color="000000" w:fill="FFFFFF"/>
            <w:vAlign w:val="center"/>
            <w:hideMark/>
          </w:tcPr>
          <w:p w14:paraId="1D3B6385" w14:textId="77777777" w:rsidR="00A33835" w:rsidRPr="003050BF" w:rsidRDefault="00A33835" w:rsidP="005A4E66">
            <w:pPr>
              <w:jc w:val="center"/>
              <w:rPr>
                <w:rFonts w:ascii="Arial" w:hAnsi="Arial" w:cs="Arial"/>
                <w:sz w:val="16"/>
                <w:szCs w:val="16"/>
                <w:lang w:val="es-BO" w:eastAsia="es-ES"/>
              </w:rPr>
            </w:pPr>
          </w:p>
        </w:tc>
        <w:tc>
          <w:tcPr>
            <w:tcW w:w="1470" w:type="dxa"/>
            <w:tcBorders>
              <w:top w:val="single" w:sz="4" w:space="0" w:color="auto"/>
              <w:left w:val="nil"/>
              <w:bottom w:val="single" w:sz="12" w:space="0" w:color="auto"/>
              <w:right w:val="single" w:sz="12" w:space="0" w:color="auto"/>
            </w:tcBorders>
            <w:shd w:val="clear" w:color="000000" w:fill="FFFFFF"/>
            <w:vAlign w:val="center"/>
            <w:hideMark/>
          </w:tcPr>
          <w:p w14:paraId="0A6595CC" w14:textId="77777777" w:rsidR="00A33835" w:rsidRPr="003050BF" w:rsidRDefault="00A33835" w:rsidP="005A4E66">
            <w:pPr>
              <w:jc w:val="center"/>
              <w:rPr>
                <w:rFonts w:ascii="Arial" w:hAnsi="Arial" w:cs="Arial"/>
                <w:sz w:val="16"/>
                <w:szCs w:val="16"/>
                <w:lang w:val="es-BO" w:eastAsia="es-ES"/>
              </w:rPr>
            </w:pPr>
          </w:p>
        </w:tc>
      </w:tr>
    </w:tbl>
    <w:p w14:paraId="3CDBD7A2" w14:textId="77777777" w:rsidR="005A4E66" w:rsidRPr="003050BF" w:rsidRDefault="005A4E66" w:rsidP="00C23B3F">
      <w:pPr>
        <w:rPr>
          <w:rFonts w:ascii="Arial" w:hAnsi="Arial" w:cs="Arial"/>
          <w:b/>
          <w:sz w:val="16"/>
          <w:szCs w:val="16"/>
          <w:lang w:val="es-BO"/>
        </w:rPr>
      </w:pPr>
    </w:p>
    <w:p w14:paraId="58EC4787" w14:textId="77777777" w:rsidR="005A4E66" w:rsidRPr="003050BF" w:rsidRDefault="005A4E66" w:rsidP="00C23B3F">
      <w:pPr>
        <w:rPr>
          <w:rFonts w:ascii="Arial" w:hAnsi="Arial" w:cs="Arial"/>
          <w:b/>
          <w:sz w:val="16"/>
          <w:szCs w:val="16"/>
          <w:lang w:val="es-BO"/>
        </w:rPr>
      </w:pPr>
    </w:p>
    <w:p w14:paraId="7B80F289" w14:textId="77777777" w:rsidR="005A4E66" w:rsidRPr="003050BF" w:rsidRDefault="005A4E66" w:rsidP="00C23B3F">
      <w:pPr>
        <w:rPr>
          <w:rFonts w:ascii="Arial" w:hAnsi="Arial" w:cs="Arial"/>
          <w:b/>
          <w:sz w:val="16"/>
          <w:szCs w:val="16"/>
          <w:lang w:val="es-BO"/>
        </w:rPr>
      </w:pPr>
    </w:p>
    <w:p w14:paraId="1CE57293" w14:textId="77777777" w:rsidR="005A4E66" w:rsidRPr="003050BF" w:rsidRDefault="005A4E66" w:rsidP="00C23B3F">
      <w:pPr>
        <w:rPr>
          <w:rFonts w:ascii="Arial" w:hAnsi="Arial" w:cs="Arial"/>
          <w:b/>
          <w:sz w:val="16"/>
          <w:szCs w:val="16"/>
          <w:lang w:val="es-BO"/>
        </w:rPr>
      </w:pPr>
    </w:p>
    <w:p w14:paraId="29692E2C" w14:textId="77777777" w:rsidR="005A4E66" w:rsidRPr="003050BF" w:rsidRDefault="005A4E66" w:rsidP="00C23B3F">
      <w:pPr>
        <w:rPr>
          <w:rFonts w:ascii="Arial" w:hAnsi="Arial" w:cs="Arial"/>
          <w:b/>
          <w:sz w:val="16"/>
          <w:szCs w:val="16"/>
          <w:lang w:val="es-BO"/>
        </w:rPr>
      </w:pPr>
    </w:p>
    <w:p w14:paraId="431D0D60" w14:textId="77777777" w:rsidR="00C51119" w:rsidRPr="003050BF" w:rsidRDefault="00C51119" w:rsidP="00C23B3F">
      <w:pPr>
        <w:rPr>
          <w:rFonts w:ascii="Arial" w:hAnsi="Arial" w:cs="Arial"/>
          <w:b/>
          <w:sz w:val="16"/>
          <w:szCs w:val="16"/>
          <w:lang w:val="es-BO"/>
        </w:rPr>
      </w:pPr>
    </w:p>
    <w:p w14:paraId="4C96E8FA" w14:textId="77777777" w:rsidR="00EA3937" w:rsidRPr="003050BF" w:rsidRDefault="00EA3937" w:rsidP="00C23B3F">
      <w:pPr>
        <w:rPr>
          <w:rFonts w:ascii="Arial" w:hAnsi="Arial" w:cs="Arial"/>
          <w:b/>
          <w:sz w:val="16"/>
          <w:szCs w:val="16"/>
          <w:lang w:val="es-BO"/>
        </w:rPr>
      </w:pPr>
    </w:p>
    <w:p w14:paraId="54749523" w14:textId="77777777" w:rsidR="00EA3937" w:rsidRPr="003050BF" w:rsidRDefault="00EA3937" w:rsidP="00C23B3F">
      <w:pPr>
        <w:rPr>
          <w:rFonts w:ascii="Arial" w:hAnsi="Arial" w:cs="Arial"/>
          <w:b/>
          <w:sz w:val="16"/>
          <w:szCs w:val="16"/>
          <w:lang w:val="es-BO"/>
        </w:rPr>
      </w:pPr>
    </w:p>
    <w:p w14:paraId="178A4326" w14:textId="77777777" w:rsidR="00C51119" w:rsidRPr="003050BF" w:rsidRDefault="00C51119" w:rsidP="00C23B3F">
      <w:pPr>
        <w:rPr>
          <w:rFonts w:ascii="Arial" w:hAnsi="Arial" w:cs="Arial"/>
          <w:b/>
          <w:sz w:val="16"/>
          <w:szCs w:val="16"/>
          <w:lang w:val="es-BO"/>
        </w:rPr>
      </w:pPr>
    </w:p>
    <w:p w14:paraId="2E3EBDB5" w14:textId="77777777" w:rsidR="00C51119" w:rsidRPr="003050BF" w:rsidRDefault="00C51119" w:rsidP="00C23B3F">
      <w:pPr>
        <w:rPr>
          <w:rFonts w:ascii="Arial" w:hAnsi="Arial" w:cs="Arial"/>
          <w:b/>
          <w:sz w:val="16"/>
          <w:szCs w:val="16"/>
          <w:lang w:val="es-BO"/>
        </w:rPr>
      </w:pPr>
    </w:p>
    <w:p w14:paraId="3800855F" w14:textId="77777777" w:rsidR="003D606C" w:rsidRDefault="003D606C" w:rsidP="00BA7593">
      <w:pPr>
        <w:rPr>
          <w:rFonts w:ascii="Arial" w:hAnsi="Arial" w:cs="Arial"/>
          <w:sz w:val="16"/>
          <w:szCs w:val="16"/>
          <w:lang w:val="es-BO"/>
        </w:rPr>
      </w:pPr>
    </w:p>
    <w:p w14:paraId="2F38F86D" w14:textId="77777777" w:rsidR="00164B19" w:rsidRDefault="00164B19" w:rsidP="00BA7593">
      <w:pPr>
        <w:rPr>
          <w:rFonts w:ascii="Arial" w:hAnsi="Arial" w:cs="Arial"/>
          <w:sz w:val="16"/>
          <w:szCs w:val="16"/>
          <w:lang w:val="es-BO"/>
        </w:rPr>
      </w:pPr>
    </w:p>
    <w:p w14:paraId="379F28DE" w14:textId="77777777" w:rsidR="00164B19" w:rsidRDefault="00164B19" w:rsidP="00BA7593">
      <w:pPr>
        <w:rPr>
          <w:rFonts w:ascii="Arial" w:hAnsi="Arial" w:cs="Arial"/>
          <w:sz w:val="16"/>
          <w:szCs w:val="16"/>
          <w:lang w:val="es-BO"/>
        </w:rPr>
      </w:pPr>
    </w:p>
    <w:p w14:paraId="6FEF9A1F" w14:textId="77777777" w:rsidR="00164B19" w:rsidRDefault="00164B19" w:rsidP="00BA7593">
      <w:pPr>
        <w:rPr>
          <w:rFonts w:ascii="Arial" w:hAnsi="Arial" w:cs="Arial"/>
          <w:sz w:val="16"/>
          <w:szCs w:val="16"/>
          <w:lang w:val="es-BO"/>
        </w:rPr>
      </w:pPr>
    </w:p>
    <w:p w14:paraId="55F8906B" w14:textId="77777777" w:rsidR="00164B19" w:rsidRDefault="00164B19" w:rsidP="00BA7593">
      <w:pPr>
        <w:rPr>
          <w:rFonts w:ascii="Arial" w:hAnsi="Arial" w:cs="Arial"/>
          <w:sz w:val="16"/>
          <w:szCs w:val="16"/>
          <w:lang w:val="es-BO"/>
        </w:rPr>
      </w:pPr>
    </w:p>
    <w:p w14:paraId="6F4E89CD" w14:textId="77777777" w:rsidR="00CD2F85" w:rsidRDefault="00CD2F85" w:rsidP="00BA7593">
      <w:pPr>
        <w:rPr>
          <w:rFonts w:ascii="Arial" w:hAnsi="Arial" w:cs="Arial"/>
          <w:sz w:val="16"/>
          <w:szCs w:val="16"/>
          <w:lang w:val="es-BO"/>
        </w:rPr>
      </w:pPr>
    </w:p>
    <w:p w14:paraId="33096ED7" w14:textId="77777777" w:rsidR="00CD2F85" w:rsidRDefault="00CD2F85" w:rsidP="00BA7593">
      <w:pPr>
        <w:rPr>
          <w:rFonts w:ascii="Arial" w:hAnsi="Arial" w:cs="Arial"/>
          <w:sz w:val="16"/>
          <w:szCs w:val="16"/>
          <w:lang w:val="es-BO"/>
        </w:rPr>
      </w:pPr>
    </w:p>
    <w:p w14:paraId="0BEE0134" w14:textId="77777777" w:rsidR="00CD2F85" w:rsidRDefault="00CD2F85" w:rsidP="00BA7593">
      <w:pPr>
        <w:rPr>
          <w:rFonts w:ascii="Arial" w:hAnsi="Arial" w:cs="Arial"/>
          <w:sz w:val="16"/>
          <w:szCs w:val="16"/>
          <w:lang w:val="es-BO"/>
        </w:rPr>
      </w:pPr>
    </w:p>
    <w:p w14:paraId="3BC94E22" w14:textId="77777777" w:rsidR="00164B19" w:rsidRDefault="00164B19" w:rsidP="00BA7593">
      <w:pPr>
        <w:rPr>
          <w:rFonts w:ascii="Arial" w:hAnsi="Arial" w:cs="Arial"/>
          <w:sz w:val="16"/>
          <w:szCs w:val="16"/>
          <w:lang w:val="es-BO"/>
        </w:rPr>
      </w:pPr>
    </w:p>
    <w:p w14:paraId="34C75275" w14:textId="77777777" w:rsidR="00164B19" w:rsidRPr="003050BF" w:rsidRDefault="00164B19" w:rsidP="00BA7593">
      <w:pPr>
        <w:rPr>
          <w:rFonts w:ascii="Arial" w:hAnsi="Arial" w:cs="Arial"/>
          <w:sz w:val="16"/>
          <w:szCs w:val="16"/>
          <w:lang w:val="es-BO"/>
        </w:rPr>
      </w:pPr>
    </w:p>
    <w:p w14:paraId="07096555" w14:textId="77777777" w:rsidR="003D606C" w:rsidRPr="003050BF" w:rsidRDefault="003D606C" w:rsidP="00BA7593">
      <w:pPr>
        <w:rPr>
          <w:rFonts w:ascii="Arial" w:hAnsi="Arial" w:cs="Arial"/>
          <w:sz w:val="16"/>
          <w:szCs w:val="16"/>
          <w:lang w:val="es-BO"/>
        </w:rPr>
      </w:pPr>
    </w:p>
    <w:p w14:paraId="0E811CDD" w14:textId="77777777" w:rsidR="003D606C" w:rsidRPr="003050BF" w:rsidRDefault="003D606C" w:rsidP="00BA7593">
      <w:pPr>
        <w:rPr>
          <w:rFonts w:ascii="Arial" w:hAnsi="Arial" w:cs="Arial"/>
          <w:sz w:val="16"/>
          <w:szCs w:val="16"/>
          <w:lang w:val="es-BO"/>
        </w:rPr>
      </w:pPr>
    </w:p>
    <w:p w14:paraId="0A3CF97E" w14:textId="77777777" w:rsidR="003D606C" w:rsidRPr="003050BF" w:rsidRDefault="003D606C" w:rsidP="00BA7593">
      <w:pPr>
        <w:rPr>
          <w:rFonts w:ascii="Arial" w:hAnsi="Arial" w:cs="Arial"/>
          <w:sz w:val="16"/>
          <w:szCs w:val="16"/>
          <w:lang w:val="es-BO"/>
        </w:rPr>
      </w:pPr>
    </w:p>
    <w:p w14:paraId="603C1AE2" w14:textId="54C1C04F" w:rsidR="00D95E4A" w:rsidRPr="003050BF" w:rsidRDefault="00D95E4A" w:rsidP="00D95E4A">
      <w:pPr>
        <w:jc w:val="center"/>
        <w:rPr>
          <w:rFonts w:ascii="Verdana" w:hAnsi="Verdana" w:cs="Arial"/>
          <w:b/>
          <w:sz w:val="18"/>
          <w:szCs w:val="16"/>
          <w:lang w:val="es-BO"/>
        </w:rPr>
      </w:pPr>
      <w:r w:rsidRPr="003050BF">
        <w:rPr>
          <w:rFonts w:ascii="Verdana" w:hAnsi="Verdana" w:cs="Arial"/>
          <w:b/>
          <w:sz w:val="18"/>
          <w:szCs w:val="16"/>
          <w:lang w:val="es-BO"/>
        </w:rPr>
        <w:lastRenderedPageBreak/>
        <w:t>FORMULARIO V-2</w:t>
      </w:r>
    </w:p>
    <w:p w14:paraId="7CE02E35" w14:textId="77777777" w:rsidR="00E914EC" w:rsidRPr="003050BF" w:rsidRDefault="00E914EC" w:rsidP="00E914EC">
      <w:pPr>
        <w:jc w:val="center"/>
        <w:rPr>
          <w:rFonts w:ascii="Verdana" w:hAnsi="Verdana" w:cs="Arial"/>
          <w:b/>
          <w:sz w:val="18"/>
          <w:szCs w:val="16"/>
          <w:lang w:val="es-BO"/>
        </w:rPr>
      </w:pPr>
      <w:r w:rsidRPr="003050BF">
        <w:rPr>
          <w:rFonts w:ascii="Verdana" w:hAnsi="Verdana" w:cs="Arial"/>
          <w:b/>
          <w:sz w:val="18"/>
          <w:szCs w:val="16"/>
          <w:lang w:val="es-BO"/>
        </w:rPr>
        <w:t xml:space="preserve">EVALUACIÓN DE LA PROPUESTA ECONÓMICA </w:t>
      </w:r>
    </w:p>
    <w:p w14:paraId="6E48FBF0" w14:textId="77777777" w:rsidR="00E914EC" w:rsidRPr="003050BF" w:rsidRDefault="00E914EC" w:rsidP="00E914EC">
      <w:pPr>
        <w:jc w:val="center"/>
        <w:rPr>
          <w:rFonts w:ascii="Verdana" w:hAnsi="Verdana" w:cs="Arial"/>
          <w:b/>
          <w:sz w:val="18"/>
          <w:szCs w:val="16"/>
          <w:lang w:val="es-BO"/>
        </w:rPr>
      </w:pPr>
    </w:p>
    <w:p w14:paraId="00F610BD" w14:textId="77777777" w:rsidR="00E914EC" w:rsidRPr="003050BF" w:rsidRDefault="00E914EC" w:rsidP="00E914EC">
      <w:pPr>
        <w:rPr>
          <w:rFonts w:ascii="Verdana" w:hAnsi="Verdana" w:cs="Arial"/>
          <w:b/>
          <w:sz w:val="18"/>
          <w:lang w:val="es-BO"/>
        </w:rPr>
      </w:pPr>
      <w:r w:rsidRPr="003050BF">
        <w:rPr>
          <w:rFonts w:ascii="Verdana" w:hAnsi="Verdana" w:cs="Arial"/>
          <w:b/>
          <w:sz w:val="18"/>
          <w:lang w:val="es-BO"/>
        </w:rPr>
        <w:t>EVALUACIÓN POR EL TOTAL Y POR RAMOS</w:t>
      </w:r>
    </w:p>
    <w:p w14:paraId="7AECE186" w14:textId="77777777" w:rsidR="00E914EC" w:rsidRPr="003050BF" w:rsidRDefault="00E914EC" w:rsidP="00E914EC">
      <w:pPr>
        <w:jc w:val="both"/>
        <w:rPr>
          <w:rFonts w:ascii="Verdana" w:hAnsi="Verdana" w:cs="Arial"/>
          <w:sz w:val="16"/>
          <w:lang w:val="es-BO"/>
        </w:rPr>
      </w:pPr>
    </w:p>
    <w:p w14:paraId="6C94BABA" w14:textId="77777777" w:rsidR="00E914EC" w:rsidRPr="003050BF" w:rsidRDefault="00E914EC" w:rsidP="00E914EC">
      <w:pPr>
        <w:jc w:val="both"/>
        <w:rPr>
          <w:rFonts w:ascii="Verdana" w:hAnsi="Verdana" w:cs="Arial"/>
          <w:b/>
          <w:sz w:val="18"/>
          <w:lang w:val="es-BO"/>
        </w:rPr>
      </w:pPr>
      <w:r w:rsidRPr="003050BF">
        <w:rPr>
          <w:rFonts w:ascii="Verdana" w:hAnsi="Verdana" w:cs="Arial"/>
          <w:b/>
          <w:sz w:val="18"/>
          <w:lang w:val="es-BO"/>
        </w:rPr>
        <w:t>Por el Total.</w:t>
      </w:r>
      <w:r w:rsidRPr="003050BF">
        <w:rPr>
          <w:rFonts w:ascii="Verdana" w:hAnsi="Verdana" w:cs="Arial"/>
          <w:sz w:val="18"/>
          <w:lang w:val="es-BO"/>
        </w:rPr>
        <w:t xml:space="preserve"> La evaluación económica comprende únicamente el valor total de la sumatoria de las primas en la celda “</w:t>
      </w:r>
      <w:r w:rsidRPr="003050BF">
        <w:rPr>
          <w:rFonts w:ascii="Verdana" w:hAnsi="Verdana" w:cs="Arial"/>
          <w:b/>
          <w:sz w:val="18"/>
          <w:lang w:val="es-BO"/>
        </w:rPr>
        <w:t xml:space="preserve">PRECIO TOTAL COTIZADO” </w:t>
      </w:r>
      <w:r w:rsidRPr="003050BF">
        <w:rPr>
          <w:rFonts w:ascii="Verdana" w:hAnsi="Verdana" w:cs="Arial"/>
          <w:sz w:val="18"/>
          <w:lang w:val="es-BO"/>
        </w:rPr>
        <w:t>de cada proponente</w:t>
      </w:r>
      <w:r w:rsidRPr="003050BF">
        <w:rPr>
          <w:rFonts w:ascii="Verdana" w:hAnsi="Verdana" w:cs="Arial"/>
          <w:b/>
          <w:sz w:val="18"/>
          <w:lang w:val="es-BO"/>
        </w:rPr>
        <w:t>.</w:t>
      </w:r>
    </w:p>
    <w:p w14:paraId="20CC7047" w14:textId="77777777" w:rsidR="00CE02A0" w:rsidRPr="003050BF" w:rsidRDefault="00CE02A0" w:rsidP="00E914EC">
      <w:pPr>
        <w:jc w:val="both"/>
        <w:rPr>
          <w:rFonts w:ascii="Verdana" w:hAnsi="Verdana" w:cs="Arial"/>
          <w:b/>
          <w:sz w:val="18"/>
          <w:lang w:val="es-BO"/>
        </w:rPr>
      </w:pPr>
    </w:p>
    <w:p w14:paraId="5DFC0D43" w14:textId="77777777" w:rsidR="00E914EC" w:rsidRPr="003050BF" w:rsidRDefault="00E914EC" w:rsidP="00E914EC">
      <w:pPr>
        <w:jc w:val="both"/>
        <w:rPr>
          <w:rFonts w:ascii="Verdana" w:hAnsi="Verdana" w:cs="Arial"/>
          <w:sz w:val="18"/>
          <w:lang w:val="es-BO"/>
        </w:rPr>
      </w:pPr>
      <w:r w:rsidRPr="003050BF">
        <w:rPr>
          <w:rFonts w:ascii="Verdana" w:hAnsi="Verdana" w:cs="Arial"/>
          <w:b/>
          <w:sz w:val="18"/>
          <w:lang w:val="es-BO"/>
        </w:rPr>
        <w:t xml:space="preserve">Por Ramos. </w:t>
      </w:r>
      <w:r w:rsidRPr="003050BF">
        <w:rPr>
          <w:rFonts w:ascii="Verdana" w:hAnsi="Verdana" w:cs="Arial"/>
          <w:sz w:val="18"/>
          <w:lang w:val="es-BO"/>
        </w:rPr>
        <w:t>La evaluación se efectuará ramo</w:t>
      </w:r>
      <w:r w:rsidRPr="003050BF">
        <w:rPr>
          <w:rFonts w:ascii="Verdana" w:hAnsi="Verdana" w:cs="Arial"/>
          <w:bCs/>
          <w:sz w:val="18"/>
          <w:lang w:val="es-BO"/>
        </w:rPr>
        <w:t xml:space="preserve"> por ramo</w:t>
      </w:r>
      <w:r w:rsidRPr="003050BF">
        <w:rPr>
          <w:rFonts w:ascii="Verdana" w:hAnsi="Verdana" w:cs="Arial"/>
          <w:sz w:val="18"/>
          <w:lang w:val="es-BO"/>
        </w:rPr>
        <w:t xml:space="preserve">, pudiendo efectuarse adjudicaciones parciales a una o varias </w:t>
      </w:r>
      <w:r w:rsidR="0047543B" w:rsidRPr="003050BF">
        <w:rPr>
          <w:rFonts w:ascii="Verdana" w:hAnsi="Verdana" w:cs="Arial"/>
          <w:sz w:val="18"/>
          <w:lang w:val="es-BO"/>
        </w:rPr>
        <w:t xml:space="preserve">Entidades </w:t>
      </w:r>
      <w:r w:rsidRPr="003050BF">
        <w:rPr>
          <w:rFonts w:ascii="Verdana" w:hAnsi="Verdana" w:cs="Arial"/>
          <w:sz w:val="18"/>
          <w:lang w:val="es-BO"/>
        </w:rPr>
        <w:t>Aseguradoras.</w:t>
      </w:r>
    </w:p>
    <w:p w14:paraId="2995A965" w14:textId="77777777" w:rsidR="00E914EC" w:rsidRPr="003050BF" w:rsidRDefault="00E914EC" w:rsidP="00E914EC">
      <w:pPr>
        <w:jc w:val="both"/>
        <w:rPr>
          <w:rFonts w:ascii="Verdana" w:hAnsi="Verdana" w:cs="Arial"/>
          <w:sz w:val="18"/>
          <w:lang w:val="es-BO"/>
        </w:rPr>
      </w:pPr>
    </w:p>
    <w:tbl>
      <w:tblPr>
        <w:tblW w:w="9057" w:type="dxa"/>
        <w:jc w:val="center"/>
        <w:tblLayout w:type="fixed"/>
        <w:tblCellMar>
          <w:left w:w="70" w:type="dxa"/>
          <w:right w:w="70" w:type="dxa"/>
        </w:tblCellMar>
        <w:tblLook w:val="04A0" w:firstRow="1" w:lastRow="0" w:firstColumn="1" w:lastColumn="0" w:noHBand="0" w:noVBand="1"/>
      </w:tblPr>
      <w:tblGrid>
        <w:gridCol w:w="425"/>
        <w:gridCol w:w="1550"/>
        <w:gridCol w:w="200"/>
        <w:gridCol w:w="318"/>
        <w:gridCol w:w="230"/>
        <w:gridCol w:w="88"/>
        <w:gridCol w:w="223"/>
        <w:gridCol w:w="318"/>
        <w:gridCol w:w="318"/>
        <w:gridCol w:w="318"/>
        <w:gridCol w:w="318"/>
        <w:gridCol w:w="272"/>
        <w:gridCol w:w="280"/>
        <w:gridCol w:w="38"/>
        <w:gridCol w:w="318"/>
        <w:gridCol w:w="240"/>
        <w:gridCol w:w="318"/>
        <w:gridCol w:w="318"/>
        <w:gridCol w:w="318"/>
        <w:gridCol w:w="318"/>
        <w:gridCol w:w="268"/>
        <w:gridCol w:w="50"/>
        <w:gridCol w:w="318"/>
        <w:gridCol w:w="224"/>
        <w:gridCol w:w="318"/>
        <w:gridCol w:w="224"/>
        <w:gridCol w:w="318"/>
        <w:gridCol w:w="611"/>
      </w:tblGrid>
      <w:tr w:rsidR="00E914EC" w:rsidRPr="003050BF" w14:paraId="537F582B" w14:textId="77777777" w:rsidTr="000A7511">
        <w:trPr>
          <w:trHeight w:val="305"/>
          <w:jc w:val="center"/>
        </w:trPr>
        <w:tc>
          <w:tcPr>
            <w:tcW w:w="9057" w:type="dxa"/>
            <w:gridSpan w:val="28"/>
            <w:tcBorders>
              <w:top w:val="single" w:sz="2" w:space="0" w:color="auto"/>
              <w:left w:val="single" w:sz="2" w:space="0" w:color="auto"/>
              <w:bottom w:val="single" w:sz="8" w:space="0" w:color="auto"/>
              <w:right w:val="single" w:sz="2" w:space="0" w:color="auto"/>
            </w:tcBorders>
            <w:shd w:val="clear" w:color="000000" w:fill="0F243E"/>
            <w:vAlign w:val="center"/>
            <w:hideMark/>
          </w:tcPr>
          <w:p w14:paraId="6D904A4D" w14:textId="77777777" w:rsidR="00E914EC" w:rsidRPr="003050BF" w:rsidRDefault="00E914EC" w:rsidP="00C52339">
            <w:pPr>
              <w:jc w:val="center"/>
              <w:rPr>
                <w:rFonts w:ascii="Arial" w:hAnsi="Arial" w:cs="Arial"/>
                <w:b/>
                <w:bCs/>
                <w:sz w:val="16"/>
                <w:szCs w:val="16"/>
                <w:lang w:val="es-BO" w:eastAsia="es-ES"/>
              </w:rPr>
            </w:pPr>
            <w:r w:rsidRPr="003050BF">
              <w:rPr>
                <w:rFonts w:ascii="Arial" w:hAnsi="Arial" w:cs="Arial"/>
                <w:b/>
                <w:bCs/>
                <w:sz w:val="18"/>
                <w:szCs w:val="16"/>
                <w:lang w:val="es-BO" w:eastAsia="es-ES"/>
              </w:rPr>
              <w:t>DATOS DEL PROCESO</w:t>
            </w:r>
          </w:p>
        </w:tc>
      </w:tr>
      <w:tr w:rsidR="00E914EC" w:rsidRPr="003050BF" w14:paraId="3A551482" w14:textId="77777777" w:rsidTr="000A7511">
        <w:trPr>
          <w:trHeight w:val="50"/>
          <w:jc w:val="center"/>
        </w:trPr>
        <w:tc>
          <w:tcPr>
            <w:tcW w:w="1975" w:type="dxa"/>
            <w:gridSpan w:val="2"/>
            <w:tcBorders>
              <w:top w:val="nil"/>
              <w:left w:val="single" w:sz="2" w:space="0" w:color="auto"/>
              <w:bottom w:val="nil"/>
              <w:right w:val="nil"/>
            </w:tcBorders>
            <w:shd w:val="clear" w:color="auto" w:fill="auto"/>
            <w:vAlign w:val="bottom"/>
            <w:hideMark/>
          </w:tcPr>
          <w:p w14:paraId="57664E8C"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200" w:type="dxa"/>
            <w:tcBorders>
              <w:top w:val="nil"/>
              <w:left w:val="nil"/>
              <w:bottom w:val="nil"/>
              <w:right w:val="nil"/>
            </w:tcBorders>
            <w:shd w:val="clear" w:color="auto" w:fill="auto"/>
            <w:vAlign w:val="bottom"/>
            <w:hideMark/>
          </w:tcPr>
          <w:p w14:paraId="0AE04467" w14:textId="77777777" w:rsidR="00E914EC" w:rsidRPr="003050BF" w:rsidRDefault="00E914EC" w:rsidP="000B21D8">
            <w:pPr>
              <w:jc w:val="center"/>
              <w:rPr>
                <w:rFonts w:ascii="Arial" w:hAnsi="Arial" w:cs="Arial"/>
                <w:b/>
                <w:bCs/>
                <w:sz w:val="2"/>
                <w:szCs w:val="2"/>
                <w:lang w:val="es-BO" w:eastAsia="es-ES"/>
              </w:rPr>
            </w:pPr>
          </w:p>
        </w:tc>
        <w:tc>
          <w:tcPr>
            <w:tcW w:w="318" w:type="dxa"/>
            <w:tcBorders>
              <w:top w:val="nil"/>
              <w:left w:val="nil"/>
              <w:bottom w:val="nil"/>
              <w:right w:val="nil"/>
            </w:tcBorders>
            <w:shd w:val="clear" w:color="auto" w:fill="auto"/>
            <w:vAlign w:val="bottom"/>
            <w:hideMark/>
          </w:tcPr>
          <w:p w14:paraId="58ACDA57"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gridSpan w:val="2"/>
            <w:tcBorders>
              <w:top w:val="nil"/>
              <w:left w:val="nil"/>
              <w:bottom w:val="nil"/>
              <w:right w:val="nil"/>
            </w:tcBorders>
            <w:shd w:val="clear" w:color="auto" w:fill="auto"/>
            <w:vAlign w:val="bottom"/>
            <w:hideMark/>
          </w:tcPr>
          <w:p w14:paraId="7A411AE9"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223" w:type="dxa"/>
            <w:tcBorders>
              <w:top w:val="nil"/>
              <w:left w:val="nil"/>
              <w:bottom w:val="nil"/>
              <w:right w:val="nil"/>
            </w:tcBorders>
            <w:shd w:val="clear" w:color="auto" w:fill="auto"/>
            <w:vAlign w:val="bottom"/>
            <w:hideMark/>
          </w:tcPr>
          <w:p w14:paraId="2EB25EA6"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0BE5BF7A"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07EF7581"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087B8299"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054DEBEC"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272" w:type="dxa"/>
            <w:tcBorders>
              <w:top w:val="nil"/>
              <w:left w:val="nil"/>
              <w:bottom w:val="nil"/>
              <w:right w:val="nil"/>
            </w:tcBorders>
            <w:shd w:val="clear" w:color="auto" w:fill="auto"/>
            <w:vAlign w:val="bottom"/>
            <w:hideMark/>
          </w:tcPr>
          <w:p w14:paraId="19606307"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gridSpan w:val="2"/>
            <w:tcBorders>
              <w:top w:val="nil"/>
              <w:left w:val="nil"/>
              <w:bottom w:val="nil"/>
              <w:right w:val="nil"/>
            </w:tcBorders>
            <w:shd w:val="clear" w:color="auto" w:fill="auto"/>
            <w:vAlign w:val="bottom"/>
            <w:hideMark/>
          </w:tcPr>
          <w:p w14:paraId="21C3B00D"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6B45B883"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240" w:type="dxa"/>
            <w:tcBorders>
              <w:top w:val="nil"/>
              <w:left w:val="nil"/>
              <w:bottom w:val="nil"/>
              <w:right w:val="nil"/>
            </w:tcBorders>
            <w:shd w:val="clear" w:color="auto" w:fill="auto"/>
            <w:vAlign w:val="bottom"/>
            <w:hideMark/>
          </w:tcPr>
          <w:p w14:paraId="6CC478F7"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486193D7"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62717F89"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3736A235"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45F99343"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gridSpan w:val="2"/>
            <w:tcBorders>
              <w:top w:val="nil"/>
              <w:left w:val="nil"/>
              <w:bottom w:val="nil"/>
              <w:right w:val="nil"/>
            </w:tcBorders>
            <w:shd w:val="clear" w:color="auto" w:fill="auto"/>
            <w:vAlign w:val="bottom"/>
            <w:hideMark/>
          </w:tcPr>
          <w:p w14:paraId="12933A2C"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352B72BE"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224" w:type="dxa"/>
            <w:tcBorders>
              <w:top w:val="nil"/>
              <w:left w:val="nil"/>
              <w:bottom w:val="nil"/>
              <w:right w:val="nil"/>
            </w:tcBorders>
            <w:shd w:val="clear" w:color="auto" w:fill="auto"/>
            <w:vAlign w:val="bottom"/>
            <w:hideMark/>
          </w:tcPr>
          <w:p w14:paraId="5EDDA4CF"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78088578"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224" w:type="dxa"/>
            <w:tcBorders>
              <w:top w:val="nil"/>
              <w:left w:val="nil"/>
              <w:bottom w:val="nil"/>
              <w:right w:val="nil"/>
            </w:tcBorders>
            <w:shd w:val="clear" w:color="auto" w:fill="auto"/>
            <w:vAlign w:val="bottom"/>
            <w:hideMark/>
          </w:tcPr>
          <w:p w14:paraId="79F5387D"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tcBorders>
              <w:top w:val="nil"/>
              <w:left w:val="nil"/>
              <w:bottom w:val="nil"/>
              <w:right w:val="nil"/>
            </w:tcBorders>
            <w:shd w:val="clear" w:color="auto" w:fill="auto"/>
            <w:vAlign w:val="bottom"/>
            <w:hideMark/>
          </w:tcPr>
          <w:p w14:paraId="4F8502D4"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611" w:type="dxa"/>
            <w:tcBorders>
              <w:top w:val="nil"/>
              <w:left w:val="nil"/>
              <w:bottom w:val="nil"/>
              <w:right w:val="single" w:sz="2" w:space="0" w:color="auto"/>
            </w:tcBorders>
            <w:shd w:val="clear" w:color="auto" w:fill="auto"/>
            <w:vAlign w:val="bottom"/>
            <w:hideMark/>
          </w:tcPr>
          <w:p w14:paraId="3CCA5CC0"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r>
      <w:tr w:rsidR="00E914EC" w:rsidRPr="003050BF" w14:paraId="0F7E3E0D" w14:textId="77777777" w:rsidTr="000A7511">
        <w:trPr>
          <w:trHeight w:val="278"/>
          <w:jc w:val="center"/>
        </w:trPr>
        <w:tc>
          <w:tcPr>
            <w:tcW w:w="1975" w:type="dxa"/>
            <w:gridSpan w:val="2"/>
            <w:tcBorders>
              <w:top w:val="nil"/>
              <w:left w:val="single" w:sz="2" w:space="0" w:color="auto"/>
              <w:bottom w:val="nil"/>
              <w:right w:val="nil"/>
            </w:tcBorders>
            <w:shd w:val="clear" w:color="auto" w:fill="auto"/>
            <w:vAlign w:val="bottom"/>
            <w:hideMark/>
          </w:tcPr>
          <w:p w14:paraId="6D008223" w14:textId="77777777" w:rsidR="00E914EC" w:rsidRPr="003050BF" w:rsidRDefault="00E914EC" w:rsidP="000B21D8">
            <w:pPr>
              <w:jc w:val="right"/>
              <w:rPr>
                <w:rFonts w:ascii="Arial" w:hAnsi="Arial" w:cs="Arial"/>
                <w:b/>
                <w:bCs/>
                <w:sz w:val="16"/>
                <w:szCs w:val="16"/>
                <w:lang w:val="es-BO" w:eastAsia="es-ES"/>
              </w:rPr>
            </w:pPr>
            <w:r w:rsidRPr="003050BF">
              <w:rPr>
                <w:rFonts w:ascii="Arial" w:hAnsi="Arial" w:cs="Arial"/>
                <w:b/>
                <w:bCs/>
                <w:sz w:val="16"/>
                <w:szCs w:val="16"/>
                <w:lang w:val="es-BO" w:eastAsia="es-ES"/>
              </w:rPr>
              <w:t>CUCE</w:t>
            </w:r>
          </w:p>
        </w:tc>
        <w:tc>
          <w:tcPr>
            <w:tcW w:w="200" w:type="dxa"/>
            <w:tcBorders>
              <w:top w:val="nil"/>
              <w:left w:val="nil"/>
              <w:bottom w:val="nil"/>
              <w:right w:val="nil"/>
            </w:tcBorders>
            <w:shd w:val="clear" w:color="auto" w:fill="auto"/>
            <w:vAlign w:val="center"/>
            <w:hideMark/>
          </w:tcPr>
          <w:p w14:paraId="478D5A6C" w14:textId="77777777" w:rsidR="00E914EC" w:rsidRPr="003050BF" w:rsidRDefault="00E914EC" w:rsidP="000B21D8">
            <w:pPr>
              <w:jc w:val="center"/>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14D2B5AE"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318" w:type="dxa"/>
            <w:gridSpan w:val="2"/>
            <w:tcBorders>
              <w:top w:val="single" w:sz="4" w:space="0" w:color="auto"/>
              <w:left w:val="nil"/>
              <w:bottom w:val="single" w:sz="4" w:space="0" w:color="auto"/>
              <w:right w:val="single" w:sz="4" w:space="0" w:color="auto"/>
            </w:tcBorders>
            <w:shd w:val="clear" w:color="000000" w:fill="DBE5F1"/>
            <w:vAlign w:val="bottom"/>
            <w:hideMark/>
          </w:tcPr>
          <w:p w14:paraId="7290A2E2"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223" w:type="dxa"/>
            <w:tcBorders>
              <w:top w:val="nil"/>
              <w:left w:val="nil"/>
              <w:bottom w:val="nil"/>
              <w:right w:val="nil"/>
            </w:tcBorders>
            <w:shd w:val="clear" w:color="000000" w:fill="FFFFFF"/>
            <w:vAlign w:val="bottom"/>
            <w:hideMark/>
          </w:tcPr>
          <w:p w14:paraId="31C5ADAA" w14:textId="77777777" w:rsidR="00E914EC" w:rsidRPr="003050BF" w:rsidRDefault="00E914EC" w:rsidP="000B21D8">
            <w:pPr>
              <w:jc w:val="center"/>
              <w:rPr>
                <w:rFonts w:ascii="Arial" w:hAnsi="Arial" w:cs="Arial"/>
                <w:sz w:val="16"/>
                <w:szCs w:val="16"/>
                <w:lang w:val="es-BO" w:eastAsia="es-ES"/>
              </w:rPr>
            </w:pPr>
            <w:r w:rsidRPr="003050BF">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07A42C73"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4049FB83"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7142B238"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26BC022F"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272" w:type="dxa"/>
            <w:tcBorders>
              <w:top w:val="nil"/>
              <w:left w:val="nil"/>
              <w:bottom w:val="nil"/>
              <w:right w:val="nil"/>
            </w:tcBorders>
            <w:shd w:val="clear" w:color="000000" w:fill="FFFFFF"/>
            <w:vAlign w:val="bottom"/>
            <w:hideMark/>
          </w:tcPr>
          <w:p w14:paraId="15AC9806" w14:textId="77777777" w:rsidR="00E914EC" w:rsidRPr="003050BF" w:rsidRDefault="00E914EC" w:rsidP="000B21D8">
            <w:pPr>
              <w:jc w:val="center"/>
              <w:rPr>
                <w:rFonts w:ascii="Arial" w:hAnsi="Arial" w:cs="Arial"/>
                <w:sz w:val="16"/>
                <w:szCs w:val="16"/>
                <w:lang w:val="es-BO" w:eastAsia="es-ES"/>
              </w:rPr>
            </w:pPr>
            <w:r w:rsidRPr="003050BF">
              <w:rPr>
                <w:rFonts w:ascii="Arial" w:hAnsi="Arial" w:cs="Arial"/>
                <w:sz w:val="16"/>
                <w:szCs w:val="16"/>
                <w:lang w:val="es-BO" w:eastAsia="es-ES"/>
              </w:rPr>
              <w:t>-</w:t>
            </w:r>
          </w:p>
        </w:tc>
        <w:tc>
          <w:tcPr>
            <w:tcW w:w="318"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1950D495"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4CF806A9"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240" w:type="dxa"/>
            <w:tcBorders>
              <w:top w:val="nil"/>
              <w:left w:val="nil"/>
              <w:bottom w:val="nil"/>
              <w:right w:val="nil"/>
            </w:tcBorders>
            <w:shd w:val="clear" w:color="000000" w:fill="FFFFFF"/>
            <w:vAlign w:val="bottom"/>
            <w:hideMark/>
          </w:tcPr>
          <w:p w14:paraId="62245384" w14:textId="77777777" w:rsidR="00E914EC" w:rsidRPr="003050BF" w:rsidRDefault="00E914EC" w:rsidP="000B21D8">
            <w:pPr>
              <w:jc w:val="center"/>
              <w:rPr>
                <w:rFonts w:ascii="Arial" w:hAnsi="Arial" w:cs="Arial"/>
                <w:sz w:val="16"/>
                <w:szCs w:val="16"/>
                <w:lang w:val="es-BO" w:eastAsia="es-ES"/>
              </w:rPr>
            </w:pPr>
            <w:r w:rsidRPr="003050BF">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26A4CBCB"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1B2AE03F"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56E99EE3"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5B8147AD"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318" w:type="dxa"/>
            <w:gridSpan w:val="2"/>
            <w:tcBorders>
              <w:top w:val="single" w:sz="4" w:space="0" w:color="auto"/>
              <w:left w:val="nil"/>
              <w:bottom w:val="single" w:sz="4" w:space="0" w:color="auto"/>
              <w:right w:val="single" w:sz="4" w:space="0" w:color="auto"/>
            </w:tcBorders>
            <w:shd w:val="clear" w:color="000000" w:fill="DBE5F1"/>
            <w:vAlign w:val="bottom"/>
            <w:hideMark/>
          </w:tcPr>
          <w:p w14:paraId="09A79031"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318" w:type="dxa"/>
            <w:tcBorders>
              <w:top w:val="single" w:sz="4" w:space="0" w:color="auto"/>
              <w:left w:val="nil"/>
              <w:bottom w:val="single" w:sz="4" w:space="0" w:color="auto"/>
              <w:right w:val="single" w:sz="4" w:space="0" w:color="auto"/>
            </w:tcBorders>
            <w:shd w:val="clear" w:color="000000" w:fill="DBE5F1"/>
            <w:vAlign w:val="bottom"/>
            <w:hideMark/>
          </w:tcPr>
          <w:p w14:paraId="7C536131"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224" w:type="dxa"/>
            <w:tcBorders>
              <w:top w:val="nil"/>
              <w:left w:val="nil"/>
              <w:bottom w:val="nil"/>
              <w:right w:val="nil"/>
            </w:tcBorders>
            <w:shd w:val="clear" w:color="000000" w:fill="FFFFFF"/>
            <w:vAlign w:val="bottom"/>
            <w:hideMark/>
          </w:tcPr>
          <w:p w14:paraId="25C49A40" w14:textId="77777777" w:rsidR="00E914EC" w:rsidRPr="003050BF" w:rsidRDefault="00E914EC" w:rsidP="000B21D8">
            <w:pPr>
              <w:jc w:val="center"/>
              <w:rPr>
                <w:rFonts w:ascii="Arial" w:hAnsi="Arial" w:cs="Arial"/>
                <w:sz w:val="16"/>
                <w:szCs w:val="16"/>
                <w:lang w:val="es-BO" w:eastAsia="es-ES"/>
              </w:rPr>
            </w:pPr>
            <w:r w:rsidRPr="003050BF">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025E5010"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224" w:type="dxa"/>
            <w:tcBorders>
              <w:top w:val="nil"/>
              <w:left w:val="nil"/>
              <w:bottom w:val="nil"/>
              <w:right w:val="nil"/>
            </w:tcBorders>
            <w:shd w:val="clear" w:color="000000" w:fill="FFFFFF"/>
            <w:vAlign w:val="bottom"/>
            <w:hideMark/>
          </w:tcPr>
          <w:p w14:paraId="77321BDF" w14:textId="77777777" w:rsidR="00E914EC" w:rsidRPr="003050BF" w:rsidRDefault="00E914EC" w:rsidP="000B21D8">
            <w:pPr>
              <w:jc w:val="center"/>
              <w:rPr>
                <w:rFonts w:ascii="Arial" w:hAnsi="Arial" w:cs="Arial"/>
                <w:sz w:val="16"/>
                <w:szCs w:val="16"/>
                <w:lang w:val="es-BO" w:eastAsia="es-ES"/>
              </w:rPr>
            </w:pPr>
            <w:r w:rsidRPr="003050BF">
              <w:rPr>
                <w:rFonts w:ascii="Arial" w:hAnsi="Arial" w:cs="Arial"/>
                <w:sz w:val="16"/>
                <w:szCs w:val="16"/>
                <w:lang w:val="es-BO" w:eastAsia="es-ES"/>
              </w:rPr>
              <w:t>-</w:t>
            </w:r>
          </w:p>
        </w:tc>
        <w:tc>
          <w:tcPr>
            <w:tcW w:w="31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586444B5"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c>
          <w:tcPr>
            <w:tcW w:w="611" w:type="dxa"/>
            <w:tcBorders>
              <w:top w:val="nil"/>
              <w:left w:val="nil"/>
              <w:bottom w:val="nil"/>
              <w:right w:val="single" w:sz="2" w:space="0" w:color="auto"/>
            </w:tcBorders>
            <w:shd w:val="clear" w:color="auto" w:fill="auto"/>
            <w:vAlign w:val="bottom"/>
            <w:hideMark/>
          </w:tcPr>
          <w:p w14:paraId="19ACA68D" w14:textId="77777777" w:rsidR="00E914EC" w:rsidRPr="003050BF" w:rsidRDefault="00E914EC" w:rsidP="000B21D8">
            <w:pPr>
              <w:rPr>
                <w:rFonts w:ascii="Arial" w:hAnsi="Arial" w:cs="Arial"/>
                <w:sz w:val="16"/>
                <w:szCs w:val="16"/>
                <w:lang w:val="es-BO" w:eastAsia="es-ES"/>
              </w:rPr>
            </w:pPr>
            <w:r w:rsidRPr="003050BF">
              <w:rPr>
                <w:rFonts w:ascii="Arial" w:hAnsi="Arial" w:cs="Arial"/>
                <w:sz w:val="16"/>
                <w:szCs w:val="16"/>
                <w:lang w:val="es-BO" w:eastAsia="es-ES"/>
              </w:rPr>
              <w:t> </w:t>
            </w:r>
          </w:p>
        </w:tc>
      </w:tr>
      <w:tr w:rsidR="00E914EC" w:rsidRPr="003050BF" w14:paraId="68BAFC6F" w14:textId="77777777" w:rsidTr="000A7511">
        <w:trPr>
          <w:trHeight w:val="60"/>
          <w:jc w:val="center"/>
        </w:trPr>
        <w:tc>
          <w:tcPr>
            <w:tcW w:w="1975" w:type="dxa"/>
            <w:gridSpan w:val="2"/>
            <w:tcBorders>
              <w:top w:val="nil"/>
              <w:left w:val="single" w:sz="2" w:space="0" w:color="auto"/>
              <w:bottom w:val="nil"/>
              <w:right w:val="nil"/>
            </w:tcBorders>
            <w:shd w:val="clear" w:color="auto" w:fill="auto"/>
            <w:vAlign w:val="bottom"/>
            <w:hideMark/>
          </w:tcPr>
          <w:p w14:paraId="791F2F7E" w14:textId="77777777" w:rsidR="00E914EC" w:rsidRPr="003050BF" w:rsidRDefault="00E914EC" w:rsidP="000B21D8">
            <w:pP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200" w:type="dxa"/>
            <w:tcBorders>
              <w:top w:val="nil"/>
              <w:left w:val="nil"/>
              <w:bottom w:val="nil"/>
              <w:right w:val="nil"/>
            </w:tcBorders>
            <w:shd w:val="clear" w:color="auto" w:fill="auto"/>
            <w:vAlign w:val="center"/>
            <w:hideMark/>
          </w:tcPr>
          <w:p w14:paraId="3C6DEC82" w14:textId="77777777" w:rsidR="00E914EC" w:rsidRPr="003050BF" w:rsidRDefault="00E914EC" w:rsidP="000B21D8">
            <w:pPr>
              <w:jc w:val="center"/>
              <w:rPr>
                <w:rFonts w:ascii="Arial" w:hAnsi="Arial" w:cs="Arial"/>
                <w:b/>
                <w:bCs/>
                <w:sz w:val="2"/>
                <w:szCs w:val="2"/>
                <w:lang w:val="es-BO" w:eastAsia="es-ES"/>
              </w:rPr>
            </w:pPr>
          </w:p>
        </w:tc>
        <w:tc>
          <w:tcPr>
            <w:tcW w:w="318" w:type="dxa"/>
            <w:tcBorders>
              <w:top w:val="nil"/>
              <w:left w:val="nil"/>
              <w:bottom w:val="nil"/>
              <w:right w:val="nil"/>
            </w:tcBorders>
            <w:shd w:val="clear" w:color="auto" w:fill="auto"/>
            <w:vAlign w:val="bottom"/>
            <w:hideMark/>
          </w:tcPr>
          <w:p w14:paraId="60171B41" w14:textId="77777777" w:rsidR="00E914EC" w:rsidRPr="003050BF" w:rsidRDefault="00E914EC" w:rsidP="000B21D8">
            <w:pPr>
              <w:rPr>
                <w:rFonts w:ascii="Arial" w:hAnsi="Arial" w:cs="Arial"/>
                <w:sz w:val="2"/>
                <w:szCs w:val="2"/>
                <w:lang w:val="es-BO" w:eastAsia="es-ES"/>
              </w:rPr>
            </w:pPr>
          </w:p>
        </w:tc>
        <w:tc>
          <w:tcPr>
            <w:tcW w:w="318" w:type="dxa"/>
            <w:gridSpan w:val="2"/>
            <w:tcBorders>
              <w:top w:val="nil"/>
              <w:left w:val="nil"/>
              <w:bottom w:val="nil"/>
              <w:right w:val="nil"/>
            </w:tcBorders>
            <w:shd w:val="clear" w:color="auto" w:fill="auto"/>
            <w:vAlign w:val="bottom"/>
            <w:hideMark/>
          </w:tcPr>
          <w:p w14:paraId="717D7942" w14:textId="77777777" w:rsidR="00E914EC" w:rsidRPr="003050BF" w:rsidRDefault="00E914EC" w:rsidP="000B21D8">
            <w:pPr>
              <w:rPr>
                <w:rFonts w:ascii="Arial" w:hAnsi="Arial" w:cs="Arial"/>
                <w:sz w:val="2"/>
                <w:szCs w:val="2"/>
                <w:lang w:val="es-BO" w:eastAsia="es-ES"/>
              </w:rPr>
            </w:pPr>
          </w:p>
        </w:tc>
        <w:tc>
          <w:tcPr>
            <w:tcW w:w="223" w:type="dxa"/>
            <w:tcBorders>
              <w:top w:val="nil"/>
              <w:left w:val="nil"/>
              <w:bottom w:val="nil"/>
              <w:right w:val="nil"/>
            </w:tcBorders>
            <w:shd w:val="clear" w:color="auto" w:fill="auto"/>
            <w:vAlign w:val="bottom"/>
            <w:hideMark/>
          </w:tcPr>
          <w:p w14:paraId="75A1C159" w14:textId="77777777" w:rsidR="00E914EC" w:rsidRPr="003050BF" w:rsidRDefault="00E914EC" w:rsidP="000B21D8">
            <w:pPr>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59837495" w14:textId="77777777" w:rsidR="00E914EC" w:rsidRPr="003050BF" w:rsidRDefault="00E914EC" w:rsidP="000B21D8">
            <w:pPr>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231C5EB5" w14:textId="77777777" w:rsidR="00E914EC" w:rsidRPr="003050BF" w:rsidRDefault="00E914EC" w:rsidP="000B21D8">
            <w:pPr>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126A12C9" w14:textId="77777777" w:rsidR="00E914EC" w:rsidRPr="003050BF" w:rsidRDefault="00E914EC" w:rsidP="000B21D8">
            <w:pPr>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0A5F5202" w14:textId="77777777" w:rsidR="00E914EC" w:rsidRPr="003050BF" w:rsidRDefault="00E914EC" w:rsidP="000B21D8">
            <w:pPr>
              <w:rPr>
                <w:rFonts w:ascii="Arial" w:hAnsi="Arial" w:cs="Arial"/>
                <w:sz w:val="2"/>
                <w:szCs w:val="2"/>
                <w:lang w:val="es-BO" w:eastAsia="es-ES"/>
              </w:rPr>
            </w:pPr>
          </w:p>
        </w:tc>
        <w:tc>
          <w:tcPr>
            <w:tcW w:w="272" w:type="dxa"/>
            <w:tcBorders>
              <w:top w:val="nil"/>
              <w:left w:val="nil"/>
              <w:bottom w:val="nil"/>
              <w:right w:val="nil"/>
            </w:tcBorders>
            <w:shd w:val="clear" w:color="auto" w:fill="auto"/>
            <w:vAlign w:val="bottom"/>
            <w:hideMark/>
          </w:tcPr>
          <w:p w14:paraId="05D9D7EB" w14:textId="77777777" w:rsidR="00E914EC" w:rsidRPr="003050BF" w:rsidRDefault="00E914EC" w:rsidP="000B21D8">
            <w:pPr>
              <w:rPr>
                <w:rFonts w:ascii="Arial" w:hAnsi="Arial" w:cs="Arial"/>
                <w:sz w:val="2"/>
                <w:szCs w:val="2"/>
                <w:lang w:val="es-BO" w:eastAsia="es-ES"/>
              </w:rPr>
            </w:pPr>
          </w:p>
        </w:tc>
        <w:tc>
          <w:tcPr>
            <w:tcW w:w="318" w:type="dxa"/>
            <w:gridSpan w:val="2"/>
            <w:tcBorders>
              <w:top w:val="nil"/>
              <w:left w:val="nil"/>
              <w:bottom w:val="nil"/>
              <w:right w:val="nil"/>
            </w:tcBorders>
            <w:shd w:val="clear" w:color="auto" w:fill="auto"/>
            <w:vAlign w:val="bottom"/>
            <w:hideMark/>
          </w:tcPr>
          <w:p w14:paraId="113D06E6" w14:textId="77777777" w:rsidR="00E914EC" w:rsidRPr="003050BF" w:rsidRDefault="00E914EC" w:rsidP="000B21D8">
            <w:pPr>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6D3E65B1" w14:textId="77777777" w:rsidR="00E914EC" w:rsidRPr="003050BF" w:rsidRDefault="00E914EC" w:rsidP="000B21D8">
            <w:pPr>
              <w:rPr>
                <w:rFonts w:ascii="Arial" w:hAnsi="Arial" w:cs="Arial"/>
                <w:sz w:val="2"/>
                <w:szCs w:val="2"/>
                <w:lang w:val="es-BO" w:eastAsia="es-ES"/>
              </w:rPr>
            </w:pPr>
          </w:p>
        </w:tc>
        <w:tc>
          <w:tcPr>
            <w:tcW w:w="240" w:type="dxa"/>
            <w:tcBorders>
              <w:top w:val="nil"/>
              <w:left w:val="nil"/>
              <w:bottom w:val="nil"/>
              <w:right w:val="nil"/>
            </w:tcBorders>
            <w:shd w:val="clear" w:color="auto" w:fill="auto"/>
            <w:vAlign w:val="bottom"/>
            <w:hideMark/>
          </w:tcPr>
          <w:p w14:paraId="0DD023BA" w14:textId="77777777" w:rsidR="00E914EC" w:rsidRPr="003050BF" w:rsidRDefault="00E914EC" w:rsidP="000B21D8">
            <w:pPr>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04F743C2" w14:textId="77777777" w:rsidR="00E914EC" w:rsidRPr="003050BF" w:rsidRDefault="00E914EC" w:rsidP="000B21D8">
            <w:pPr>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1CEF0AE6" w14:textId="77777777" w:rsidR="00E914EC" w:rsidRPr="003050BF" w:rsidRDefault="00E914EC" w:rsidP="000B21D8">
            <w:pPr>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1981CD7C" w14:textId="77777777" w:rsidR="00E914EC" w:rsidRPr="003050BF" w:rsidRDefault="00E914EC" w:rsidP="000B21D8">
            <w:pPr>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23B4BCCE" w14:textId="77777777" w:rsidR="00E914EC" w:rsidRPr="003050BF" w:rsidRDefault="00E914EC" w:rsidP="000B21D8">
            <w:pPr>
              <w:rPr>
                <w:rFonts w:ascii="Arial" w:hAnsi="Arial" w:cs="Arial"/>
                <w:sz w:val="2"/>
                <w:szCs w:val="2"/>
                <w:lang w:val="es-BO" w:eastAsia="es-ES"/>
              </w:rPr>
            </w:pPr>
          </w:p>
        </w:tc>
        <w:tc>
          <w:tcPr>
            <w:tcW w:w="318" w:type="dxa"/>
            <w:gridSpan w:val="2"/>
            <w:tcBorders>
              <w:top w:val="nil"/>
              <w:left w:val="nil"/>
              <w:bottom w:val="nil"/>
              <w:right w:val="nil"/>
            </w:tcBorders>
            <w:shd w:val="clear" w:color="auto" w:fill="auto"/>
            <w:vAlign w:val="bottom"/>
            <w:hideMark/>
          </w:tcPr>
          <w:p w14:paraId="67BBEB7F" w14:textId="77777777" w:rsidR="00E914EC" w:rsidRPr="003050BF" w:rsidRDefault="00E914EC" w:rsidP="000B21D8">
            <w:pPr>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2F465DF9" w14:textId="77777777" w:rsidR="00E914EC" w:rsidRPr="003050BF" w:rsidRDefault="00E914EC" w:rsidP="000B21D8">
            <w:pPr>
              <w:rPr>
                <w:rFonts w:ascii="Arial" w:hAnsi="Arial" w:cs="Arial"/>
                <w:sz w:val="2"/>
                <w:szCs w:val="2"/>
                <w:lang w:val="es-BO" w:eastAsia="es-ES"/>
              </w:rPr>
            </w:pPr>
          </w:p>
        </w:tc>
        <w:tc>
          <w:tcPr>
            <w:tcW w:w="224" w:type="dxa"/>
            <w:tcBorders>
              <w:top w:val="nil"/>
              <w:left w:val="nil"/>
              <w:bottom w:val="nil"/>
              <w:right w:val="nil"/>
            </w:tcBorders>
            <w:shd w:val="clear" w:color="auto" w:fill="auto"/>
            <w:vAlign w:val="bottom"/>
            <w:hideMark/>
          </w:tcPr>
          <w:p w14:paraId="398FF672" w14:textId="77777777" w:rsidR="00E914EC" w:rsidRPr="003050BF" w:rsidRDefault="00E914EC" w:rsidP="000B21D8">
            <w:pPr>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62EE36D9" w14:textId="77777777" w:rsidR="00E914EC" w:rsidRPr="003050BF" w:rsidRDefault="00E914EC" w:rsidP="000B21D8">
            <w:pPr>
              <w:rPr>
                <w:rFonts w:ascii="Arial" w:hAnsi="Arial" w:cs="Arial"/>
                <w:sz w:val="2"/>
                <w:szCs w:val="2"/>
                <w:lang w:val="es-BO" w:eastAsia="es-ES"/>
              </w:rPr>
            </w:pPr>
          </w:p>
        </w:tc>
        <w:tc>
          <w:tcPr>
            <w:tcW w:w="224" w:type="dxa"/>
            <w:tcBorders>
              <w:top w:val="nil"/>
              <w:left w:val="nil"/>
              <w:bottom w:val="nil"/>
              <w:right w:val="nil"/>
            </w:tcBorders>
            <w:shd w:val="clear" w:color="auto" w:fill="auto"/>
            <w:vAlign w:val="bottom"/>
            <w:hideMark/>
          </w:tcPr>
          <w:p w14:paraId="67BB0EF4" w14:textId="77777777" w:rsidR="00E914EC" w:rsidRPr="003050BF" w:rsidRDefault="00E914EC" w:rsidP="000B21D8">
            <w:pPr>
              <w:rPr>
                <w:rFonts w:ascii="Arial" w:hAnsi="Arial" w:cs="Arial"/>
                <w:sz w:val="2"/>
                <w:szCs w:val="2"/>
                <w:lang w:val="es-BO" w:eastAsia="es-ES"/>
              </w:rPr>
            </w:pPr>
          </w:p>
        </w:tc>
        <w:tc>
          <w:tcPr>
            <w:tcW w:w="318" w:type="dxa"/>
            <w:tcBorders>
              <w:top w:val="nil"/>
              <w:left w:val="nil"/>
              <w:bottom w:val="nil"/>
              <w:right w:val="nil"/>
            </w:tcBorders>
            <w:shd w:val="clear" w:color="auto" w:fill="auto"/>
            <w:vAlign w:val="bottom"/>
            <w:hideMark/>
          </w:tcPr>
          <w:p w14:paraId="0E39849B" w14:textId="77777777" w:rsidR="00E914EC" w:rsidRPr="003050BF" w:rsidRDefault="00E914EC" w:rsidP="000B21D8">
            <w:pPr>
              <w:rPr>
                <w:rFonts w:ascii="Arial" w:hAnsi="Arial" w:cs="Arial"/>
                <w:sz w:val="2"/>
                <w:szCs w:val="2"/>
                <w:lang w:val="es-BO" w:eastAsia="es-ES"/>
              </w:rPr>
            </w:pPr>
          </w:p>
        </w:tc>
        <w:tc>
          <w:tcPr>
            <w:tcW w:w="611" w:type="dxa"/>
            <w:tcBorders>
              <w:top w:val="nil"/>
              <w:left w:val="nil"/>
              <w:bottom w:val="nil"/>
              <w:right w:val="single" w:sz="2" w:space="0" w:color="auto"/>
            </w:tcBorders>
            <w:shd w:val="clear" w:color="auto" w:fill="auto"/>
            <w:vAlign w:val="bottom"/>
            <w:hideMark/>
          </w:tcPr>
          <w:p w14:paraId="4FA0D93E"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r>
      <w:tr w:rsidR="00467485" w:rsidRPr="003050BF" w14:paraId="3054B8BD" w14:textId="77777777" w:rsidTr="000A7511">
        <w:trPr>
          <w:trHeight w:val="291"/>
          <w:jc w:val="center"/>
        </w:trPr>
        <w:tc>
          <w:tcPr>
            <w:tcW w:w="1975" w:type="dxa"/>
            <w:gridSpan w:val="2"/>
            <w:tcBorders>
              <w:top w:val="nil"/>
              <w:left w:val="single" w:sz="2" w:space="0" w:color="auto"/>
              <w:bottom w:val="nil"/>
              <w:right w:val="nil"/>
            </w:tcBorders>
            <w:shd w:val="clear" w:color="auto" w:fill="auto"/>
            <w:vAlign w:val="bottom"/>
            <w:hideMark/>
          </w:tcPr>
          <w:p w14:paraId="68731127" w14:textId="77777777" w:rsidR="00467485" w:rsidRPr="003050BF" w:rsidRDefault="00467485" w:rsidP="000B21D8">
            <w:pPr>
              <w:jc w:val="right"/>
              <w:rPr>
                <w:rFonts w:ascii="Arial" w:hAnsi="Arial" w:cs="Arial"/>
                <w:b/>
                <w:bCs/>
                <w:sz w:val="16"/>
                <w:szCs w:val="16"/>
                <w:lang w:val="es-BO" w:eastAsia="es-ES"/>
              </w:rPr>
            </w:pPr>
            <w:r w:rsidRPr="003050BF">
              <w:rPr>
                <w:rFonts w:ascii="Arial" w:hAnsi="Arial" w:cs="Arial"/>
                <w:b/>
                <w:bCs/>
                <w:sz w:val="16"/>
                <w:szCs w:val="16"/>
                <w:lang w:val="es-BO" w:eastAsia="es-ES"/>
              </w:rPr>
              <w:t>Objeto de la Contratación</w:t>
            </w:r>
          </w:p>
        </w:tc>
        <w:tc>
          <w:tcPr>
            <w:tcW w:w="200" w:type="dxa"/>
            <w:tcBorders>
              <w:top w:val="nil"/>
              <w:left w:val="nil"/>
              <w:bottom w:val="nil"/>
              <w:right w:val="nil"/>
            </w:tcBorders>
            <w:shd w:val="clear" w:color="auto" w:fill="auto"/>
            <w:vAlign w:val="center"/>
            <w:hideMark/>
          </w:tcPr>
          <w:p w14:paraId="2165F56A" w14:textId="77777777" w:rsidR="00467485" w:rsidRPr="003050BF" w:rsidRDefault="00467485" w:rsidP="000B21D8">
            <w:pPr>
              <w:jc w:val="center"/>
              <w:rPr>
                <w:rFonts w:ascii="Arial" w:hAnsi="Arial" w:cs="Arial"/>
                <w:b/>
                <w:bCs/>
                <w:sz w:val="16"/>
                <w:szCs w:val="16"/>
                <w:lang w:val="es-BO" w:eastAsia="es-ES"/>
              </w:rPr>
            </w:pPr>
            <w:r w:rsidRPr="003050BF">
              <w:rPr>
                <w:rFonts w:ascii="Arial" w:hAnsi="Arial" w:cs="Arial"/>
                <w:b/>
                <w:bCs/>
                <w:sz w:val="16"/>
                <w:szCs w:val="16"/>
                <w:lang w:val="es-BO" w:eastAsia="es-ES"/>
              </w:rPr>
              <w:t>:</w:t>
            </w:r>
          </w:p>
        </w:tc>
        <w:tc>
          <w:tcPr>
            <w:tcW w:w="6271" w:type="dxa"/>
            <w:gridSpan w:val="24"/>
            <w:tcBorders>
              <w:top w:val="single" w:sz="4" w:space="0" w:color="auto"/>
              <w:left w:val="single" w:sz="4" w:space="0" w:color="auto"/>
              <w:bottom w:val="single" w:sz="4" w:space="0" w:color="auto"/>
              <w:right w:val="single" w:sz="4" w:space="0" w:color="auto"/>
            </w:tcBorders>
            <w:shd w:val="clear" w:color="000000" w:fill="DBE5F1"/>
            <w:vAlign w:val="bottom"/>
            <w:hideMark/>
          </w:tcPr>
          <w:p w14:paraId="5F849ABA" w14:textId="77777777" w:rsidR="00467485" w:rsidRPr="003050BF" w:rsidRDefault="00467485" w:rsidP="000B21D8">
            <w:pPr>
              <w:rPr>
                <w:rFonts w:ascii="Arial" w:hAnsi="Arial" w:cs="Arial"/>
                <w:sz w:val="16"/>
                <w:szCs w:val="16"/>
                <w:lang w:val="es-BO" w:eastAsia="es-ES"/>
              </w:rPr>
            </w:pPr>
            <w:r w:rsidRPr="003050BF">
              <w:rPr>
                <w:rFonts w:ascii="Arial" w:hAnsi="Arial" w:cs="Arial"/>
                <w:sz w:val="16"/>
                <w:szCs w:val="16"/>
                <w:lang w:val="es-BO" w:eastAsia="es-ES"/>
              </w:rPr>
              <w:t> </w:t>
            </w:r>
          </w:p>
          <w:p w14:paraId="7D30CCC0" w14:textId="77777777" w:rsidR="00467485" w:rsidRPr="003050BF" w:rsidRDefault="00467485" w:rsidP="00467485">
            <w:pPr>
              <w:rPr>
                <w:rFonts w:ascii="Arial" w:hAnsi="Arial" w:cs="Arial"/>
                <w:sz w:val="16"/>
                <w:szCs w:val="16"/>
                <w:lang w:val="es-BO" w:eastAsia="es-ES"/>
              </w:rPr>
            </w:pPr>
            <w:r w:rsidRPr="003050BF">
              <w:rPr>
                <w:rFonts w:ascii="Arial" w:hAnsi="Arial" w:cs="Arial"/>
                <w:sz w:val="16"/>
                <w:szCs w:val="16"/>
                <w:lang w:val="es-BO" w:eastAsia="es-ES"/>
              </w:rPr>
              <w:t> </w:t>
            </w:r>
          </w:p>
        </w:tc>
        <w:tc>
          <w:tcPr>
            <w:tcW w:w="611" w:type="dxa"/>
            <w:tcBorders>
              <w:top w:val="nil"/>
              <w:left w:val="nil"/>
              <w:bottom w:val="nil"/>
              <w:right w:val="single" w:sz="2" w:space="0" w:color="auto"/>
            </w:tcBorders>
            <w:shd w:val="clear" w:color="auto" w:fill="auto"/>
            <w:vAlign w:val="bottom"/>
            <w:hideMark/>
          </w:tcPr>
          <w:p w14:paraId="542BD344" w14:textId="77777777" w:rsidR="00467485" w:rsidRPr="003050BF" w:rsidRDefault="00467485" w:rsidP="000B21D8">
            <w:pPr>
              <w:rPr>
                <w:rFonts w:ascii="Arial" w:hAnsi="Arial" w:cs="Arial"/>
                <w:sz w:val="16"/>
                <w:szCs w:val="16"/>
                <w:lang w:val="es-BO" w:eastAsia="es-ES"/>
              </w:rPr>
            </w:pPr>
            <w:r w:rsidRPr="003050BF">
              <w:rPr>
                <w:rFonts w:ascii="Arial" w:hAnsi="Arial" w:cs="Arial"/>
                <w:sz w:val="16"/>
                <w:szCs w:val="16"/>
                <w:lang w:val="es-BO" w:eastAsia="es-ES"/>
              </w:rPr>
              <w:t> </w:t>
            </w:r>
          </w:p>
        </w:tc>
      </w:tr>
      <w:tr w:rsidR="00E914EC" w:rsidRPr="003050BF" w14:paraId="2987EDFD" w14:textId="77777777" w:rsidTr="000A7511">
        <w:trPr>
          <w:trHeight w:val="106"/>
          <w:jc w:val="center"/>
        </w:trPr>
        <w:tc>
          <w:tcPr>
            <w:tcW w:w="1975" w:type="dxa"/>
            <w:gridSpan w:val="2"/>
            <w:tcBorders>
              <w:top w:val="nil"/>
              <w:left w:val="single" w:sz="2" w:space="0" w:color="auto"/>
              <w:bottom w:val="single" w:sz="4" w:space="0" w:color="auto"/>
              <w:right w:val="nil"/>
            </w:tcBorders>
            <w:shd w:val="clear" w:color="auto" w:fill="auto"/>
            <w:vAlign w:val="bottom"/>
            <w:hideMark/>
          </w:tcPr>
          <w:p w14:paraId="3D3FE6C1" w14:textId="77777777" w:rsidR="00E914EC" w:rsidRPr="003050BF" w:rsidRDefault="00E914EC" w:rsidP="000B21D8">
            <w:pPr>
              <w:jc w:val="right"/>
              <w:rPr>
                <w:rFonts w:ascii="Arial" w:hAnsi="Arial" w:cs="Arial"/>
                <w:b/>
                <w:bCs/>
                <w:sz w:val="2"/>
                <w:szCs w:val="2"/>
                <w:lang w:val="es-BO" w:eastAsia="es-ES"/>
              </w:rPr>
            </w:pPr>
            <w:r w:rsidRPr="003050BF">
              <w:rPr>
                <w:rFonts w:ascii="Arial" w:hAnsi="Arial" w:cs="Arial"/>
                <w:b/>
                <w:bCs/>
                <w:sz w:val="2"/>
                <w:szCs w:val="2"/>
                <w:lang w:val="es-BO" w:eastAsia="es-ES"/>
              </w:rPr>
              <w:t> </w:t>
            </w:r>
          </w:p>
        </w:tc>
        <w:tc>
          <w:tcPr>
            <w:tcW w:w="200" w:type="dxa"/>
            <w:tcBorders>
              <w:top w:val="nil"/>
              <w:left w:val="nil"/>
              <w:bottom w:val="single" w:sz="4" w:space="0" w:color="auto"/>
              <w:right w:val="nil"/>
            </w:tcBorders>
            <w:shd w:val="clear" w:color="auto" w:fill="auto"/>
            <w:vAlign w:val="center"/>
            <w:hideMark/>
          </w:tcPr>
          <w:p w14:paraId="57844783" w14:textId="77777777" w:rsidR="00E914EC" w:rsidRPr="003050BF" w:rsidRDefault="00E914EC" w:rsidP="000B21D8">
            <w:pPr>
              <w:jc w:val="center"/>
              <w:rPr>
                <w:rFonts w:ascii="Arial" w:hAnsi="Arial" w:cs="Arial"/>
                <w:b/>
                <w:bCs/>
                <w:sz w:val="2"/>
                <w:szCs w:val="2"/>
                <w:lang w:val="es-BO" w:eastAsia="es-ES"/>
              </w:rPr>
            </w:pPr>
            <w:r w:rsidRPr="003050BF">
              <w:rPr>
                <w:rFonts w:ascii="Arial" w:hAnsi="Arial" w:cs="Arial"/>
                <w:b/>
                <w:bCs/>
                <w:sz w:val="2"/>
                <w:szCs w:val="2"/>
                <w:lang w:val="es-BO" w:eastAsia="es-ES"/>
              </w:rPr>
              <w:t> </w:t>
            </w:r>
          </w:p>
        </w:tc>
        <w:tc>
          <w:tcPr>
            <w:tcW w:w="318" w:type="dxa"/>
            <w:tcBorders>
              <w:top w:val="nil"/>
              <w:left w:val="nil"/>
              <w:bottom w:val="single" w:sz="4" w:space="0" w:color="auto"/>
              <w:right w:val="nil"/>
            </w:tcBorders>
            <w:shd w:val="clear" w:color="auto" w:fill="auto"/>
            <w:vAlign w:val="bottom"/>
            <w:hideMark/>
          </w:tcPr>
          <w:p w14:paraId="08B85EC9"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318" w:type="dxa"/>
            <w:gridSpan w:val="2"/>
            <w:tcBorders>
              <w:top w:val="nil"/>
              <w:left w:val="nil"/>
              <w:bottom w:val="single" w:sz="4" w:space="0" w:color="auto"/>
              <w:right w:val="nil"/>
            </w:tcBorders>
            <w:shd w:val="clear" w:color="auto" w:fill="auto"/>
            <w:vAlign w:val="bottom"/>
            <w:hideMark/>
          </w:tcPr>
          <w:p w14:paraId="2418F19B"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223" w:type="dxa"/>
            <w:tcBorders>
              <w:top w:val="nil"/>
              <w:left w:val="nil"/>
              <w:bottom w:val="single" w:sz="4" w:space="0" w:color="auto"/>
              <w:right w:val="nil"/>
            </w:tcBorders>
            <w:shd w:val="clear" w:color="auto" w:fill="auto"/>
            <w:vAlign w:val="bottom"/>
            <w:hideMark/>
          </w:tcPr>
          <w:p w14:paraId="6BF97DB4"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318" w:type="dxa"/>
            <w:tcBorders>
              <w:top w:val="nil"/>
              <w:left w:val="nil"/>
              <w:bottom w:val="single" w:sz="4" w:space="0" w:color="auto"/>
              <w:right w:val="nil"/>
            </w:tcBorders>
            <w:shd w:val="clear" w:color="auto" w:fill="auto"/>
            <w:vAlign w:val="bottom"/>
            <w:hideMark/>
          </w:tcPr>
          <w:p w14:paraId="5D585DA5"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318" w:type="dxa"/>
            <w:tcBorders>
              <w:top w:val="nil"/>
              <w:left w:val="nil"/>
              <w:bottom w:val="single" w:sz="4" w:space="0" w:color="auto"/>
              <w:right w:val="nil"/>
            </w:tcBorders>
            <w:shd w:val="clear" w:color="auto" w:fill="auto"/>
            <w:vAlign w:val="bottom"/>
            <w:hideMark/>
          </w:tcPr>
          <w:p w14:paraId="220D7B81" w14:textId="77777777" w:rsidR="00E914EC" w:rsidRPr="003050BF" w:rsidRDefault="00E914EC" w:rsidP="000B21D8">
            <w:pPr>
              <w:jc w:val="center"/>
              <w:rPr>
                <w:rFonts w:ascii="Arial" w:hAnsi="Arial" w:cs="Arial"/>
                <w:sz w:val="2"/>
                <w:szCs w:val="2"/>
                <w:lang w:val="es-BO" w:eastAsia="es-ES"/>
              </w:rPr>
            </w:pPr>
            <w:r w:rsidRPr="003050BF">
              <w:rPr>
                <w:rFonts w:ascii="Arial" w:hAnsi="Arial" w:cs="Arial"/>
                <w:sz w:val="2"/>
                <w:szCs w:val="2"/>
                <w:lang w:val="es-BO" w:eastAsia="es-ES"/>
              </w:rPr>
              <w:t> </w:t>
            </w:r>
          </w:p>
        </w:tc>
        <w:tc>
          <w:tcPr>
            <w:tcW w:w="318" w:type="dxa"/>
            <w:tcBorders>
              <w:top w:val="nil"/>
              <w:left w:val="nil"/>
              <w:bottom w:val="single" w:sz="4" w:space="0" w:color="auto"/>
              <w:right w:val="nil"/>
            </w:tcBorders>
            <w:shd w:val="clear" w:color="auto" w:fill="auto"/>
            <w:vAlign w:val="bottom"/>
            <w:hideMark/>
          </w:tcPr>
          <w:p w14:paraId="7A47C14D"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318" w:type="dxa"/>
            <w:tcBorders>
              <w:top w:val="nil"/>
              <w:left w:val="nil"/>
              <w:bottom w:val="single" w:sz="4" w:space="0" w:color="auto"/>
              <w:right w:val="nil"/>
            </w:tcBorders>
            <w:shd w:val="clear" w:color="auto" w:fill="auto"/>
            <w:vAlign w:val="bottom"/>
            <w:hideMark/>
          </w:tcPr>
          <w:p w14:paraId="2DCFA514"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272" w:type="dxa"/>
            <w:tcBorders>
              <w:top w:val="nil"/>
              <w:left w:val="nil"/>
              <w:bottom w:val="single" w:sz="4" w:space="0" w:color="auto"/>
              <w:right w:val="nil"/>
            </w:tcBorders>
            <w:shd w:val="clear" w:color="auto" w:fill="auto"/>
            <w:vAlign w:val="bottom"/>
            <w:hideMark/>
          </w:tcPr>
          <w:p w14:paraId="11FCBEB8" w14:textId="77777777" w:rsidR="00E914EC" w:rsidRPr="003050BF" w:rsidRDefault="00E914EC" w:rsidP="000B21D8">
            <w:pPr>
              <w:jc w:val="center"/>
              <w:rPr>
                <w:rFonts w:ascii="Arial" w:hAnsi="Arial" w:cs="Arial"/>
                <w:sz w:val="2"/>
                <w:szCs w:val="2"/>
                <w:lang w:val="es-BO" w:eastAsia="es-ES"/>
              </w:rPr>
            </w:pPr>
            <w:r w:rsidRPr="003050BF">
              <w:rPr>
                <w:rFonts w:ascii="Arial" w:hAnsi="Arial" w:cs="Arial"/>
                <w:sz w:val="2"/>
                <w:szCs w:val="2"/>
                <w:lang w:val="es-BO" w:eastAsia="es-ES"/>
              </w:rPr>
              <w:t> </w:t>
            </w:r>
          </w:p>
        </w:tc>
        <w:tc>
          <w:tcPr>
            <w:tcW w:w="318" w:type="dxa"/>
            <w:gridSpan w:val="2"/>
            <w:tcBorders>
              <w:top w:val="nil"/>
              <w:left w:val="nil"/>
              <w:bottom w:val="single" w:sz="4" w:space="0" w:color="auto"/>
              <w:right w:val="nil"/>
            </w:tcBorders>
            <w:shd w:val="clear" w:color="auto" w:fill="auto"/>
            <w:vAlign w:val="bottom"/>
            <w:hideMark/>
          </w:tcPr>
          <w:p w14:paraId="282D5324"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318" w:type="dxa"/>
            <w:tcBorders>
              <w:top w:val="nil"/>
              <w:left w:val="nil"/>
              <w:bottom w:val="single" w:sz="4" w:space="0" w:color="auto"/>
              <w:right w:val="nil"/>
            </w:tcBorders>
            <w:shd w:val="clear" w:color="auto" w:fill="auto"/>
            <w:vAlign w:val="bottom"/>
            <w:hideMark/>
          </w:tcPr>
          <w:p w14:paraId="6DDB4BB1"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240" w:type="dxa"/>
            <w:tcBorders>
              <w:top w:val="nil"/>
              <w:left w:val="nil"/>
              <w:bottom w:val="single" w:sz="4" w:space="0" w:color="auto"/>
              <w:right w:val="nil"/>
            </w:tcBorders>
            <w:shd w:val="clear" w:color="auto" w:fill="auto"/>
            <w:vAlign w:val="bottom"/>
            <w:hideMark/>
          </w:tcPr>
          <w:p w14:paraId="10F3A74F"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318" w:type="dxa"/>
            <w:tcBorders>
              <w:top w:val="nil"/>
              <w:left w:val="nil"/>
              <w:bottom w:val="single" w:sz="4" w:space="0" w:color="auto"/>
              <w:right w:val="nil"/>
            </w:tcBorders>
            <w:shd w:val="clear" w:color="auto" w:fill="auto"/>
            <w:vAlign w:val="bottom"/>
            <w:hideMark/>
          </w:tcPr>
          <w:p w14:paraId="6E664BA7" w14:textId="77777777" w:rsidR="00E914EC" w:rsidRPr="003050BF" w:rsidRDefault="00E914EC" w:rsidP="000B21D8">
            <w:pPr>
              <w:jc w:val="center"/>
              <w:rPr>
                <w:rFonts w:ascii="Arial" w:hAnsi="Arial" w:cs="Arial"/>
                <w:sz w:val="2"/>
                <w:szCs w:val="2"/>
                <w:lang w:val="es-BO" w:eastAsia="es-ES"/>
              </w:rPr>
            </w:pPr>
            <w:r w:rsidRPr="003050BF">
              <w:rPr>
                <w:rFonts w:ascii="Arial" w:hAnsi="Arial" w:cs="Arial"/>
                <w:sz w:val="2"/>
                <w:szCs w:val="2"/>
                <w:lang w:val="es-BO" w:eastAsia="es-ES"/>
              </w:rPr>
              <w:t> </w:t>
            </w:r>
          </w:p>
        </w:tc>
        <w:tc>
          <w:tcPr>
            <w:tcW w:w="318" w:type="dxa"/>
            <w:tcBorders>
              <w:top w:val="nil"/>
              <w:left w:val="nil"/>
              <w:bottom w:val="single" w:sz="4" w:space="0" w:color="auto"/>
              <w:right w:val="nil"/>
            </w:tcBorders>
            <w:shd w:val="clear" w:color="auto" w:fill="auto"/>
            <w:vAlign w:val="bottom"/>
            <w:hideMark/>
          </w:tcPr>
          <w:p w14:paraId="65712A38"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318" w:type="dxa"/>
            <w:tcBorders>
              <w:top w:val="nil"/>
              <w:left w:val="nil"/>
              <w:bottom w:val="single" w:sz="4" w:space="0" w:color="auto"/>
              <w:right w:val="nil"/>
            </w:tcBorders>
            <w:shd w:val="clear" w:color="auto" w:fill="auto"/>
            <w:vAlign w:val="bottom"/>
            <w:hideMark/>
          </w:tcPr>
          <w:p w14:paraId="416D9D8E"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318" w:type="dxa"/>
            <w:tcBorders>
              <w:top w:val="nil"/>
              <w:left w:val="nil"/>
              <w:bottom w:val="single" w:sz="4" w:space="0" w:color="auto"/>
              <w:right w:val="nil"/>
            </w:tcBorders>
            <w:shd w:val="clear" w:color="auto" w:fill="auto"/>
            <w:vAlign w:val="bottom"/>
            <w:hideMark/>
          </w:tcPr>
          <w:p w14:paraId="25422A0D" w14:textId="77777777" w:rsidR="00E914EC" w:rsidRPr="003050BF" w:rsidRDefault="00E914EC" w:rsidP="000B21D8">
            <w:pPr>
              <w:jc w:val="center"/>
              <w:rPr>
                <w:rFonts w:ascii="Arial" w:hAnsi="Arial" w:cs="Arial"/>
                <w:sz w:val="2"/>
                <w:szCs w:val="2"/>
                <w:lang w:val="es-BO" w:eastAsia="es-ES"/>
              </w:rPr>
            </w:pPr>
            <w:r w:rsidRPr="003050BF">
              <w:rPr>
                <w:rFonts w:ascii="Arial" w:hAnsi="Arial" w:cs="Arial"/>
                <w:sz w:val="2"/>
                <w:szCs w:val="2"/>
                <w:lang w:val="es-BO" w:eastAsia="es-ES"/>
              </w:rPr>
              <w:t> </w:t>
            </w:r>
          </w:p>
        </w:tc>
        <w:tc>
          <w:tcPr>
            <w:tcW w:w="318" w:type="dxa"/>
            <w:gridSpan w:val="2"/>
            <w:tcBorders>
              <w:top w:val="nil"/>
              <w:left w:val="nil"/>
              <w:bottom w:val="single" w:sz="4" w:space="0" w:color="auto"/>
              <w:right w:val="nil"/>
            </w:tcBorders>
            <w:shd w:val="clear" w:color="auto" w:fill="auto"/>
            <w:vAlign w:val="bottom"/>
            <w:hideMark/>
          </w:tcPr>
          <w:p w14:paraId="765409EA"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318" w:type="dxa"/>
            <w:tcBorders>
              <w:top w:val="nil"/>
              <w:left w:val="nil"/>
              <w:bottom w:val="single" w:sz="4" w:space="0" w:color="auto"/>
              <w:right w:val="nil"/>
            </w:tcBorders>
            <w:shd w:val="clear" w:color="auto" w:fill="auto"/>
            <w:vAlign w:val="bottom"/>
            <w:hideMark/>
          </w:tcPr>
          <w:p w14:paraId="110D4401"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224" w:type="dxa"/>
            <w:tcBorders>
              <w:top w:val="nil"/>
              <w:left w:val="nil"/>
              <w:bottom w:val="single" w:sz="4" w:space="0" w:color="auto"/>
              <w:right w:val="nil"/>
            </w:tcBorders>
            <w:shd w:val="clear" w:color="auto" w:fill="auto"/>
            <w:vAlign w:val="bottom"/>
            <w:hideMark/>
          </w:tcPr>
          <w:p w14:paraId="44F6A6B7" w14:textId="77777777" w:rsidR="00E914EC" w:rsidRPr="003050BF" w:rsidRDefault="00E914EC" w:rsidP="000B21D8">
            <w:pPr>
              <w:jc w:val="center"/>
              <w:rPr>
                <w:rFonts w:ascii="Arial" w:hAnsi="Arial" w:cs="Arial"/>
                <w:sz w:val="2"/>
                <w:szCs w:val="2"/>
                <w:lang w:val="es-BO" w:eastAsia="es-ES"/>
              </w:rPr>
            </w:pPr>
            <w:r w:rsidRPr="003050BF">
              <w:rPr>
                <w:rFonts w:ascii="Arial" w:hAnsi="Arial" w:cs="Arial"/>
                <w:sz w:val="2"/>
                <w:szCs w:val="2"/>
                <w:lang w:val="es-BO" w:eastAsia="es-ES"/>
              </w:rPr>
              <w:t> </w:t>
            </w:r>
          </w:p>
        </w:tc>
        <w:tc>
          <w:tcPr>
            <w:tcW w:w="318" w:type="dxa"/>
            <w:tcBorders>
              <w:top w:val="nil"/>
              <w:left w:val="nil"/>
              <w:bottom w:val="single" w:sz="4" w:space="0" w:color="auto"/>
              <w:right w:val="nil"/>
            </w:tcBorders>
            <w:shd w:val="clear" w:color="auto" w:fill="auto"/>
            <w:vAlign w:val="bottom"/>
            <w:hideMark/>
          </w:tcPr>
          <w:p w14:paraId="456697D7"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224" w:type="dxa"/>
            <w:tcBorders>
              <w:top w:val="nil"/>
              <w:left w:val="nil"/>
              <w:bottom w:val="single" w:sz="4" w:space="0" w:color="auto"/>
              <w:right w:val="nil"/>
            </w:tcBorders>
            <w:shd w:val="clear" w:color="auto" w:fill="auto"/>
            <w:vAlign w:val="bottom"/>
            <w:hideMark/>
          </w:tcPr>
          <w:p w14:paraId="0BDBF963"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318" w:type="dxa"/>
            <w:tcBorders>
              <w:top w:val="nil"/>
              <w:left w:val="nil"/>
              <w:bottom w:val="single" w:sz="4" w:space="0" w:color="auto"/>
              <w:right w:val="nil"/>
            </w:tcBorders>
            <w:shd w:val="clear" w:color="auto" w:fill="auto"/>
            <w:vAlign w:val="bottom"/>
            <w:hideMark/>
          </w:tcPr>
          <w:p w14:paraId="10FAFC1F"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c>
          <w:tcPr>
            <w:tcW w:w="611" w:type="dxa"/>
            <w:tcBorders>
              <w:top w:val="nil"/>
              <w:left w:val="nil"/>
              <w:bottom w:val="single" w:sz="4" w:space="0" w:color="auto"/>
              <w:right w:val="single" w:sz="2" w:space="0" w:color="auto"/>
            </w:tcBorders>
            <w:shd w:val="clear" w:color="auto" w:fill="auto"/>
            <w:vAlign w:val="bottom"/>
            <w:hideMark/>
          </w:tcPr>
          <w:p w14:paraId="07A6EABC" w14:textId="77777777" w:rsidR="00E914EC" w:rsidRPr="003050BF" w:rsidRDefault="00E914EC" w:rsidP="000B21D8">
            <w:pPr>
              <w:rPr>
                <w:rFonts w:ascii="Arial" w:hAnsi="Arial" w:cs="Arial"/>
                <w:sz w:val="2"/>
                <w:szCs w:val="2"/>
                <w:lang w:val="es-BO" w:eastAsia="es-ES"/>
              </w:rPr>
            </w:pPr>
            <w:r w:rsidRPr="003050BF">
              <w:rPr>
                <w:rFonts w:ascii="Arial" w:hAnsi="Arial" w:cs="Arial"/>
                <w:sz w:val="2"/>
                <w:szCs w:val="2"/>
                <w:lang w:val="es-BO" w:eastAsia="es-ES"/>
              </w:rPr>
              <w:t> </w:t>
            </w:r>
          </w:p>
        </w:tc>
      </w:tr>
      <w:tr w:rsidR="00E914EC" w:rsidRPr="003050BF" w14:paraId="18436C7F" w14:textId="77777777" w:rsidTr="000A751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cantSplit/>
          <w:trHeight w:val="309"/>
          <w:jc w:val="center"/>
        </w:trPr>
        <w:tc>
          <w:tcPr>
            <w:tcW w:w="425" w:type="dxa"/>
            <w:vMerge w:val="restart"/>
            <w:tcBorders>
              <w:top w:val="single" w:sz="4" w:space="0" w:color="auto"/>
              <w:left w:val="single" w:sz="2" w:space="0" w:color="auto"/>
              <w:bottom w:val="single" w:sz="4" w:space="0" w:color="auto"/>
              <w:right w:val="single" w:sz="4" w:space="0" w:color="auto"/>
            </w:tcBorders>
            <w:shd w:val="clear" w:color="auto" w:fill="DBE5F1" w:themeFill="accent1" w:themeFillTint="33"/>
            <w:vAlign w:val="center"/>
          </w:tcPr>
          <w:p w14:paraId="5EC1C585" w14:textId="77777777" w:rsidR="00E914EC" w:rsidRPr="003050BF" w:rsidRDefault="00E914EC" w:rsidP="000B21D8">
            <w:pPr>
              <w:jc w:val="center"/>
              <w:rPr>
                <w:rFonts w:ascii="Arial" w:hAnsi="Arial" w:cs="Arial"/>
                <w:b/>
                <w:sz w:val="16"/>
                <w:lang w:val="es-BO"/>
              </w:rPr>
            </w:pPr>
            <w:r w:rsidRPr="003050BF">
              <w:rPr>
                <w:rFonts w:ascii="Arial" w:hAnsi="Arial" w:cs="Arial"/>
                <w:b/>
                <w:sz w:val="16"/>
                <w:lang w:val="es-BO"/>
              </w:rPr>
              <w:t>N°</w:t>
            </w:r>
          </w:p>
        </w:tc>
        <w:tc>
          <w:tcPr>
            <w:tcW w:w="2298"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36B83" w14:textId="77777777" w:rsidR="00E914EC" w:rsidRPr="003050BF" w:rsidRDefault="00E914EC" w:rsidP="000B21D8">
            <w:pPr>
              <w:jc w:val="center"/>
              <w:rPr>
                <w:rFonts w:ascii="Arial" w:hAnsi="Arial" w:cs="Arial"/>
                <w:b/>
                <w:sz w:val="16"/>
                <w:lang w:val="es-BO"/>
              </w:rPr>
            </w:pPr>
            <w:r w:rsidRPr="003050BF">
              <w:rPr>
                <w:rFonts w:ascii="Arial" w:hAnsi="Arial" w:cs="Arial"/>
                <w:b/>
                <w:sz w:val="16"/>
                <w:lang w:val="es-BO"/>
              </w:rPr>
              <w:t>RAMOS COTIZADOS</w:t>
            </w:r>
          </w:p>
        </w:tc>
        <w:tc>
          <w:tcPr>
            <w:tcW w:w="6334" w:type="dxa"/>
            <w:gridSpan w:val="23"/>
            <w:tcBorders>
              <w:top w:val="single" w:sz="4" w:space="0" w:color="auto"/>
              <w:left w:val="single" w:sz="4" w:space="0" w:color="auto"/>
              <w:bottom w:val="single" w:sz="4" w:space="0" w:color="auto"/>
              <w:right w:val="single" w:sz="2" w:space="0" w:color="auto"/>
            </w:tcBorders>
            <w:shd w:val="clear" w:color="auto" w:fill="DBE5F1" w:themeFill="accent1" w:themeFillTint="33"/>
            <w:vAlign w:val="center"/>
          </w:tcPr>
          <w:p w14:paraId="46006585" w14:textId="77777777" w:rsidR="00E914EC" w:rsidRPr="003050BF" w:rsidRDefault="00E914EC" w:rsidP="000B21D8">
            <w:pPr>
              <w:jc w:val="center"/>
              <w:rPr>
                <w:rFonts w:ascii="Arial" w:hAnsi="Arial" w:cs="Arial"/>
                <w:b/>
                <w:sz w:val="16"/>
                <w:lang w:val="es-BO"/>
              </w:rPr>
            </w:pPr>
            <w:r w:rsidRPr="003050BF">
              <w:rPr>
                <w:rFonts w:ascii="Arial" w:hAnsi="Arial" w:cs="Arial"/>
                <w:b/>
                <w:sz w:val="16"/>
                <w:lang w:val="es-BO"/>
              </w:rPr>
              <w:t>PROPONENTES</w:t>
            </w:r>
          </w:p>
        </w:tc>
      </w:tr>
      <w:tr w:rsidR="00E914EC" w:rsidRPr="003050BF" w14:paraId="6DEF830C" w14:textId="77777777" w:rsidTr="000A751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cantSplit/>
          <w:trHeight w:val="263"/>
          <w:jc w:val="center"/>
        </w:trPr>
        <w:tc>
          <w:tcPr>
            <w:tcW w:w="425" w:type="dxa"/>
            <w:vMerge/>
            <w:tcBorders>
              <w:top w:val="single" w:sz="4" w:space="0" w:color="auto"/>
              <w:left w:val="single" w:sz="2" w:space="0" w:color="auto"/>
              <w:bottom w:val="single" w:sz="4" w:space="0" w:color="auto"/>
              <w:right w:val="single" w:sz="4" w:space="0" w:color="auto"/>
            </w:tcBorders>
            <w:shd w:val="clear" w:color="auto" w:fill="DBE5F1" w:themeFill="accent1" w:themeFillTint="33"/>
            <w:vAlign w:val="center"/>
          </w:tcPr>
          <w:p w14:paraId="6DA5FB0F" w14:textId="77777777" w:rsidR="00E914EC" w:rsidRPr="003050BF" w:rsidRDefault="00E914EC" w:rsidP="000B21D8">
            <w:pPr>
              <w:jc w:val="both"/>
              <w:rPr>
                <w:rFonts w:ascii="Arial" w:hAnsi="Arial" w:cs="Arial"/>
                <w:b/>
                <w:sz w:val="16"/>
                <w:lang w:val="es-BO"/>
              </w:rPr>
            </w:pPr>
          </w:p>
        </w:tc>
        <w:tc>
          <w:tcPr>
            <w:tcW w:w="2298"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9D4DC3" w14:textId="77777777" w:rsidR="00E914EC" w:rsidRPr="003050BF" w:rsidRDefault="00E914EC" w:rsidP="000B21D8">
            <w:pPr>
              <w:jc w:val="center"/>
              <w:rPr>
                <w:rFonts w:ascii="Arial" w:hAnsi="Arial" w:cs="Arial"/>
                <w:b/>
                <w:sz w:val="16"/>
                <w:lang w:val="es-BO"/>
              </w:rPr>
            </w:pPr>
          </w:p>
        </w:tc>
        <w:tc>
          <w:tcPr>
            <w:tcW w:w="213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BCE71E" w14:textId="0D0E86EA" w:rsidR="00E914EC" w:rsidRPr="003050BF" w:rsidRDefault="00B03552" w:rsidP="00AB7B4D">
            <w:pPr>
              <w:jc w:val="center"/>
              <w:rPr>
                <w:rFonts w:ascii="Arial" w:hAnsi="Arial" w:cs="Arial"/>
                <w:b/>
                <w:sz w:val="16"/>
                <w:lang w:val="es-BO"/>
              </w:rPr>
            </w:pPr>
            <w:r w:rsidRPr="003050BF">
              <w:rPr>
                <w:rFonts w:ascii="Arial" w:hAnsi="Arial" w:cs="Arial"/>
                <w:b/>
                <w:sz w:val="16"/>
                <w:lang w:val="es-BO"/>
              </w:rPr>
              <w:t>Proponente</w:t>
            </w:r>
            <w:r w:rsidR="00A33835" w:rsidRPr="003050BF">
              <w:rPr>
                <w:rFonts w:ascii="Arial" w:hAnsi="Arial" w:cs="Arial"/>
                <w:b/>
                <w:sz w:val="16"/>
                <w:lang w:val="es-BO"/>
              </w:rPr>
              <w:t xml:space="preserve"> </w:t>
            </w:r>
            <w:r w:rsidR="00E914EC" w:rsidRPr="003050BF">
              <w:rPr>
                <w:rFonts w:ascii="Arial" w:hAnsi="Arial" w:cs="Arial"/>
                <w:b/>
                <w:sz w:val="16"/>
                <w:lang w:val="es-BO"/>
              </w:rPr>
              <w:t>A</w:t>
            </w:r>
            <w:r w:rsidR="001377D6">
              <w:rPr>
                <w:rFonts w:ascii="Arial" w:hAnsi="Arial" w:cs="Arial"/>
                <w:b/>
                <w:sz w:val="16"/>
                <w:lang w:val="es-BO"/>
              </w:rPr>
              <w:t xml:space="preserve"> (*)</w:t>
            </w:r>
          </w:p>
        </w:tc>
        <w:tc>
          <w:tcPr>
            <w:tcW w:w="21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B22FF" w14:textId="2FC1979A" w:rsidR="00E914EC" w:rsidRPr="003050BF" w:rsidRDefault="00B03552" w:rsidP="00AB7B4D">
            <w:pPr>
              <w:jc w:val="center"/>
              <w:rPr>
                <w:rFonts w:ascii="Arial" w:hAnsi="Arial" w:cs="Arial"/>
                <w:b/>
                <w:sz w:val="16"/>
                <w:lang w:val="es-BO"/>
              </w:rPr>
            </w:pPr>
            <w:r w:rsidRPr="003050BF">
              <w:rPr>
                <w:rFonts w:ascii="Arial" w:hAnsi="Arial" w:cs="Arial"/>
                <w:b/>
                <w:sz w:val="16"/>
                <w:lang w:val="es-BO"/>
              </w:rPr>
              <w:t>Proponente</w:t>
            </w:r>
            <w:r w:rsidR="00A33835" w:rsidRPr="003050BF">
              <w:rPr>
                <w:rFonts w:ascii="Arial" w:hAnsi="Arial" w:cs="Arial"/>
                <w:b/>
                <w:sz w:val="16"/>
                <w:lang w:val="es-BO"/>
              </w:rPr>
              <w:t xml:space="preserve"> </w:t>
            </w:r>
            <w:r w:rsidR="00E914EC" w:rsidRPr="003050BF">
              <w:rPr>
                <w:rFonts w:ascii="Arial" w:hAnsi="Arial" w:cs="Arial"/>
                <w:b/>
                <w:sz w:val="16"/>
                <w:lang w:val="es-BO"/>
              </w:rPr>
              <w:t>B</w:t>
            </w:r>
            <w:r w:rsidR="001377D6">
              <w:rPr>
                <w:rFonts w:ascii="Arial" w:hAnsi="Arial" w:cs="Arial"/>
                <w:b/>
                <w:sz w:val="16"/>
                <w:lang w:val="es-BO"/>
              </w:rPr>
              <w:t xml:space="preserve"> (*)</w:t>
            </w:r>
          </w:p>
        </w:tc>
        <w:tc>
          <w:tcPr>
            <w:tcW w:w="2063" w:type="dxa"/>
            <w:gridSpan w:val="7"/>
            <w:tcBorders>
              <w:top w:val="single" w:sz="4" w:space="0" w:color="auto"/>
              <w:left w:val="single" w:sz="4" w:space="0" w:color="auto"/>
              <w:bottom w:val="single" w:sz="4" w:space="0" w:color="auto"/>
              <w:right w:val="single" w:sz="2" w:space="0" w:color="auto"/>
            </w:tcBorders>
            <w:shd w:val="clear" w:color="auto" w:fill="DBE5F1" w:themeFill="accent1" w:themeFillTint="33"/>
            <w:vAlign w:val="center"/>
          </w:tcPr>
          <w:p w14:paraId="167A53DA" w14:textId="1E8F6839" w:rsidR="00E914EC" w:rsidRPr="003050BF" w:rsidRDefault="00B03552" w:rsidP="00E474EB">
            <w:pPr>
              <w:jc w:val="center"/>
              <w:rPr>
                <w:rFonts w:ascii="Arial" w:hAnsi="Arial" w:cs="Arial"/>
                <w:b/>
                <w:sz w:val="16"/>
                <w:lang w:val="es-BO"/>
              </w:rPr>
            </w:pPr>
            <w:r w:rsidRPr="003050BF">
              <w:rPr>
                <w:rFonts w:ascii="Arial" w:hAnsi="Arial" w:cs="Arial"/>
                <w:b/>
                <w:sz w:val="16"/>
                <w:lang w:val="es-BO"/>
              </w:rPr>
              <w:t>Proponente</w:t>
            </w:r>
            <w:r w:rsidR="00BE1ACF">
              <w:rPr>
                <w:rFonts w:ascii="Arial" w:hAnsi="Arial" w:cs="Arial"/>
                <w:b/>
                <w:sz w:val="16"/>
                <w:lang w:val="es-BO"/>
              </w:rPr>
              <w:t>s</w:t>
            </w:r>
            <w:r w:rsidR="001377D6">
              <w:rPr>
                <w:rFonts w:ascii="Arial" w:hAnsi="Arial" w:cs="Arial"/>
                <w:b/>
                <w:sz w:val="16"/>
                <w:lang w:val="es-BO"/>
              </w:rPr>
              <w:t xml:space="preserve"> (*)</w:t>
            </w:r>
          </w:p>
        </w:tc>
      </w:tr>
      <w:tr w:rsidR="00E914EC" w:rsidRPr="003050BF" w14:paraId="3C214F2D" w14:textId="77777777" w:rsidTr="000A751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94"/>
          <w:jc w:val="center"/>
        </w:trPr>
        <w:tc>
          <w:tcPr>
            <w:tcW w:w="425" w:type="dxa"/>
            <w:tcBorders>
              <w:top w:val="single" w:sz="4" w:space="0" w:color="auto"/>
              <w:left w:val="single" w:sz="2" w:space="0" w:color="auto"/>
              <w:bottom w:val="single" w:sz="4" w:space="0" w:color="auto"/>
            </w:tcBorders>
            <w:vAlign w:val="center"/>
          </w:tcPr>
          <w:p w14:paraId="18834DAF" w14:textId="77777777" w:rsidR="00E914EC" w:rsidRPr="003050BF" w:rsidRDefault="00E914EC" w:rsidP="000B21D8">
            <w:pPr>
              <w:jc w:val="center"/>
              <w:rPr>
                <w:rFonts w:ascii="Arial" w:hAnsi="Arial" w:cs="Arial"/>
                <w:sz w:val="16"/>
                <w:lang w:val="es-BO"/>
              </w:rPr>
            </w:pPr>
            <w:r w:rsidRPr="003050BF">
              <w:rPr>
                <w:rFonts w:ascii="Arial" w:hAnsi="Arial" w:cs="Arial"/>
                <w:sz w:val="16"/>
                <w:lang w:val="es-BO"/>
              </w:rPr>
              <w:t>1</w:t>
            </w:r>
          </w:p>
        </w:tc>
        <w:tc>
          <w:tcPr>
            <w:tcW w:w="2298" w:type="dxa"/>
            <w:gridSpan w:val="4"/>
            <w:tcBorders>
              <w:top w:val="single" w:sz="4" w:space="0" w:color="auto"/>
              <w:bottom w:val="single" w:sz="4" w:space="0" w:color="auto"/>
            </w:tcBorders>
          </w:tcPr>
          <w:p w14:paraId="004802D4" w14:textId="77777777" w:rsidR="00E914EC" w:rsidRPr="003050BF" w:rsidRDefault="00E914EC" w:rsidP="000B21D8">
            <w:pPr>
              <w:jc w:val="both"/>
              <w:rPr>
                <w:rFonts w:ascii="Arial" w:hAnsi="Arial" w:cs="Arial"/>
                <w:sz w:val="16"/>
                <w:lang w:val="es-BO"/>
              </w:rPr>
            </w:pPr>
          </w:p>
        </w:tc>
        <w:tc>
          <w:tcPr>
            <w:tcW w:w="2135" w:type="dxa"/>
            <w:gridSpan w:val="8"/>
            <w:tcBorders>
              <w:top w:val="single" w:sz="4" w:space="0" w:color="auto"/>
              <w:bottom w:val="single" w:sz="4" w:space="0" w:color="auto"/>
            </w:tcBorders>
          </w:tcPr>
          <w:p w14:paraId="65A120BB" w14:textId="77777777" w:rsidR="00E914EC" w:rsidRPr="003050BF" w:rsidRDefault="00E914EC" w:rsidP="000B21D8">
            <w:pPr>
              <w:jc w:val="center"/>
              <w:rPr>
                <w:rFonts w:ascii="Arial" w:hAnsi="Arial" w:cs="Arial"/>
                <w:sz w:val="16"/>
                <w:lang w:val="es-BO"/>
              </w:rPr>
            </w:pPr>
          </w:p>
        </w:tc>
        <w:tc>
          <w:tcPr>
            <w:tcW w:w="2136" w:type="dxa"/>
            <w:gridSpan w:val="8"/>
            <w:tcBorders>
              <w:top w:val="single" w:sz="4" w:space="0" w:color="auto"/>
              <w:bottom w:val="single" w:sz="4" w:space="0" w:color="auto"/>
            </w:tcBorders>
          </w:tcPr>
          <w:p w14:paraId="71719C18" w14:textId="77777777" w:rsidR="00E914EC" w:rsidRPr="003050BF" w:rsidRDefault="00E914EC" w:rsidP="000B21D8">
            <w:pPr>
              <w:jc w:val="center"/>
              <w:rPr>
                <w:rFonts w:ascii="Arial" w:hAnsi="Arial" w:cs="Arial"/>
                <w:sz w:val="16"/>
                <w:lang w:val="es-BO"/>
              </w:rPr>
            </w:pPr>
          </w:p>
        </w:tc>
        <w:tc>
          <w:tcPr>
            <w:tcW w:w="2063" w:type="dxa"/>
            <w:gridSpan w:val="7"/>
            <w:tcBorders>
              <w:top w:val="single" w:sz="4" w:space="0" w:color="auto"/>
              <w:bottom w:val="single" w:sz="4" w:space="0" w:color="auto"/>
              <w:right w:val="single" w:sz="2" w:space="0" w:color="auto"/>
            </w:tcBorders>
          </w:tcPr>
          <w:p w14:paraId="2E7E3E1B" w14:textId="77777777" w:rsidR="00E914EC" w:rsidRPr="003050BF" w:rsidRDefault="00E914EC" w:rsidP="000B21D8">
            <w:pPr>
              <w:jc w:val="center"/>
              <w:rPr>
                <w:rFonts w:ascii="Arial" w:hAnsi="Arial" w:cs="Arial"/>
                <w:sz w:val="16"/>
                <w:lang w:val="es-BO"/>
              </w:rPr>
            </w:pPr>
          </w:p>
        </w:tc>
      </w:tr>
      <w:tr w:rsidR="00E914EC" w:rsidRPr="003050BF" w14:paraId="34FE30C4" w14:textId="77777777" w:rsidTr="000A751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5" w:type="dxa"/>
            <w:tcBorders>
              <w:top w:val="single" w:sz="4" w:space="0" w:color="auto"/>
              <w:left w:val="single" w:sz="2" w:space="0" w:color="auto"/>
              <w:bottom w:val="single" w:sz="4" w:space="0" w:color="auto"/>
            </w:tcBorders>
            <w:vAlign w:val="center"/>
          </w:tcPr>
          <w:p w14:paraId="64E7421E" w14:textId="77777777" w:rsidR="00E914EC" w:rsidRPr="003050BF" w:rsidRDefault="00E914EC" w:rsidP="000B21D8">
            <w:pPr>
              <w:jc w:val="center"/>
              <w:rPr>
                <w:rFonts w:ascii="Arial" w:hAnsi="Arial" w:cs="Arial"/>
                <w:sz w:val="16"/>
                <w:lang w:val="es-BO"/>
              </w:rPr>
            </w:pPr>
            <w:r w:rsidRPr="003050BF">
              <w:rPr>
                <w:rFonts w:ascii="Arial" w:hAnsi="Arial" w:cs="Arial"/>
                <w:sz w:val="16"/>
                <w:lang w:val="es-BO"/>
              </w:rPr>
              <w:t>2</w:t>
            </w:r>
          </w:p>
        </w:tc>
        <w:tc>
          <w:tcPr>
            <w:tcW w:w="2298" w:type="dxa"/>
            <w:gridSpan w:val="4"/>
            <w:tcBorders>
              <w:top w:val="single" w:sz="4" w:space="0" w:color="auto"/>
              <w:bottom w:val="single" w:sz="4" w:space="0" w:color="auto"/>
            </w:tcBorders>
          </w:tcPr>
          <w:p w14:paraId="16E071C3" w14:textId="77777777" w:rsidR="00E914EC" w:rsidRPr="003050BF" w:rsidRDefault="00E914EC" w:rsidP="000B21D8">
            <w:pPr>
              <w:jc w:val="both"/>
              <w:rPr>
                <w:rFonts w:ascii="Arial" w:hAnsi="Arial" w:cs="Arial"/>
                <w:sz w:val="16"/>
                <w:lang w:val="es-BO"/>
              </w:rPr>
            </w:pPr>
          </w:p>
        </w:tc>
        <w:tc>
          <w:tcPr>
            <w:tcW w:w="2135" w:type="dxa"/>
            <w:gridSpan w:val="8"/>
            <w:tcBorders>
              <w:top w:val="single" w:sz="4" w:space="0" w:color="auto"/>
              <w:bottom w:val="single" w:sz="4" w:space="0" w:color="auto"/>
            </w:tcBorders>
          </w:tcPr>
          <w:p w14:paraId="3B78F8CB" w14:textId="77777777" w:rsidR="00E914EC" w:rsidRPr="003050BF" w:rsidRDefault="00E914EC" w:rsidP="000B21D8">
            <w:pPr>
              <w:jc w:val="center"/>
              <w:rPr>
                <w:rFonts w:ascii="Arial" w:hAnsi="Arial" w:cs="Arial"/>
                <w:sz w:val="16"/>
                <w:lang w:val="es-BO"/>
              </w:rPr>
            </w:pPr>
          </w:p>
        </w:tc>
        <w:tc>
          <w:tcPr>
            <w:tcW w:w="2136" w:type="dxa"/>
            <w:gridSpan w:val="8"/>
            <w:tcBorders>
              <w:top w:val="single" w:sz="4" w:space="0" w:color="auto"/>
              <w:bottom w:val="single" w:sz="4" w:space="0" w:color="auto"/>
            </w:tcBorders>
          </w:tcPr>
          <w:p w14:paraId="2AED4B01" w14:textId="77777777" w:rsidR="00E914EC" w:rsidRPr="003050BF" w:rsidRDefault="00E914EC" w:rsidP="000B21D8">
            <w:pPr>
              <w:jc w:val="center"/>
              <w:rPr>
                <w:rFonts w:ascii="Arial" w:hAnsi="Arial" w:cs="Arial"/>
                <w:sz w:val="16"/>
                <w:lang w:val="es-BO"/>
              </w:rPr>
            </w:pPr>
          </w:p>
        </w:tc>
        <w:tc>
          <w:tcPr>
            <w:tcW w:w="2063" w:type="dxa"/>
            <w:gridSpan w:val="7"/>
            <w:tcBorders>
              <w:top w:val="single" w:sz="4" w:space="0" w:color="auto"/>
              <w:bottom w:val="single" w:sz="4" w:space="0" w:color="auto"/>
              <w:right w:val="single" w:sz="2" w:space="0" w:color="auto"/>
            </w:tcBorders>
          </w:tcPr>
          <w:p w14:paraId="6C63353C" w14:textId="77777777" w:rsidR="00E914EC" w:rsidRPr="003050BF" w:rsidRDefault="00E914EC" w:rsidP="000B21D8">
            <w:pPr>
              <w:jc w:val="center"/>
              <w:rPr>
                <w:rFonts w:ascii="Arial" w:hAnsi="Arial" w:cs="Arial"/>
                <w:sz w:val="16"/>
                <w:lang w:val="es-BO"/>
              </w:rPr>
            </w:pPr>
          </w:p>
        </w:tc>
      </w:tr>
      <w:tr w:rsidR="00E914EC" w:rsidRPr="003050BF" w14:paraId="15D6D4CF" w14:textId="77777777" w:rsidTr="000A751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94"/>
          <w:jc w:val="center"/>
        </w:trPr>
        <w:tc>
          <w:tcPr>
            <w:tcW w:w="425" w:type="dxa"/>
            <w:tcBorders>
              <w:top w:val="single" w:sz="4" w:space="0" w:color="auto"/>
              <w:left w:val="single" w:sz="2" w:space="0" w:color="auto"/>
              <w:bottom w:val="single" w:sz="4" w:space="0" w:color="auto"/>
            </w:tcBorders>
            <w:vAlign w:val="center"/>
          </w:tcPr>
          <w:p w14:paraId="16A18D52" w14:textId="77777777" w:rsidR="00E914EC" w:rsidRPr="003050BF" w:rsidRDefault="00E914EC" w:rsidP="000B21D8">
            <w:pPr>
              <w:jc w:val="center"/>
              <w:rPr>
                <w:rFonts w:ascii="Arial" w:hAnsi="Arial" w:cs="Arial"/>
                <w:sz w:val="16"/>
                <w:lang w:val="es-BO"/>
              </w:rPr>
            </w:pPr>
            <w:r w:rsidRPr="003050BF">
              <w:rPr>
                <w:rFonts w:ascii="Arial" w:hAnsi="Arial" w:cs="Arial"/>
                <w:sz w:val="16"/>
                <w:lang w:val="es-BO"/>
              </w:rPr>
              <w:t>3</w:t>
            </w:r>
          </w:p>
        </w:tc>
        <w:tc>
          <w:tcPr>
            <w:tcW w:w="2298" w:type="dxa"/>
            <w:gridSpan w:val="4"/>
            <w:tcBorders>
              <w:top w:val="single" w:sz="4" w:space="0" w:color="auto"/>
              <w:bottom w:val="single" w:sz="4" w:space="0" w:color="auto"/>
            </w:tcBorders>
          </w:tcPr>
          <w:p w14:paraId="4EB74C85" w14:textId="77777777" w:rsidR="00E914EC" w:rsidRPr="003050BF" w:rsidRDefault="00E914EC" w:rsidP="000B21D8">
            <w:pPr>
              <w:jc w:val="both"/>
              <w:rPr>
                <w:rFonts w:ascii="Arial" w:hAnsi="Arial" w:cs="Arial"/>
                <w:sz w:val="16"/>
                <w:lang w:val="es-BO"/>
              </w:rPr>
            </w:pPr>
          </w:p>
        </w:tc>
        <w:tc>
          <w:tcPr>
            <w:tcW w:w="2135" w:type="dxa"/>
            <w:gridSpan w:val="8"/>
            <w:tcBorders>
              <w:top w:val="single" w:sz="4" w:space="0" w:color="auto"/>
              <w:bottom w:val="single" w:sz="4" w:space="0" w:color="auto"/>
            </w:tcBorders>
          </w:tcPr>
          <w:p w14:paraId="68FF59F7" w14:textId="77777777" w:rsidR="00E914EC" w:rsidRPr="003050BF" w:rsidRDefault="00E914EC" w:rsidP="000B21D8">
            <w:pPr>
              <w:jc w:val="center"/>
              <w:rPr>
                <w:rFonts w:ascii="Arial" w:hAnsi="Arial" w:cs="Arial"/>
                <w:sz w:val="16"/>
                <w:lang w:val="es-BO"/>
              </w:rPr>
            </w:pPr>
          </w:p>
        </w:tc>
        <w:tc>
          <w:tcPr>
            <w:tcW w:w="2136" w:type="dxa"/>
            <w:gridSpan w:val="8"/>
            <w:tcBorders>
              <w:top w:val="single" w:sz="4" w:space="0" w:color="auto"/>
              <w:bottom w:val="single" w:sz="4" w:space="0" w:color="auto"/>
            </w:tcBorders>
          </w:tcPr>
          <w:p w14:paraId="272B35CB" w14:textId="77777777" w:rsidR="00E914EC" w:rsidRPr="003050BF" w:rsidRDefault="00E914EC" w:rsidP="000B21D8">
            <w:pPr>
              <w:jc w:val="center"/>
              <w:rPr>
                <w:rFonts w:ascii="Arial" w:hAnsi="Arial" w:cs="Arial"/>
                <w:sz w:val="16"/>
                <w:lang w:val="es-BO"/>
              </w:rPr>
            </w:pPr>
          </w:p>
        </w:tc>
        <w:tc>
          <w:tcPr>
            <w:tcW w:w="2063" w:type="dxa"/>
            <w:gridSpan w:val="7"/>
            <w:tcBorders>
              <w:top w:val="single" w:sz="4" w:space="0" w:color="auto"/>
              <w:bottom w:val="single" w:sz="4" w:space="0" w:color="auto"/>
              <w:right w:val="single" w:sz="2" w:space="0" w:color="auto"/>
            </w:tcBorders>
          </w:tcPr>
          <w:p w14:paraId="3FBB7726" w14:textId="77777777" w:rsidR="00E914EC" w:rsidRPr="003050BF" w:rsidRDefault="00E914EC" w:rsidP="000B21D8">
            <w:pPr>
              <w:jc w:val="center"/>
              <w:rPr>
                <w:rFonts w:ascii="Arial" w:hAnsi="Arial" w:cs="Arial"/>
                <w:sz w:val="16"/>
                <w:lang w:val="es-BO"/>
              </w:rPr>
            </w:pPr>
          </w:p>
        </w:tc>
      </w:tr>
      <w:tr w:rsidR="00E914EC" w:rsidRPr="003050BF" w14:paraId="63DBBBB2" w14:textId="77777777" w:rsidTr="000A751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5" w:type="dxa"/>
            <w:tcBorders>
              <w:top w:val="single" w:sz="4" w:space="0" w:color="auto"/>
              <w:left w:val="single" w:sz="2" w:space="0" w:color="auto"/>
              <w:bottom w:val="single" w:sz="4" w:space="0" w:color="auto"/>
            </w:tcBorders>
            <w:vAlign w:val="center"/>
          </w:tcPr>
          <w:p w14:paraId="6DAEC12B" w14:textId="77777777" w:rsidR="00E914EC" w:rsidRPr="003050BF" w:rsidRDefault="00E914EC" w:rsidP="000B21D8">
            <w:pPr>
              <w:jc w:val="center"/>
              <w:rPr>
                <w:rFonts w:ascii="Arial" w:hAnsi="Arial" w:cs="Arial"/>
                <w:sz w:val="16"/>
                <w:lang w:val="es-BO"/>
              </w:rPr>
            </w:pPr>
            <w:r w:rsidRPr="003050BF">
              <w:rPr>
                <w:rFonts w:ascii="Arial" w:hAnsi="Arial" w:cs="Arial"/>
                <w:sz w:val="16"/>
                <w:lang w:val="es-BO"/>
              </w:rPr>
              <w:t>4</w:t>
            </w:r>
          </w:p>
        </w:tc>
        <w:tc>
          <w:tcPr>
            <w:tcW w:w="2298" w:type="dxa"/>
            <w:gridSpan w:val="4"/>
            <w:tcBorders>
              <w:top w:val="single" w:sz="4" w:space="0" w:color="auto"/>
              <w:bottom w:val="single" w:sz="4" w:space="0" w:color="auto"/>
            </w:tcBorders>
          </w:tcPr>
          <w:p w14:paraId="643582C2" w14:textId="77777777" w:rsidR="00E914EC" w:rsidRPr="003050BF" w:rsidRDefault="00E914EC" w:rsidP="000B21D8">
            <w:pPr>
              <w:jc w:val="both"/>
              <w:rPr>
                <w:rFonts w:ascii="Arial" w:hAnsi="Arial" w:cs="Arial"/>
                <w:sz w:val="16"/>
                <w:lang w:val="es-BO"/>
              </w:rPr>
            </w:pPr>
          </w:p>
        </w:tc>
        <w:tc>
          <w:tcPr>
            <w:tcW w:w="2135" w:type="dxa"/>
            <w:gridSpan w:val="8"/>
            <w:tcBorders>
              <w:top w:val="single" w:sz="4" w:space="0" w:color="auto"/>
              <w:bottom w:val="single" w:sz="4" w:space="0" w:color="auto"/>
            </w:tcBorders>
          </w:tcPr>
          <w:p w14:paraId="73E63B4B" w14:textId="77777777" w:rsidR="00E914EC" w:rsidRPr="003050BF" w:rsidRDefault="00E914EC" w:rsidP="000B21D8">
            <w:pPr>
              <w:jc w:val="center"/>
              <w:rPr>
                <w:rFonts w:ascii="Arial" w:hAnsi="Arial" w:cs="Arial"/>
                <w:sz w:val="16"/>
                <w:lang w:val="es-BO"/>
              </w:rPr>
            </w:pPr>
          </w:p>
        </w:tc>
        <w:tc>
          <w:tcPr>
            <w:tcW w:w="2136" w:type="dxa"/>
            <w:gridSpan w:val="8"/>
            <w:tcBorders>
              <w:top w:val="single" w:sz="4" w:space="0" w:color="auto"/>
              <w:bottom w:val="single" w:sz="4" w:space="0" w:color="auto"/>
            </w:tcBorders>
          </w:tcPr>
          <w:p w14:paraId="627D9EE2" w14:textId="77777777" w:rsidR="00E914EC" w:rsidRPr="003050BF" w:rsidRDefault="00E914EC" w:rsidP="000B21D8">
            <w:pPr>
              <w:jc w:val="center"/>
              <w:rPr>
                <w:rFonts w:ascii="Arial" w:hAnsi="Arial" w:cs="Arial"/>
                <w:sz w:val="16"/>
                <w:lang w:val="es-BO"/>
              </w:rPr>
            </w:pPr>
          </w:p>
        </w:tc>
        <w:tc>
          <w:tcPr>
            <w:tcW w:w="2063" w:type="dxa"/>
            <w:gridSpan w:val="7"/>
            <w:tcBorders>
              <w:top w:val="single" w:sz="4" w:space="0" w:color="auto"/>
              <w:bottom w:val="single" w:sz="4" w:space="0" w:color="auto"/>
              <w:right w:val="single" w:sz="2" w:space="0" w:color="auto"/>
            </w:tcBorders>
          </w:tcPr>
          <w:p w14:paraId="08454103" w14:textId="77777777" w:rsidR="00E914EC" w:rsidRPr="003050BF" w:rsidRDefault="00E914EC" w:rsidP="000B21D8">
            <w:pPr>
              <w:jc w:val="center"/>
              <w:rPr>
                <w:rFonts w:ascii="Arial" w:hAnsi="Arial" w:cs="Arial"/>
                <w:sz w:val="16"/>
                <w:lang w:val="es-BO"/>
              </w:rPr>
            </w:pPr>
          </w:p>
        </w:tc>
      </w:tr>
      <w:tr w:rsidR="00E914EC" w:rsidRPr="003050BF" w14:paraId="280C49A7" w14:textId="77777777" w:rsidTr="000A751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94"/>
          <w:jc w:val="center"/>
        </w:trPr>
        <w:tc>
          <w:tcPr>
            <w:tcW w:w="425" w:type="dxa"/>
            <w:tcBorders>
              <w:top w:val="single" w:sz="4" w:space="0" w:color="auto"/>
              <w:left w:val="single" w:sz="2" w:space="0" w:color="auto"/>
              <w:bottom w:val="single" w:sz="4" w:space="0" w:color="auto"/>
            </w:tcBorders>
            <w:vAlign w:val="center"/>
          </w:tcPr>
          <w:p w14:paraId="7FBC90EC" w14:textId="77777777" w:rsidR="00E914EC" w:rsidRPr="003050BF" w:rsidRDefault="00E914EC" w:rsidP="000B21D8">
            <w:pPr>
              <w:jc w:val="center"/>
              <w:rPr>
                <w:rFonts w:ascii="Arial" w:hAnsi="Arial" w:cs="Arial"/>
                <w:sz w:val="16"/>
                <w:lang w:val="es-BO"/>
              </w:rPr>
            </w:pPr>
            <w:r w:rsidRPr="003050BF">
              <w:rPr>
                <w:rFonts w:ascii="Arial" w:hAnsi="Arial" w:cs="Arial"/>
                <w:sz w:val="16"/>
                <w:lang w:val="es-BO"/>
              </w:rPr>
              <w:t>5</w:t>
            </w:r>
          </w:p>
        </w:tc>
        <w:tc>
          <w:tcPr>
            <w:tcW w:w="2298" w:type="dxa"/>
            <w:gridSpan w:val="4"/>
            <w:tcBorders>
              <w:top w:val="single" w:sz="4" w:space="0" w:color="auto"/>
              <w:bottom w:val="single" w:sz="4" w:space="0" w:color="auto"/>
            </w:tcBorders>
          </w:tcPr>
          <w:p w14:paraId="0010B835" w14:textId="77777777" w:rsidR="00E914EC" w:rsidRPr="003050BF" w:rsidRDefault="00E914EC" w:rsidP="000B21D8">
            <w:pPr>
              <w:jc w:val="both"/>
              <w:rPr>
                <w:rFonts w:ascii="Arial" w:hAnsi="Arial" w:cs="Arial"/>
                <w:sz w:val="16"/>
                <w:lang w:val="es-BO"/>
              </w:rPr>
            </w:pPr>
          </w:p>
        </w:tc>
        <w:tc>
          <w:tcPr>
            <w:tcW w:w="2135" w:type="dxa"/>
            <w:gridSpan w:val="8"/>
            <w:tcBorders>
              <w:top w:val="single" w:sz="4" w:space="0" w:color="auto"/>
              <w:bottom w:val="single" w:sz="4" w:space="0" w:color="auto"/>
            </w:tcBorders>
          </w:tcPr>
          <w:p w14:paraId="1C777025" w14:textId="77777777" w:rsidR="00E914EC" w:rsidRPr="003050BF" w:rsidRDefault="00E914EC" w:rsidP="000B21D8">
            <w:pPr>
              <w:jc w:val="center"/>
              <w:rPr>
                <w:rFonts w:ascii="Arial" w:hAnsi="Arial" w:cs="Arial"/>
                <w:sz w:val="16"/>
                <w:lang w:val="es-BO"/>
              </w:rPr>
            </w:pPr>
          </w:p>
        </w:tc>
        <w:tc>
          <w:tcPr>
            <w:tcW w:w="2136" w:type="dxa"/>
            <w:gridSpan w:val="8"/>
            <w:tcBorders>
              <w:top w:val="single" w:sz="4" w:space="0" w:color="auto"/>
              <w:bottom w:val="single" w:sz="4" w:space="0" w:color="auto"/>
            </w:tcBorders>
          </w:tcPr>
          <w:p w14:paraId="2D15F956" w14:textId="77777777" w:rsidR="00E914EC" w:rsidRPr="003050BF" w:rsidRDefault="00E914EC" w:rsidP="000B21D8">
            <w:pPr>
              <w:jc w:val="center"/>
              <w:rPr>
                <w:rFonts w:ascii="Arial" w:hAnsi="Arial" w:cs="Arial"/>
                <w:sz w:val="16"/>
                <w:lang w:val="es-BO"/>
              </w:rPr>
            </w:pPr>
          </w:p>
        </w:tc>
        <w:tc>
          <w:tcPr>
            <w:tcW w:w="2063" w:type="dxa"/>
            <w:gridSpan w:val="7"/>
            <w:tcBorders>
              <w:top w:val="single" w:sz="4" w:space="0" w:color="auto"/>
              <w:bottom w:val="single" w:sz="4" w:space="0" w:color="auto"/>
              <w:right w:val="single" w:sz="2" w:space="0" w:color="auto"/>
            </w:tcBorders>
          </w:tcPr>
          <w:p w14:paraId="3F0B1AB4" w14:textId="77777777" w:rsidR="00E914EC" w:rsidRPr="003050BF" w:rsidRDefault="00E914EC" w:rsidP="000B21D8">
            <w:pPr>
              <w:jc w:val="center"/>
              <w:rPr>
                <w:rFonts w:ascii="Arial" w:hAnsi="Arial" w:cs="Arial"/>
                <w:sz w:val="16"/>
                <w:lang w:val="es-BO"/>
              </w:rPr>
            </w:pPr>
          </w:p>
        </w:tc>
      </w:tr>
      <w:tr w:rsidR="00E914EC" w:rsidRPr="003050BF" w14:paraId="66B5041E" w14:textId="77777777" w:rsidTr="000A751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5" w:type="dxa"/>
            <w:tcBorders>
              <w:top w:val="single" w:sz="4" w:space="0" w:color="auto"/>
              <w:left w:val="single" w:sz="2" w:space="0" w:color="auto"/>
              <w:bottom w:val="single" w:sz="4" w:space="0" w:color="auto"/>
            </w:tcBorders>
            <w:vAlign w:val="center"/>
          </w:tcPr>
          <w:p w14:paraId="7A725279" w14:textId="77777777" w:rsidR="00E914EC" w:rsidRPr="003050BF" w:rsidRDefault="00E914EC" w:rsidP="000B21D8">
            <w:pPr>
              <w:jc w:val="center"/>
              <w:rPr>
                <w:rFonts w:ascii="Arial" w:hAnsi="Arial" w:cs="Arial"/>
                <w:sz w:val="16"/>
                <w:lang w:val="es-BO"/>
              </w:rPr>
            </w:pPr>
            <w:r w:rsidRPr="003050BF">
              <w:rPr>
                <w:rFonts w:ascii="Arial" w:hAnsi="Arial" w:cs="Arial"/>
                <w:sz w:val="16"/>
                <w:lang w:val="es-BO"/>
              </w:rPr>
              <w:t>6</w:t>
            </w:r>
          </w:p>
        </w:tc>
        <w:tc>
          <w:tcPr>
            <w:tcW w:w="2298" w:type="dxa"/>
            <w:gridSpan w:val="4"/>
            <w:tcBorders>
              <w:top w:val="single" w:sz="4" w:space="0" w:color="auto"/>
              <w:bottom w:val="single" w:sz="4" w:space="0" w:color="auto"/>
            </w:tcBorders>
          </w:tcPr>
          <w:p w14:paraId="0ED2DEC0" w14:textId="77777777" w:rsidR="00E914EC" w:rsidRPr="003050BF" w:rsidRDefault="00E914EC" w:rsidP="000B21D8">
            <w:pPr>
              <w:jc w:val="both"/>
              <w:rPr>
                <w:rFonts w:ascii="Arial" w:hAnsi="Arial" w:cs="Arial"/>
                <w:sz w:val="16"/>
                <w:lang w:val="es-BO"/>
              </w:rPr>
            </w:pPr>
          </w:p>
        </w:tc>
        <w:tc>
          <w:tcPr>
            <w:tcW w:w="2135" w:type="dxa"/>
            <w:gridSpan w:val="8"/>
            <w:tcBorders>
              <w:top w:val="single" w:sz="4" w:space="0" w:color="auto"/>
              <w:bottom w:val="single" w:sz="4" w:space="0" w:color="auto"/>
            </w:tcBorders>
          </w:tcPr>
          <w:p w14:paraId="4AB829B7" w14:textId="77777777" w:rsidR="00E914EC" w:rsidRPr="003050BF" w:rsidRDefault="00E914EC" w:rsidP="000B21D8">
            <w:pPr>
              <w:jc w:val="center"/>
              <w:rPr>
                <w:rFonts w:ascii="Arial" w:hAnsi="Arial" w:cs="Arial"/>
                <w:sz w:val="16"/>
                <w:lang w:val="es-BO"/>
              </w:rPr>
            </w:pPr>
          </w:p>
        </w:tc>
        <w:tc>
          <w:tcPr>
            <w:tcW w:w="2136" w:type="dxa"/>
            <w:gridSpan w:val="8"/>
            <w:tcBorders>
              <w:top w:val="single" w:sz="4" w:space="0" w:color="auto"/>
              <w:bottom w:val="single" w:sz="4" w:space="0" w:color="auto"/>
            </w:tcBorders>
          </w:tcPr>
          <w:p w14:paraId="162533A4" w14:textId="77777777" w:rsidR="00E914EC" w:rsidRPr="003050BF" w:rsidRDefault="00E914EC" w:rsidP="000B21D8">
            <w:pPr>
              <w:jc w:val="center"/>
              <w:rPr>
                <w:rFonts w:ascii="Arial" w:hAnsi="Arial" w:cs="Arial"/>
                <w:sz w:val="16"/>
                <w:lang w:val="es-BO"/>
              </w:rPr>
            </w:pPr>
          </w:p>
        </w:tc>
        <w:tc>
          <w:tcPr>
            <w:tcW w:w="2063" w:type="dxa"/>
            <w:gridSpan w:val="7"/>
            <w:tcBorders>
              <w:top w:val="single" w:sz="4" w:space="0" w:color="auto"/>
              <w:bottom w:val="single" w:sz="4" w:space="0" w:color="auto"/>
              <w:right w:val="single" w:sz="2" w:space="0" w:color="auto"/>
            </w:tcBorders>
          </w:tcPr>
          <w:p w14:paraId="2C3ACC1B" w14:textId="77777777" w:rsidR="00E914EC" w:rsidRPr="003050BF" w:rsidRDefault="00E914EC" w:rsidP="000B21D8">
            <w:pPr>
              <w:jc w:val="center"/>
              <w:rPr>
                <w:rFonts w:ascii="Arial" w:hAnsi="Arial" w:cs="Arial"/>
                <w:sz w:val="16"/>
                <w:lang w:val="es-BO"/>
              </w:rPr>
            </w:pPr>
          </w:p>
        </w:tc>
      </w:tr>
      <w:tr w:rsidR="00E914EC" w:rsidRPr="003050BF" w14:paraId="45C1D68E" w14:textId="77777777" w:rsidTr="000A751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94"/>
          <w:jc w:val="center"/>
        </w:trPr>
        <w:tc>
          <w:tcPr>
            <w:tcW w:w="425" w:type="dxa"/>
            <w:tcBorders>
              <w:top w:val="single" w:sz="4" w:space="0" w:color="auto"/>
              <w:left w:val="single" w:sz="2" w:space="0" w:color="auto"/>
              <w:bottom w:val="single" w:sz="4" w:space="0" w:color="auto"/>
            </w:tcBorders>
            <w:vAlign w:val="center"/>
          </w:tcPr>
          <w:p w14:paraId="496BEAB5" w14:textId="77777777" w:rsidR="00E914EC" w:rsidRPr="003050BF" w:rsidRDefault="00E914EC" w:rsidP="000B21D8">
            <w:pPr>
              <w:jc w:val="center"/>
              <w:rPr>
                <w:rFonts w:ascii="Arial" w:hAnsi="Arial" w:cs="Arial"/>
                <w:sz w:val="16"/>
                <w:lang w:val="es-BO"/>
              </w:rPr>
            </w:pPr>
            <w:r w:rsidRPr="003050BF">
              <w:rPr>
                <w:rFonts w:ascii="Arial" w:hAnsi="Arial" w:cs="Arial"/>
                <w:sz w:val="16"/>
                <w:lang w:val="es-BO"/>
              </w:rPr>
              <w:t>7</w:t>
            </w:r>
          </w:p>
        </w:tc>
        <w:tc>
          <w:tcPr>
            <w:tcW w:w="2298" w:type="dxa"/>
            <w:gridSpan w:val="4"/>
            <w:tcBorders>
              <w:top w:val="single" w:sz="4" w:space="0" w:color="auto"/>
              <w:bottom w:val="single" w:sz="4" w:space="0" w:color="auto"/>
            </w:tcBorders>
          </w:tcPr>
          <w:p w14:paraId="4C180C9A" w14:textId="77777777" w:rsidR="00E914EC" w:rsidRPr="003050BF" w:rsidRDefault="00E914EC" w:rsidP="000B21D8">
            <w:pPr>
              <w:jc w:val="both"/>
              <w:rPr>
                <w:rFonts w:ascii="Arial" w:hAnsi="Arial" w:cs="Arial"/>
                <w:sz w:val="16"/>
                <w:lang w:val="es-BO"/>
              </w:rPr>
            </w:pPr>
          </w:p>
        </w:tc>
        <w:tc>
          <w:tcPr>
            <w:tcW w:w="2135" w:type="dxa"/>
            <w:gridSpan w:val="8"/>
            <w:tcBorders>
              <w:top w:val="single" w:sz="4" w:space="0" w:color="auto"/>
              <w:bottom w:val="single" w:sz="4" w:space="0" w:color="auto"/>
            </w:tcBorders>
          </w:tcPr>
          <w:p w14:paraId="51A84A88" w14:textId="77777777" w:rsidR="00E914EC" w:rsidRPr="003050BF" w:rsidRDefault="00E914EC" w:rsidP="000B21D8">
            <w:pPr>
              <w:jc w:val="center"/>
              <w:rPr>
                <w:rFonts w:ascii="Arial" w:hAnsi="Arial" w:cs="Arial"/>
                <w:sz w:val="16"/>
                <w:lang w:val="es-BO"/>
              </w:rPr>
            </w:pPr>
          </w:p>
        </w:tc>
        <w:tc>
          <w:tcPr>
            <w:tcW w:w="2136" w:type="dxa"/>
            <w:gridSpan w:val="8"/>
            <w:tcBorders>
              <w:top w:val="single" w:sz="4" w:space="0" w:color="auto"/>
              <w:bottom w:val="single" w:sz="4" w:space="0" w:color="auto"/>
            </w:tcBorders>
          </w:tcPr>
          <w:p w14:paraId="40403466" w14:textId="77777777" w:rsidR="00E914EC" w:rsidRPr="003050BF" w:rsidRDefault="00E914EC" w:rsidP="000B21D8">
            <w:pPr>
              <w:jc w:val="center"/>
              <w:rPr>
                <w:rFonts w:ascii="Arial" w:hAnsi="Arial" w:cs="Arial"/>
                <w:sz w:val="16"/>
                <w:lang w:val="es-BO"/>
              </w:rPr>
            </w:pPr>
          </w:p>
        </w:tc>
        <w:tc>
          <w:tcPr>
            <w:tcW w:w="2063" w:type="dxa"/>
            <w:gridSpan w:val="7"/>
            <w:tcBorders>
              <w:top w:val="single" w:sz="4" w:space="0" w:color="auto"/>
              <w:bottom w:val="single" w:sz="4" w:space="0" w:color="auto"/>
              <w:right w:val="single" w:sz="2" w:space="0" w:color="auto"/>
            </w:tcBorders>
          </w:tcPr>
          <w:p w14:paraId="7A270398" w14:textId="77777777" w:rsidR="00E914EC" w:rsidRPr="003050BF" w:rsidRDefault="00E914EC" w:rsidP="000B21D8">
            <w:pPr>
              <w:jc w:val="center"/>
              <w:rPr>
                <w:rFonts w:ascii="Arial" w:hAnsi="Arial" w:cs="Arial"/>
                <w:sz w:val="16"/>
                <w:lang w:val="es-BO"/>
              </w:rPr>
            </w:pPr>
          </w:p>
        </w:tc>
      </w:tr>
      <w:tr w:rsidR="00E914EC" w:rsidRPr="003050BF" w14:paraId="33DF3663" w14:textId="77777777" w:rsidTr="000A751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5" w:type="dxa"/>
            <w:tcBorders>
              <w:top w:val="single" w:sz="4" w:space="0" w:color="auto"/>
              <w:left w:val="single" w:sz="2" w:space="0" w:color="auto"/>
              <w:bottom w:val="single" w:sz="4" w:space="0" w:color="auto"/>
            </w:tcBorders>
            <w:vAlign w:val="center"/>
          </w:tcPr>
          <w:p w14:paraId="3850D4A3" w14:textId="77777777" w:rsidR="00E914EC" w:rsidRPr="003050BF" w:rsidRDefault="00E914EC" w:rsidP="000B21D8">
            <w:pPr>
              <w:jc w:val="center"/>
              <w:rPr>
                <w:rFonts w:ascii="Arial" w:hAnsi="Arial" w:cs="Arial"/>
                <w:sz w:val="16"/>
                <w:lang w:val="es-BO"/>
              </w:rPr>
            </w:pPr>
            <w:r w:rsidRPr="003050BF">
              <w:rPr>
                <w:rFonts w:ascii="Arial" w:hAnsi="Arial" w:cs="Arial"/>
                <w:sz w:val="16"/>
                <w:lang w:val="es-BO"/>
              </w:rPr>
              <w:t>…</w:t>
            </w:r>
          </w:p>
        </w:tc>
        <w:tc>
          <w:tcPr>
            <w:tcW w:w="2298" w:type="dxa"/>
            <w:gridSpan w:val="4"/>
            <w:tcBorders>
              <w:top w:val="single" w:sz="4" w:space="0" w:color="auto"/>
              <w:bottom w:val="single" w:sz="4" w:space="0" w:color="auto"/>
            </w:tcBorders>
          </w:tcPr>
          <w:p w14:paraId="0FFA3CE5" w14:textId="77777777" w:rsidR="00E914EC" w:rsidRPr="003050BF" w:rsidRDefault="00E914EC" w:rsidP="000B21D8">
            <w:pPr>
              <w:jc w:val="both"/>
              <w:rPr>
                <w:rFonts w:ascii="Arial" w:hAnsi="Arial" w:cs="Arial"/>
                <w:sz w:val="16"/>
                <w:lang w:val="es-BO"/>
              </w:rPr>
            </w:pPr>
          </w:p>
        </w:tc>
        <w:tc>
          <w:tcPr>
            <w:tcW w:w="2135" w:type="dxa"/>
            <w:gridSpan w:val="8"/>
            <w:tcBorders>
              <w:top w:val="single" w:sz="4" w:space="0" w:color="auto"/>
              <w:bottom w:val="single" w:sz="4" w:space="0" w:color="auto"/>
            </w:tcBorders>
          </w:tcPr>
          <w:p w14:paraId="0DFEE234" w14:textId="77777777" w:rsidR="00E914EC" w:rsidRPr="003050BF" w:rsidRDefault="00E914EC" w:rsidP="000B21D8">
            <w:pPr>
              <w:jc w:val="center"/>
              <w:rPr>
                <w:rFonts w:ascii="Arial" w:hAnsi="Arial" w:cs="Arial"/>
                <w:sz w:val="16"/>
                <w:lang w:val="es-BO"/>
              </w:rPr>
            </w:pPr>
          </w:p>
        </w:tc>
        <w:tc>
          <w:tcPr>
            <w:tcW w:w="2136" w:type="dxa"/>
            <w:gridSpan w:val="8"/>
            <w:tcBorders>
              <w:top w:val="single" w:sz="4" w:space="0" w:color="auto"/>
              <w:bottom w:val="single" w:sz="4" w:space="0" w:color="auto"/>
            </w:tcBorders>
          </w:tcPr>
          <w:p w14:paraId="0638A389" w14:textId="77777777" w:rsidR="00E914EC" w:rsidRPr="003050BF" w:rsidRDefault="00E914EC" w:rsidP="000B21D8">
            <w:pPr>
              <w:jc w:val="center"/>
              <w:rPr>
                <w:rFonts w:ascii="Arial" w:hAnsi="Arial" w:cs="Arial"/>
                <w:sz w:val="16"/>
                <w:lang w:val="es-BO"/>
              </w:rPr>
            </w:pPr>
          </w:p>
        </w:tc>
        <w:tc>
          <w:tcPr>
            <w:tcW w:w="2063" w:type="dxa"/>
            <w:gridSpan w:val="7"/>
            <w:tcBorders>
              <w:top w:val="single" w:sz="4" w:space="0" w:color="auto"/>
              <w:bottom w:val="single" w:sz="4" w:space="0" w:color="auto"/>
              <w:right w:val="single" w:sz="2" w:space="0" w:color="auto"/>
            </w:tcBorders>
          </w:tcPr>
          <w:p w14:paraId="45E66C8D" w14:textId="77777777" w:rsidR="00E914EC" w:rsidRPr="003050BF" w:rsidRDefault="00E914EC" w:rsidP="000B21D8">
            <w:pPr>
              <w:jc w:val="center"/>
              <w:rPr>
                <w:rFonts w:ascii="Arial" w:hAnsi="Arial" w:cs="Arial"/>
                <w:sz w:val="16"/>
                <w:lang w:val="es-BO"/>
              </w:rPr>
            </w:pPr>
          </w:p>
        </w:tc>
      </w:tr>
      <w:tr w:rsidR="00E914EC" w:rsidRPr="003050BF" w14:paraId="20F1A77F" w14:textId="77777777" w:rsidTr="000A751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183"/>
          <w:jc w:val="center"/>
        </w:trPr>
        <w:tc>
          <w:tcPr>
            <w:tcW w:w="425" w:type="dxa"/>
            <w:tcBorders>
              <w:top w:val="single" w:sz="4" w:space="0" w:color="auto"/>
              <w:left w:val="single" w:sz="2" w:space="0" w:color="auto"/>
              <w:bottom w:val="single" w:sz="4" w:space="0" w:color="auto"/>
            </w:tcBorders>
            <w:vAlign w:val="center"/>
          </w:tcPr>
          <w:p w14:paraId="153653A7" w14:textId="77777777" w:rsidR="00E914EC" w:rsidRPr="003050BF" w:rsidRDefault="00E474EB" w:rsidP="000B21D8">
            <w:pPr>
              <w:jc w:val="center"/>
              <w:rPr>
                <w:rFonts w:ascii="Arial" w:hAnsi="Arial" w:cs="Arial"/>
                <w:sz w:val="16"/>
                <w:lang w:val="es-BO"/>
              </w:rPr>
            </w:pPr>
            <w:r w:rsidRPr="003050BF">
              <w:rPr>
                <w:rFonts w:ascii="Arial" w:hAnsi="Arial" w:cs="Arial"/>
                <w:sz w:val="16"/>
                <w:lang w:val="es-BO"/>
              </w:rPr>
              <w:t>n</w:t>
            </w:r>
          </w:p>
        </w:tc>
        <w:tc>
          <w:tcPr>
            <w:tcW w:w="2298" w:type="dxa"/>
            <w:gridSpan w:val="4"/>
            <w:tcBorders>
              <w:top w:val="single" w:sz="4" w:space="0" w:color="auto"/>
              <w:bottom w:val="single" w:sz="4" w:space="0" w:color="auto"/>
            </w:tcBorders>
          </w:tcPr>
          <w:p w14:paraId="6033DF6B" w14:textId="77777777" w:rsidR="00E914EC" w:rsidRPr="003050BF" w:rsidRDefault="00E914EC" w:rsidP="000B21D8">
            <w:pPr>
              <w:jc w:val="both"/>
              <w:rPr>
                <w:rFonts w:ascii="Arial" w:hAnsi="Arial" w:cs="Arial"/>
                <w:sz w:val="16"/>
                <w:lang w:val="es-BO"/>
              </w:rPr>
            </w:pPr>
          </w:p>
        </w:tc>
        <w:tc>
          <w:tcPr>
            <w:tcW w:w="2135" w:type="dxa"/>
            <w:gridSpan w:val="8"/>
            <w:tcBorders>
              <w:top w:val="single" w:sz="4" w:space="0" w:color="auto"/>
              <w:bottom w:val="single" w:sz="4" w:space="0" w:color="auto"/>
            </w:tcBorders>
          </w:tcPr>
          <w:p w14:paraId="410EFD17" w14:textId="77777777" w:rsidR="00E914EC" w:rsidRPr="003050BF" w:rsidRDefault="00E914EC" w:rsidP="000B21D8">
            <w:pPr>
              <w:jc w:val="center"/>
              <w:rPr>
                <w:rFonts w:ascii="Arial" w:hAnsi="Arial" w:cs="Arial"/>
                <w:sz w:val="16"/>
                <w:lang w:val="es-BO"/>
              </w:rPr>
            </w:pPr>
          </w:p>
        </w:tc>
        <w:tc>
          <w:tcPr>
            <w:tcW w:w="2136" w:type="dxa"/>
            <w:gridSpan w:val="8"/>
            <w:tcBorders>
              <w:top w:val="single" w:sz="4" w:space="0" w:color="auto"/>
              <w:bottom w:val="single" w:sz="4" w:space="0" w:color="auto"/>
            </w:tcBorders>
          </w:tcPr>
          <w:p w14:paraId="77102070" w14:textId="77777777" w:rsidR="00E914EC" w:rsidRPr="003050BF" w:rsidRDefault="00E914EC" w:rsidP="000B21D8">
            <w:pPr>
              <w:jc w:val="center"/>
              <w:rPr>
                <w:rFonts w:ascii="Arial" w:hAnsi="Arial" w:cs="Arial"/>
                <w:sz w:val="16"/>
                <w:lang w:val="es-BO"/>
              </w:rPr>
            </w:pPr>
          </w:p>
        </w:tc>
        <w:tc>
          <w:tcPr>
            <w:tcW w:w="2063" w:type="dxa"/>
            <w:gridSpan w:val="7"/>
            <w:tcBorders>
              <w:top w:val="single" w:sz="4" w:space="0" w:color="auto"/>
              <w:bottom w:val="single" w:sz="4" w:space="0" w:color="auto"/>
              <w:right w:val="single" w:sz="2" w:space="0" w:color="auto"/>
            </w:tcBorders>
          </w:tcPr>
          <w:p w14:paraId="40B954A9" w14:textId="77777777" w:rsidR="00E914EC" w:rsidRPr="003050BF" w:rsidRDefault="00E914EC" w:rsidP="000B21D8">
            <w:pPr>
              <w:jc w:val="center"/>
              <w:rPr>
                <w:rFonts w:ascii="Arial" w:hAnsi="Arial" w:cs="Arial"/>
                <w:sz w:val="16"/>
                <w:lang w:val="es-BO"/>
              </w:rPr>
            </w:pPr>
          </w:p>
        </w:tc>
      </w:tr>
      <w:tr w:rsidR="00E914EC" w:rsidRPr="003050BF" w14:paraId="3865899B" w14:textId="77777777" w:rsidTr="000A751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trHeight w:val="276"/>
          <w:jc w:val="center"/>
        </w:trPr>
        <w:tc>
          <w:tcPr>
            <w:tcW w:w="2723" w:type="dxa"/>
            <w:gridSpan w:val="5"/>
            <w:tcBorders>
              <w:top w:val="single" w:sz="4" w:space="0" w:color="auto"/>
              <w:left w:val="single" w:sz="2" w:space="0" w:color="auto"/>
              <w:bottom w:val="single" w:sz="2" w:space="0" w:color="auto"/>
            </w:tcBorders>
            <w:shd w:val="clear" w:color="auto" w:fill="DBE5F1" w:themeFill="accent1" w:themeFillTint="33"/>
            <w:vAlign w:val="center"/>
          </w:tcPr>
          <w:p w14:paraId="71B36D47" w14:textId="77777777" w:rsidR="00E914EC" w:rsidRPr="003050BF" w:rsidRDefault="00E914EC" w:rsidP="000B21D8">
            <w:pPr>
              <w:jc w:val="right"/>
              <w:rPr>
                <w:rFonts w:ascii="Arial" w:hAnsi="Arial" w:cs="Arial"/>
                <w:sz w:val="16"/>
                <w:lang w:val="es-BO"/>
              </w:rPr>
            </w:pPr>
            <w:r w:rsidRPr="003050BF">
              <w:rPr>
                <w:rFonts w:ascii="Arial" w:hAnsi="Arial" w:cs="Arial"/>
                <w:b/>
                <w:sz w:val="16"/>
                <w:lang w:val="es-BO"/>
              </w:rPr>
              <w:t>PRECIO TOTAL COTIZADO</w:t>
            </w:r>
          </w:p>
        </w:tc>
        <w:tc>
          <w:tcPr>
            <w:tcW w:w="2135" w:type="dxa"/>
            <w:gridSpan w:val="8"/>
            <w:tcBorders>
              <w:top w:val="single" w:sz="4" w:space="0" w:color="auto"/>
              <w:bottom w:val="single" w:sz="2" w:space="0" w:color="auto"/>
            </w:tcBorders>
            <w:shd w:val="clear" w:color="auto" w:fill="DBE5F1" w:themeFill="accent1" w:themeFillTint="33"/>
            <w:vAlign w:val="center"/>
          </w:tcPr>
          <w:p w14:paraId="0B743B33" w14:textId="77777777" w:rsidR="00E914EC" w:rsidRPr="003050BF" w:rsidRDefault="00E914EC" w:rsidP="000B21D8">
            <w:pPr>
              <w:rPr>
                <w:rFonts w:ascii="Arial" w:hAnsi="Arial" w:cs="Arial"/>
                <w:sz w:val="16"/>
                <w:lang w:val="es-BO"/>
              </w:rPr>
            </w:pPr>
          </w:p>
        </w:tc>
        <w:tc>
          <w:tcPr>
            <w:tcW w:w="2136" w:type="dxa"/>
            <w:gridSpan w:val="8"/>
            <w:tcBorders>
              <w:top w:val="single" w:sz="4" w:space="0" w:color="auto"/>
              <w:bottom w:val="single" w:sz="2" w:space="0" w:color="auto"/>
            </w:tcBorders>
            <w:shd w:val="clear" w:color="auto" w:fill="DBE5F1" w:themeFill="accent1" w:themeFillTint="33"/>
            <w:vAlign w:val="center"/>
          </w:tcPr>
          <w:p w14:paraId="050FD77E" w14:textId="77777777" w:rsidR="00E914EC" w:rsidRPr="003050BF" w:rsidRDefault="00E914EC" w:rsidP="000B21D8">
            <w:pPr>
              <w:rPr>
                <w:rFonts w:ascii="Arial" w:hAnsi="Arial" w:cs="Arial"/>
                <w:sz w:val="16"/>
                <w:lang w:val="es-BO"/>
              </w:rPr>
            </w:pPr>
          </w:p>
        </w:tc>
        <w:tc>
          <w:tcPr>
            <w:tcW w:w="2063" w:type="dxa"/>
            <w:gridSpan w:val="7"/>
            <w:tcBorders>
              <w:top w:val="single" w:sz="4" w:space="0" w:color="auto"/>
              <w:bottom w:val="single" w:sz="2" w:space="0" w:color="auto"/>
              <w:right w:val="single" w:sz="2" w:space="0" w:color="auto"/>
            </w:tcBorders>
            <w:shd w:val="clear" w:color="auto" w:fill="DBE5F1" w:themeFill="accent1" w:themeFillTint="33"/>
            <w:vAlign w:val="center"/>
          </w:tcPr>
          <w:p w14:paraId="4BCAA695" w14:textId="77777777" w:rsidR="00E914EC" w:rsidRPr="003050BF" w:rsidRDefault="00E914EC" w:rsidP="000B21D8">
            <w:pPr>
              <w:rPr>
                <w:rFonts w:ascii="Arial" w:hAnsi="Arial" w:cs="Arial"/>
                <w:sz w:val="16"/>
                <w:lang w:val="es-BO"/>
              </w:rPr>
            </w:pPr>
          </w:p>
        </w:tc>
      </w:tr>
    </w:tbl>
    <w:p w14:paraId="2A5CD33B" w14:textId="77777777" w:rsidR="00E914EC" w:rsidRPr="003050BF" w:rsidRDefault="00E914EC" w:rsidP="00E914EC">
      <w:pPr>
        <w:rPr>
          <w:rFonts w:ascii="Verdana" w:hAnsi="Verdana" w:cs="Arial"/>
          <w:b/>
          <w:sz w:val="18"/>
          <w:lang w:val="es-BO"/>
        </w:rPr>
      </w:pPr>
    </w:p>
    <w:p w14:paraId="462042B1" w14:textId="68D5B5AD" w:rsidR="00A33835" w:rsidRPr="00BE1ACF" w:rsidRDefault="001377D6" w:rsidP="003050BF">
      <w:pPr>
        <w:jc w:val="both"/>
        <w:rPr>
          <w:rFonts w:ascii="Verdana" w:hAnsi="Verdana" w:cs="Arial"/>
          <w:i/>
          <w:sz w:val="16"/>
          <w:szCs w:val="16"/>
          <w:lang w:val="es-BO"/>
        </w:rPr>
      </w:pPr>
      <w:r>
        <w:rPr>
          <w:rFonts w:ascii="Arial" w:hAnsi="Arial" w:cs="Arial"/>
          <w:b/>
          <w:sz w:val="16"/>
          <w:lang w:val="es-BO"/>
        </w:rPr>
        <w:t xml:space="preserve">(*) </w:t>
      </w:r>
      <w:r>
        <w:rPr>
          <w:rFonts w:ascii="Arial" w:hAnsi="Arial" w:cs="Arial"/>
          <w:i/>
          <w:sz w:val="18"/>
          <w:szCs w:val="18"/>
          <w:lang w:val="es-BO"/>
        </w:rPr>
        <w:t>S</w:t>
      </w:r>
      <w:r w:rsidR="00A33835" w:rsidRPr="00BE1ACF">
        <w:rPr>
          <w:rFonts w:ascii="Arial" w:hAnsi="Arial" w:cs="Arial"/>
          <w:i/>
          <w:sz w:val="18"/>
          <w:szCs w:val="18"/>
          <w:lang w:val="es-BO"/>
        </w:rPr>
        <w:t>e deberán registrar los datos de conformidad con el reporte electrónico de precios siempre que estos coincidan con la información de los Formularios escaneados.</w:t>
      </w:r>
    </w:p>
    <w:p w14:paraId="5EAB6C59" w14:textId="77777777" w:rsidR="00E914EC" w:rsidRPr="00BE1ACF" w:rsidRDefault="00E914EC" w:rsidP="00E914EC">
      <w:pPr>
        <w:jc w:val="center"/>
        <w:rPr>
          <w:rFonts w:ascii="Verdana" w:hAnsi="Verdana" w:cs="Arial"/>
          <w:sz w:val="16"/>
          <w:szCs w:val="16"/>
          <w:lang w:val="es-BO"/>
        </w:rPr>
      </w:pPr>
    </w:p>
    <w:p w14:paraId="71686952" w14:textId="77777777" w:rsidR="00E914EC" w:rsidRPr="00BE1ACF" w:rsidRDefault="00E914EC" w:rsidP="00E914EC">
      <w:pPr>
        <w:jc w:val="center"/>
        <w:rPr>
          <w:rFonts w:ascii="Verdana" w:hAnsi="Verdana" w:cs="Arial"/>
          <w:sz w:val="16"/>
          <w:szCs w:val="16"/>
          <w:lang w:val="es-BO"/>
        </w:rPr>
      </w:pPr>
    </w:p>
    <w:p w14:paraId="4D9D6A92" w14:textId="77777777" w:rsidR="00E914EC" w:rsidRPr="003050BF" w:rsidRDefault="00E914EC" w:rsidP="00E914EC">
      <w:pPr>
        <w:jc w:val="center"/>
        <w:rPr>
          <w:rFonts w:ascii="Verdana" w:hAnsi="Verdana" w:cs="Arial"/>
          <w:sz w:val="16"/>
          <w:szCs w:val="16"/>
          <w:lang w:val="es-BO"/>
        </w:rPr>
      </w:pPr>
    </w:p>
    <w:p w14:paraId="2B0E3F94" w14:textId="77777777" w:rsidR="00E914EC" w:rsidRPr="003050BF" w:rsidRDefault="00E914EC" w:rsidP="00E914EC">
      <w:pPr>
        <w:jc w:val="center"/>
        <w:rPr>
          <w:rFonts w:ascii="Verdana" w:hAnsi="Verdana" w:cs="Arial"/>
          <w:sz w:val="16"/>
          <w:szCs w:val="16"/>
          <w:lang w:val="es-BO"/>
        </w:rPr>
      </w:pPr>
    </w:p>
    <w:p w14:paraId="5CA9D0C1" w14:textId="77777777" w:rsidR="006D661C" w:rsidRPr="003050BF" w:rsidRDefault="006D661C" w:rsidP="00C44DEE">
      <w:pPr>
        <w:rPr>
          <w:rFonts w:ascii="Arial" w:hAnsi="Arial" w:cs="Arial"/>
          <w:sz w:val="16"/>
          <w:szCs w:val="16"/>
          <w:lang w:val="es-BO"/>
        </w:rPr>
      </w:pPr>
    </w:p>
    <w:p w14:paraId="79BA5A98" w14:textId="77777777" w:rsidR="006D661C" w:rsidRPr="003050BF" w:rsidRDefault="006D661C" w:rsidP="00C44DEE">
      <w:pPr>
        <w:rPr>
          <w:rFonts w:ascii="Arial" w:hAnsi="Arial" w:cs="Arial"/>
          <w:sz w:val="16"/>
          <w:szCs w:val="16"/>
          <w:lang w:val="es-BO"/>
        </w:rPr>
      </w:pPr>
    </w:p>
    <w:p w14:paraId="7D327B4A" w14:textId="77777777" w:rsidR="006D661C" w:rsidRPr="003050BF" w:rsidRDefault="006D661C" w:rsidP="00C44DEE">
      <w:pPr>
        <w:rPr>
          <w:rFonts w:ascii="Arial" w:hAnsi="Arial" w:cs="Arial"/>
          <w:sz w:val="16"/>
          <w:szCs w:val="16"/>
          <w:lang w:val="es-BO"/>
        </w:rPr>
      </w:pPr>
    </w:p>
    <w:p w14:paraId="14B0D2AD" w14:textId="77777777" w:rsidR="006D661C" w:rsidRPr="003050BF" w:rsidRDefault="006D661C" w:rsidP="00C44DEE">
      <w:pPr>
        <w:rPr>
          <w:rFonts w:ascii="Arial" w:hAnsi="Arial" w:cs="Arial"/>
          <w:sz w:val="16"/>
          <w:szCs w:val="16"/>
          <w:lang w:val="es-BO"/>
        </w:rPr>
      </w:pPr>
    </w:p>
    <w:p w14:paraId="5E8EF603" w14:textId="77777777" w:rsidR="006D661C" w:rsidRPr="003050BF" w:rsidRDefault="006D661C" w:rsidP="00C44DEE">
      <w:pPr>
        <w:rPr>
          <w:rFonts w:ascii="Arial" w:hAnsi="Arial" w:cs="Arial"/>
          <w:sz w:val="16"/>
          <w:szCs w:val="16"/>
          <w:lang w:val="es-BO"/>
        </w:rPr>
      </w:pPr>
    </w:p>
    <w:p w14:paraId="2D80AFA7" w14:textId="77777777" w:rsidR="006D661C" w:rsidRPr="003050BF" w:rsidRDefault="006D661C" w:rsidP="00C44DEE">
      <w:pPr>
        <w:rPr>
          <w:rFonts w:ascii="Arial" w:hAnsi="Arial" w:cs="Arial"/>
          <w:sz w:val="16"/>
          <w:szCs w:val="16"/>
          <w:lang w:val="es-BO"/>
        </w:rPr>
      </w:pPr>
    </w:p>
    <w:p w14:paraId="3CDF55FC" w14:textId="77777777" w:rsidR="006D661C" w:rsidRPr="003050BF" w:rsidRDefault="006D661C" w:rsidP="00C44DEE">
      <w:pPr>
        <w:rPr>
          <w:rFonts w:ascii="Arial" w:hAnsi="Arial" w:cs="Arial"/>
          <w:sz w:val="16"/>
          <w:szCs w:val="16"/>
          <w:lang w:val="es-BO"/>
        </w:rPr>
      </w:pPr>
    </w:p>
    <w:p w14:paraId="5EF286DA" w14:textId="77777777" w:rsidR="006D661C" w:rsidRPr="003050BF" w:rsidRDefault="006D661C" w:rsidP="00C44DEE">
      <w:pPr>
        <w:rPr>
          <w:rFonts w:ascii="Arial" w:hAnsi="Arial" w:cs="Arial"/>
          <w:sz w:val="16"/>
          <w:szCs w:val="16"/>
          <w:lang w:val="es-BO"/>
        </w:rPr>
      </w:pPr>
    </w:p>
    <w:p w14:paraId="192C3F07" w14:textId="77777777" w:rsidR="006D661C" w:rsidRPr="003050BF" w:rsidRDefault="006D661C" w:rsidP="00C44DEE">
      <w:pPr>
        <w:rPr>
          <w:rFonts w:ascii="Arial" w:hAnsi="Arial" w:cs="Arial"/>
          <w:sz w:val="16"/>
          <w:szCs w:val="16"/>
          <w:lang w:val="es-BO"/>
        </w:rPr>
      </w:pPr>
    </w:p>
    <w:p w14:paraId="517A9D40" w14:textId="77777777" w:rsidR="006D661C" w:rsidRPr="003050BF" w:rsidRDefault="006D661C" w:rsidP="00C44DEE">
      <w:pPr>
        <w:rPr>
          <w:rFonts w:ascii="Arial" w:hAnsi="Arial" w:cs="Arial"/>
          <w:sz w:val="16"/>
          <w:szCs w:val="16"/>
          <w:lang w:val="es-BO"/>
        </w:rPr>
      </w:pPr>
    </w:p>
    <w:p w14:paraId="67EF7272" w14:textId="77777777" w:rsidR="006D661C" w:rsidRPr="003050BF" w:rsidRDefault="006D661C" w:rsidP="00C44DEE">
      <w:pPr>
        <w:rPr>
          <w:rFonts w:ascii="Arial" w:hAnsi="Arial" w:cs="Arial"/>
          <w:sz w:val="16"/>
          <w:szCs w:val="16"/>
          <w:lang w:val="es-BO"/>
        </w:rPr>
      </w:pPr>
    </w:p>
    <w:p w14:paraId="68066337" w14:textId="77777777" w:rsidR="006D661C" w:rsidRPr="003050BF" w:rsidRDefault="006D661C" w:rsidP="00C44DEE">
      <w:pPr>
        <w:rPr>
          <w:rFonts w:ascii="Arial" w:hAnsi="Arial" w:cs="Arial"/>
          <w:sz w:val="16"/>
          <w:szCs w:val="16"/>
          <w:lang w:val="es-BO"/>
        </w:rPr>
      </w:pPr>
    </w:p>
    <w:p w14:paraId="58193315" w14:textId="77777777" w:rsidR="006D661C" w:rsidRPr="003050BF" w:rsidRDefault="006D661C" w:rsidP="00C44DEE">
      <w:pPr>
        <w:rPr>
          <w:rFonts w:ascii="Arial" w:hAnsi="Arial" w:cs="Arial"/>
          <w:sz w:val="16"/>
          <w:szCs w:val="16"/>
          <w:lang w:val="es-BO"/>
        </w:rPr>
      </w:pPr>
    </w:p>
    <w:p w14:paraId="59C9A15E" w14:textId="77777777" w:rsidR="001617F0" w:rsidRPr="003050BF" w:rsidRDefault="001617F0" w:rsidP="00C44DEE">
      <w:pPr>
        <w:rPr>
          <w:rFonts w:ascii="Arial" w:hAnsi="Arial" w:cs="Arial"/>
          <w:sz w:val="16"/>
          <w:szCs w:val="16"/>
          <w:lang w:val="es-BO"/>
        </w:rPr>
      </w:pPr>
    </w:p>
    <w:p w14:paraId="27406CD7" w14:textId="77777777" w:rsidR="001617F0" w:rsidRPr="003050BF" w:rsidRDefault="001617F0" w:rsidP="00C44DEE">
      <w:pPr>
        <w:rPr>
          <w:rFonts w:ascii="Arial" w:hAnsi="Arial" w:cs="Arial"/>
          <w:sz w:val="16"/>
          <w:szCs w:val="16"/>
          <w:lang w:val="es-BO"/>
        </w:rPr>
      </w:pPr>
    </w:p>
    <w:p w14:paraId="6D9C37D7" w14:textId="77777777" w:rsidR="001617F0" w:rsidRPr="003050BF" w:rsidRDefault="001617F0" w:rsidP="00C44DEE">
      <w:pPr>
        <w:rPr>
          <w:rFonts w:ascii="Arial" w:hAnsi="Arial" w:cs="Arial"/>
          <w:sz w:val="16"/>
          <w:szCs w:val="16"/>
          <w:lang w:val="es-BO"/>
        </w:rPr>
      </w:pPr>
    </w:p>
    <w:p w14:paraId="1D1714BD" w14:textId="77777777" w:rsidR="001617F0" w:rsidRPr="003050BF" w:rsidRDefault="001617F0" w:rsidP="00C44DEE">
      <w:pPr>
        <w:rPr>
          <w:rFonts w:ascii="Arial" w:hAnsi="Arial" w:cs="Arial"/>
          <w:sz w:val="16"/>
          <w:szCs w:val="16"/>
          <w:lang w:val="es-BO"/>
        </w:rPr>
      </w:pPr>
    </w:p>
    <w:p w14:paraId="19836437" w14:textId="77777777" w:rsidR="001617F0" w:rsidRPr="003050BF" w:rsidRDefault="001617F0" w:rsidP="00C44DEE">
      <w:pPr>
        <w:rPr>
          <w:rFonts w:ascii="Arial" w:hAnsi="Arial" w:cs="Arial"/>
          <w:sz w:val="16"/>
          <w:szCs w:val="16"/>
          <w:lang w:val="es-BO"/>
        </w:rPr>
      </w:pPr>
    </w:p>
    <w:p w14:paraId="60A84561" w14:textId="77777777" w:rsidR="001617F0" w:rsidRPr="003050BF" w:rsidRDefault="001617F0" w:rsidP="00C44DEE">
      <w:pPr>
        <w:rPr>
          <w:rFonts w:ascii="Arial" w:hAnsi="Arial" w:cs="Arial"/>
          <w:sz w:val="16"/>
          <w:szCs w:val="16"/>
          <w:lang w:val="es-BO"/>
        </w:rPr>
      </w:pPr>
    </w:p>
    <w:p w14:paraId="327A8B4E" w14:textId="77777777" w:rsidR="001617F0" w:rsidRPr="003050BF" w:rsidRDefault="001617F0" w:rsidP="00C44DEE">
      <w:pPr>
        <w:rPr>
          <w:rFonts w:ascii="Arial" w:hAnsi="Arial" w:cs="Arial"/>
          <w:sz w:val="16"/>
          <w:szCs w:val="16"/>
          <w:lang w:val="es-BO"/>
        </w:rPr>
      </w:pPr>
    </w:p>
    <w:p w14:paraId="223F0CD9" w14:textId="77777777" w:rsidR="001617F0" w:rsidRPr="003050BF" w:rsidRDefault="001617F0" w:rsidP="00C44DEE">
      <w:pPr>
        <w:rPr>
          <w:rFonts w:ascii="Arial" w:hAnsi="Arial" w:cs="Arial"/>
          <w:sz w:val="16"/>
          <w:szCs w:val="16"/>
          <w:lang w:val="es-BO"/>
        </w:rPr>
      </w:pPr>
    </w:p>
    <w:p w14:paraId="67DCAEAE" w14:textId="77777777" w:rsidR="001617F0" w:rsidRPr="003050BF" w:rsidRDefault="001617F0" w:rsidP="00C44DEE">
      <w:pPr>
        <w:rPr>
          <w:rFonts w:ascii="Arial" w:hAnsi="Arial" w:cs="Arial"/>
          <w:sz w:val="16"/>
          <w:szCs w:val="16"/>
          <w:lang w:val="es-BO"/>
        </w:rPr>
      </w:pPr>
    </w:p>
    <w:p w14:paraId="18263EDA" w14:textId="77777777" w:rsidR="001617F0" w:rsidRPr="003050BF" w:rsidRDefault="001617F0" w:rsidP="00C44DEE">
      <w:pPr>
        <w:rPr>
          <w:rFonts w:ascii="Arial" w:hAnsi="Arial" w:cs="Arial"/>
          <w:sz w:val="16"/>
          <w:szCs w:val="16"/>
          <w:lang w:val="es-BO"/>
        </w:rPr>
      </w:pPr>
    </w:p>
    <w:p w14:paraId="0E45EB6B" w14:textId="77777777" w:rsidR="006D661C" w:rsidRPr="003050BF" w:rsidRDefault="006D661C" w:rsidP="00C44DEE">
      <w:pPr>
        <w:rPr>
          <w:rFonts w:ascii="Arial" w:hAnsi="Arial" w:cs="Arial"/>
          <w:sz w:val="16"/>
          <w:szCs w:val="16"/>
          <w:lang w:val="es-BO"/>
        </w:rPr>
      </w:pPr>
    </w:p>
    <w:p w14:paraId="2B652085" w14:textId="77777777" w:rsidR="006D661C" w:rsidRPr="003050BF" w:rsidRDefault="006D661C" w:rsidP="00C44DEE">
      <w:pPr>
        <w:rPr>
          <w:rFonts w:ascii="Arial" w:hAnsi="Arial" w:cs="Arial"/>
          <w:sz w:val="16"/>
          <w:szCs w:val="16"/>
          <w:lang w:val="es-BO"/>
        </w:rPr>
      </w:pPr>
    </w:p>
    <w:p w14:paraId="619D4E14" w14:textId="77777777" w:rsidR="00C52339" w:rsidRDefault="00C52339" w:rsidP="00C44DEE">
      <w:pPr>
        <w:rPr>
          <w:rFonts w:ascii="Arial" w:hAnsi="Arial" w:cs="Arial"/>
          <w:sz w:val="16"/>
          <w:szCs w:val="16"/>
          <w:lang w:val="es-BO"/>
        </w:rPr>
      </w:pPr>
    </w:p>
    <w:p w14:paraId="5DB31FC1" w14:textId="77777777" w:rsidR="00164B19" w:rsidRDefault="00164B19" w:rsidP="00C44DEE">
      <w:pPr>
        <w:rPr>
          <w:rFonts w:ascii="Arial" w:hAnsi="Arial" w:cs="Arial"/>
          <w:sz w:val="16"/>
          <w:szCs w:val="16"/>
          <w:lang w:val="es-BO"/>
        </w:rPr>
      </w:pPr>
    </w:p>
    <w:p w14:paraId="3BD6135E" w14:textId="77777777" w:rsidR="00164B19" w:rsidRDefault="00164B19" w:rsidP="00C44DEE">
      <w:pPr>
        <w:rPr>
          <w:rFonts w:ascii="Arial" w:hAnsi="Arial" w:cs="Arial"/>
          <w:sz w:val="16"/>
          <w:szCs w:val="16"/>
          <w:lang w:val="es-BO"/>
        </w:rPr>
      </w:pPr>
    </w:p>
    <w:p w14:paraId="1EB1D857" w14:textId="77777777" w:rsidR="00164B19" w:rsidRDefault="00164B19" w:rsidP="00C44DEE">
      <w:pPr>
        <w:rPr>
          <w:rFonts w:ascii="Arial" w:hAnsi="Arial" w:cs="Arial"/>
          <w:sz w:val="16"/>
          <w:szCs w:val="16"/>
          <w:lang w:val="es-BO"/>
        </w:rPr>
      </w:pPr>
    </w:p>
    <w:p w14:paraId="27C53742" w14:textId="77777777" w:rsidR="00164B19" w:rsidRDefault="00164B19" w:rsidP="00C44DEE">
      <w:pPr>
        <w:rPr>
          <w:rFonts w:ascii="Arial" w:hAnsi="Arial" w:cs="Arial"/>
          <w:sz w:val="16"/>
          <w:szCs w:val="16"/>
          <w:lang w:val="es-BO"/>
        </w:rPr>
      </w:pPr>
    </w:p>
    <w:p w14:paraId="53E5948D" w14:textId="77777777" w:rsidR="00164B19" w:rsidRPr="003050BF" w:rsidRDefault="00164B19" w:rsidP="00C44DEE">
      <w:pPr>
        <w:rPr>
          <w:rFonts w:ascii="Arial" w:hAnsi="Arial" w:cs="Arial"/>
          <w:sz w:val="16"/>
          <w:szCs w:val="16"/>
          <w:lang w:val="es-BO"/>
        </w:rPr>
      </w:pPr>
    </w:p>
    <w:p w14:paraId="6AC94535" w14:textId="77777777" w:rsidR="00C52339" w:rsidRPr="003050BF" w:rsidRDefault="00C52339" w:rsidP="00C44DEE">
      <w:pPr>
        <w:rPr>
          <w:rFonts w:ascii="Arial" w:hAnsi="Arial" w:cs="Arial"/>
          <w:sz w:val="16"/>
          <w:szCs w:val="16"/>
          <w:lang w:val="es-BO"/>
        </w:rPr>
      </w:pPr>
    </w:p>
    <w:p w14:paraId="4670EA54" w14:textId="77777777" w:rsidR="00D95E4A" w:rsidRPr="003050BF" w:rsidRDefault="00D95E4A" w:rsidP="00C44DEE">
      <w:pPr>
        <w:rPr>
          <w:rFonts w:ascii="Arial" w:hAnsi="Arial" w:cs="Arial"/>
          <w:sz w:val="16"/>
          <w:szCs w:val="16"/>
          <w:lang w:val="es-BO"/>
        </w:rPr>
      </w:pPr>
    </w:p>
    <w:p w14:paraId="74DA7DE4" w14:textId="77777777" w:rsidR="0070782C" w:rsidRPr="003050BF" w:rsidRDefault="0070782C" w:rsidP="00C44DEE">
      <w:pPr>
        <w:rPr>
          <w:rFonts w:ascii="Arial" w:hAnsi="Arial" w:cs="Arial"/>
          <w:sz w:val="16"/>
          <w:szCs w:val="16"/>
          <w:lang w:val="es-BO"/>
        </w:rPr>
      </w:pPr>
    </w:p>
    <w:p w14:paraId="7D1C8AD0" w14:textId="77777777" w:rsidR="00366358" w:rsidRPr="003050BF" w:rsidRDefault="00366358" w:rsidP="00366358">
      <w:pPr>
        <w:tabs>
          <w:tab w:val="center" w:pos="5833"/>
          <w:tab w:val="right" w:pos="10252"/>
        </w:tabs>
        <w:jc w:val="center"/>
        <w:rPr>
          <w:rFonts w:ascii="Verdana" w:hAnsi="Verdana" w:cs="Arial"/>
          <w:b/>
          <w:sz w:val="18"/>
          <w:szCs w:val="18"/>
          <w:lang w:val="es-BO"/>
        </w:rPr>
      </w:pPr>
      <w:r w:rsidRPr="003050BF">
        <w:rPr>
          <w:rFonts w:ascii="Verdana" w:hAnsi="Verdana" w:cs="Arial"/>
          <w:b/>
          <w:sz w:val="18"/>
          <w:szCs w:val="18"/>
          <w:lang w:val="es-BO"/>
        </w:rPr>
        <w:lastRenderedPageBreak/>
        <w:t xml:space="preserve">FORMULARIO V-3 </w:t>
      </w:r>
    </w:p>
    <w:p w14:paraId="4B06387C" w14:textId="77777777" w:rsidR="00366358" w:rsidRPr="003050BF" w:rsidRDefault="00366358" w:rsidP="00366358">
      <w:pPr>
        <w:tabs>
          <w:tab w:val="center" w:pos="5833"/>
          <w:tab w:val="right" w:pos="10252"/>
        </w:tabs>
        <w:jc w:val="center"/>
        <w:rPr>
          <w:rFonts w:ascii="Verdana" w:hAnsi="Verdana" w:cs="Arial"/>
          <w:b/>
          <w:sz w:val="18"/>
          <w:szCs w:val="18"/>
          <w:lang w:val="es-BO"/>
        </w:rPr>
      </w:pPr>
      <w:r w:rsidRPr="003050BF">
        <w:rPr>
          <w:rFonts w:ascii="Verdana" w:hAnsi="Verdana" w:cs="Arial"/>
          <w:b/>
          <w:sz w:val="18"/>
          <w:szCs w:val="18"/>
          <w:lang w:val="es-BO"/>
        </w:rPr>
        <w:t xml:space="preserve"> EVALUACIÓN DE LA PROPUESTA TÉCNICA </w:t>
      </w:r>
    </w:p>
    <w:p w14:paraId="48B1CEAE" w14:textId="77777777" w:rsidR="00CE02A0" w:rsidRPr="003050BF" w:rsidRDefault="00CE02A0" w:rsidP="00366358">
      <w:pPr>
        <w:tabs>
          <w:tab w:val="center" w:pos="5833"/>
          <w:tab w:val="right" w:pos="10252"/>
        </w:tabs>
        <w:jc w:val="center"/>
        <w:rPr>
          <w:rFonts w:ascii="Verdana" w:hAnsi="Verdana" w:cs="Arial"/>
          <w:b/>
          <w:sz w:val="18"/>
          <w:szCs w:val="18"/>
          <w:lang w:val="es-BO"/>
        </w:rPr>
      </w:pP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9"/>
        <w:gridCol w:w="920"/>
        <w:gridCol w:w="921"/>
        <w:gridCol w:w="920"/>
        <w:gridCol w:w="921"/>
        <w:gridCol w:w="920"/>
        <w:gridCol w:w="921"/>
        <w:gridCol w:w="920"/>
        <w:gridCol w:w="921"/>
      </w:tblGrid>
      <w:tr w:rsidR="00C52339" w:rsidRPr="003050BF" w14:paraId="47B48166" w14:textId="77777777" w:rsidTr="00BF6D22">
        <w:trPr>
          <w:trHeight w:val="422"/>
          <w:jc w:val="center"/>
        </w:trPr>
        <w:tc>
          <w:tcPr>
            <w:tcW w:w="1749" w:type="dxa"/>
            <w:vMerge w:val="restart"/>
            <w:shd w:val="clear" w:color="auto" w:fill="DBE5F1" w:themeFill="accent1" w:themeFillTint="33"/>
            <w:vAlign w:val="center"/>
            <w:hideMark/>
          </w:tcPr>
          <w:p w14:paraId="6852B6AF" w14:textId="77777777" w:rsidR="00C52339" w:rsidRPr="003050BF" w:rsidRDefault="003B0592"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Calificación de aspectos técnicos</w:t>
            </w:r>
          </w:p>
          <w:p w14:paraId="483750BC" w14:textId="77777777" w:rsidR="00C52339" w:rsidRPr="003050BF" w:rsidRDefault="00C52339" w:rsidP="00BF6D22">
            <w:pPr>
              <w:jc w:val="both"/>
              <w:rPr>
                <w:rFonts w:ascii="Arial" w:hAnsi="Arial" w:cs="Arial"/>
                <w:b/>
                <w:bCs/>
                <w:sz w:val="16"/>
                <w:szCs w:val="16"/>
                <w:lang w:val="es-BO" w:eastAsia="es-ES"/>
              </w:rPr>
            </w:pPr>
            <w:r w:rsidRPr="003050BF">
              <w:rPr>
                <w:rFonts w:ascii="Arial" w:hAnsi="Arial" w:cs="Arial"/>
                <w:sz w:val="16"/>
                <w:szCs w:val="16"/>
                <w:lang w:val="es-BO" w:eastAsia="es-ES"/>
              </w:rPr>
              <w:t> </w:t>
            </w:r>
          </w:p>
        </w:tc>
        <w:tc>
          <w:tcPr>
            <w:tcW w:w="7364" w:type="dxa"/>
            <w:gridSpan w:val="8"/>
            <w:shd w:val="clear" w:color="auto" w:fill="DBE5F1" w:themeFill="accent1" w:themeFillTint="33"/>
            <w:vAlign w:val="center"/>
            <w:hideMark/>
          </w:tcPr>
          <w:p w14:paraId="0D210B20"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 xml:space="preserve">PROPONENTES </w:t>
            </w:r>
          </w:p>
        </w:tc>
      </w:tr>
      <w:tr w:rsidR="00C52339" w:rsidRPr="003050BF" w14:paraId="2791198C" w14:textId="77777777" w:rsidTr="00BF6D22">
        <w:trPr>
          <w:trHeight w:val="478"/>
          <w:jc w:val="center"/>
        </w:trPr>
        <w:tc>
          <w:tcPr>
            <w:tcW w:w="1749" w:type="dxa"/>
            <w:vMerge/>
            <w:shd w:val="clear" w:color="auto" w:fill="DBE5F1" w:themeFill="accent1" w:themeFillTint="33"/>
            <w:vAlign w:val="center"/>
            <w:hideMark/>
          </w:tcPr>
          <w:p w14:paraId="72D4F76D" w14:textId="77777777" w:rsidR="00C52339" w:rsidRPr="003050BF" w:rsidRDefault="00C52339" w:rsidP="00BF6D22">
            <w:pPr>
              <w:jc w:val="both"/>
              <w:rPr>
                <w:rFonts w:ascii="Arial" w:hAnsi="Arial" w:cs="Arial"/>
                <w:b/>
                <w:bCs/>
                <w:sz w:val="16"/>
                <w:szCs w:val="16"/>
                <w:lang w:val="es-BO" w:eastAsia="es-ES"/>
              </w:rPr>
            </w:pPr>
          </w:p>
        </w:tc>
        <w:tc>
          <w:tcPr>
            <w:tcW w:w="1841" w:type="dxa"/>
            <w:gridSpan w:val="2"/>
            <w:shd w:val="clear" w:color="auto" w:fill="DBE5F1" w:themeFill="accent1" w:themeFillTint="33"/>
            <w:vAlign w:val="center"/>
            <w:hideMark/>
          </w:tcPr>
          <w:p w14:paraId="6F24F479"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Proponente A</w:t>
            </w:r>
          </w:p>
        </w:tc>
        <w:tc>
          <w:tcPr>
            <w:tcW w:w="1841" w:type="dxa"/>
            <w:gridSpan w:val="2"/>
            <w:shd w:val="clear" w:color="auto" w:fill="DBE5F1" w:themeFill="accent1" w:themeFillTint="33"/>
            <w:vAlign w:val="center"/>
            <w:hideMark/>
          </w:tcPr>
          <w:p w14:paraId="77C3CB1A"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Proponente B</w:t>
            </w:r>
          </w:p>
        </w:tc>
        <w:tc>
          <w:tcPr>
            <w:tcW w:w="1841" w:type="dxa"/>
            <w:gridSpan w:val="2"/>
            <w:shd w:val="clear" w:color="auto" w:fill="DBE5F1" w:themeFill="accent1" w:themeFillTint="33"/>
            <w:vAlign w:val="center"/>
            <w:hideMark/>
          </w:tcPr>
          <w:p w14:paraId="2D539C1B"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Proponente C</w:t>
            </w:r>
          </w:p>
        </w:tc>
        <w:tc>
          <w:tcPr>
            <w:tcW w:w="1841" w:type="dxa"/>
            <w:gridSpan w:val="2"/>
            <w:shd w:val="clear" w:color="auto" w:fill="DBE5F1" w:themeFill="accent1" w:themeFillTint="33"/>
            <w:vAlign w:val="center"/>
            <w:hideMark/>
          </w:tcPr>
          <w:p w14:paraId="7B9894CB"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Proponente n</w:t>
            </w:r>
          </w:p>
        </w:tc>
      </w:tr>
      <w:tr w:rsidR="00C52339" w:rsidRPr="003050BF" w14:paraId="4C02A9BE" w14:textId="77777777" w:rsidTr="00BF6D22">
        <w:trPr>
          <w:trHeight w:val="281"/>
          <w:jc w:val="center"/>
        </w:trPr>
        <w:tc>
          <w:tcPr>
            <w:tcW w:w="1749" w:type="dxa"/>
            <w:vMerge/>
            <w:shd w:val="clear" w:color="auto" w:fill="DBE5F1" w:themeFill="accent1" w:themeFillTint="33"/>
            <w:vAlign w:val="center"/>
            <w:hideMark/>
          </w:tcPr>
          <w:p w14:paraId="048DD59F" w14:textId="77777777" w:rsidR="00C52339" w:rsidRPr="003050BF" w:rsidRDefault="00C52339" w:rsidP="00BF6D22">
            <w:pPr>
              <w:jc w:val="both"/>
              <w:rPr>
                <w:rFonts w:ascii="Arial" w:hAnsi="Arial" w:cs="Arial"/>
                <w:sz w:val="16"/>
                <w:szCs w:val="16"/>
                <w:lang w:val="es-BO" w:eastAsia="es-ES"/>
              </w:rPr>
            </w:pPr>
          </w:p>
        </w:tc>
        <w:tc>
          <w:tcPr>
            <w:tcW w:w="920" w:type="dxa"/>
            <w:shd w:val="clear" w:color="auto" w:fill="DBE5F1" w:themeFill="accent1" w:themeFillTint="33"/>
            <w:vAlign w:val="center"/>
            <w:hideMark/>
          </w:tcPr>
          <w:p w14:paraId="5048EC5C"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Cumple</w:t>
            </w:r>
          </w:p>
        </w:tc>
        <w:tc>
          <w:tcPr>
            <w:tcW w:w="921" w:type="dxa"/>
            <w:shd w:val="clear" w:color="auto" w:fill="DBE5F1" w:themeFill="accent1" w:themeFillTint="33"/>
            <w:vAlign w:val="center"/>
            <w:hideMark/>
          </w:tcPr>
          <w:p w14:paraId="18A056B9"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No cumple</w:t>
            </w:r>
          </w:p>
        </w:tc>
        <w:tc>
          <w:tcPr>
            <w:tcW w:w="920" w:type="dxa"/>
            <w:shd w:val="clear" w:color="auto" w:fill="DBE5F1" w:themeFill="accent1" w:themeFillTint="33"/>
            <w:vAlign w:val="center"/>
            <w:hideMark/>
          </w:tcPr>
          <w:p w14:paraId="5A2BADC1"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Cumple</w:t>
            </w:r>
          </w:p>
        </w:tc>
        <w:tc>
          <w:tcPr>
            <w:tcW w:w="921" w:type="dxa"/>
            <w:shd w:val="clear" w:color="auto" w:fill="DBE5F1" w:themeFill="accent1" w:themeFillTint="33"/>
            <w:vAlign w:val="center"/>
            <w:hideMark/>
          </w:tcPr>
          <w:p w14:paraId="58B5A7F1"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No cumple</w:t>
            </w:r>
          </w:p>
        </w:tc>
        <w:tc>
          <w:tcPr>
            <w:tcW w:w="920" w:type="dxa"/>
            <w:shd w:val="clear" w:color="auto" w:fill="DBE5F1" w:themeFill="accent1" w:themeFillTint="33"/>
            <w:vAlign w:val="center"/>
            <w:hideMark/>
          </w:tcPr>
          <w:p w14:paraId="4BF8B8CB"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Cumple</w:t>
            </w:r>
          </w:p>
        </w:tc>
        <w:tc>
          <w:tcPr>
            <w:tcW w:w="921" w:type="dxa"/>
            <w:shd w:val="clear" w:color="auto" w:fill="DBE5F1" w:themeFill="accent1" w:themeFillTint="33"/>
            <w:vAlign w:val="center"/>
            <w:hideMark/>
          </w:tcPr>
          <w:p w14:paraId="1FD62155"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No cumple</w:t>
            </w:r>
          </w:p>
        </w:tc>
        <w:tc>
          <w:tcPr>
            <w:tcW w:w="920" w:type="dxa"/>
            <w:shd w:val="clear" w:color="auto" w:fill="DBE5F1" w:themeFill="accent1" w:themeFillTint="33"/>
            <w:vAlign w:val="center"/>
            <w:hideMark/>
          </w:tcPr>
          <w:p w14:paraId="74C98EB2"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Cumple</w:t>
            </w:r>
          </w:p>
        </w:tc>
        <w:tc>
          <w:tcPr>
            <w:tcW w:w="921" w:type="dxa"/>
            <w:shd w:val="clear" w:color="auto" w:fill="DBE5F1" w:themeFill="accent1" w:themeFillTint="33"/>
            <w:vAlign w:val="center"/>
            <w:hideMark/>
          </w:tcPr>
          <w:p w14:paraId="7374342D"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No cumple</w:t>
            </w:r>
          </w:p>
        </w:tc>
      </w:tr>
      <w:tr w:rsidR="001F49CC" w:rsidRPr="003050BF" w14:paraId="1E1F64A0" w14:textId="77777777" w:rsidTr="00BF6D22">
        <w:trPr>
          <w:trHeight w:val="281"/>
          <w:jc w:val="center"/>
        </w:trPr>
        <w:tc>
          <w:tcPr>
            <w:tcW w:w="1749" w:type="dxa"/>
            <w:shd w:val="clear" w:color="auto" w:fill="auto"/>
            <w:vAlign w:val="center"/>
          </w:tcPr>
          <w:p w14:paraId="1D36C08E" w14:textId="77777777" w:rsidR="001F49CC" w:rsidRPr="003050BF" w:rsidRDefault="001F49CC" w:rsidP="00BF6D22">
            <w:pPr>
              <w:jc w:val="both"/>
              <w:rPr>
                <w:rFonts w:ascii="Arial" w:hAnsi="Arial" w:cs="Arial"/>
                <w:sz w:val="16"/>
                <w:szCs w:val="16"/>
                <w:lang w:val="es-BO" w:eastAsia="es-ES"/>
              </w:rPr>
            </w:pPr>
            <w:r w:rsidRPr="003050BF">
              <w:rPr>
                <w:rFonts w:ascii="Arial" w:hAnsi="Arial" w:cs="Arial"/>
                <w:bCs/>
                <w:sz w:val="16"/>
                <w:szCs w:val="16"/>
                <w:lang w:val="es-BO" w:eastAsia="es-ES"/>
              </w:rPr>
              <w:t>Certificado Único emitido por la APS</w:t>
            </w:r>
          </w:p>
        </w:tc>
        <w:tc>
          <w:tcPr>
            <w:tcW w:w="920" w:type="dxa"/>
            <w:shd w:val="clear" w:color="auto" w:fill="auto"/>
            <w:vAlign w:val="center"/>
          </w:tcPr>
          <w:p w14:paraId="5885DBF4" w14:textId="77777777" w:rsidR="001F49CC" w:rsidRPr="003050BF" w:rsidRDefault="001F49CC" w:rsidP="00BF6D22">
            <w:pPr>
              <w:jc w:val="center"/>
              <w:rPr>
                <w:rFonts w:ascii="Arial" w:hAnsi="Arial" w:cs="Arial"/>
                <w:b/>
                <w:bCs/>
                <w:sz w:val="16"/>
                <w:szCs w:val="16"/>
                <w:lang w:val="es-BO" w:eastAsia="es-ES"/>
              </w:rPr>
            </w:pPr>
          </w:p>
        </w:tc>
        <w:tc>
          <w:tcPr>
            <w:tcW w:w="921" w:type="dxa"/>
            <w:shd w:val="clear" w:color="auto" w:fill="auto"/>
            <w:vAlign w:val="center"/>
          </w:tcPr>
          <w:p w14:paraId="22540DB6" w14:textId="77777777" w:rsidR="001F49CC" w:rsidRPr="003050BF" w:rsidRDefault="001F49CC" w:rsidP="00BF6D22">
            <w:pPr>
              <w:jc w:val="center"/>
              <w:rPr>
                <w:rFonts w:ascii="Arial" w:hAnsi="Arial" w:cs="Arial"/>
                <w:b/>
                <w:bCs/>
                <w:sz w:val="16"/>
                <w:szCs w:val="16"/>
                <w:lang w:val="es-BO" w:eastAsia="es-ES"/>
              </w:rPr>
            </w:pPr>
          </w:p>
        </w:tc>
        <w:tc>
          <w:tcPr>
            <w:tcW w:w="920" w:type="dxa"/>
            <w:shd w:val="clear" w:color="auto" w:fill="auto"/>
            <w:vAlign w:val="center"/>
          </w:tcPr>
          <w:p w14:paraId="0D9ED271" w14:textId="77777777" w:rsidR="001F49CC" w:rsidRPr="003050BF" w:rsidRDefault="001F49CC" w:rsidP="00BF6D22">
            <w:pPr>
              <w:jc w:val="center"/>
              <w:rPr>
                <w:rFonts w:ascii="Arial" w:hAnsi="Arial" w:cs="Arial"/>
                <w:b/>
                <w:bCs/>
                <w:sz w:val="16"/>
                <w:szCs w:val="16"/>
                <w:lang w:val="es-BO" w:eastAsia="es-ES"/>
              </w:rPr>
            </w:pPr>
          </w:p>
        </w:tc>
        <w:tc>
          <w:tcPr>
            <w:tcW w:w="921" w:type="dxa"/>
            <w:shd w:val="clear" w:color="auto" w:fill="auto"/>
            <w:vAlign w:val="center"/>
          </w:tcPr>
          <w:p w14:paraId="20FBEBEE" w14:textId="77777777" w:rsidR="001F49CC" w:rsidRPr="003050BF" w:rsidRDefault="001F49CC" w:rsidP="00BF6D22">
            <w:pPr>
              <w:jc w:val="center"/>
              <w:rPr>
                <w:rFonts w:ascii="Arial" w:hAnsi="Arial" w:cs="Arial"/>
                <w:b/>
                <w:bCs/>
                <w:sz w:val="16"/>
                <w:szCs w:val="16"/>
                <w:lang w:val="es-BO" w:eastAsia="es-ES"/>
              </w:rPr>
            </w:pPr>
          </w:p>
        </w:tc>
        <w:tc>
          <w:tcPr>
            <w:tcW w:w="920" w:type="dxa"/>
            <w:shd w:val="clear" w:color="auto" w:fill="auto"/>
            <w:vAlign w:val="center"/>
          </w:tcPr>
          <w:p w14:paraId="7B96C9BF" w14:textId="77777777" w:rsidR="001F49CC" w:rsidRPr="003050BF" w:rsidRDefault="001F49CC" w:rsidP="00BF6D22">
            <w:pPr>
              <w:jc w:val="center"/>
              <w:rPr>
                <w:rFonts w:ascii="Arial" w:hAnsi="Arial" w:cs="Arial"/>
                <w:b/>
                <w:bCs/>
                <w:sz w:val="16"/>
                <w:szCs w:val="16"/>
                <w:lang w:val="es-BO" w:eastAsia="es-ES"/>
              </w:rPr>
            </w:pPr>
          </w:p>
        </w:tc>
        <w:tc>
          <w:tcPr>
            <w:tcW w:w="921" w:type="dxa"/>
            <w:shd w:val="clear" w:color="auto" w:fill="auto"/>
            <w:vAlign w:val="center"/>
          </w:tcPr>
          <w:p w14:paraId="62C69EBE" w14:textId="77777777" w:rsidR="001F49CC" w:rsidRPr="003050BF" w:rsidRDefault="001F49CC" w:rsidP="00BF6D22">
            <w:pPr>
              <w:jc w:val="center"/>
              <w:rPr>
                <w:rFonts w:ascii="Arial" w:hAnsi="Arial" w:cs="Arial"/>
                <w:b/>
                <w:bCs/>
                <w:sz w:val="16"/>
                <w:szCs w:val="16"/>
                <w:lang w:val="es-BO" w:eastAsia="es-ES"/>
              </w:rPr>
            </w:pPr>
          </w:p>
        </w:tc>
        <w:tc>
          <w:tcPr>
            <w:tcW w:w="920" w:type="dxa"/>
            <w:shd w:val="clear" w:color="auto" w:fill="auto"/>
            <w:vAlign w:val="center"/>
          </w:tcPr>
          <w:p w14:paraId="78C4D0B0" w14:textId="77777777" w:rsidR="001F49CC" w:rsidRPr="003050BF" w:rsidRDefault="001F49CC" w:rsidP="00BF6D22">
            <w:pPr>
              <w:jc w:val="center"/>
              <w:rPr>
                <w:rFonts w:ascii="Arial" w:hAnsi="Arial" w:cs="Arial"/>
                <w:b/>
                <w:bCs/>
                <w:sz w:val="16"/>
                <w:szCs w:val="16"/>
                <w:lang w:val="es-BO" w:eastAsia="es-ES"/>
              </w:rPr>
            </w:pPr>
          </w:p>
        </w:tc>
        <w:tc>
          <w:tcPr>
            <w:tcW w:w="921" w:type="dxa"/>
            <w:shd w:val="clear" w:color="auto" w:fill="auto"/>
            <w:vAlign w:val="center"/>
          </w:tcPr>
          <w:p w14:paraId="3186DED5" w14:textId="77777777" w:rsidR="001F49CC" w:rsidRPr="003050BF" w:rsidRDefault="001F49CC" w:rsidP="00BF6D22">
            <w:pPr>
              <w:jc w:val="center"/>
              <w:rPr>
                <w:rFonts w:ascii="Arial" w:hAnsi="Arial" w:cs="Arial"/>
                <w:b/>
                <w:bCs/>
                <w:sz w:val="16"/>
                <w:szCs w:val="16"/>
                <w:lang w:val="es-BO" w:eastAsia="es-ES"/>
              </w:rPr>
            </w:pPr>
          </w:p>
        </w:tc>
      </w:tr>
      <w:tr w:rsidR="00C52339" w:rsidRPr="003050BF" w14:paraId="41E5D444" w14:textId="77777777" w:rsidTr="00BF6D22">
        <w:trPr>
          <w:trHeight w:val="281"/>
          <w:jc w:val="center"/>
        </w:trPr>
        <w:tc>
          <w:tcPr>
            <w:tcW w:w="1749" w:type="dxa"/>
            <w:shd w:val="clear" w:color="auto" w:fill="auto"/>
            <w:vAlign w:val="center"/>
            <w:hideMark/>
          </w:tcPr>
          <w:p w14:paraId="35642066" w14:textId="77777777" w:rsidR="00C52339" w:rsidRPr="003050BF" w:rsidRDefault="00FD3E7D" w:rsidP="007E27C5">
            <w:pPr>
              <w:jc w:val="both"/>
              <w:rPr>
                <w:rFonts w:ascii="Arial" w:hAnsi="Arial" w:cs="Arial"/>
                <w:sz w:val="16"/>
                <w:szCs w:val="16"/>
                <w:lang w:val="es-BO" w:eastAsia="es-ES"/>
              </w:rPr>
            </w:pPr>
            <w:r w:rsidRPr="003050BF">
              <w:rPr>
                <w:rFonts w:ascii="Arial" w:hAnsi="Arial" w:cs="Arial"/>
                <w:sz w:val="16"/>
                <w:szCs w:val="16"/>
                <w:lang w:val="es-BO" w:eastAsia="es-ES"/>
              </w:rPr>
              <w:t>Formulario C-1</w:t>
            </w:r>
            <w:r w:rsidR="007E27C5" w:rsidRPr="003050BF">
              <w:rPr>
                <w:rFonts w:ascii="Arial" w:hAnsi="Arial" w:cs="Arial"/>
                <w:sz w:val="16"/>
                <w:szCs w:val="16"/>
                <w:lang w:val="es-BO" w:eastAsia="es-ES"/>
              </w:rPr>
              <w:t xml:space="preserve"> Propuesta técnica</w:t>
            </w:r>
          </w:p>
        </w:tc>
        <w:tc>
          <w:tcPr>
            <w:tcW w:w="920" w:type="dxa"/>
            <w:shd w:val="clear" w:color="auto" w:fill="auto"/>
            <w:vAlign w:val="center"/>
            <w:hideMark/>
          </w:tcPr>
          <w:p w14:paraId="5D3BAD76"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 </w:t>
            </w:r>
          </w:p>
        </w:tc>
        <w:tc>
          <w:tcPr>
            <w:tcW w:w="921" w:type="dxa"/>
            <w:shd w:val="clear" w:color="auto" w:fill="auto"/>
            <w:vAlign w:val="center"/>
            <w:hideMark/>
          </w:tcPr>
          <w:p w14:paraId="557A81D9"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 </w:t>
            </w:r>
          </w:p>
        </w:tc>
        <w:tc>
          <w:tcPr>
            <w:tcW w:w="920" w:type="dxa"/>
            <w:shd w:val="clear" w:color="auto" w:fill="auto"/>
            <w:vAlign w:val="center"/>
            <w:hideMark/>
          </w:tcPr>
          <w:p w14:paraId="57D456F2"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 </w:t>
            </w:r>
          </w:p>
        </w:tc>
        <w:tc>
          <w:tcPr>
            <w:tcW w:w="921" w:type="dxa"/>
            <w:shd w:val="clear" w:color="auto" w:fill="auto"/>
            <w:vAlign w:val="center"/>
            <w:hideMark/>
          </w:tcPr>
          <w:p w14:paraId="08185816"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 </w:t>
            </w:r>
          </w:p>
        </w:tc>
        <w:tc>
          <w:tcPr>
            <w:tcW w:w="920" w:type="dxa"/>
            <w:shd w:val="clear" w:color="auto" w:fill="auto"/>
            <w:vAlign w:val="center"/>
            <w:hideMark/>
          </w:tcPr>
          <w:p w14:paraId="28F7F320"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 </w:t>
            </w:r>
          </w:p>
        </w:tc>
        <w:tc>
          <w:tcPr>
            <w:tcW w:w="921" w:type="dxa"/>
            <w:shd w:val="clear" w:color="auto" w:fill="auto"/>
            <w:vAlign w:val="center"/>
            <w:hideMark/>
          </w:tcPr>
          <w:p w14:paraId="4B36CFC4"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 </w:t>
            </w:r>
          </w:p>
        </w:tc>
        <w:tc>
          <w:tcPr>
            <w:tcW w:w="920" w:type="dxa"/>
            <w:shd w:val="clear" w:color="auto" w:fill="auto"/>
            <w:vAlign w:val="center"/>
            <w:hideMark/>
          </w:tcPr>
          <w:p w14:paraId="10CD7470"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 </w:t>
            </w:r>
          </w:p>
        </w:tc>
        <w:tc>
          <w:tcPr>
            <w:tcW w:w="921" w:type="dxa"/>
            <w:shd w:val="clear" w:color="auto" w:fill="auto"/>
            <w:vAlign w:val="center"/>
            <w:hideMark/>
          </w:tcPr>
          <w:p w14:paraId="34F8A52F"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 </w:t>
            </w:r>
          </w:p>
        </w:tc>
      </w:tr>
      <w:tr w:rsidR="00C52339" w:rsidRPr="00111943" w14:paraId="3C695CA1" w14:textId="77777777" w:rsidTr="00BF6D22">
        <w:trPr>
          <w:trHeight w:val="436"/>
          <w:jc w:val="center"/>
        </w:trPr>
        <w:tc>
          <w:tcPr>
            <w:tcW w:w="1749" w:type="dxa"/>
            <w:shd w:val="clear" w:color="000000" w:fill="DBE5F1"/>
            <w:vAlign w:val="center"/>
            <w:hideMark/>
          </w:tcPr>
          <w:p w14:paraId="290D0687" w14:textId="77777777" w:rsidR="00C52339" w:rsidRPr="003050BF" w:rsidRDefault="00C52339" w:rsidP="00BF6D22">
            <w:pPr>
              <w:jc w:val="both"/>
              <w:rPr>
                <w:rFonts w:ascii="Arial" w:hAnsi="Arial" w:cs="Arial"/>
                <w:b/>
                <w:bCs/>
                <w:sz w:val="16"/>
                <w:szCs w:val="16"/>
                <w:lang w:val="es-BO" w:eastAsia="es-ES"/>
              </w:rPr>
            </w:pPr>
            <w:r w:rsidRPr="003050BF">
              <w:rPr>
                <w:rFonts w:ascii="Arial" w:hAnsi="Arial" w:cs="Arial"/>
                <w:b/>
                <w:bCs/>
                <w:sz w:val="16"/>
                <w:szCs w:val="16"/>
                <w:lang w:val="es-BO" w:eastAsia="es-ES"/>
              </w:rPr>
              <w:t xml:space="preserve">METODOLOGÍA CUMPLE/NO CUMPLE </w:t>
            </w:r>
          </w:p>
        </w:tc>
        <w:tc>
          <w:tcPr>
            <w:tcW w:w="1841" w:type="dxa"/>
            <w:gridSpan w:val="2"/>
            <w:shd w:val="clear" w:color="000000" w:fill="DBE5F1"/>
            <w:vAlign w:val="center"/>
            <w:hideMark/>
          </w:tcPr>
          <w:p w14:paraId="73C02A01"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w:t>
            </w:r>
            <w:r w:rsidRPr="003050BF">
              <w:rPr>
                <w:rFonts w:ascii="Arial" w:hAnsi="Arial" w:cs="Arial"/>
                <w:b/>
                <w:bCs/>
                <w:i/>
                <w:iCs/>
                <w:sz w:val="16"/>
                <w:szCs w:val="16"/>
                <w:lang w:val="es-BO" w:eastAsia="es-ES"/>
              </w:rPr>
              <w:t>Señalar si cumple o no cumple</w:t>
            </w:r>
          </w:p>
        </w:tc>
        <w:tc>
          <w:tcPr>
            <w:tcW w:w="1841" w:type="dxa"/>
            <w:gridSpan w:val="2"/>
            <w:shd w:val="clear" w:color="000000" w:fill="DBE5F1"/>
            <w:vAlign w:val="center"/>
            <w:hideMark/>
          </w:tcPr>
          <w:p w14:paraId="2E1854B6"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w:t>
            </w:r>
            <w:r w:rsidRPr="003050BF">
              <w:rPr>
                <w:rFonts w:ascii="Arial" w:hAnsi="Arial" w:cs="Arial"/>
                <w:b/>
                <w:bCs/>
                <w:i/>
                <w:iCs/>
                <w:sz w:val="16"/>
                <w:szCs w:val="16"/>
                <w:lang w:val="es-BO" w:eastAsia="es-ES"/>
              </w:rPr>
              <w:t>Señalar si cumple o no cumple</w:t>
            </w:r>
          </w:p>
        </w:tc>
        <w:tc>
          <w:tcPr>
            <w:tcW w:w="1841" w:type="dxa"/>
            <w:gridSpan w:val="2"/>
            <w:shd w:val="clear" w:color="000000" w:fill="DBE5F1"/>
            <w:vAlign w:val="center"/>
            <w:hideMark/>
          </w:tcPr>
          <w:p w14:paraId="767696C4" w14:textId="77777777" w:rsidR="00C52339" w:rsidRPr="003050BF"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w:t>
            </w:r>
            <w:r w:rsidRPr="003050BF">
              <w:rPr>
                <w:rFonts w:ascii="Arial" w:hAnsi="Arial" w:cs="Arial"/>
                <w:b/>
                <w:bCs/>
                <w:i/>
                <w:iCs/>
                <w:sz w:val="16"/>
                <w:szCs w:val="16"/>
                <w:lang w:val="es-BO" w:eastAsia="es-ES"/>
              </w:rPr>
              <w:t>Señalar si cumple o no cumple</w:t>
            </w:r>
          </w:p>
        </w:tc>
        <w:tc>
          <w:tcPr>
            <w:tcW w:w="1841" w:type="dxa"/>
            <w:gridSpan w:val="2"/>
            <w:shd w:val="clear" w:color="000000" w:fill="DBE5F1"/>
            <w:vAlign w:val="center"/>
            <w:hideMark/>
          </w:tcPr>
          <w:p w14:paraId="3E82D670" w14:textId="77777777" w:rsidR="00C52339" w:rsidRPr="00111943" w:rsidRDefault="00C52339" w:rsidP="00BF6D22">
            <w:pPr>
              <w:jc w:val="center"/>
              <w:rPr>
                <w:rFonts w:ascii="Arial" w:hAnsi="Arial" w:cs="Arial"/>
                <w:b/>
                <w:bCs/>
                <w:sz w:val="16"/>
                <w:szCs w:val="16"/>
                <w:lang w:val="es-BO" w:eastAsia="es-ES"/>
              </w:rPr>
            </w:pPr>
            <w:r w:rsidRPr="003050BF">
              <w:rPr>
                <w:rFonts w:ascii="Arial" w:hAnsi="Arial" w:cs="Arial"/>
                <w:b/>
                <w:bCs/>
                <w:sz w:val="16"/>
                <w:szCs w:val="16"/>
                <w:lang w:val="es-BO" w:eastAsia="es-ES"/>
              </w:rPr>
              <w:t>(</w:t>
            </w:r>
            <w:r w:rsidRPr="003050BF">
              <w:rPr>
                <w:rFonts w:ascii="Arial" w:hAnsi="Arial" w:cs="Arial"/>
                <w:b/>
                <w:bCs/>
                <w:i/>
                <w:iCs/>
                <w:sz w:val="16"/>
                <w:szCs w:val="16"/>
                <w:lang w:val="es-BO" w:eastAsia="es-ES"/>
              </w:rPr>
              <w:t>Señalar si cumple o no cumple</w:t>
            </w:r>
          </w:p>
        </w:tc>
      </w:tr>
    </w:tbl>
    <w:p w14:paraId="31137371" w14:textId="77777777" w:rsidR="0070782C" w:rsidRPr="00111943" w:rsidRDefault="0070782C" w:rsidP="00366358">
      <w:pPr>
        <w:jc w:val="both"/>
        <w:rPr>
          <w:rFonts w:ascii="Arial" w:hAnsi="Arial" w:cs="Arial"/>
          <w:b/>
          <w:i/>
          <w:sz w:val="16"/>
          <w:lang w:val="es-BO"/>
        </w:rPr>
      </w:pPr>
    </w:p>
    <w:p w14:paraId="52407F8E" w14:textId="77777777" w:rsidR="0070782C" w:rsidRPr="00111943" w:rsidRDefault="0070782C">
      <w:pPr>
        <w:rPr>
          <w:rFonts w:ascii="Arial" w:hAnsi="Arial" w:cs="Arial"/>
          <w:b/>
          <w:i/>
          <w:sz w:val="16"/>
          <w:lang w:val="es-BO"/>
        </w:rPr>
      </w:pPr>
      <w:r w:rsidRPr="00111943">
        <w:rPr>
          <w:rFonts w:ascii="Arial" w:hAnsi="Arial" w:cs="Arial"/>
          <w:b/>
          <w:i/>
          <w:sz w:val="16"/>
          <w:lang w:val="es-BO"/>
        </w:rPr>
        <w:br w:type="page"/>
      </w:r>
    </w:p>
    <w:p w14:paraId="0F6A4BB2" w14:textId="77777777" w:rsidR="0070782C" w:rsidRPr="00111943" w:rsidRDefault="0070782C" w:rsidP="00F475A6">
      <w:pPr>
        <w:autoSpaceDE w:val="0"/>
        <w:autoSpaceDN w:val="0"/>
        <w:adjustRightInd w:val="0"/>
        <w:jc w:val="center"/>
        <w:rPr>
          <w:rFonts w:ascii="Verdana" w:hAnsi="Verdana" w:cs="Verdana"/>
          <w:b/>
          <w:bCs/>
          <w:sz w:val="18"/>
          <w:szCs w:val="18"/>
          <w:lang w:val="es-BO" w:eastAsia="es-ES"/>
        </w:rPr>
      </w:pPr>
      <w:r w:rsidRPr="00111943">
        <w:rPr>
          <w:rFonts w:ascii="Verdana" w:hAnsi="Verdana" w:cs="Verdana"/>
          <w:b/>
          <w:bCs/>
          <w:sz w:val="18"/>
          <w:szCs w:val="18"/>
          <w:lang w:val="es-BO" w:eastAsia="es-ES"/>
        </w:rPr>
        <w:lastRenderedPageBreak/>
        <w:t>ANEXO 3</w:t>
      </w:r>
    </w:p>
    <w:p w14:paraId="7BE6AEB9" w14:textId="77777777" w:rsidR="0070782C" w:rsidRPr="00111943" w:rsidRDefault="0070782C" w:rsidP="00F475A6">
      <w:pPr>
        <w:autoSpaceDE w:val="0"/>
        <w:autoSpaceDN w:val="0"/>
        <w:adjustRightInd w:val="0"/>
        <w:jc w:val="center"/>
        <w:rPr>
          <w:rFonts w:ascii="Verdana" w:hAnsi="Verdana" w:cs="Verdana"/>
          <w:b/>
          <w:bCs/>
          <w:sz w:val="18"/>
          <w:szCs w:val="18"/>
          <w:lang w:val="es-BO" w:eastAsia="es-ES"/>
        </w:rPr>
      </w:pPr>
      <w:r w:rsidRPr="00111943">
        <w:rPr>
          <w:rFonts w:ascii="Verdana" w:hAnsi="Verdana" w:cs="Verdana"/>
          <w:b/>
          <w:bCs/>
          <w:sz w:val="18"/>
          <w:szCs w:val="18"/>
          <w:lang w:val="es-BO" w:eastAsia="es-ES"/>
        </w:rPr>
        <w:t>MODELO REFERENCIAL ADMINISTRATIVO PARA LA PRESTACIÓN DE SEGUROS</w:t>
      </w:r>
    </w:p>
    <w:p w14:paraId="5BC9DED9" w14:textId="77777777" w:rsidR="0070782C" w:rsidRPr="00111943" w:rsidRDefault="0070782C" w:rsidP="00F475A6">
      <w:pPr>
        <w:jc w:val="center"/>
        <w:rPr>
          <w:rFonts w:ascii="Verdana" w:hAnsi="Verdana" w:cs="Arial"/>
          <w:b/>
          <w:sz w:val="18"/>
          <w:szCs w:val="18"/>
          <w:lang w:val="es-BO"/>
        </w:rPr>
      </w:pPr>
    </w:p>
    <w:tbl>
      <w:tblPr>
        <w:tblW w:w="0" w:type="auto"/>
        <w:tblInd w:w="542"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202"/>
      </w:tblGrid>
      <w:tr w:rsidR="0070782C" w:rsidRPr="00111943" w14:paraId="16E2B65B" w14:textId="77777777" w:rsidTr="00BF6D22">
        <w:trPr>
          <w:trHeight w:val="1635"/>
        </w:trPr>
        <w:tc>
          <w:tcPr>
            <w:tcW w:w="8202" w:type="dxa"/>
            <w:shd w:val="clear" w:color="auto" w:fill="D9D9D9"/>
          </w:tcPr>
          <w:p w14:paraId="6A771D8C" w14:textId="77777777" w:rsidR="0070782C" w:rsidRPr="00111943" w:rsidRDefault="0070782C" w:rsidP="00F475A6">
            <w:pPr>
              <w:jc w:val="both"/>
              <w:rPr>
                <w:rFonts w:ascii="Verdana" w:hAnsi="Verdana" w:cs="Arial"/>
                <w:b/>
                <w:i/>
                <w:sz w:val="18"/>
                <w:szCs w:val="18"/>
                <w:lang w:val="es-BO"/>
              </w:rPr>
            </w:pPr>
            <w:r w:rsidRPr="00111943">
              <w:rPr>
                <w:rFonts w:ascii="Verdana" w:hAnsi="Verdana" w:cs="Arial"/>
                <w:b/>
                <w:i/>
                <w:sz w:val="18"/>
                <w:szCs w:val="18"/>
                <w:lang w:val="es-BO"/>
              </w:rPr>
              <w:t>De acuerdo con el objeto del contrato y sus particularidades, la Entidad Convocante, podrá adecuar el presente modelo, misma que deberá contener mínimamente las clausulas establecidas en el Artículo 87 del Decreto Supremo Nº 0181, de manera previa a su publicación en el SICOES, no siendo necesaria la autorización del Órgano Rector.</w:t>
            </w:r>
          </w:p>
          <w:p w14:paraId="76B56138" w14:textId="77777777" w:rsidR="0070782C" w:rsidRPr="00111943" w:rsidRDefault="0070782C" w:rsidP="00F475A6">
            <w:pPr>
              <w:jc w:val="both"/>
              <w:rPr>
                <w:rFonts w:ascii="Verdana" w:hAnsi="Verdana" w:cs="Arial"/>
                <w:b/>
                <w:i/>
                <w:sz w:val="18"/>
                <w:szCs w:val="18"/>
                <w:lang w:val="es-BO"/>
              </w:rPr>
            </w:pPr>
          </w:p>
          <w:p w14:paraId="275F879F" w14:textId="77777777" w:rsidR="0070782C" w:rsidRPr="00111943" w:rsidRDefault="0070782C" w:rsidP="00F475A6">
            <w:pPr>
              <w:autoSpaceDE w:val="0"/>
              <w:autoSpaceDN w:val="0"/>
              <w:adjustRightInd w:val="0"/>
              <w:jc w:val="center"/>
              <w:rPr>
                <w:rFonts w:ascii="Verdana" w:hAnsi="Verdana" w:cs="Verdana"/>
                <w:sz w:val="14"/>
                <w:szCs w:val="14"/>
                <w:lang w:val="es-BO" w:eastAsia="es-ES"/>
              </w:rPr>
            </w:pPr>
            <w:r w:rsidRPr="00111943">
              <w:rPr>
                <w:rFonts w:ascii="Verdana" w:hAnsi="Verdana"/>
                <w:b/>
                <w:i/>
                <w:sz w:val="18"/>
                <w:szCs w:val="18"/>
                <w:lang w:val="es-BO"/>
              </w:rPr>
              <w:t>(Este instructivo deberá ser suprimido de manera previa a la publicación del DBC).</w:t>
            </w:r>
          </w:p>
        </w:tc>
      </w:tr>
    </w:tbl>
    <w:p w14:paraId="127A8180" w14:textId="77777777" w:rsidR="0070782C" w:rsidRPr="00111943" w:rsidRDefault="0070782C" w:rsidP="00F475A6">
      <w:pPr>
        <w:jc w:val="both"/>
        <w:rPr>
          <w:rFonts w:ascii="Verdana" w:hAnsi="Verdana" w:cs="Arial"/>
          <w:sz w:val="18"/>
          <w:szCs w:val="18"/>
          <w:lang w:val="es-BO"/>
        </w:rPr>
      </w:pPr>
    </w:p>
    <w:p w14:paraId="00C6C712" w14:textId="77777777" w:rsidR="0070782C" w:rsidRPr="00111943" w:rsidRDefault="0070782C" w:rsidP="00F475A6">
      <w:pPr>
        <w:jc w:val="center"/>
        <w:rPr>
          <w:rFonts w:ascii="Verdana" w:hAnsi="Verdana" w:cs="Arial"/>
          <w:b/>
          <w:i/>
          <w:sz w:val="18"/>
          <w:szCs w:val="18"/>
          <w:lang w:val="es-BO"/>
        </w:rPr>
      </w:pPr>
      <w:r w:rsidRPr="00111943">
        <w:rPr>
          <w:rFonts w:ascii="Verdana" w:hAnsi="Verdana" w:cs="Arial"/>
          <w:b/>
          <w:sz w:val="18"/>
          <w:szCs w:val="18"/>
          <w:lang w:val="es-BO"/>
        </w:rPr>
        <w:t>CONTRATO ADMINISTRATIVO PARA LA PRESTACIÓN DEL SERVICIO DE SEGURO ……………………………………</w:t>
      </w:r>
      <w:r w:rsidRPr="00111943">
        <w:rPr>
          <w:rFonts w:ascii="Verdana" w:hAnsi="Verdana" w:cs="Arial"/>
          <w:b/>
          <w:i/>
          <w:sz w:val="18"/>
          <w:szCs w:val="18"/>
          <w:lang w:val="es-BO"/>
        </w:rPr>
        <w:t>(señalar objeto, CUCE y el número o código interno que la entidad utiliza para identificar al contrato)</w:t>
      </w:r>
    </w:p>
    <w:p w14:paraId="64CFC086" w14:textId="77777777" w:rsidR="0070782C" w:rsidRPr="00111943" w:rsidRDefault="0070782C" w:rsidP="00F475A6">
      <w:pPr>
        <w:jc w:val="both"/>
        <w:rPr>
          <w:rFonts w:ascii="Verdana" w:hAnsi="Verdana" w:cs="Arial"/>
          <w:sz w:val="18"/>
          <w:szCs w:val="18"/>
          <w:lang w:val="es-BO"/>
        </w:rPr>
      </w:pPr>
    </w:p>
    <w:p w14:paraId="1119BD5C"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t>Conste por el presente Contrato Administrativo para la prestación del servicio de seguros</w:t>
      </w:r>
      <w:r w:rsidRPr="00111943">
        <w:rPr>
          <w:rFonts w:ascii="Verdana" w:hAnsi="Verdana" w:cs="Arial"/>
          <w:b/>
          <w:i/>
          <w:sz w:val="18"/>
          <w:szCs w:val="18"/>
          <w:lang w:val="es-BO"/>
        </w:rPr>
        <w:t>,</w:t>
      </w:r>
      <w:r w:rsidRPr="00111943">
        <w:rPr>
          <w:rFonts w:ascii="Verdana" w:hAnsi="Verdana" w:cs="Arial"/>
          <w:sz w:val="18"/>
          <w:szCs w:val="18"/>
          <w:lang w:val="es-BO"/>
        </w:rPr>
        <w:t xml:space="preserve"> que celebran por una parte ________________ _________</w:t>
      </w:r>
      <w:r w:rsidRPr="00111943">
        <w:rPr>
          <w:rFonts w:ascii="Verdana" w:hAnsi="Verdana" w:cs="Arial"/>
          <w:b/>
          <w:i/>
          <w:sz w:val="18"/>
          <w:szCs w:val="18"/>
          <w:lang w:val="es-BO"/>
        </w:rPr>
        <w:t xml:space="preserve">(registrar de forma clara y detallada el nombre de la ENTIDAD), </w:t>
      </w:r>
      <w:r w:rsidRPr="00111943">
        <w:rPr>
          <w:rFonts w:ascii="Verdana" w:hAnsi="Verdana" w:cs="Tahoma"/>
          <w:sz w:val="18"/>
          <w:szCs w:val="18"/>
          <w:lang w:val="es-BO"/>
        </w:rPr>
        <w:t xml:space="preserve">con NIT Nº ________ </w:t>
      </w:r>
      <w:r w:rsidRPr="00111943">
        <w:rPr>
          <w:rFonts w:ascii="Verdana" w:hAnsi="Verdana" w:cs="Tahoma"/>
          <w:b/>
          <w:i/>
          <w:sz w:val="18"/>
          <w:szCs w:val="18"/>
          <w:lang w:val="es-BO"/>
        </w:rPr>
        <w:t>(señalar el Número de Identificación Tributaria)</w:t>
      </w:r>
      <w:r w:rsidRPr="00111943">
        <w:rPr>
          <w:rFonts w:ascii="Verdana" w:hAnsi="Verdana" w:cs="Tahoma"/>
          <w:sz w:val="18"/>
          <w:szCs w:val="18"/>
          <w:lang w:val="es-BO"/>
        </w:rPr>
        <w:t xml:space="preserve">, con domicilio en ____________ </w:t>
      </w:r>
      <w:r w:rsidRPr="00111943">
        <w:rPr>
          <w:rFonts w:ascii="Verdana" w:hAnsi="Verdana" w:cs="Tahoma"/>
          <w:b/>
          <w:i/>
          <w:sz w:val="18"/>
          <w:szCs w:val="18"/>
          <w:lang w:val="es-BO"/>
        </w:rPr>
        <w:t>(señalar de forma clara el domicilio de la entidad)</w:t>
      </w:r>
      <w:r w:rsidRPr="00111943">
        <w:rPr>
          <w:rFonts w:ascii="Verdana" w:hAnsi="Verdana" w:cs="Tahoma"/>
          <w:sz w:val="18"/>
          <w:szCs w:val="18"/>
          <w:lang w:val="es-BO"/>
        </w:rPr>
        <w:t xml:space="preserve">, en ______________ </w:t>
      </w:r>
      <w:r w:rsidRPr="00111943">
        <w:rPr>
          <w:rFonts w:ascii="Verdana" w:hAnsi="Verdana" w:cs="Tahoma"/>
          <w:b/>
          <w:i/>
          <w:sz w:val="18"/>
          <w:szCs w:val="18"/>
          <w:lang w:val="es-BO"/>
        </w:rPr>
        <w:t xml:space="preserve">(señalar el distrito, provincia y departamento) </w:t>
      </w:r>
      <w:r w:rsidRPr="00111943">
        <w:rPr>
          <w:rFonts w:ascii="Verdana" w:hAnsi="Verdana" w:cs="Arial"/>
          <w:sz w:val="18"/>
          <w:szCs w:val="18"/>
          <w:lang w:val="es-BO"/>
        </w:rPr>
        <w:t>representada legalmente por ______</w:t>
      </w:r>
      <w:r w:rsidRPr="00111943">
        <w:rPr>
          <w:rFonts w:ascii="Verdana" w:hAnsi="Verdana" w:cs="Arial"/>
          <w:b/>
          <w:i/>
          <w:sz w:val="18"/>
          <w:szCs w:val="18"/>
          <w:lang w:val="es-BO"/>
        </w:rPr>
        <w:t xml:space="preserve">(registrar el nombre de la MAE o del servidor público a quien se delega la competencia para la suscripción del Contrato, y la Resolución correspondiente de delegación), </w:t>
      </w:r>
      <w:r w:rsidRPr="00111943">
        <w:rPr>
          <w:rFonts w:ascii="Verdana" w:hAnsi="Verdana" w:cs="Arial"/>
          <w:sz w:val="18"/>
          <w:szCs w:val="18"/>
          <w:lang w:val="es-BO"/>
        </w:rPr>
        <w:t>en calidad de___________</w:t>
      </w:r>
      <w:r w:rsidRPr="00111943">
        <w:rPr>
          <w:rFonts w:ascii="Verdana" w:hAnsi="Verdana" w:cs="Arial"/>
          <w:b/>
          <w:i/>
          <w:sz w:val="18"/>
          <w:szCs w:val="18"/>
          <w:lang w:val="es-BO"/>
        </w:rPr>
        <w:t xml:space="preserve"> (señalar el cargo del Servidor Público que suscribe el contrato)</w:t>
      </w:r>
      <w:r w:rsidRPr="00111943">
        <w:rPr>
          <w:rFonts w:ascii="Verdana" w:hAnsi="Verdana" w:cs="Arial"/>
          <w:sz w:val="18"/>
          <w:szCs w:val="18"/>
          <w:lang w:val="es-BO"/>
        </w:rPr>
        <w:t xml:space="preserve"> que en adelante se denominará </w:t>
      </w:r>
      <w:r w:rsidRPr="00111943">
        <w:rPr>
          <w:rFonts w:ascii="Verdana" w:hAnsi="Verdana" w:cs="Arial"/>
          <w:b/>
          <w:sz w:val="18"/>
          <w:szCs w:val="18"/>
          <w:lang w:val="es-BO"/>
        </w:rPr>
        <w:t>ENTIDAD</w:t>
      </w:r>
      <w:r w:rsidRPr="00111943">
        <w:rPr>
          <w:rFonts w:ascii="Verdana" w:hAnsi="Verdana" w:cs="Arial"/>
          <w:sz w:val="18"/>
          <w:szCs w:val="18"/>
          <w:lang w:val="es-BO"/>
        </w:rPr>
        <w:t xml:space="preserve"> y la __________</w:t>
      </w:r>
      <w:r w:rsidRPr="00111943">
        <w:rPr>
          <w:rFonts w:ascii="Verdana" w:hAnsi="Verdana" w:cs="Arial"/>
          <w:b/>
          <w:i/>
          <w:sz w:val="18"/>
          <w:szCs w:val="18"/>
          <w:lang w:val="es-BO"/>
        </w:rPr>
        <w:t>(registrar  la Razón Social de la entidad aseguradora que proveerá el seguro)</w:t>
      </w:r>
      <w:r w:rsidRPr="00111943">
        <w:rPr>
          <w:rFonts w:ascii="Verdana" w:hAnsi="Verdana" w:cs="Arial"/>
          <w:sz w:val="18"/>
          <w:szCs w:val="18"/>
          <w:lang w:val="es-BO"/>
        </w:rPr>
        <w:t>, legalmente constituida conforme a la legislación de Bolivia, inscrita en el Registro de Comercio Nº ______</w:t>
      </w:r>
      <w:r w:rsidRPr="00111943">
        <w:rPr>
          <w:rFonts w:ascii="Verdana" w:hAnsi="Verdana" w:cs="Arial"/>
          <w:b/>
          <w:i/>
          <w:sz w:val="18"/>
          <w:szCs w:val="18"/>
          <w:lang w:val="es-BO"/>
        </w:rPr>
        <w:t xml:space="preserve">(registrar el número) </w:t>
      </w:r>
      <w:r w:rsidRPr="00111943">
        <w:rPr>
          <w:rFonts w:ascii="Verdana" w:hAnsi="Verdana" w:cs="Arial"/>
          <w:sz w:val="18"/>
          <w:szCs w:val="18"/>
          <w:lang w:val="es-BO"/>
        </w:rPr>
        <w:t>representada legalmente por ____________</w:t>
      </w:r>
      <w:r w:rsidRPr="00111943">
        <w:rPr>
          <w:rFonts w:ascii="Verdana" w:hAnsi="Verdana" w:cs="Arial"/>
          <w:b/>
          <w:i/>
          <w:sz w:val="18"/>
          <w:szCs w:val="18"/>
          <w:lang w:val="es-BO"/>
        </w:rPr>
        <w:t xml:space="preserve">(registrar el nombre completo  y número  de la cedula de identidad  del representante legal habilitado  para la suscripción  del contrato  en representación  de  la aseguradora) </w:t>
      </w:r>
      <w:r w:rsidRPr="00111943">
        <w:rPr>
          <w:rFonts w:ascii="Verdana" w:hAnsi="Verdana" w:cs="Arial"/>
          <w:sz w:val="18"/>
          <w:szCs w:val="18"/>
          <w:lang w:val="es-BO"/>
        </w:rPr>
        <w:t>en virtud  del testimonio de poder Nº________</w:t>
      </w:r>
      <w:r w:rsidRPr="00111943">
        <w:rPr>
          <w:rFonts w:ascii="Verdana" w:hAnsi="Verdana" w:cs="Arial"/>
          <w:b/>
          <w:i/>
          <w:sz w:val="18"/>
          <w:szCs w:val="18"/>
          <w:lang w:val="es-BO"/>
        </w:rPr>
        <w:t xml:space="preserve">(registrar el número) </w:t>
      </w:r>
      <w:r w:rsidRPr="00111943">
        <w:rPr>
          <w:rFonts w:ascii="Verdana" w:hAnsi="Verdana" w:cs="Arial"/>
          <w:sz w:val="18"/>
          <w:szCs w:val="18"/>
          <w:lang w:val="es-BO"/>
        </w:rPr>
        <w:t>otorgado ante __________</w:t>
      </w:r>
      <w:r w:rsidRPr="00111943">
        <w:rPr>
          <w:rFonts w:ascii="Verdana" w:hAnsi="Verdana" w:cs="Arial"/>
          <w:b/>
          <w:i/>
          <w:sz w:val="18"/>
          <w:szCs w:val="18"/>
          <w:lang w:val="es-BO"/>
        </w:rPr>
        <w:t>(registrar  el Nº de Notaria de Fe Publica en la que fue otorgado el poder),</w:t>
      </w:r>
      <w:r w:rsidRPr="00111943">
        <w:rPr>
          <w:rFonts w:ascii="Verdana" w:hAnsi="Verdana" w:cs="Arial"/>
          <w:sz w:val="18"/>
          <w:szCs w:val="18"/>
          <w:lang w:val="es-BO"/>
        </w:rPr>
        <w:t xml:space="preserve"> el _________ (</w:t>
      </w:r>
      <w:r w:rsidRPr="00111943">
        <w:rPr>
          <w:rFonts w:ascii="Verdana" w:hAnsi="Verdana" w:cs="Arial"/>
          <w:b/>
          <w:sz w:val="18"/>
          <w:szCs w:val="18"/>
          <w:lang w:val="es-BO"/>
        </w:rPr>
        <w:t>registrar la</w:t>
      </w:r>
      <w:r w:rsidRPr="00111943">
        <w:rPr>
          <w:rFonts w:ascii="Verdana" w:hAnsi="Verdana" w:cs="Arial"/>
          <w:b/>
          <w:i/>
          <w:sz w:val="18"/>
          <w:szCs w:val="18"/>
          <w:lang w:val="es-BO"/>
        </w:rPr>
        <w:t xml:space="preserve"> fecha, mes y año)</w:t>
      </w:r>
      <w:r w:rsidRPr="00111943">
        <w:rPr>
          <w:rFonts w:ascii="Verdana" w:hAnsi="Verdana" w:cs="Arial"/>
          <w:i/>
          <w:sz w:val="18"/>
          <w:szCs w:val="18"/>
          <w:lang w:val="es-BO"/>
        </w:rPr>
        <w:t xml:space="preserve"> en la _______</w:t>
      </w:r>
      <w:r w:rsidRPr="00111943">
        <w:rPr>
          <w:rFonts w:ascii="Verdana" w:hAnsi="Verdana" w:cs="Arial"/>
          <w:b/>
          <w:sz w:val="18"/>
          <w:szCs w:val="18"/>
          <w:lang w:val="es-BO"/>
        </w:rPr>
        <w:t>(registrar el lugar donde fue otorgado el poder),</w:t>
      </w:r>
      <w:r w:rsidRPr="00111943">
        <w:rPr>
          <w:rFonts w:ascii="Verdana" w:hAnsi="Verdana" w:cs="Arial"/>
          <w:sz w:val="18"/>
          <w:szCs w:val="18"/>
          <w:lang w:val="es-BO"/>
        </w:rPr>
        <w:t xml:space="preserve"> que en adelante se denominará la </w:t>
      </w:r>
      <w:r w:rsidRPr="00111943">
        <w:rPr>
          <w:rFonts w:ascii="Verdana" w:hAnsi="Verdana" w:cs="Arial"/>
          <w:b/>
          <w:sz w:val="18"/>
          <w:szCs w:val="18"/>
          <w:lang w:val="es-BO"/>
        </w:rPr>
        <w:t>ASEGURADORA</w:t>
      </w:r>
      <w:r w:rsidRPr="00111943">
        <w:rPr>
          <w:rFonts w:ascii="Verdana" w:hAnsi="Verdana" w:cs="Arial"/>
          <w:sz w:val="18"/>
          <w:szCs w:val="18"/>
          <w:lang w:val="es-BO"/>
        </w:rPr>
        <w:t>, quienes celebran y suscriben el presente Contrato Administrativo al tenor de las siguientes clausulas:</w:t>
      </w:r>
    </w:p>
    <w:p w14:paraId="238227D9" w14:textId="77777777" w:rsidR="0070782C" w:rsidRPr="00111943" w:rsidRDefault="0070782C" w:rsidP="00F475A6">
      <w:pPr>
        <w:jc w:val="both"/>
        <w:rPr>
          <w:rFonts w:ascii="Verdana" w:hAnsi="Verdana" w:cs="Arial"/>
          <w:sz w:val="18"/>
          <w:szCs w:val="18"/>
          <w:lang w:val="es-BO"/>
        </w:rPr>
      </w:pPr>
    </w:p>
    <w:p w14:paraId="533F76DD" w14:textId="77777777" w:rsidR="0070782C" w:rsidRPr="00111943" w:rsidRDefault="0070782C" w:rsidP="00F475A6">
      <w:pPr>
        <w:jc w:val="both"/>
        <w:rPr>
          <w:rFonts w:ascii="Verdana" w:hAnsi="Verdana" w:cs="Arial"/>
          <w:b/>
          <w:sz w:val="18"/>
          <w:szCs w:val="18"/>
          <w:lang w:val="es-BO" w:eastAsia="es-ES"/>
        </w:rPr>
      </w:pPr>
      <w:r w:rsidRPr="00111943">
        <w:rPr>
          <w:rFonts w:ascii="Verdana" w:hAnsi="Verdana" w:cs="Arial"/>
          <w:b/>
          <w:sz w:val="18"/>
          <w:szCs w:val="18"/>
          <w:lang w:val="es-BO"/>
        </w:rPr>
        <w:t>PRIMERA.- (ANTECEDENTES)</w:t>
      </w:r>
      <w:r w:rsidRPr="00111943">
        <w:rPr>
          <w:rFonts w:ascii="Verdana" w:hAnsi="Verdana"/>
          <w:sz w:val="18"/>
          <w:szCs w:val="18"/>
          <w:lang w:val="es-BO" w:eastAsia="es-ES"/>
        </w:rPr>
        <w:t xml:space="preserve"> La </w:t>
      </w:r>
      <w:r w:rsidRPr="00111943">
        <w:rPr>
          <w:rFonts w:ascii="Verdana" w:hAnsi="Verdana"/>
          <w:b/>
          <w:sz w:val="18"/>
          <w:szCs w:val="18"/>
          <w:lang w:val="es-BO" w:eastAsia="es-ES"/>
        </w:rPr>
        <w:t xml:space="preserve">ENTIDAD, </w:t>
      </w:r>
      <w:r w:rsidRPr="00111943">
        <w:rPr>
          <w:rFonts w:ascii="Verdana" w:hAnsi="Verdana"/>
          <w:sz w:val="18"/>
          <w:szCs w:val="18"/>
          <w:lang w:val="es-BO" w:eastAsia="es-ES"/>
        </w:rPr>
        <w:t xml:space="preserve">mediante </w:t>
      </w:r>
      <w:r w:rsidRPr="00111943">
        <w:rPr>
          <w:rFonts w:ascii="Verdana" w:hAnsi="Verdana" w:cs="Arial"/>
          <w:sz w:val="18"/>
          <w:szCs w:val="18"/>
          <w:lang w:val="es-BO" w:eastAsia="es-ES"/>
        </w:rPr>
        <w:t xml:space="preserve">proceso de contratación con Código Único de Contratación Estatal (CUCE) _______________ </w:t>
      </w:r>
      <w:r w:rsidRPr="00111943">
        <w:rPr>
          <w:rFonts w:ascii="Verdana" w:hAnsi="Verdana" w:cs="Arial"/>
          <w:b/>
          <w:i/>
          <w:sz w:val="18"/>
          <w:szCs w:val="18"/>
          <w:lang w:val="es-BO" w:eastAsia="es-ES"/>
        </w:rPr>
        <w:t>(Señalar el CUCE del proceso)</w:t>
      </w:r>
      <w:r w:rsidRPr="00111943">
        <w:rPr>
          <w:rFonts w:ascii="Verdana" w:hAnsi="Verdana"/>
          <w:b/>
          <w:sz w:val="18"/>
          <w:szCs w:val="18"/>
          <w:lang w:val="es-BO" w:eastAsia="es-ES"/>
        </w:rPr>
        <w:t xml:space="preserve">, </w:t>
      </w:r>
      <w:r w:rsidRPr="00111943">
        <w:rPr>
          <w:rFonts w:ascii="Verdana" w:hAnsi="Verdana"/>
          <w:sz w:val="18"/>
          <w:szCs w:val="18"/>
          <w:lang w:val="es-BO" w:eastAsia="es-ES"/>
        </w:rPr>
        <w:t>convocó</w:t>
      </w:r>
      <w:r w:rsidRPr="00111943">
        <w:rPr>
          <w:rFonts w:ascii="Verdana" w:hAnsi="Verdana" w:cs="Arial"/>
          <w:sz w:val="18"/>
          <w:szCs w:val="18"/>
          <w:lang w:val="es-BO" w:eastAsia="es-ES"/>
        </w:rPr>
        <w:t xml:space="preserve"> en fecha _____________ </w:t>
      </w:r>
      <w:r w:rsidRPr="00111943">
        <w:rPr>
          <w:rFonts w:ascii="Verdana" w:hAnsi="Verdana" w:cs="Arial"/>
          <w:b/>
          <w:i/>
          <w:sz w:val="18"/>
          <w:szCs w:val="18"/>
          <w:lang w:val="es-BO" w:eastAsia="es-ES"/>
        </w:rPr>
        <w:t>(Señalar la fecha de la publicación de la convocatoria en el SICOES)</w:t>
      </w:r>
      <w:r w:rsidRPr="00111943">
        <w:rPr>
          <w:rFonts w:ascii="Verdana" w:hAnsi="Verdana"/>
          <w:sz w:val="18"/>
          <w:szCs w:val="18"/>
          <w:lang w:val="es-BO" w:eastAsia="es-ES"/>
        </w:rPr>
        <w:t xml:space="preserve">a proponentes interesados a que presenten sus propuestas de acuerdo con las condiciones establecidas en el Documento Base de Contratación (DBC), proceso realizado </w:t>
      </w:r>
      <w:r w:rsidRPr="00111943">
        <w:rPr>
          <w:rFonts w:ascii="Verdana" w:hAnsi="Verdana" w:cs="Arial"/>
          <w:sz w:val="18"/>
          <w:szCs w:val="18"/>
          <w:lang w:val="es-BO"/>
        </w:rPr>
        <w:t>para la Contratación de Seguros</w:t>
      </w:r>
      <w:r w:rsidRPr="00111943">
        <w:rPr>
          <w:rFonts w:ascii="Verdana" w:hAnsi="Verdana" w:cs="Arial"/>
          <w:sz w:val="18"/>
          <w:szCs w:val="18"/>
          <w:lang w:val="es-BO" w:eastAsia="es-ES"/>
        </w:rPr>
        <w:t xml:space="preserve">, en la Modalidad de Apoyo Nacional a la Producción y Empleo (ANPE), </w:t>
      </w:r>
      <w:r w:rsidRPr="00111943">
        <w:rPr>
          <w:rFonts w:ascii="Verdana" w:hAnsi="Verdana"/>
          <w:sz w:val="18"/>
          <w:szCs w:val="18"/>
          <w:lang w:val="es-BO" w:eastAsia="es-ES"/>
        </w:rPr>
        <w:t>en el marco del Decreto Supremo No. 0181, de 28 de junio de 2009, de las Normas Básicas del Sistema de Administración de Bienes y Servicios y sus modificaciones.</w:t>
      </w:r>
    </w:p>
    <w:p w14:paraId="44BFDD9E" w14:textId="77777777" w:rsidR="0070782C" w:rsidRPr="00111943" w:rsidRDefault="0070782C" w:rsidP="00F475A6">
      <w:pPr>
        <w:jc w:val="both"/>
        <w:rPr>
          <w:rFonts w:ascii="Verdana" w:hAnsi="Verdana"/>
          <w:sz w:val="18"/>
          <w:szCs w:val="18"/>
          <w:lang w:val="es-BO" w:eastAsia="es-ES"/>
        </w:rPr>
      </w:pPr>
    </w:p>
    <w:p w14:paraId="0FA5CE5E" w14:textId="77777777" w:rsidR="0070782C" w:rsidRPr="00111943" w:rsidRDefault="0070782C" w:rsidP="00F475A6">
      <w:pPr>
        <w:jc w:val="both"/>
        <w:rPr>
          <w:rFonts w:ascii="Verdana" w:hAnsi="Verdana" w:cs="Arial"/>
          <w:b/>
          <w:i/>
          <w:sz w:val="18"/>
          <w:szCs w:val="18"/>
          <w:lang w:val="es-BO"/>
        </w:rPr>
      </w:pPr>
      <w:r w:rsidRPr="00111943">
        <w:rPr>
          <w:rFonts w:ascii="Verdana" w:hAnsi="Verdana"/>
          <w:sz w:val="18"/>
          <w:szCs w:val="18"/>
          <w:lang w:val="es-BO" w:eastAsia="es-ES"/>
        </w:rPr>
        <w:t xml:space="preserve">Que </w:t>
      </w:r>
      <w:r w:rsidRPr="00111943">
        <w:rPr>
          <w:rFonts w:ascii="Verdana" w:hAnsi="Verdana" w:cs="Arial"/>
          <w:b/>
          <w:i/>
          <w:sz w:val="18"/>
          <w:szCs w:val="18"/>
          <w:lang w:val="es-BO" w:eastAsia="es-ES"/>
        </w:rPr>
        <w:t>(señalar según corresponda al responsable de evaluación o la comisión de calificación)</w:t>
      </w:r>
      <w:r w:rsidRPr="00111943">
        <w:rPr>
          <w:rFonts w:ascii="Verdana" w:hAnsi="Verdana"/>
          <w:sz w:val="18"/>
          <w:szCs w:val="18"/>
          <w:lang w:val="es-BO" w:eastAsia="es-ES"/>
        </w:rPr>
        <w:t xml:space="preserve"> de la </w:t>
      </w:r>
      <w:r w:rsidRPr="00111943">
        <w:rPr>
          <w:rFonts w:ascii="Verdana" w:hAnsi="Verdana"/>
          <w:b/>
          <w:sz w:val="18"/>
          <w:szCs w:val="18"/>
          <w:lang w:val="es-BO" w:eastAsia="es-ES"/>
        </w:rPr>
        <w:t xml:space="preserve">ENTIDAD, </w:t>
      </w:r>
      <w:r w:rsidRPr="00111943">
        <w:rPr>
          <w:rFonts w:ascii="Verdana" w:hAnsi="Verdana"/>
          <w:sz w:val="18"/>
          <w:szCs w:val="18"/>
          <w:lang w:val="es-BO" w:eastAsia="es-ES"/>
        </w:rPr>
        <w:t xml:space="preserve">luego de efectuada la apertura de propuestas presentadas, realizó el análisis y evaluación de las mismas, habiendo emitido el Informe de Evaluación y Recomendación al </w:t>
      </w:r>
      <w:r w:rsidRPr="00111943">
        <w:rPr>
          <w:rFonts w:ascii="Verdana" w:hAnsi="Verdana" w:cs="Arial"/>
          <w:sz w:val="18"/>
          <w:szCs w:val="18"/>
          <w:lang w:val="es-BO" w:eastAsia="es-ES"/>
        </w:rPr>
        <w:t>Responsable del Proceso de Contratación de Apoyo Nacional a la Producción y Empleo (RPA)</w:t>
      </w:r>
      <w:r w:rsidRPr="00111943">
        <w:rPr>
          <w:rFonts w:ascii="Verdana" w:hAnsi="Verdana"/>
          <w:sz w:val="18"/>
          <w:szCs w:val="18"/>
          <w:lang w:val="es-BO" w:eastAsia="es-ES"/>
        </w:rPr>
        <w:t xml:space="preserve">, </w:t>
      </w:r>
      <w:r w:rsidRPr="00111943">
        <w:rPr>
          <w:rFonts w:ascii="Verdana" w:hAnsi="Verdana" w:cs="Arial"/>
          <w:sz w:val="18"/>
          <w:szCs w:val="18"/>
          <w:lang w:val="es-BO" w:eastAsia="es-ES"/>
        </w:rPr>
        <w:t xml:space="preserve">quién resolvió adjudicar la prestación del servicio, a_______ </w:t>
      </w:r>
      <w:r w:rsidRPr="00111943">
        <w:rPr>
          <w:rFonts w:ascii="Verdana" w:hAnsi="Verdana" w:cs="Arial"/>
          <w:b/>
          <w:i/>
          <w:sz w:val="18"/>
          <w:szCs w:val="18"/>
          <w:lang w:val="es-BO" w:eastAsia="es-ES"/>
        </w:rPr>
        <w:t>(registrar la razón social del proponente adjudicado)</w:t>
      </w:r>
      <w:r w:rsidRPr="00111943">
        <w:rPr>
          <w:rFonts w:ascii="Verdana" w:hAnsi="Verdana" w:cs="Arial"/>
          <w:i/>
          <w:sz w:val="18"/>
          <w:szCs w:val="18"/>
          <w:lang w:val="es-BO" w:eastAsia="es-ES"/>
        </w:rPr>
        <w:t xml:space="preserve">, </w:t>
      </w:r>
      <w:r w:rsidRPr="00111943">
        <w:rPr>
          <w:rFonts w:ascii="Verdana" w:hAnsi="Verdana"/>
          <w:sz w:val="18"/>
          <w:szCs w:val="18"/>
          <w:lang w:val="es-BO" w:eastAsia="es-ES"/>
        </w:rPr>
        <w:t xml:space="preserve">al cumplir su propuesta con todos los requisitos y ser la más conveniente a los intereses de la </w:t>
      </w:r>
      <w:r w:rsidRPr="00111943">
        <w:rPr>
          <w:rFonts w:ascii="Verdana" w:hAnsi="Verdana"/>
          <w:b/>
          <w:sz w:val="18"/>
          <w:szCs w:val="18"/>
          <w:lang w:val="es-BO" w:eastAsia="es-ES"/>
        </w:rPr>
        <w:t xml:space="preserve">ENTIDAD. </w:t>
      </w:r>
      <w:r w:rsidRPr="00111943">
        <w:rPr>
          <w:rFonts w:ascii="Verdana" w:hAnsi="Verdana" w:cs="Arial"/>
          <w:b/>
          <w:i/>
          <w:sz w:val="18"/>
          <w:szCs w:val="18"/>
          <w:lang w:val="es-BO"/>
        </w:rPr>
        <w:t xml:space="preserve">(Si el RPA, en caso excepcional decide adjudicar la contratación a un proponente que no sea el recomendado en el Informe de recomendación de Adjudicación, debe adecuarse </w:t>
      </w:r>
      <w:r w:rsidRPr="00111943">
        <w:rPr>
          <w:rFonts w:ascii="Verdana" w:hAnsi="Verdana"/>
          <w:b/>
          <w:i/>
          <w:sz w:val="18"/>
          <w:szCs w:val="18"/>
          <w:lang w:val="es-BO"/>
        </w:rPr>
        <w:t>la redacción</w:t>
      </w:r>
      <w:r w:rsidRPr="00111943">
        <w:rPr>
          <w:rFonts w:ascii="Verdana" w:hAnsi="Verdana" w:cs="Arial"/>
          <w:b/>
          <w:i/>
          <w:sz w:val="18"/>
          <w:szCs w:val="18"/>
          <w:lang w:val="es-BO"/>
        </w:rPr>
        <w:t xml:space="preserve"> de la presente cláusula).</w:t>
      </w:r>
    </w:p>
    <w:p w14:paraId="66EAA910" w14:textId="77777777" w:rsidR="0070782C" w:rsidRPr="00111943" w:rsidRDefault="0070782C" w:rsidP="00F475A6">
      <w:pPr>
        <w:jc w:val="both"/>
        <w:rPr>
          <w:rFonts w:ascii="Verdana" w:hAnsi="Verdana" w:cs="Arial"/>
          <w:b/>
          <w:sz w:val="18"/>
          <w:szCs w:val="18"/>
          <w:lang w:val="es-BO"/>
        </w:rPr>
      </w:pPr>
    </w:p>
    <w:p w14:paraId="5364BE80" w14:textId="77777777" w:rsidR="0070782C" w:rsidRPr="00111943" w:rsidRDefault="0070782C" w:rsidP="00F475A6">
      <w:pPr>
        <w:jc w:val="both"/>
        <w:rPr>
          <w:rFonts w:ascii="Verdana" w:hAnsi="Verdana" w:cs="Arial"/>
          <w:sz w:val="18"/>
          <w:szCs w:val="18"/>
          <w:lang w:val="es-BO"/>
        </w:rPr>
      </w:pPr>
      <w:r w:rsidRPr="00111943">
        <w:rPr>
          <w:rFonts w:ascii="Verdana" w:hAnsi="Verdana" w:cs="Arial"/>
          <w:b/>
          <w:sz w:val="18"/>
          <w:szCs w:val="18"/>
          <w:lang w:val="es-BO"/>
        </w:rPr>
        <w:t xml:space="preserve">SEGUNDA.- (LEGISLACIÓN APLICABLE). </w:t>
      </w:r>
      <w:r w:rsidRPr="00111943">
        <w:rPr>
          <w:rFonts w:ascii="Verdana" w:hAnsi="Verdana" w:cs="Arial"/>
          <w:sz w:val="18"/>
          <w:szCs w:val="18"/>
          <w:lang w:val="es-BO"/>
        </w:rPr>
        <w:t>El presente Contrato se celebra al amparo de las siguientes disposiciones normativas:</w:t>
      </w:r>
    </w:p>
    <w:p w14:paraId="5AED1FB9" w14:textId="77777777" w:rsidR="0070782C" w:rsidRPr="00111943" w:rsidRDefault="0070782C" w:rsidP="00F475A6">
      <w:pPr>
        <w:jc w:val="both"/>
        <w:rPr>
          <w:rFonts w:ascii="Verdana" w:hAnsi="Verdana" w:cs="Arial"/>
          <w:sz w:val="18"/>
          <w:szCs w:val="18"/>
          <w:lang w:val="es-BO"/>
        </w:rPr>
      </w:pPr>
    </w:p>
    <w:p w14:paraId="55E6D346" w14:textId="77777777" w:rsidR="0070782C" w:rsidRPr="00111943" w:rsidRDefault="0070782C" w:rsidP="00164B19">
      <w:pPr>
        <w:numPr>
          <w:ilvl w:val="0"/>
          <w:numId w:val="4"/>
        </w:numPr>
        <w:jc w:val="both"/>
        <w:rPr>
          <w:rFonts w:ascii="Verdana" w:hAnsi="Verdana" w:cs="Arial"/>
          <w:sz w:val="18"/>
          <w:szCs w:val="18"/>
          <w:lang w:val="es-BO"/>
        </w:rPr>
      </w:pPr>
      <w:r w:rsidRPr="00111943">
        <w:rPr>
          <w:rFonts w:ascii="Verdana" w:hAnsi="Verdana" w:cs="Arial"/>
          <w:sz w:val="18"/>
          <w:szCs w:val="18"/>
          <w:lang w:val="es-BO"/>
        </w:rPr>
        <w:t>Constitución Política del Estado</w:t>
      </w:r>
    </w:p>
    <w:p w14:paraId="134400D2" w14:textId="77777777" w:rsidR="0070782C" w:rsidRPr="00111943" w:rsidRDefault="0070782C" w:rsidP="00164B19">
      <w:pPr>
        <w:numPr>
          <w:ilvl w:val="0"/>
          <w:numId w:val="4"/>
        </w:numPr>
        <w:jc w:val="both"/>
        <w:rPr>
          <w:rFonts w:ascii="Verdana" w:hAnsi="Verdana" w:cs="Arial"/>
          <w:sz w:val="18"/>
          <w:szCs w:val="18"/>
          <w:lang w:val="es-BO"/>
        </w:rPr>
      </w:pPr>
      <w:r w:rsidRPr="00111943">
        <w:rPr>
          <w:rFonts w:ascii="Verdana" w:hAnsi="Verdana" w:cs="Arial"/>
          <w:sz w:val="18"/>
          <w:szCs w:val="18"/>
          <w:lang w:val="es-BO"/>
        </w:rPr>
        <w:t>Ley Nº 1178, de 20 de julio de 1990, de Administración y Control Gubernamentales.</w:t>
      </w:r>
    </w:p>
    <w:p w14:paraId="32E02A58" w14:textId="77777777" w:rsidR="0070782C" w:rsidRPr="00111943" w:rsidRDefault="0070782C" w:rsidP="00164B19">
      <w:pPr>
        <w:numPr>
          <w:ilvl w:val="0"/>
          <w:numId w:val="4"/>
        </w:numPr>
        <w:jc w:val="both"/>
        <w:rPr>
          <w:rFonts w:ascii="Verdana" w:hAnsi="Verdana" w:cs="Arial"/>
          <w:sz w:val="18"/>
          <w:szCs w:val="18"/>
          <w:lang w:val="es-BO"/>
        </w:rPr>
      </w:pPr>
      <w:r w:rsidRPr="00111943">
        <w:rPr>
          <w:rFonts w:ascii="Verdana" w:hAnsi="Verdana" w:cs="Arial"/>
          <w:sz w:val="18"/>
          <w:szCs w:val="18"/>
          <w:lang w:val="es-BO"/>
        </w:rPr>
        <w:t>Decreto Supremo Nº 0181, de 28 de junio de 2009, de las Normas Básicas del Sistema de Administración de Bienes y Servicios (NB-SABS) y sus modificaciones.</w:t>
      </w:r>
    </w:p>
    <w:p w14:paraId="5CC53255" w14:textId="77777777" w:rsidR="0070782C" w:rsidRPr="00111943" w:rsidRDefault="0070782C" w:rsidP="00164B19">
      <w:pPr>
        <w:numPr>
          <w:ilvl w:val="0"/>
          <w:numId w:val="4"/>
        </w:numPr>
        <w:jc w:val="both"/>
        <w:rPr>
          <w:rFonts w:ascii="Verdana" w:hAnsi="Verdana" w:cs="Arial"/>
          <w:sz w:val="18"/>
          <w:szCs w:val="18"/>
          <w:lang w:val="es-BO"/>
        </w:rPr>
      </w:pPr>
      <w:r w:rsidRPr="00111943">
        <w:rPr>
          <w:rFonts w:ascii="Verdana" w:hAnsi="Verdana" w:cs="Arial"/>
          <w:sz w:val="18"/>
          <w:szCs w:val="18"/>
          <w:lang w:val="es-BO"/>
        </w:rPr>
        <w:t>Ley del Presupuesto General del Estado, aprobado para la gestión y su reglamentación.</w:t>
      </w:r>
    </w:p>
    <w:p w14:paraId="1428C1D8" w14:textId="77777777" w:rsidR="0070782C" w:rsidRPr="00111943" w:rsidRDefault="0070782C" w:rsidP="00164B19">
      <w:pPr>
        <w:numPr>
          <w:ilvl w:val="0"/>
          <w:numId w:val="4"/>
        </w:numPr>
        <w:jc w:val="both"/>
        <w:rPr>
          <w:rFonts w:ascii="Verdana" w:hAnsi="Verdana" w:cs="Arial"/>
          <w:sz w:val="18"/>
          <w:szCs w:val="18"/>
          <w:lang w:val="es-BO"/>
        </w:rPr>
      </w:pPr>
      <w:r w:rsidRPr="00111943">
        <w:rPr>
          <w:rFonts w:ascii="Verdana" w:hAnsi="Verdana" w:cs="Arial"/>
          <w:sz w:val="18"/>
          <w:szCs w:val="18"/>
          <w:lang w:val="es-BO"/>
        </w:rPr>
        <w:lastRenderedPageBreak/>
        <w:t>Ley Nº 1883, de 25 de junio de 1998, de Seguros.</w:t>
      </w:r>
    </w:p>
    <w:p w14:paraId="7AA14293" w14:textId="77777777" w:rsidR="0070782C" w:rsidRPr="00111943" w:rsidRDefault="0070782C" w:rsidP="00164B19">
      <w:pPr>
        <w:numPr>
          <w:ilvl w:val="0"/>
          <w:numId w:val="4"/>
        </w:numPr>
        <w:jc w:val="both"/>
        <w:rPr>
          <w:rFonts w:ascii="Verdana" w:hAnsi="Verdana" w:cs="Arial"/>
          <w:sz w:val="18"/>
          <w:szCs w:val="18"/>
          <w:lang w:val="es-BO"/>
        </w:rPr>
      </w:pPr>
      <w:r w:rsidRPr="00111943">
        <w:rPr>
          <w:rFonts w:ascii="Verdana" w:hAnsi="Verdana" w:cs="Arial"/>
          <w:sz w:val="18"/>
          <w:szCs w:val="18"/>
          <w:lang w:val="es-BO"/>
        </w:rPr>
        <w:t>Código de Comercio.</w:t>
      </w:r>
    </w:p>
    <w:p w14:paraId="1783E9B5" w14:textId="77777777" w:rsidR="0070782C" w:rsidRPr="00111943" w:rsidRDefault="0070782C" w:rsidP="00164B19">
      <w:pPr>
        <w:numPr>
          <w:ilvl w:val="0"/>
          <w:numId w:val="4"/>
        </w:numPr>
        <w:jc w:val="both"/>
        <w:rPr>
          <w:rFonts w:ascii="Verdana" w:hAnsi="Verdana" w:cs="Arial"/>
          <w:sz w:val="18"/>
          <w:szCs w:val="18"/>
          <w:lang w:val="es-BO"/>
        </w:rPr>
      </w:pPr>
      <w:r w:rsidRPr="00111943">
        <w:rPr>
          <w:rFonts w:ascii="Verdana" w:hAnsi="Verdana" w:cs="Arial"/>
          <w:sz w:val="18"/>
          <w:szCs w:val="18"/>
          <w:lang w:val="es-BO"/>
        </w:rPr>
        <w:t>Otras disposiciones relacionadas.</w:t>
      </w:r>
    </w:p>
    <w:p w14:paraId="3AA9723C" w14:textId="77777777" w:rsidR="0070782C" w:rsidRPr="00111943" w:rsidRDefault="0070782C" w:rsidP="00F475A6">
      <w:pPr>
        <w:jc w:val="both"/>
        <w:rPr>
          <w:rFonts w:ascii="Verdana" w:hAnsi="Verdana" w:cs="Arial"/>
          <w:sz w:val="18"/>
          <w:szCs w:val="18"/>
          <w:lang w:val="es-BO"/>
        </w:rPr>
      </w:pPr>
    </w:p>
    <w:p w14:paraId="11904B74" w14:textId="77777777" w:rsidR="0070782C" w:rsidRPr="00111943" w:rsidRDefault="0070782C" w:rsidP="00F475A6">
      <w:pPr>
        <w:jc w:val="both"/>
        <w:rPr>
          <w:rFonts w:ascii="Verdana" w:hAnsi="Verdana" w:cs="Arial"/>
          <w:sz w:val="18"/>
          <w:szCs w:val="18"/>
          <w:lang w:val="es-BO"/>
        </w:rPr>
      </w:pPr>
      <w:r w:rsidRPr="00111943">
        <w:rPr>
          <w:rFonts w:ascii="Verdana" w:hAnsi="Verdana" w:cs="Arial"/>
          <w:b/>
          <w:sz w:val="18"/>
          <w:szCs w:val="18"/>
          <w:lang w:val="es-BO"/>
        </w:rPr>
        <w:t>TERCERA.- (OBJETO Y CAUSA)</w:t>
      </w:r>
      <w:r w:rsidRPr="00111943">
        <w:rPr>
          <w:rFonts w:ascii="Verdana" w:hAnsi="Verdana" w:cs="Arial"/>
          <w:sz w:val="18"/>
          <w:szCs w:val="18"/>
          <w:lang w:val="es-BO"/>
        </w:rPr>
        <w:t xml:space="preserve"> El objeto del presente contrato es _________ </w:t>
      </w:r>
      <w:r w:rsidRPr="00111943">
        <w:rPr>
          <w:rFonts w:ascii="Verdana" w:hAnsi="Verdana" w:cs="Arial"/>
          <w:b/>
          <w:i/>
          <w:sz w:val="18"/>
          <w:szCs w:val="18"/>
          <w:lang w:val="es-BO"/>
        </w:rPr>
        <w:t xml:space="preserve">(Establecer la cobertura de seguro para los riesgos con interés asegurable), </w:t>
      </w:r>
      <w:r w:rsidRPr="00111943">
        <w:rPr>
          <w:rFonts w:ascii="Verdana" w:hAnsi="Verdana" w:cs="Arial"/>
          <w:sz w:val="18"/>
          <w:szCs w:val="18"/>
          <w:lang w:val="es-BO"/>
        </w:rPr>
        <w:t>que en adelante se denominará el</w:t>
      </w:r>
      <w:r w:rsidRPr="00111943">
        <w:rPr>
          <w:rFonts w:ascii="Verdana" w:hAnsi="Verdana" w:cs="Arial"/>
          <w:b/>
          <w:sz w:val="18"/>
          <w:szCs w:val="18"/>
          <w:lang w:val="es-BO"/>
        </w:rPr>
        <w:t xml:space="preserve"> SEGURO</w:t>
      </w:r>
      <w:r w:rsidRPr="00111943">
        <w:rPr>
          <w:rFonts w:ascii="Verdana" w:hAnsi="Verdana" w:cs="Arial"/>
          <w:b/>
          <w:i/>
          <w:sz w:val="18"/>
          <w:szCs w:val="18"/>
          <w:lang w:val="es-BO"/>
        </w:rPr>
        <w:t xml:space="preserve">, </w:t>
      </w:r>
      <w:r w:rsidRPr="00111943">
        <w:rPr>
          <w:rFonts w:ascii="Verdana" w:hAnsi="Verdana" w:cs="Arial"/>
          <w:sz w:val="18"/>
          <w:szCs w:val="18"/>
          <w:lang w:val="es-BO"/>
        </w:rPr>
        <w:t>de acuerdo al Documento Base de Contratación y propuesta adjudicada</w:t>
      </w:r>
      <w:r w:rsidRPr="00111943">
        <w:rPr>
          <w:rFonts w:ascii="Verdana" w:hAnsi="Verdana" w:cs="Arial"/>
          <w:b/>
          <w:sz w:val="18"/>
          <w:szCs w:val="18"/>
          <w:lang w:val="es-BO"/>
        </w:rPr>
        <w:t xml:space="preserve">, </w:t>
      </w:r>
      <w:r w:rsidRPr="00111943">
        <w:rPr>
          <w:rFonts w:ascii="Verdana" w:hAnsi="Verdana" w:cs="Arial"/>
          <w:sz w:val="18"/>
          <w:szCs w:val="18"/>
          <w:lang w:val="es-BO"/>
        </w:rPr>
        <w:t>para</w:t>
      </w:r>
      <w:r w:rsidRPr="00111943">
        <w:rPr>
          <w:rFonts w:ascii="Verdana" w:hAnsi="Verdana" w:cs="Arial"/>
          <w:b/>
          <w:i/>
          <w:sz w:val="18"/>
          <w:szCs w:val="18"/>
          <w:lang w:val="es-BO"/>
        </w:rPr>
        <w:t xml:space="preserve"> ___________</w:t>
      </w:r>
      <w:r w:rsidR="0089228C" w:rsidRPr="00111943">
        <w:rPr>
          <w:rFonts w:ascii="Verdana" w:hAnsi="Verdana" w:cs="Arial"/>
          <w:b/>
          <w:i/>
          <w:sz w:val="18"/>
          <w:szCs w:val="18"/>
          <w:lang w:val="es-BO"/>
        </w:rPr>
        <w:t>_ (</w:t>
      </w:r>
      <w:r w:rsidRPr="00111943">
        <w:rPr>
          <w:rFonts w:ascii="Verdana" w:hAnsi="Verdana" w:cs="Arial"/>
          <w:b/>
          <w:i/>
          <w:sz w:val="18"/>
          <w:szCs w:val="18"/>
          <w:lang w:val="es-BO"/>
        </w:rPr>
        <w:t xml:space="preserve">establecer la causa de la contratación), </w:t>
      </w:r>
      <w:r w:rsidRPr="00111943">
        <w:rPr>
          <w:rFonts w:ascii="Verdana" w:hAnsi="Verdana" w:cs="Arial"/>
          <w:sz w:val="18"/>
          <w:szCs w:val="18"/>
          <w:lang w:val="es-BO"/>
        </w:rPr>
        <w:t>a fin de proveer los servicios ofertados en sujeción a las especificaciones técnicas la propuesta adjudicada.</w:t>
      </w:r>
    </w:p>
    <w:p w14:paraId="67AB6AF1" w14:textId="77777777" w:rsidR="0070782C" w:rsidRPr="00111943" w:rsidRDefault="0070782C" w:rsidP="00F475A6">
      <w:pPr>
        <w:jc w:val="both"/>
        <w:rPr>
          <w:rFonts w:ascii="Verdana" w:hAnsi="Verdana" w:cs="Arial"/>
          <w:sz w:val="18"/>
          <w:szCs w:val="18"/>
          <w:lang w:val="es-BO"/>
        </w:rPr>
      </w:pPr>
    </w:p>
    <w:p w14:paraId="36329C88" w14:textId="77777777" w:rsidR="0070782C" w:rsidRPr="00111943" w:rsidRDefault="0070782C" w:rsidP="00F475A6">
      <w:pPr>
        <w:autoSpaceDE w:val="0"/>
        <w:autoSpaceDN w:val="0"/>
        <w:adjustRightInd w:val="0"/>
        <w:jc w:val="both"/>
        <w:rPr>
          <w:rFonts w:ascii="Verdana" w:hAnsi="Verdana" w:cs="Verdana"/>
          <w:sz w:val="18"/>
          <w:szCs w:val="18"/>
          <w:lang w:val="es-BO"/>
        </w:rPr>
      </w:pPr>
      <w:r w:rsidRPr="00111943">
        <w:rPr>
          <w:rFonts w:ascii="Verdana" w:hAnsi="Verdana" w:cs="MECOGP+Verdana"/>
          <w:b/>
          <w:sz w:val="18"/>
          <w:szCs w:val="18"/>
          <w:lang w:val="es-BO"/>
        </w:rPr>
        <w:t>CUARTA</w:t>
      </w:r>
      <w:r w:rsidRPr="00111943">
        <w:rPr>
          <w:rFonts w:ascii="Verdana" w:hAnsi="Verdana" w:cs="Arial"/>
          <w:b/>
          <w:sz w:val="18"/>
          <w:szCs w:val="18"/>
          <w:lang w:val="es-BO"/>
        </w:rPr>
        <w:t xml:space="preserve">.- </w:t>
      </w:r>
      <w:r w:rsidRPr="00111943">
        <w:rPr>
          <w:rFonts w:ascii="Verdana" w:hAnsi="Verdana"/>
          <w:b/>
          <w:sz w:val="18"/>
          <w:szCs w:val="18"/>
          <w:lang w:val="es-BO"/>
        </w:rPr>
        <w:t xml:space="preserve">(DOCUMENTOS INTEGRANTES DEL CONTRATO). </w:t>
      </w:r>
      <w:r w:rsidRPr="00111943">
        <w:rPr>
          <w:rFonts w:ascii="Verdana" w:hAnsi="Verdana" w:cs="Verdana"/>
          <w:sz w:val="18"/>
          <w:szCs w:val="18"/>
          <w:lang w:val="es-BO"/>
        </w:rPr>
        <w:t xml:space="preserve">Forman parte del presente Contrato, los siguientes documentos: </w:t>
      </w:r>
    </w:p>
    <w:p w14:paraId="4EABE658" w14:textId="77777777" w:rsidR="0070782C" w:rsidRPr="00111943" w:rsidRDefault="0070782C" w:rsidP="00F475A6">
      <w:pPr>
        <w:autoSpaceDE w:val="0"/>
        <w:autoSpaceDN w:val="0"/>
        <w:adjustRightInd w:val="0"/>
        <w:jc w:val="both"/>
        <w:rPr>
          <w:rFonts w:ascii="Verdana" w:hAnsi="Verdana" w:cs="Verdana"/>
          <w:sz w:val="18"/>
          <w:szCs w:val="18"/>
          <w:lang w:val="es-BO"/>
        </w:rPr>
      </w:pPr>
    </w:p>
    <w:p w14:paraId="33B0AF1D" w14:textId="77777777" w:rsidR="0070782C" w:rsidRPr="00111943" w:rsidRDefault="0070782C" w:rsidP="00164B19">
      <w:pPr>
        <w:numPr>
          <w:ilvl w:val="0"/>
          <w:numId w:val="5"/>
        </w:numPr>
        <w:jc w:val="both"/>
        <w:rPr>
          <w:rFonts w:ascii="Verdana" w:hAnsi="Verdana" w:cs="Arial"/>
          <w:sz w:val="18"/>
          <w:szCs w:val="18"/>
          <w:lang w:val="es-BO"/>
        </w:rPr>
      </w:pPr>
      <w:r w:rsidRPr="00111943">
        <w:rPr>
          <w:rFonts w:ascii="Verdana" w:hAnsi="Verdana" w:cs="Arial"/>
          <w:sz w:val="18"/>
          <w:szCs w:val="18"/>
          <w:lang w:val="es-BO"/>
        </w:rPr>
        <w:t>El Documento Base de Contratación</w:t>
      </w:r>
    </w:p>
    <w:p w14:paraId="1C3AA9A7" w14:textId="77777777" w:rsidR="0070782C" w:rsidRPr="00111943" w:rsidRDefault="0070782C" w:rsidP="00164B19">
      <w:pPr>
        <w:numPr>
          <w:ilvl w:val="0"/>
          <w:numId w:val="5"/>
        </w:numPr>
        <w:jc w:val="both"/>
        <w:rPr>
          <w:rFonts w:ascii="Verdana" w:hAnsi="Verdana" w:cs="Arial"/>
          <w:sz w:val="18"/>
          <w:szCs w:val="18"/>
          <w:lang w:val="es-BO"/>
        </w:rPr>
      </w:pPr>
      <w:r w:rsidRPr="00111943">
        <w:rPr>
          <w:rFonts w:ascii="Verdana" w:hAnsi="Verdana" w:cs="Arial"/>
          <w:sz w:val="18"/>
          <w:szCs w:val="18"/>
          <w:lang w:val="es-BO"/>
        </w:rPr>
        <w:t>Propuesta adjudicada</w:t>
      </w:r>
    </w:p>
    <w:p w14:paraId="118B3567" w14:textId="77777777" w:rsidR="0070782C" w:rsidRPr="00111943" w:rsidRDefault="0070782C" w:rsidP="00164B19">
      <w:pPr>
        <w:numPr>
          <w:ilvl w:val="0"/>
          <w:numId w:val="5"/>
        </w:numPr>
        <w:jc w:val="both"/>
        <w:rPr>
          <w:rFonts w:ascii="Verdana" w:hAnsi="Verdana" w:cs="Arial"/>
          <w:sz w:val="18"/>
          <w:szCs w:val="18"/>
          <w:lang w:val="es-BO"/>
        </w:rPr>
      </w:pPr>
      <w:r w:rsidRPr="00111943">
        <w:rPr>
          <w:rFonts w:ascii="Verdana" w:hAnsi="Verdana" w:cs="Arial"/>
          <w:sz w:val="18"/>
          <w:szCs w:val="18"/>
          <w:lang w:val="es-BO"/>
        </w:rPr>
        <w:t>Documento de Adjudicación</w:t>
      </w:r>
    </w:p>
    <w:p w14:paraId="248C59B5" w14:textId="77777777" w:rsidR="0070782C" w:rsidRPr="00111943" w:rsidRDefault="0070782C" w:rsidP="00164B19">
      <w:pPr>
        <w:numPr>
          <w:ilvl w:val="0"/>
          <w:numId w:val="5"/>
        </w:numPr>
        <w:jc w:val="both"/>
        <w:rPr>
          <w:rFonts w:ascii="Verdana" w:hAnsi="Verdana" w:cs="Arial"/>
          <w:sz w:val="18"/>
          <w:szCs w:val="18"/>
          <w:lang w:val="es-BO"/>
        </w:rPr>
      </w:pPr>
      <w:r w:rsidRPr="00111943">
        <w:rPr>
          <w:rFonts w:ascii="Verdana" w:hAnsi="Verdana" w:cs="Arial"/>
          <w:sz w:val="18"/>
          <w:szCs w:val="18"/>
          <w:lang w:val="es-BO"/>
        </w:rPr>
        <w:t>La Garantía de Cumplimiento de Contrato.</w:t>
      </w:r>
    </w:p>
    <w:p w14:paraId="375A2B74" w14:textId="77777777" w:rsidR="0070782C" w:rsidRPr="00111943" w:rsidRDefault="0070782C" w:rsidP="00164B19">
      <w:pPr>
        <w:numPr>
          <w:ilvl w:val="0"/>
          <w:numId w:val="5"/>
        </w:numPr>
        <w:jc w:val="both"/>
        <w:rPr>
          <w:rFonts w:ascii="Verdana" w:hAnsi="Verdana" w:cs="Arial"/>
          <w:sz w:val="18"/>
          <w:szCs w:val="18"/>
          <w:lang w:val="es-BO"/>
        </w:rPr>
      </w:pPr>
      <w:r w:rsidRPr="00111943">
        <w:rPr>
          <w:rFonts w:ascii="Verdana" w:hAnsi="Verdana" w:cs="Arial"/>
          <w:sz w:val="18"/>
          <w:szCs w:val="18"/>
          <w:lang w:val="es-BO"/>
        </w:rPr>
        <w:t xml:space="preserve">Las Pólizas de Seguro a ser emitidas por </w:t>
      </w:r>
      <w:r w:rsidRPr="00111943">
        <w:rPr>
          <w:rFonts w:ascii="Verdana" w:hAnsi="Verdana" w:cs="Arial"/>
          <w:b/>
          <w:sz w:val="18"/>
          <w:szCs w:val="18"/>
          <w:lang w:val="es-BO"/>
        </w:rPr>
        <w:t>LA ASEGURADORA</w:t>
      </w:r>
      <w:r w:rsidRPr="00111943">
        <w:rPr>
          <w:rFonts w:ascii="Verdana" w:hAnsi="Verdana" w:cs="Arial"/>
          <w:sz w:val="18"/>
          <w:szCs w:val="18"/>
          <w:lang w:val="es-BO"/>
        </w:rPr>
        <w:t>.</w:t>
      </w:r>
    </w:p>
    <w:p w14:paraId="1941CB8C" w14:textId="77777777" w:rsidR="0070782C" w:rsidRPr="00111943" w:rsidRDefault="0070782C" w:rsidP="00164B19">
      <w:pPr>
        <w:numPr>
          <w:ilvl w:val="0"/>
          <w:numId w:val="5"/>
        </w:numPr>
        <w:jc w:val="both"/>
        <w:rPr>
          <w:rFonts w:ascii="Verdana" w:hAnsi="Verdana" w:cs="Arial"/>
          <w:sz w:val="18"/>
          <w:szCs w:val="18"/>
          <w:lang w:val="es-BO"/>
        </w:rPr>
      </w:pPr>
      <w:r w:rsidRPr="00111943">
        <w:rPr>
          <w:rFonts w:ascii="Verdana" w:hAnsi="Verdana" w:cs="Arial"/>
          <w:sz w:val="18"/>
          <w:szCs w:val="18"/>
          <w:lang w:val="es-BO"/>
        </w:rPr>
        <w:t>Certificado del RUPE</w:t>
      </w:r>
    </w:p>
    <w:p w14:paraId="0C2A7B80" w14:textId="77777777" w:rsidR="0070782C" w:rsidRPr="00111943" w:rsidRDefault="0070782C" w:rsidP="00164B19">
      <w:pPr>
        <w:numPr>
          <w:ilvl w:val="0"/>
          <w:numId w:val="5"/>
        </w:numPr>
        <w:jc w:val="both"/>
        <w:rPr>
          <w:rFonts w:ascii="Verdana" w:hAnsi="Verdana" w:cs="Arial"/>
          <w:sz w:val="18"/>
          <w:szCs w:val="18"/>
          <w:lang w:val="es-BO"/>
        </w:rPr>
      </w:pPr>
      <w:r w:rsidRPr="00111943">
        <w:rPr>
          <w:rFonts w:ascii="Verdana" w:hAnsi="Verdana" w:cs="Arial"/>
          <w:sz w:val="18"/>
          <w:szCs w:val="18"/>
          <w:lang w:val="es-BO"/>
        </w:rPr>
        <w:t>Certificado Único emitido por la APS como constancia de que la Entidad Aseguradora está autorizada para la prestación del servicio de seguros.</w:t>
      </w:r>
    </w:p>
    <w:p w14:paraId="54D09578" w14:textId="77777777" w:rsidR="0070782C" w:rsidRPr="00111943" w:rsidRDefault="0070782C" w:rsidP="00164B19">
      <w:pPr>
        <w:numPr>
          <w:ilvl w:val="0"/>
          <w:numId w:val="5"/>
        </w:numPr>
        <w:jc w:val="both"/>
        <w:rPr>
          <w:rFonts w:ascii="Verdana" w:hAnsi="Verdana" w:cs="Arial"/>
          <w:sz w:val="18"/>
          <w:szCs w:val="18"/>
          <w:lang w:val="es-BO"/>
        </w:rPr>
      </w:pPr>
      <w:r w:rsidRPr="00111943">
        <w:rPr>
          <w:rFonts w:ascii="Verdana" w:hAnsi="Verdana" w:cs="Arial"/>
          <w:sz w:val="18"/>
          <w:szCs w:val="18"/>
          <w:lang w:val="es-BO"/>
        </w:rPr>
        <w:t>Poder General del Representante Legal y Fotocopia de Carnet de Identidad.</w:t>
      </w:r>
    </w:p>
    <w:p w14:paraId="610310BB" w14:textId="77777777" w:rsidR="0070782C" w:rsidRPr="00111943" w:rsidRDefault="0070782C" w:rsidP="00164B19">
      <w:pPr>
        <w:pStyle w:val="Prrafodelista"/>
        <w:numPr>
          <w:ilvl w:val="0"/>
          <w:numId w:val="5"/>
        </w:numPr>
        <w:jc w:val="both"/>
        <w:rPr>
          <w:rFonts w:ascii="Verdana" w:hAnsi="Verdana" w:cs="Arial"/>
          <w:b/>
          <w:i/>
          <w:sz w:val="18"/>
          <w:szCs w:val="18"/>
          <w:lang w:val="es-BO"/>
        </w:rPr>
      </w:pPr>
      <w:r w:rsidRPr="00111943">
        <w:rPr>
          <w:rFonts w:ascii="Verdana" w:hAnsi="Verdana" w:cs="Arial"/>
          <w:b/>
          <w:i/>
          <w:sz w:val="18"/>
          <w:szCs w:val="18"/>
          <w:lang w:val="es-BO"/>
        </w:rPr>
        <w:t>(Señalar otros documentos necesarios de acuerdo al objeto de la contratación).</w:t>
      </w:r>
    </w:p>
    <w:p w14:paraId="4DA5C49A" w14:textId="77777777" w:rsidR="0070782C" w:rsidRPr="00111943" w:rsidRDefault="0070782C" w:rsidP="00F475A6">
      <w:pPr>
        <w:jc w:val="both"/>
        <w:rPr>
          <w:rFonts w:ascii="Verdana" w:hAnsi="Verdana" w:cs="Arial"/>
          <w:sz w:val="18"/>
          <w:szCs w:val="18"/>
          <w:lang w:val="es-BO"/>
        </w:rPr>
      </w:pPr>
    </w:p>
    <w:p w14:paraId="6B742CA6" w14:textId="77777777" w:rsidR="0070782C" w:rsidRPr="00111943" w:rsidRDefault="0070782C" w:rsidP="00F475A6">
      <w:pPr>
        <w:jc w:val="both"/>
        <w:rPr>
          <w:rFonts w:ascii="Verdana" w:hAnsi="Verdana" w:cs="MECOGP+Verdana"/>
          <w:b/>
          <w:sz w:val="18"/>
          <w:szCs w:val="18"/>
          <w:lang w:val="es-BO"/>
        </w:rPr>
      </w:pPr>
      <w:r w:rsidRPr="00111943">
        <w:rPr>
          <w:rFonts w:ascii="Verdana" w:hAnsi="Verdana" w:cs="MECOGP+Verdana"/>
          <w:b/>
          <w:sz w:val="18"/>
          <w:szCs w:val="18"/>
          <w:lang w:val="es-BO"/>
        </w:rPr>
        <w:t xml:space="preserve">QUINTA.- (OBLIGACIONES DE LAS PARTES). </w:t>
      </w:r>
      <w:r w:rsidRPr="00111943">
        <w:rPr>
          <w:rFonts w:ascii="Verdana" w:hAnsi="Verdana" w:cs="MECOGP+Verdana"/>
          <w:sz w:val="18"/>
          <w:szCs w:val="18"/>
          <w:lang w:val="es-BO"/>
        </w:rPr>
        <w:t xml:space="preserve">Las partes contratantes se comprometen y obligan a dar cumplimiento a todas y cada una de las cláusulas del presente contrato. </w:t>
      </w:r>
    </w:p>
    <w:p w14:paraId="62E1BAF0" w14:textId="77777777" w:rsidR="0070782C" w:rsidRPr="00111943" w:rsidRDefault="0070782C" w:rsidP="00F475A6">
      <w:pPr>
        <w:jc w:val="both"/>
        <w:rPr>
          <w:rFonts w:ascii="Verdana" w:hAnsi="Verdana" w:cs="MECOGP+Verdana"/>
          <w:sz w:val="18"/>
          <w:szCs w:val="18"/>
          <w:lang w:val="es-BO"/>
        </w:rPr>
      </w:pPr>
    </w:p>
    <w:p w14:paraId="08CD72EA" w14:textId="77777777" w:rsidR="0070782C" w:rsidRPr="00111943" w:rsidRDefault="0070782C" w:rsidP="00164B19">
      <w:pPr>
        <w:pStyle w:val="Prrafodelista"/>
        <w:numPr>
          <w:ilvl w:val="0"/>
          <w:numId w:val="30"/>
        </w:numPr>
        <w:jc w:val="both"/>
        <w:rPr>
          <w:rFonts w:ascii="Verdana" w:hAnsi="Verdana" w:cs="MECOGP+Verdana"/>
          <w:sz w:val="18"/>
          <w:szCs w:val="18"/>
          <w:lang w:val="es-BO"/>
        </w:rPr>
      </w:pPr>
      <w:r w:rsidRPr="00111943">
        <w:rPr>
          <w:rFonts w:ascii="Verdana" w:hAnsi="Verdana" w:cs="MECOGP+Verdana"/>
          <w:sz w:val="18"/>
          <w:szCs w:val="18"/>
          <w:lang w:val="es-BO"/>
        </w:rPr>
        <w:t xml:space="preserve">Por su parte, la </w:t>
      </w:r>
      <w:r w:rsidRPr="00111943">
        <w:rPr>
          <w:rFonts w:ascii="Verdana" w:hAnsi="Verdana" w:cs="MECOGP+Verdana"/>
          <w:b/>
          <w:sz w:val="18"/>
          <w:szCs w:val="18"/>
          <w:lang w:val="es-BO"/>
        </w:rPr>
        <w:t>ASEGURADORA</w:t>
      </w:r>
      <w:r w:rsidRPr="00111943">
        <w:rPr>
          <w:rFonts w:ascii="Verdana" w:hAnsi="Verdana" w:cs="MECOGP+Verdana"/>
          <w:sz w:val="18"/>
          <w:szCs w:val="18"/>
          <w:lang w:val="es-BO"/>
        </w:rPr>
        <w:t xml:space="preserve"> se compromete a cumplir con las siguientes obligaciones: </w:t>
      </w:r>
    </w:p>
    <w:p w14:paraId="4CBE39CC" w14:textId="77777777" w:rsidR="0070782C" w:rsidRPr="00111943" w:rsidRDefault="0070782C" w:rsidP="00F475A6">
      <w:pPr>
        <w:jc w:val="both"/>
        <w:rPr>
          <w:rFonts w:ascii="Verdana" w:hAnsi="Verdana" w:cs="MECOGP+Verdana"/>
          <w:sz w:val="18"/>
          <w:szCs w:val="18"/>
          <w:lang w:val="es-BO"/>
        </w:rPr>
      </w:pPr>
    </w:p>
    <w:p w14:paraId="38BC2931" w14:textId="77777777" w:rsidR="0070782C" w:rsidRPr="00111943" w:rsidRDefault="0070782C" w:rsidP="00164B19">
      <w:pPr>
        <w:pStyle w:val="Prrafodelista"/>
        <w:numPr>
          <w:ilvl w:val="0"/>
          <w:numId w:val="6"/>
        </w:numPr>
        <w:ind w:left="709" w:hanging="349"/>
        <w:jc w:val="both"/>
        <w:rPr>
          <w:rFonts w:ascii="Verdana" w:hAnsi="Verdana" w:cs="MECOGP+Verdana"/>
          <w:sz w:val="18"/>
          <w:szCs w:val="18"/>
          <w:lang w:val="es-BO"/>
        </w:rPr>
      </w:pPr>
      <w:r w:rsidRPr="00111943">
        <w:rPr>
          <w:rFonts w:ascii="Verdana" w:hAnsi="Verdana" w:cs="MECOGP+Verdana"/>
          <w:sz w:val="18"/>
          <w:szCs w:val="18"/>
          <w:lang w:val="es-BO"/>
        </w:rPr>
        <w:t xml:space="preserve">Realizar la cobertura del </w:t>
      </w:r>
      <w:r w:rsidRPr="00111943">
        <w:rPr>
          <w:rFonts w:ascii="Verdana" w:hAnsi="Verdana" w:cs="MECOGP+Verdana"/>
          <w:b/>
          <w:sz w:val="18"/>
          <w:szCs w:val="18"/>
          <w:lang w:val="es-BO"/>
        </w:rPr>
        <w:t>SEGURO</w:t>
      </w:r>
      <w:r w:rsidRPr="00111943">
        <w:rPr>
          <w:rFonts w:ascii="Verdana" w:hAnsi="Verdana" w:cs="MECOGP+Verdana"/>
          <w:sz w:val="18"/>
          <w:szCs w:val="18"/>
          <w:lang w:val="es-BO"/>
        </w:rPr>
        <w:t xml:space="preserve">, objeto del presente contrato, de acuerdo con lo establecido en el DBC, así como las condiciones de su propuesta. </w:t>
      </w:r>
    </w:p>
    <w:p w14:paraId="25850DBA" w14:textId="77777777" w:rsidR="0070782C" w:rsidRPr="00111943" w:rsidRDefault="0070782C" w:rsidP="00164B19">
      <w:pPr>
        <w:pStyle w:val="Prrafodelista"/>
        <w:numPr>
          <w:ilvl w:val="0"/>
          <w:numId w:val="6"/>
        </w:numPr>
        <w:ind w:left="709" w:hanging="349"/>
        <w:jc w:val="both"/>
        <w:rPr>
          <w:rFonts w:ascii="Verdana" w:hAnsi="Verdana" w:cs="MECOGP+Verdana"/>
          <w:sz w:val="18"/>
          <w:szCs w:val="18"/>
          <w:lang w:val="es-BO"/>
        </w:rPr>
      </w:pPr>
      <w:r w:rsidRPr="00111943">
        <w:rPr>
          <w:rFonts w:ascii="Verdana" w:hAnsi="Verdana" w:cs="MECOGP+Verdana"/>
          <w:sz w:val="18"/>
          <w:szCs w:val="18"/>
          <w:lang w:val="es-BO"/>
        </w:rPr>
        <w:t xml:space="preserve">Cancelar el pago del siniestro, cumpliendo los procedimientos y requisitos exigidos por ley, en provecho de la </w:t>
      </w:r>
      <w:r w:rsidRPr="00111943">
        <w:rPr>
          <w:rFonts w:ascii="Verdana" w:hAnsi="Verdana" w:cs="MECOGP+Verdana"/>
          <w:b/>
          <w:sz w:val="18"/>
          <w:szCs w:val="18"/>
          <w:lang w:val="es-BO"/>
        </w:rPr>
        <w:t>ENTIDAD</w:t>
      </w:r>
      <w:r w:rsidRPr="00111943">
        <w:rPr>
          <w:rFonts w:ascii="Verdana" w:hAnsi="Verdana" w:cs="MECOGP+Verdana"/>
          <w:sz w:val="18"/>
          <w:szCs w:val="18"/>
          <w:lang w:val="es-BO"/>
        </w:rPr>
        <w:t xml:space="preserve"> y dentro del término establecido por el Artículo 1034 del Código de Comercio.</w:t>
      </w:r>
    </w:p>
    <w:p w14:paraId="7C6C52A3" w14:textId="77777777" w:rsidR="0070782C" w:rsidRPr="00111943" w:rsidRDefault="0070782C" w:rsidP="00164B19">
      <w:pPr>
        <w:pStyle w:val="Prrafodelista"/>
        <w:numPr>
          <w:ilvl w:val="0"/>
          <w:numId w:val="6"/>
        </w:numPr>
        <w:ind w:left="709" w:hanging="349"/>
        <w:jc w:val="both"/>
        <w:rPr>
          <w:rFonts w:ascii="Verdana" w:hAnsi="Verdana" w:cs="MECOGP+Verdana"/>
          <w:sz w:val="18"/>
          <w:szCs w:val="18"/>
          <w:lang w:val="es-BO"/>
        </w:rPr>
      </w:pPr>
      <w:r w:rsidRPr="00111943">
        <w:rPr>
          <w:rFonts w:ascii="Verdana" w:hAnsi="Verdana" w:cs="MECOGP+Verdana"/>
          <w:sz w:val="18"/>
          <w:szCs w:val="18"/>
          <w:lang w:val="es-BO"/>
        </w:rPr>
        <w:t xml:space="preserve">Realizar la </w:t>
      </w:r>
      <w:r w:rsidRPr="00111943">
        <w:rPr>
          <w:rFonts w:ascii="Verdana" w:hAnsi="Verdana" w:cs="MECOGP+Verdana"/>
          <w:b/>
          <w:sz w:val="18"/>
          <w:szCs w:val="18"/>
          <w:lang w:val="es-BO"/>
        </w:rPr>
        <w:t>PRESTACIÓN</w:t>
      </w:r>
      <w:r w:rsidRPr="00111943">
        <w:rPr>
          <w:rFonts w:ascii="Verdana" w:hAnsi="Verdana" w:cs="MECOGP+Verdana"/>
          <w:sz w:val="18"/>
          <w:szCs w:val="18"/>
          <w:lang w:val="es-BO"/>
        </w:rPr>
        <w:t xml:space="preserve"> del servicio de seguros, objeto del presente contrato, de acuerdo con lo establecido en el DBC, así como las condiciones de su propuesta.</w:t>
      </w:r>
    </w:p>
    <w:p w14:paraId="62AB2EA6" w14:textId="77777777" w:rsidR="0070782C" w:rsidRPr="00111943" w:rsidRDefault="0070782C" w:rsidP="00164B19">
      <w:pPr>
        <w:pStyle w:val="Prrafodelista"/>
        <w:numPr>
          <w:ilvl w:val="0"/>
          <w:numId w:val="6"/>
        </w:numPr>
        <w:ind w:left="709" w:hanging="349"/>
        <w:jc w:val="both"/>
        <w:rPr>
          <w:rFonts w:ascii="Verdana" w:hAnsi="Verdana" w:cs="MECOGP+Verdana"/>
          <w:sz w:val="18"/>
          <w:szCs w:val="18"/>
          <w:lang w:val="es-BO"/>
        </w:rPr>
      </w:pPr>
      <w:r w:rsidRPr="00111943">
        <w:rPr>
          <w:rFonts w:ascii="Verdana" w:hAnsi="Verdana" w:cs="MECOGP+Verdana"/>
          <w:sz w:val="18"/>
          <w:szCs w:val="18"/>
          <w:lang w:val="es-BO"/>
        </w:rPr>
        <w:t>Mantener vigente la Garantía de Cumplimiento de Contrato presentada.</w:t>
      </w:r>
    </w:p>
    <w:p w14:paraId="5C2984D3" w14:textId="77777777" w:rsidR="0070782C" w:rsidRPr="00111943" w:rsidRDefault="0070782C" w:rsidP="00164B19">
      <w:pPr>
        <w:pStyle w:val="Prrafodelista"/>
        <w:numPr>
          <w:ilvl w:val="0"/>
          <w:numId w:val="6"/>
        </w:numPr>
        <w:ind w:left="709" w:hanging="349"/>
        <w:jc w:val="both"/>
        <w:rPr>
          <w:rFonts w:ascii="Verdana" w:hAnsi="Verdana" w:cs="MECOGP+Verdana"/>
          <w:sz w:val="18"/>
          <w:szCs w:val="18"/>
          <w:lang w:val="es-BO"/>
        </w:rPr>
      </w:pPr>
      <w:r w:rsidRPr="00111943">
        <w:rPr>
          <w:rFonts w:ascii="Verdana" w:hAnsi="Verdana" w:cs="MECOGP+Verdana"/>
          <w:sz w:val="18"/>
          <w:szCs w:val="18"/>
          <w:lang w:val="es-BO"/>
        </w:rPr>
        <w:t>Actualizar la Garantía de Cumplimiento de Contrato (vigencia y/o el monto) a requerimiento de la Entidad.</w:t>
      </w:r>
    </w:p>
    <w:p w14:paraId="3FD9696B" w14:textId="77777777" w:rsidR="0070782C" w:rsidRPr="00111943" w:rsidRDefault="0070782C" w:rsidP="00164B19">
      <w:pPr>
        <w:pStyle w:val="Prrafodelista"/>
        <w:numPr>
          <w:ilvl w:val="0"/>
          <w:numId w:val="6"/>
        </w:numPr>
        <w:ind w:left="709" w:hanging="349"/>
        <w:jc w:val="both"/>
        <w:rPr>
          <w:rFonts w:ascii="Verdana" w:hAnsi="Verdana" w:cs="MECOGP+Verdana"/>
          <w:sz w:val="18"/>
          <w:szCs w:val="18"/>
          <w:lang w:val="es-BO"/>
        </w:rPr>
      </w:pPr>
      <w:r w:rsidRPr="00111943">
        <w:rPr>
          <w:rFonts w:ascii="Verdana" w:hAnsi="Verdana" w:cs="MECOGP+Verdana"/>
          <w:sz w:val="18"/>
          <w:szCs w:val="18"/>
          <w:lang w:val="es-BO"/>
        </w:rPr>
        <w:t>Cumplir cada una de las cláusulas del presente contrato.</w:t>
      </w:r>
    </w:p>
    <w:p w14:paraId="12AE14C0" w14:textId="77777777" w:rsidR="0070782C" w:rsidRPr="00111943" w:rsidRDefault="0070782C" w:rsidP="00164B19">
      <w:pPr>
        <w:pStyle w:val="Prrafodelista"/>
        <w:numPr>
          <w:ilvl w:val="0"/>
          <w:numId w:val="6"/>
        </w:numPr>
        <w:ind w:left="709" w:hanging="349"/>
        <w:jc w:val="both"/>
        <w:rPr>
          <w:rFonts w:ascii="Verdana" w:hAnsi="Verdana" w:cs="MECOGP+Verdana"/>
          <w:b/>
          <w:i/>
          <w:sz w:val="18"/>
          <w:szCs w:val="18"/>
          <w:lang w:val="es-BO"/>
        </w:rPr>
      </w:pPr>
      <w:r w:rsidRPr="00111943">
        <w:rPr>
          <w:rFonts w:ascii="Verdana" w:hAnsi="Verdana" w:cs="MECOGP+Verdana"/>
          <w:b/>
          <w:i/>
          <w:sz w:val="18"/>
          <w:szCs w:val="18"/>
          <w:lang w:val="es-BO"/>
        </w:rPr>
        <w:t>(Otras obligaciones que la ENTIDAD considere pertinentes de acuerdo al objeto de contratación.)</w:t>
      </w:r>
    </w:p>
    <w:p w14:paraId="3B5ECC49" w14:textId="77777777" w:rsidR="0070782C" w:rsidRPr="00111943" w:rsidRDefault="0070782C" w:rsidP="00F475A6">
      <w:pPr>
        <w:jc w:val="both"/>
        <w:rPr>
          <w:rFonts w:ascii="Verdana" w:hAnsi="Verdana" w:cs="MECOGP+Verdana"/>
          <w:sz w:val="18"/>
          <w:szCs w:val="18"/>
          <w:lang w:val="es-BO"/>
        </w:rPr>
      </w:pPr>
    </w:p>
    <w:p w14:paraId="3ECFF1C0" w14:textId="77777777" w:rsidR="0070782C" w:rsidRPr="00111943" w:rsidRDefault="0070782C" w:rsidP="00164B19">
      <w:pPr>
        <w:pStyle w:val="Prrafodelista"/>
        <w:numPr>
          <w:ilvl w:val="0"/>
          <w:numId w:val="30"/>
        </w:numPr>
        <w:jc w:val="both"/>
        <w:rPr>
          <w:rFonts w:ascii="Verdana" w:hAnsi="Verdana" w:cs="MECOGP+Verdana"/>
          <w:sz w:val="18"/>
          <w:szCs w:val="18"/>
          <w:lang w:val="es-BO"/>
        </w:rPr>
      </w:pPr>
      <w:r w:rsidRPr="00111943">
        <w:rPr>
          <w:rFonts w:ascii="Verdana" w:hAnsi="Verdana" w:cs="MECOGP+Verdana"/>
          <w:sz w:val="18"/>
          <w:szCs w:val="18"/>
          <w:lang w:val="es-BO"/>
        </w:rPr>
        <w:t xml:space="preserve">Por su parte, la </w:t>
      </w:r>
      <w:r w:rsidRPr="00111943">
        <w:rPr>
          <w:rFonts w:ascii="Verdana" w:hAnsi="Verdana" w:cs="MECOGP+Verdana"/>
          <w:b/>
          <w:sz w:val="18"/>
          <w:szCs w:val="18"/>
          <w:lang w:val="es-BO"/>
        </w:rPr>
        <w:t>ENTIDAD</w:t>
      </w:r>
      <w:r w:rsidRPr="00111943">
        <w:rPr>
          <w:rFonts w:ascii="Verdana" w:hAnsi="Verdana" w:cs="MECOGP+Verdana"/>
          <w:sz w:val="18"/>
          <w:szCs w:val="18"/>
          <w:lang w:val="es-BO"/>
        </w:rPr>
        <w:t xml:space="preserve"> se compromete a cumplir con las siguientes obligaciones:</w:t>
      </w:r>
    </w:p>
    <w:p w14:paraId="4A7A1570" w14:textId="77777777" w:rsidR="0070782C" w:rsidRPr="00111943" w:rsidRDefault="0070782C" w:rsidP="00F475A6">
      <w:pPr>
        <w:jc w:val="both"/>
        <w:rPr>
          <w:rFonts w:ascii="Verdana" w:hAnsi="Verdana" w:cs="MECOGP+Verdana"/>
          <w:sz w:val="18"/>
          <w:szCs w:val="18"/>
          <w:lang w:val="es-BO"/>
        </w:rPr>
      </w:pPr>
    </w:p>
    <w:p w14:paraId="4895367D" w14:textId="77777777" w:rsidR="0070782C" w:rsidRPr="00111943" w:rsidRDefault="0070782C" w:rsidP="00164B19">
      <w:pPr>
        <w:pStyle w:val="Prrafodelista"/>
        <w:numPr>
          <w:ilvl w:val="0"/>
          <w:numId w:val="20"/>
        </w:numPr>
        <w:ind w:left="709" w:hanging="349"/>
        <w:jc w:val="both"/>
        <w:rPr>
          <w:rFonts w:ascii="Verdana" w:hAnsi="Verdana" w:cs="MECOGP+Verdana"/>
          <w:sz w:val="18"/>
          <w:szCs w:val="18"/>
          <w:lang w:val="es-BO"/>
        </w:rPr>
      </w:pPr>
      <w:r w:rsidRPr="00111943">
        <w:rPr>
          <w:rFonts w:ascii="Verdana" w:hAnsi="Verdana" w:cs="MECOGP+Verdana"/>
          <w:sz w:val="18"/>
          <w:szCs w:val="18"/>
          <w:lang w:val="es-BO"/>
        </w:rPr>
        <w:t>Realizar el pago de la prima según las condiciones establecidas en el presente contrato y en la póliza de seguro.</w:t>
      </w:r>
    </w:p>
    <w:p w14:paraId="1F583A38" w14:textId="77777777" w:rsidR="0070782C" w:rsidRPr="00111943" w:rsidRDefault="0070782C" w:rsidP="00164B19">
      <w:pPr>
        <w:pStyle w:val="Prrafodelista"/>
        <w:numPr>
          <w:ilvl w:val="0"/>
          <w:numId w:val="20"/>
        </w:numPr>
        <w:ind w:left="709" w:hanging="349"/>
        <w:jc w:val="both"/>
        <w:rPr>
          <w:rFonts w:ascii="Verdana" w:hAnsi="Verdana" w:cs="MECOGP+Verdana"/>
          <w:sz w:val="18"/>
          <w:szCs w:val="18"/>
          <w:lang w:val="es-BO"/>
        </w:rPr>
      </w:pPr>
      <w:r w:rsidRPr="00111943">
        <w:rPr>
          <w:rFonts w:ascii="Verdana" w:hAnsi="Verdana" w:cs="MECOGP+Verdana"/>
          <w:sz w:val="18"/>
          <w:szCs w:val="18"/>
          <w:lang w:val="es-BO"/>
        </w:rPr>
        <w:t>Realizar la cancelación de la prima cuando se realice la ampliación del seguro a prorrata día.</w:t>
      </w:r>
    </w:p>
    <w:p w14:paraId="16BE43E6" w14:textId="77777777" w:rsidR="0070782C" w:rsidRPr="00111943" w:rsidRDefault="0070782C" w:rsidP="00164B19">
      <w:pPr>
        <w:pStyle w:val="Prrafodelista"/>
        <w:numPr>
          <w:ilvl w:val="0"/>
          <w:numId w:val="20"/>
        </w:numPr>
        <w:ind w:left="709" w:hanging="349"/>
        <w:jc w:val="both"/>
        <w:rPr>
          <w:rFonts w:ascii="Verdana" w:hAnsi="Verdana" w:cs="MECOGP+Verdana"/>
          <w:sz w:val="18"/>
          <w:szCs w:val="18"/>
          <w:lang w:val="es-BO"/>
        </w:rPr>
      </w:pPr>
      <w:r w:rsidRPr="00111943">
        <w:rPr>
          <w:rFonts w:ascii="Verdana" w:hAnsi="Verdana" w:cs="MECOGP+Verdana"/>
          <w:sz w:val="18"/>
          <w:szCs w:val="18"/>
          <w:lang w:val="es-BO"/>
        </w:rPr>
        <w:t xml:space="preserve">Dar conformidad cuando la Entidad Aseguradora haya realizado la indemnización por concepto de pago por siniestro sucedido, dentro de diez (10) días de realizado el pago. </w:t>
      </w:r>
    </w:p>
    <w:p w14:paraId="1C3F81F5" w14:textId="77777777" w:rsidR="0070782C" w:rsidRPr="00111943" w:rsidRDefault="0070782C" w:rsidP="00164B19">
      <w:pPr>
        <w:pStyle w:val="Prrafodelista"/>
        <w:numPr>
          <w:ilvl w:val="0"/>
          <w:numId w:val="20"/>
        </w:numPr>
        <w:ind w:left="709" w:hanging="349"/>
        <w:jc w:val="both"/>
        <w:rPr>
          <w:rFonts w:ascii="Verdana" w:hAnsi="Verdana" w:cs="MECOGP+Verdana"/>
          <w:sz w:val="18"/>
          <w:szCs w:val="18"/>
          <w:lang w:val="es-BO"/>
        </w:rPr>
      </w:pPr>
      <w:r w:rsidRPr="00111943">
        <w:rPr>
          <w:rFonts w:ascii="Verdana" w:hAnsi="Verdana" w:cs="MECOGP+Verdana"/>
          <w:sz w:val="18"/>
          <w:szCs w:val="18"/>
          <w:lang w:val="es-BO"/>
        </w:rPr>
        <w:t>Dar la conformidad definitiva del servicio de acuerdo a las condiciones establecidas en el DBC, así como las condiciones generales de la propuesta adjudicada.</w:t>
      </w:r>
    </w:p>
    <w:p w14:paraId="4B695EB5" w14:textId="77777777" w:rsidR="0070782C" w:rsidRPr="00111943" w:rsidRDefault="0070782C" w:rsidP="00F475A6">
      <w:pPr>
        <w:pStyle w:val="Prrafodelista"/>
        <w:ind w:left="709"/>
        <w:jc w:val="both"/>
        <w:rPr>
          <w:rFonts w:ascii="Verdana" w:hAnsi="Verdana" w:cs="MECOGP+Verdana"/>
          <w:sz w:val="18"/>
          <w:szCs w:val="18"/>
          <w:lang w:val="es-BO"/>
        </w:rPr>
      </w:pPr>
    </w:p>
    <w:p w14:paraId="24632344" w14:textId="77777777" w:rsidR="0070782C" w:rsidRPr="00111943" w:rsidRDefault="0070782C" w:rsidP="00F475A6">
      <w:pPr>
        <w:jc w:val="both"/>
        <w:rPr>
          <w:rFonts w:ascii="Verdana" w:hAnsi="Verdana"/>
          <w:sz w:val="18"/>
          <w:szCs w:val="18"/>
          <w:lang w:val="es-BO"/>
        </w:rPr>
      </w:pPr>
      <w:r w:rsidRPr="00111943">
        <w:rPr>
          <w:rFonts w:ascii="Verdana" w:hAnsi="Verdana" w:cs="Arial"/>
          <w:b/>
          <w:sz w:val="18"/>
          <w:szCs w:val="18"/>
          <w:lang w:val="es-BO"/>
        </w:rPr>
        <w:t xml:space="preserve">SEXTA.- </w:t>
      </w:r>
      <w:r w:rsidRPr="00111943">
        <w:rPr>
          <w:rFonts w:ascii="Verdana" w:hAnsi="Verdana"/>
          <w:b/>
          <w:sz w:val="18"/>
          <w:szCs w:val="18"/>
          <w:lang w:val="es-BO"/>
        </w:rPr>
        <w:t>(VIGENCIA DEL SEGURO)</w:t>
      </w:r>
      <w:r w:rsidRPr="00111943">
        <w:rPr>
          <w:rFonts w:ascii="Verdana" w:hAnsi="Verdana"/>
          <w:sz w:val="18"/>
          <w:szCs w:val="18"/>
          <w:lang w:val="es-BO"/>
        </w:rPr>
        <w:t xml:space="preserve"> El presente Contrato, entrará en vigencia desde la fecha de su suscripción, por ambas partes, hasta la terminación del mismo.</w:t>
      </w:r>
    </w:p>
    <w:p w14:paraId="0A4CB58F" w14:textId="77777777" w:rsidR="0070782C" w:rsidRPr="00111943" w:rsidRDefault="0070782C" w:rsidP="00F475A6">
      <w:pPr>
        <w:jc w:val="both"/>
        <w:rPr>
          <w:rFonts w:ascii="Verdana" w:hAnsi="Verdana"/>
          <w:sz w:val="18"/>
          <w:szCs w:val="18"/>
          <w:lang w:val="es-BO"/>
        </w:rPr>
      </w:pPr>
    </w:p>
    <w:p w14:paraId="3BDDD7DC" w14:textId="77777777" w:rsidR="0070782C" w:rsidRPr="00111943" w:rsidRDefault="0070782C" w:rsidP="00F475A6">
      <w:pPr>
        <w:jc w:val="both"/>
        <w:rPr>
          <w:rFonts w:ascii="Verdana" w:hAnsi="Verdana"/>
          <w:sz w:val="18"/>
          <w:szCs w:val="18"/>
          <w:lang w:val="es-BO"/>
        </w:rPr>
      </w:pPr>
      <w:r w:rsidRPr="00111943">
        <w:rPr>
          <w:rFonts w:ascii="Verdana" w:hAnsi="Verdana"/>
          <w:sz w:val="18"/>
          <w:szCs w:val="18"/>
          <w:lang w:val="es-BO"/>
        </w:rPr>
        <w:t>La vigencia del seguro establecido en la póliza inicia el __________</w:t>
      </w:r>
      <w:r w:rsidR="0089228C" w:rsidRPr="00111943">
        <w:rPr>
          <w:rFonts w:ascii="Verdana" w:hAnsi="Verdana"/>
          <w:sz w:val="18"/>
          <w:szCs w:val="18"/>
          <w:lang w:val="es-BO"/>
        </w:rPr>
        <w:t>_</w:t>
      </w:r>
      <w:r w:rsidR="0089228C" w:rsidRPr="00111943">
        <w:rPr>
          <w:rFonts w:ascii="Verdana" w:hAnsi="Verdana" w:cs="Arial"/>
          <w:b/>
          <w:i/>
          <w:sz w:val="18"/>
          <w:szCs w:val="18"/>
          <w:lang w:val="es-BO"/>
        </w:rPr>
        <w:t xml:space="preserve"> (</w:t>
      </w:r>
      <w:r w:rsidRPr="00111943">
        <w:rPr>
          <w:rFonts w:ascii="Verdana" w:hAnsi="Verdana" w:cs="Arial"/>
          <w:b/>
          <w:i/>
          <w:sz w:val="18"/>
          <w:szCs w:val="18"/>
          <w:lang w:val="es-BO"/>
        </w:rPr>
        <w:t>señalar la fecha</w:t>
      </w:r>
      <w:r w:rsidR="00BE1ACF" w:rsidRPr="00111943">
        <w:rPr>
          <w:rFonts w:ascii="Verdana" w:hAnsi="Verdana" w:cs="Arial"/>
          <w:b/>
          <w:i/>
          <w:sz w:val="18"/>
          <w:szCs w:val="18"/>
          <w:lang w:val="es-BO"/>
        </w:rPr>
        <w:t>)</w:t>
      </w:r>
      <w:r w:rsidR="00BE1ACF" w:rsidRPr="00111943">
        <w:rPr>
          <w:rFonts w:ascii="Verdana" w:hAnsi="Verdana" w:cs="Arial"/>
          <w:sz w:val="18"/>
          <w:szCs w:val="18"/>
          <w:lang w:val="es-BO"/>
        </w:rPr>
        <w:t xml:space="preserve"> con</w:t>
      </w:r>
      <w:r w:rsidRPr="00111943">
        <w:rPr>
          <w:rFonts w:ascii="Verdana" w:hAnsi="Verdana" w:cs="Arial"/>
          <w:sz w:val="18"/>
          <w:szCs w:val="18"/>
          <w:lang w:val="es-BO"/>
        </w:rPr>
        <w:t xml:space="preserve"> validez de __________ </w:t>
      </w:r>
      <w:r w:rsidRPr="00111943">
        <w:rPr>
          <w:rFonts w:ascii="Verdana" w:hAnsi="Verdana" w:cs="Arial"/>
          <w:b/>
          <w:sz w:val="18"/>
          <w:szCs w:val="18"/>
          <w:lang w:val="es-BO"/>
        </w:rPr>
        <w:t>(</w:t>
      </w:r>
      <w:r w:rsidRPr="00111943">
        <w:rPr>
          <w:rFonts w:ascii="Verdana" w:hAnsi="Verdana" w:cs="Arial"/>
          <w:b/>
          <w:i/>
          <w:sz w:val="18"/>
          <w:szCs w:val="18"/>
          <w:lang w:val="es-BO"/>
        </w:rPr>
        <w:t>señalar plazo o las fechas según tiempo de cobertura de la póliza</w:t>
      </w:r>
      <w:r w:rsidRPr="00111943">
        <w:rPr>
          <w:rFonts w:ascii="Verdana" w:hAnsi="Verdana" w:cs="Arial"/>
          <w:b/>
          <w:sz w:val="18"/>
          <w:szCs w:val="18"/>
          <w:lang w:val="es-BO"/>
        </w:rPr>
        <w:t>)</w:t>
      </w:r>
      <w:r w:rsidR="00BE1ACF" w:rsidRPr="00111943">
        <w:rPr>
          <w:rFonts w:ascii="Verdana" w:hAnsi="Verdana" w:cs="Arial"/>
          <w:b/>
          <w:sz w:val="18"/>
          <w:szCs w:val="18"/>
          <w:lang w:val="es-BO"/>
        </w:rPr>
        <w:t>,</w:t>
      </w:r>
      <w:r w:rsidR="00BE1ACF" w:rsidRPr="00111943">
        <w:rPr>
          <w:rFonts w:ascii="Verdana" w:hAnsi="Verdana" w:cs="Arial"/>
          <w:sz w:val="18"/>
          <w:szCs w:val="18"/>
          <w:lang w:val="es-BO"/>
        </w:rPr>
        <w:t xml:space="preserve"> de</w:t>
      </w:r>
      <w:r w:rsidRPr="00111943">
        <w:rPr>
          <w:rFonts w:ascii="Verdana" w:hAnsi="Verdana" w:cs="Arial"/>
          <w:sz w:val="18"/>
          <w:szCs w:val="18"/>
          <w:lang w:val="es-BO"/>
        </w:rPr>
        <w:t xml:space="preserve"> acuerdo con las especificaciones técnicas, propuesta adjudicada y Resolución de Adjudicación__________  </w:t>
      </w:r>
      <w:r w:rsidRPr="00111943">
        <w:rPr>
          <w:rFonts w:ascii="Verdana" w:hAnsi="Verdana" w:cs="Arial"/>
          <w:b/>
          <w:i/>
          <w:sz w:val="18"/>
          <w:szCs w:val="18"/>
          <w:lang w:val="es-BO"/>
        </w:rPr>
        <w:t>(Registrar el número de resolución y fecha)</w:t>
      </w:r>
      <w:r w:rsidRPr="00111943">
        <w:rPr>
          <w:rFonts w:ascii="Verdana" w:hAnsi="Verdana" w:cs="Arial"/>
          <w:sz w:val="18"/>
          <w:szCs w:val="18"/>
          <w:lang w:val="es-BO"/>
        </w:rPr>
        <w:t>.</w:t>
      </w:r>
    </w:p>
    <w:p w14:paraId="48AEF381" w14:textId="77777777" w:rsidR="0070782C" w:rsidRPr="00111943" w:rsidRDefault="0070782C" w:rsidP="00F475A6">
      <w:pPr>
        <w:autoSpaceDE w:val="0"/>
        <w:autoSpaceDN w:val="0"/>
        <w:adjustRightInd w:val="0"/>
        <w:jc w:val="both"/>
        <w:rPr>
          <w:rFonts w:ascii="Verdana" w:hAnsi="Verdana" w:cs="Arial"/>
          <w:b/>
          <w:sz w:val="18"/>
          <w:szCs w:val="18"/>
          <w:lang w:val="es-BO"/>
        </w:rPr>
      </w:pPr>
    </w:p>
    <w:p w14:paraId="7AC07ADE"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lastRenderedPageBreak/>
        <w:t xml:space="preserve">Una vez perfeccionado el contrato con la suscripción del mismo por ambas partes, la </w:t>
      </w:r>
      <w:r w:rsidRPr="00111943">
        <w:rPr>
          <w:rFonts w:ascii="Verdana" w:hAnsi="Verdana" w:cs="Arial"/>
          <w:b/>
          <w:sz w:val="18"/>
          <w:szCs w:val="18"/>
          <w:lang w:val="es-BO"/>
        </w:rPr>
        <w:t>ENTIDAD</w:t>
      </w:r>
      <w:r w:rsidRPr="00111943">
        <w:rPr>
          <w:rFonts w:ascii="Verdana" w:hAnsi="Verdana" w:cs="Arial"/>
          <w:sz w:val="18"/>
          <w:szCs w:val="18"/>
          <w:lang w:val="es-BO"/>
        </w:rPr>
        <w:t xml:space="preserve"> deberá enviar a la Contraloría General del Estado una copia de su contrato y de la documentación correspondiente dentro de un plazo de los cinco días de la suscripción del contrato, conforme lo establece el inciso d) del artículo 27 de la Ley Nº 1178, de 20 de junio de 1990.</w:t>
      </w:r>
    </w:p>
    <w:p w14:paraId="4536A324" w14:textId="77777777" w:rsidR="0070782C" w:rsidRPr="00111943" w:rsidRDefault="0070782C" w:rsidP="00F475A6">
      <w:pPr>
        <w:autoSpaceDE w:val="0"/>
        <w:autoSpaceDN w:val="0"/>
        <w:adjustRightInd w:val="0"/>
        <w:jc w:val="both"/>
        <w:rPr>
          <w:rFonts w:ascii="Verdana" w:hAnsi="Verdana" w:cs="Arial"/>
          <w:b/>
          <w:sz w:val="18"/>
          <w:szCs w:val="18"/>
          <w:lang w:val="es-BO"/>
        </w:rPr>
      </w:pPr>
    </w:p>
    <w:p w14:paraId="5C1D65BB" w14:textId="77777777" w:rsidR="0070782C" w:rsidRPr="00111943" w:rsidRDefault="0070782C" w:rsidP="00F475A6">
      <w:pPr>
        <w:jc w:val="both"/>
        <w:rPr>
          <w:rFonts w:ascii="Verdana" w:hAnsi="Verdana" w:cs="Arial"/>
          <w:b/>
          <w:i/>
          <w:sz w:val="18"/>
          <w:szCs w:val="18"/>
          <w:lang w:val="es-BO"/>
        </w:rPr>
      </w:pPr>
      <w:r w:rsidRPr="00111943">
        <w:rPr>
          <w:rFonts w:ascii="Verdana" w:hAnsi="Verdana" w:cs="Arial"/>
          <w:b/>
          <w:sz w:val="18"/>
          <w:szCs w:val="18"/>
          <w:lang w:val="es-BO"/>
        </w:rPr>
        <w:t>SÉPTIMA.- (GARANTÍA DE CUMPLIMIENTO DE CONTRATO)</w:t>
      </w:r>
      <w:r w:rsidRPr="00111943">
        <w:rPr>
          <w:rFonts w:ascii="Verdana" w:hAnsi="Verdana" w:cs="Arial"/>
          <w:sz w:val="18"/>
          <w:szCs w:val="18"/>
          <w:lang w:val="es-BO"/>
        </w:rPr>
        <w:t xml:space="preserve"> La</w:t>
      </w:r>
      <w:r w:rsidRPr="00111943">
        <w:rPr>
          <w:rFonts w:ascii="Verdana" w:hAnsi="Verdana" w:cs="Arial"/>
          <w:b/>
          <w:sz w:val="18"/>
          <w:szCs w:val="18"/>
          <w:lang w:val="es-BO"/>
        </w:rPr>
        <w:t xml:space="preserve"> ASEGURADORA, </w:t>
      </w:r>
      <w:r w:rsidRPr="00111943">
        <w:rPr>
          <w:rFonts w:ascii="Verdana" w:hAnsi="Verdana" w:cs="Arial"/>
          <w:sz w:val="18"/>
          <w:szCs w:val="18"/>
          <w:lang w:val="es-BO"/>
        </w:rPr>
        <w:t xml:space="preserve">garantiza el correcto y fiel cumplimiento del presente </w:t>
      </w:r>
      <w:r w:rsidRPr="00111943">
        <w:rPr>
          <w:rFonts w:ascii="Verdana" w:hAnsi="Verdana" w:cs="Arial"/>
          <w:b/>
          <w:sz w:val="18"/>
          <w:szCs w:val="18"/>
          <w:lang w:val="es-BO"/>
        </w:rPr>
        <w:t>CONTRATO</w:t>
      </w:r>
      <w:r w:rsidRPr="00111943">
        <w:rPr>
          <w:rFonts w:ascii="Verdana" w:hAnsi="Verdana" w:cs="Arial"/>
          <w:sz w:val="18"/>
          <w:szCs w:val="18"/>
          <w:lang w:val="es-BO"/>
        </w:rPr>
        <w:t xml:space="preserve"> en todas sus partes con la __________ </w:t>
      </w:r>
      <w:r w:rsidRPr="00111943">
        <w:rPr>
          <w:rFonts w:ascii="Verdana" w:hAnsi="Verdana"/>
          <w:b/>
          <w:i/>
          <w:sz w:val="18"/>
          <w:szCs w:val="18"/>
          <w:lang w:val="es-BO"/>
        </w:rPr>
        <w:t>(Registrar el tipo de garantía presentada, que en ningún caso podrá ser un garantía emitida por la propia entidad aseguradora)</w:t>
      </w:r>
      <w:r w:rsidRPr="00111943">
        <w:rPr>
          <w:rFonts w:ascii="Verdana" w:hAnsi="Verdana"/>
          <w:sz w:val="18"/>
          <w:szCs w:val="18"/>
          <w:lang w:val="es-BO"/>
        </w:rPr>
        <w:t>, No. _________, emitida por __________ (</w:t>
      </w:r>
      <w:r w:rsidRPr="00111943">
        <w:rPr>
          <w:rFonts w:ascii="Verdana" w:hAnsi="Verdana"/>
          <w:b/>
          <w:i/>
          <w:sz w:val="18"/>
          <w:szCs w:val="18"/>
          <w:lang w:val="es-BO"/>
        </w:rPr>
        <w:t>Registrar el nombre del ente emisor de la garantía</w:t>
      </w:r>
      <w:r w:rsidRPr="00111943">
        <w:rPr>
          <w:rFonts w:ascii="Verdana" w:hAnsi="Verdana"/>
          <w:sz w:val="18"/>
          <w:szCs w:val="18"/>
          <w:lang w:val="es-BO"/>
        </w:rPr>
        <w:t xml:space="preserve">), con vigencia hasta el _______ </w:t>
      </w:r>
      <w:r w:rsidRPr="00111943">
        <w:rPr>
          <w:rFonts w:ascii="Verdana" w:hAnsi="Verdana"/>
          <w:b/>
          <w:i/>
          <w:sz w:val="18"/>
          <w:szCs w:val="18"/>
          <w:lang w:val="es-BO"/>
        </w:rPr>
        <w:t>(Registrar el día, mes y año de la vigencia de la garantía)</w:t>
      </w:r>
      <w:r w:rsidRPr="00111943">
        <w:rPr>
          <w:rFonts w:ascii="Verdana" w:hAnsi="Verdana" w:cs="Arial"/>
          <w:sz w:val="18"/>
          <w:szCs w:val="18"/>
          <w:lang w:val="es-BO"/>
        </w:rPr>
        <w:t xml:space="preserve"> a la orden de _____________ </w:t>
      </w:r>
      <w:r w:rsidRPr="00111943">
        <w:rPr>
          <w:rFonts w:ascii="Verdana" w:hAnsi="Verdana" w:cs="Arial"/>
          <w:b/>
          <w:i/>
          <w:sz w:val="18"/>
          <w:szCs w:val="18"/>
          <w:lang w:val="es-BO"/>
        </w:rPr>
        <w:t xml:space="preserve">(registrar el nombre o razón social de la ENTIDAD a la que fue girada la garantía), </w:t>
      </w:r>
      <w:r w:rsidRPr="00111943">
        <w:rPr>
          <w:rFonts w:ascii="Verdana" w:hAnsi="Verdana" w:cs="Arial"/>
          <w:sz w:val="18"/>
          <w:szCs w:val="18"/>
          <w:lang w:val="es-BO"/>
        </w:rPr>
        <w:t xml:space="preserve">por un monto de ________ </w:t>
      </w:r>
      <w:r w:rsidRPr="00111943">
        <w:rPr>
          <w:rFonts w:ascii="Verdana" w:hAnsi="Verdana" w:cs="Arial"/>
          <w:b/>
          <w:i/>
          <w:sz w:val="18"/>
          <w:szCs w:val="18"/>
          <w:lang w:val="es-BO"/>
        </w:rPr>
        <w:t xml:space="preserve">(registrar el monto de la garantía en forma numeral y literal) </w:t>
      </w:r>
      <w:r w:rsidRPr="00111943">
        <w:rPr>
          <w:rFonts w:ascii="Verdana" w:hAnsi="Verdana" w:cs="Arial"/>
          <w:sz w:val="18"/>
          <w:szCs w:val="18"/>
          <w:lang w:val="es-BO"/>
        </w:rPr>
        <w:t>equivalente al siete por ciento (7%) del monto total del Contrato</w:t>
      </w:r>
      <w:r w:rsidRPr="00111943">
        <w:rPr>
          <w:rFonts w:ascii="Verdana" w:hAnsi="Verdana" w:cs="Arial"/>
          <w:b/>
          <w:i/>
          <w:sz w:val="18"/>
          <w:szCs w:val="18"/>
          <w:lang w:val="es-BO"/>
        </w:rPr>
        <w:t>.</w:t>
      </w:r>
    </w:p>
    <w:p w14:paraId="6ED4A5FA" w14:textId="77777777" w:rsidR="0070782C" w:rsidRPr="00111943" w:rsidRDefault="0070782C" w:rsidP="00F475A6">
      <w:pPr>
        <w:jc w:val="both"/>
        <w:rPr>
          <w:rFonts w:ascii="Verdana" w:hAnsi="Verdana" w:cs="Arial"/>
          <w:sz w:val="18"/>
          <w:szCs w:val="18"/>
          <w:lang w:val="es-BO"/>
        </w:rPr>
      </w:pPr>
    </w:p>
    <w:p w14:paraId="6EF04900"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t>El importe de dicha garantía en caso de cualquier incumplimiento contractual incurrido por la</w:t>
      </w:r>
      <w:r w:rsidRPr="00111943">
        <w:rPr>
          <w:rFonts w:ascii="Verdana" w:hAnsi="Verdana" w:cs="Arial"/>
          <w:b/>
          <w:sz w:val="18"/>
          <w:szCs w:val="18"/>
          <w:lang w:val="es-BO"/>
        </w:rPr>
        <w:t xml:space="preserve"> ASEGURADORA, </w:t>
      </w:r>
      <w:r w:rsidRPr="00111943">
        <w:rPr>
          <w:rFonts w:ascii="Verdana" w:hAnsi="Verdana" w:cs="Arial"/>
          <w:sz w:val="18"/>
          <w:szCs w:val="18"/>
          <w:lang w:val="es-BO"/>
        </w:rPr>
        <w:t>será pagado en favor de la</w:t>
      </w:r>
      <w:r w:rsidRPr="00111943">
        <w:rPr>
          <w:rFonts w:ascii="Verdana" w:hAnsi="Verdana" w:cs="Arial"/>
          <w:b/>
          <w:sz w:val="18"/>
          <w:szCs w:val="18"/>
          <w:lang w:val="es-BO"/>
        </w:rPr>
        <w:t xml:space="preserve"> ENTIDAD, </w:t>
      </w:r>
      <w:r w:rsidRPr="00111943">
        <w:rPr>
          <w:rFonts w:ascii="Verdana" w:hAnsi="Verdana" w:cs="Arial"/>
          <w:sz w:val="18"/>
          <w:szCs w:val="18"/>
          <w:lang w:val="es-BO"/>
        </w:rPr>
        <w:t xml:space="preserve">sin necesidad de ningún trámite o acción judicial, a su sólo requerimiento. </w:t>
      </w:r>
    </w:p>
    <w:p w14:paraId="132D7578" w14:textId="77777777" w:rsidR="0070782C" w:rsidRPr="00111943" w:rsidRDefault="0070782C" w:rsidP="00F475A6">
      <w:pPr>
        <w:jc w:val="both"/>
        <w:rPr>
          <w:rFonts w:ascii="Verdana" w:hAnsi="Verdana" w:cs="Arial"/>
          <w:sz w:val="18"/>
          <w:szCs w:val="18"/>
          <w:lang w:val="es-BO"/>
        </w:rPr>
      </w:pPr>
    </w:p>
    <w:p w14:paraId="520048CC"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t xml:space="preserve">La Garantía será devuelta después del cierre y liquidación del contrato conjuntamente con el Certificado de Cumplimiento de Contrato. La </w:t>
      </w:r>
      <w:r w:rsidRPr="00111943">
        <w:rPr>
          <w:rFonts w:ascii="Verdana" w:hAnsi="Verdana" w:cs="Arial"/>
          <w:b/>
          <w:sz w:val="18"/>
          <w:szCs w:val="18"/>
          <w:lang w:val="es-BO"/>
        </w:rPr>
        <w:t>ASEGURADORA</w:t>
      </w:r>
      <w:r w:rsidRPr="00111943">
        <w:rPr>
          <w:rFonts w:ascii="Verdana" w:hAnsi="Verdana" w:cs="Arial"/>
          <w:sz w:val="18"/>
          <w:szCs w:val="18"/>
          <w:lang w:val="es-BO"/>
        </w:rPr>
        <w:t xml:space="preserve"> tiene la obligación de mantener actualizada la Garantía de Cumplimiento de Contrato, cuantas veces lo requiera la</w:t>
      </w:r>
      <w:r w:rsidR="00BE1ACF">
        <w:rPr>
          <w:rFonts w:ascii="Verdana" w:hAnsi="Verdana" w:cs="Arial"/>
          <w:sz w:val="18"/>
          <w:szCs w:val="18"/>
          <w:lang w:val="es-BO"/>
        </w:rPr>
        <w:t xml:space="preserve"> </w:t>
      </w:r>
      <w:r w:rsidRPr="00111943">
        <w:rPr>
          <w:rFonts w:ascii="Verdana" w:hAnsi="Verdana" w:cs="Arial"/>
          <w:b/>
          <w:bCs/>
          <w:sz w:val="18"/>
          <w:szCs w:val="18"/>
          <w:lang w:val="es-BO"/>
        </w:rPr>
        <w:t xml:space="preserve">ENTIDAD </w:t>
      </w:r>
      <w:r w:rsidRPr="00111943">
        <w:rPr>
          <w:rFonts w:ascii="Verdana" w:hAnsi="Verdana" w:cs="Arial"/>
          <w:sz w:val="18"/>
          <w:szCs w:val="18"/>
          <w:lang w:val="es-BO"/>
        </w:rPr>
        <w:t>por razones justificadas, quien llevará el control directo de vigencia de la misma bajo su responsabilidad.</w:t>
      </w:r>
    </w:p>
    <w:p w14:paraId="6FF58988" w14:textId="77777777" w:rsidR="0070782C" w:rsidRPr="00111943" w:rsidRDefault="0070782C" w:rsidP="00F475A6">
      <w:pPr>
        <w:jc w:val="both"/>
        <w:rPr>
          <w:rFonts w:ascii="Verdana" w:hAnsi="Verdana" w:cs="Arial"/>
          <w:sz w:val="18"/>
          <w:szCs w:val="18"/>
          <w:lang w:val="es-BO"/>
        </w:rPr>
      </w:pPr>
    </w:p>
    <w:p w14:paraId="39AA14ED"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t>La Garantía de Cumplimiento de Contrato, se ejecutará a favor de la</w:t>
      </w:r>
      <w:r w:rsidRPr="00111943">
        <w:rPr>
          <w:rFonts w:ascii="Verdana" w:hAnsi="Verdana" w:cs="Arial"/>
          <w:b/>
          <w:sz w:val="18"/>
          <w:szCs w:val="18"/>
          <w:lang w:val="es-BO"/>
        </w:rPr>
        <w:t xml:space="preserve"> ENTIDAD </w:t>
      </w:r>
      <w:r w:rsidRPr="00111943">
        <w:rPr>
          <w:rFonts w:ascii="Verdana" w:hAnsi="Verdana" w:cs="Arial"/>
          <w:sz w:val="18"/>
          <w:szCs w:val="18"/>
          <w:lang w:val="es-BO"/>
        </w:rPr>
        <w:t>en los siguientes casos:</w:t>
      </w:r>
    </w:p>
    <w:p w14:paraId="4CF19EF0" w14:textId="77777777" w:rsidR="0070782C" w:rsidRPr="00111943" w:rsidRDefault="0070782C" w:rsidP="00F475A6">
      <w:pPr>
        <w:jc w:val="both"/>
        <w:rPr>
          <w:rFonts w:ascii="Verdana" w:hAnsi="Verdana" w:cs="Arial"/>
          <w:sz w:val="18"/>
          <w:szCs w:val="18"/>
          <w:lang w:val="es-BO"/>
        </w:rPr>
      </w:pPr>
    </w:p>
    <w:p w14:paraId="6C6B4B08" w14:textId="77777777" w:rsidR="0070782C" w:rsidRPr="00111943" w:rsidRDefault="0070782C" w:rsidP="00164B19">
      <w:pPr>
        <w:numPr>
          <w:ilvl w:val="0"/>
          <w:numId w:val="7"/>
        </w:numPr>
        <w:jc w:val="both"/>
        <w:rPr>
          <w:rFonts w:ascii="Verdana" w:hAnsi="Verdana" w:cs="Arial"/>
          <w:sz w:val="18"/>
          <w:szCs w:val="18"/>
          <w:lang w:val="es-BO"/>
        </w:rPr>
      </w:pPr>
      <w:r w:rsidRPr="00111943">
        <w:rPr>
          <w:rFonts w:ascii="Verdana" w:hAnsi="Verdana" w:cs="Arial"/>
          <w:sz w:val="18"/>
          <w:szCs w:val="18"/>
          <w:lang w:val="es-BO"/>
        </w:rPr>
        <w:t xml:space="preserve">Por incumplimiento de la </w:t>
      </w:r>
      <w:r w:rsidRPr="00111943">
        <w:rPr>
          <w:rFonts w:ascii="Verdana" w:hAnsi="Verdana" w:cs="Arial"/>
          <w:b/>
          <w:sz w:val="18"/>
          <w:szCs w:val="18"/>
          <w:lang w:val="es-BO"/>
        </w:rPr>
        <w:t xml:space="preserve">ASEGURADORA, </w:t>
      </w:r>
      <w:r w:rsidRPr="00111943">
        <w:rPr>
          <w:rFonts w:ascii="Verdana" w:hAnsi="Verdana" w:cs="Arial"/>
          <w:sz w:val="18"/>
          <w:szCs w:val="18"/>
          <w:lang w:val="es-BO"/>
        </w:rPr>
        <w:t>en las cláusulas pertinentes que deriven de su obligación.</w:t>
      </w:r>
    </w:p>
    <w:p w14:paraId="6B2A56AF" w14:textId="77777777" w:rsidR="0070782C" w:rsidRPr="00111943" w:rsidRDefault="0070782C" w:rsidP="00164B19">
      <w:pPr>
        <w:numPr>
          <w:ilvl w:val="0"/>
          <w:numId w:val="7"/>
        </w:numPr>
        <w:jc w:val="both"/>
        <w:rPr>
          <w:rFonts w:ascii="Verdana" w:hAnsi="Verdana" w:cs="Arial"/>
          <w:sz w:val="18"/>
          <w:szCs w:val="18"/>
          <w:lang w:val="es-BO"/>
        </w:rPr>
      </w:pPr>
      <w:r w:rsidRPr="00111943">
        <w:rPr>
          <w:rFonts w:ascii="Verdana" w:hAnsi="Verdana" w:cs="Arial"/>
          <w:sz w:val="18"/>
          <w:szCs w:val="18"/>
          <w:lang w:val="es-BO"/>
        </w:rPr>
        <w:t xml:space="preserve">Cuando la </w:t>
      </w:r>
      <w:r w:rsidRPr="00111943">
        <w:rPr>
          <w:rFonts w:ascii="Verdana" w:hAnsi="Verdana" w:cs="Arial"/>
          <w:b/>
          <w:sz w:val="18"/>
          <w:szCs w:val="18"/>
          <w:lang w:val="es-BO"/>
        </w:rPr>
        <w:t xml:space="preserve">ASEGURADORA </w:t>
      </w:r>
      <w:r w:rsidRPr="00111943">
        <w:rPr>
          <w:rFonts w:ascii="Verdana" w:hAnsi="Verdana" w:cs="Arial"/>
          <w:sz w:val="18"/>
          <w:szCs w:val="18"/>
          <w:lang w:val="es-BO"/>
        </w:rPr>
        <w:t xml:space="preserve">hubiera incumplido la indemnización de los siniestros convenidos como prestación, mismos que deben estar calificados en mora, una vez transcurrido el plazo establecido en el Artículo 1034 del Código de Comercio y producto de ello se resolviera el contrato. </w:t>
      </w:r>
    </w:p>
    <w:p w14:paraId="524C5D40" w14:textId="77777777" w:rsidR="0070782C" w:rsidRPr="00111943" w:rsidRDefault="0070782C" w:rsidP="00F475A6">
      <w:pPr>
        <w:jc w:val="both"/>
        <w:rPr>
          <w:rFonts w:ascii="Verdana" w:hAnsi="Verdana" w:cs="Arial"/>
          <w:sz w:val="18"/>
          <w:szCs w:val="18"/>
          <w:lang w:val="es-BO"/>
        </w:rPr>
      </w:pPr>
    </w:p>
    <w:p w14:paraId="56A24CD2"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t xml:space="preserve">El monto por incumplimiento en la indemnización de los siniestros calificados en mora, no será deducido por el monto de la ejecución de la garantía de cumplimiento de contrato, por cuanto el cobro de dichos montos es independiente uno del otro en favor de la </w:t>
      </w:r>
      <w:r w:rsidRPr="00111943">
        <w:rPr>
          <w:rFonts w:ascii="Verdana" w:hAnsi="Verdana" w:cs="Arial"/>
          <w:b/>
          <w:sz w:val="18"/>
          <w:szCs w:val="18"/>
          <w:lang w:val="es-BO"/>
        </w:rPr>
        <w:t>ENTIDAD.</w:t>
      </w:r>
    </w:p>
    <w:p w14:paraId="2B69F5B3" w14:textId="77777777" w:rsidR="0070782C" w:rsidRPr="00111943" w:rsidRDefault="0070782C" w:rsidP="00F475A6">
      <w:pPr>
        <w:jc w:val="both"/>
        <w:rPr>
          <w:rFonts w:ascii="Verdana" w:hAnsi="Verdana" w:cs="Arial"/>
          <w:sz w:val="18"/>
          <w:szCs w:val="18"/>
          <w:lang w:val="es-BO"/>
        </w:rPr>
      </w:pPr>
    </w:p>
    <w:p w14:paraId="1B038C9A" w14:textId="77777777" w:rsidR="0070782C" w:rsidRPr="00111943" w:rsidRDefault="0070782C" w:rsidP="00F475A6">
      <w:pPr>
        <w:jc w:val="both"/>
        <w:rPr>
          <w:rFonts w:ascii="Verdana" w:hAnsi="Verdana" w:cs="Arial"/>
          <w:sz w:val="18"/>
          <w:szCs w:val="18"/>
          <w:lang w:val="es-BO"/>
        </w:rPr>
      </w:pPr>
      <w:r w:rsidRPr="00111943">
        <w:rPr>
          <w:rFonts w:ascii="Verdana" w:hAnsi="Verdana" w:cs="Arial"/>
          <w:b/>
          <w:sz w:val="18"/>
          <w:szCs w:val="18"/>
          <w:lang w:val="es-BO"/>
        </w:rPr>
        <w:t xml:space="preserve">LA ENTIDAD, </w:t>
      </w:r>
      <w:r w:rsidRPr="00111943">
        <w:rPr>
          <w:rFonts w:ascii="Verdana" w:hAnsi="Verdana" w:cs="Arial"/>
          <w:sz w:val="18"/>
          <w:szCs w:val="18"/>
          <w:lang w:val="es-BO"/>
        </w:rPr>
        <w:t xml:space="preserve">pondrá en conocimiento de la Contraloría General del Estado y la APS, para los efectos legales pertinentes, todo acto de incumplimiento ejercida por la </w:t>
      </w:r>
      <w:r w:rsidRPr="00111943">
        <w:rPr>
          <w:rFonts w:ascii="Verdana" w:hAnsi="Verdana" w:cs="Arial"/>
          <w:b/>
          <w:sz w:val="18"/>
          <w:szCs w:val="18"/>
          <w:lang w:val="es-BO"/>
        </w:rPr>
        <w:t>ASEGURADORA.</w:t>
      </w:r>
    </w:p>
    <w:p w14:paraId="7235A8BD" w14:textId="77777777" w:rsidR="0070782C" w:rsidRPr="00111943" w:rsidRDefault="0070782C" w:rsidP="00F475A6">
      <w:pPr>
        <w:jc w:val="both"/>
        <w:rPr>
          <w:rFonts w:ascii="Verdana" w:hAnsi="Verdana" w:cs="Arial"/>
          <w:b/>
          <w:i/>
          <w:sz w:val="18"/>
          <w:szCs w:val="18"/>
          <w:lang w:val="es-BO"/>
        </w:rPr>
      </w:pPr>
    </w:p>
    <w:p w14:paraId="0F974EBA" w14:textId="77777777" w:rsidR="0070782C" w:rsidRPr="00111943" w:rsidRDefault="0070782C" w:rsidP="00F475A6">
      <w:pPr>
        <w:jc w:val="both"/>
        <w:rPr>
          <w:rFonts w:ascii="Verdana" w:hAnsi="Verdana" w:cs="Arial"/>
          <w:sz w:val="18"/>
          <w:szCs w:val="18"/>
          <w:lang w:val="es-BO"/>
        </w:rPr>
      </w:pPr>
      <w:r w:rsidRPr="00111943">
        <w:rPr>
          <w:rFonts w:ascii="Verdana" w:hAnsi="Verdana" w:cs="Arial"/>
          <w:b/>
          <w:sz w:val="18"/>
          <w:szCs w:val="18"/>
          <w:lang w:val="es-BO"/>
        </w:rPr>
        <w:t>OCTAVA.- (MONTO DE LA PRIMA)</w:t>
      </w:r>
      <w:r w:rsidRPr="00111943">
        <w:rPr>
          <w:rFonts w:ascii="Verdana" w:hAnsi="Verdana" w:cs="Arial"/>
          <w:sz w:val="18"/>
          <w:szCs w:val="18"/>
          <w:lang w:val="es-BO"/>
        </w:rPr>
        <w:t xml:space="preserve"> El monto total del presente contrato es de _________ </w:t>
      </w:r>
      <w:r w:rsidRPr="00111943">
        <w:rPr>
          <w:rFonts w:ascii="Verdana" w:hAnsi="Verdana" w:cs="Arial"/>
          <w:b/>
          <w:i/>
          <w:sz w:val="18"/>
          <w:szCs w:val="18"/>
          <w:lang w:val="es-BO"/>
        </w:rPr>
        <w:t xml:space="preserve">(Registrar en forma numérica y literal el monto total del contrato, en dólares americanos, que ha sido establecido en la Resolución de Adjudicación). </w:t>
      </w:r>
      <w:r w:rsidRPr="00111943">
        <w:rPr>
          <w:rFonts w:ascii="Verdana" w:hAnsi="Verdana" w:cs="Arial"/>
          <w:sz w:val="18"/>
          <w:szCs w:val="18"/>
          <w:lang w:val="es-BO"/>
        </w:rPr>
        <w:t>Dicho</w:t>
      </w:r>
      <w:r w:rsidR="00BE1ACF">
        <w:rPr>
          <w:rFonts w:ascii="Verdana" w:hAnsi="Verdana" w:cs="Arial"/>
          <w:sz w:val="18"/>
          <w:szCs w:val="18"/>
          <w:lang w:val="es-BO"/>
        </w:rPr>
        <w:t xml:space="preserve"> </w:t>
      </w:r>
      <w:r w:rsidRPr="00111943">
        <w:rPr>
          <w:rFonts w:ascii="Verdana" w:hAnsi="Verdana" w:cs="Arial"/>
          <w:sz w:val="18"/>
          <w:szCs w:val="18"/>
          <w:lang w:val="es-BO"/>
        </w:rPr>
        <w:t>monto corresponde al monto total de las primas de los seguros adjudicados, propuestos y aceptados por ambas partes, para la cobertura del seguro objeto del presente contrato.</w:t>
      </w:r>
    </w:p>
    <w:p w14:paraId="3AB3F6FC" w14:textId="77777777" w:rsidR="0070782C" w:rsidRPr="00111943" w:rsidRDefault="0070782C" w:rsidP="00F475A6">
      <w:pPr>
        <w:jc w:val="both"/>
        <w:rPr>
          <w:rFonts w:ascii="Verdana" w:hAnsi="Verdana" w:cs="Arial"/>
          <w:sz w:val="18"/>
          <w:szCs w:val="18"/>
          <w:lang w:val="es-BO"/>
        </w:rPr>
      </w:pPr>
    </w:p>
    <w:p w14:paraId="2516EAFB"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t>Las pólizas de seguro, podrán ser emitidas por la</w:t>
      </w:r>
      <w:r w:rsidRPr="00111943">
        <w:rPr>
          <w:rFonts w:ascii="Verdana" w:hAnsi="Verdana" w:cs="Arial"/>
          <w:b/>
          <w:sz w:val="18"/>
          <w:szCs w:val="18"/>
          <w:lang w:val="es-BO"/>
        </w:rPr>
        <w:t xml:space="preserve"> ASEGURADORA </w:t>
      </w:r>
      <w:r w:rsidRPr="00111943">
        <w:rPr>
          <w:rFonts w:ascii="Verdana" w:hAnsi="Verdana" w:cs="Arial"/>
          <w:sz w:val="18"/>
          <w:szCs w:val="18"/>
          <w:lang w:val="es-BO"/>
        </w:rPr>
        <w:t>en moneda extranjera y en caso de siniestro, las respectivas indemnizaciones, serán reembolsadas a la</w:t>
      </w:r>
      <w:r w:rsidRPr="00111943">
        <w:rPr>
          <w:rFonts w:ascii="Verdana" w:hAnsi="Verdana" w:cs="Arial"/>
          <w:b/>
          <w:sz w:val="18"/>
          <w:szCs w:val="18"/>
          <w:lang w:val="es-BO"/>
        </w:rPr>
        <w:t xml:space="preserve"> ENTIDAD </w:t>
      </w:r>
      <w:r w:rsidRPr="00111943">
        <w:rPr>
          <w:rFonts w:ascii="Verdana" w:hAnsi="Verdana" w:cs="Arial"/>
          <w:sz w:val="18"/>
          <w:szCs w:val="18"/>
          <w:lang w:val="es-BO"/>
        </w:rPr>
        <w:t xml:space="preserve">en la misma moneda. Sin embargo los pagos se efectuarán en moneda nacional al tipo de cambio oficial de venta del Banco Central de Bolivia, vigente en la fecha de pago. </w:t>
      </w:r>
    </w:p>
    <w:p w14:paraId="7B4152F5" w14:textId="77777777" w:rsidR="0070782C" w:rsidRPr="00111943" w:rsidRDefault="0070782C" w:rsidP="00F475A6">
      <w:pPr>
        <w:jc w:val="both"/>
        <w:rPr>
          <w:rFonts w:ascii="Verdana" w:hAnsi="Verdana" w:cs="Arial"/>
          <w:sz w:val="18"/>
          <w:szCs w:val="18"/>
          <w:lang w:val="es-BO"/>
        </w:rPr>
      </w:pPr>
    </w:p>
    <w:p w14:paraId="14186E8D"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t>Las primas se establecerán en dólares americanos y serán pagadas por la</w:t>
      </w:r>
      <w:r w:rsidRPr="00111943">
        <w:rPr>
          <w:rFonts w:ascii="Verdana" w:hAnsi="Verdana" w:cs="Arial"/>
          <w:b/>
          <w:sz w:val="18"/>
          <w:szCs w:val="18"/>
          <w:lang w:val="es-BO"/>
        </w:rPr>
        <w:t xml:space="preserve"> ENTIDAD </w:t>
      </w:r>
      <w:r w:rsidRPr="00111943">
        <w:rPr>
          <w:rFonts w:ascii="Verdana" w:hAnsi="Verdana" w:cs="Arial"/>
          <w:sz w:val="18"/>
          <w:szCs w:val="18"/>
          <w:lang w:val="es-BO"/>
        </w:rPr>
        <w:t>en moneda nacional, al tipo de cambio oficial de compra del Banco Central de Bolivia, vigente en la fecha fijada para el pago.</w:t>
      </w:r>
    </w:p>
    <w:p w14:paraId="0855E048" w14:textId="77777777" w:rsidR="0070782C" w:rsidRPr="00111943" w:rsidRDefault="0070782C" w:rsidP="00F475A6">
      <w:pPr>
        <w:jc w:val="both"/>
        <w:rPr>
          <w:rFonts w:ascii="Verdana" w:hAnsi="Verdana" w:cs="Arial"/>
          <w:sz w:val="18"/>
          <w:szCs w:val="18"/>
          <w:lang w:val="es-BO"/>
        </w:rPr>
      </w:pPr>
    </w:p>
    <w:p w14:paraId="6189E174" w14:textId="77777777" w:rsidR="0070782C" w:rsidRPr="00111943" w:rsidRDefault="0070782C" w:rsidP="00F475A6">
      <w:pPr>
        <w:jc w:val="both"/>
        <w:rPr>
          <w:rFonts w:ascii="Verdana" w:hAnsi="Verdana" w:cs="Arial"/>
          <w:b/>
          <w:i/>
          <w:sz w:val="18"/>
          <w:szCs w:val="18"/>
          <w:lang w:val="es-BO"/>
        </w:rPr>
      </w:pPr>
      <w:r w:rsidRPr="00111943">
        <w:rPr>
          <w:rFonts w:ascii="Verdana" w:hAnsi="Verdana" w:cs="Arial"/>
          <w:b/>
          <w:sz w:val="18"/>
          <w:szCs w:val="18"/>
          <w:lang w:val="es-BO"/>
        </w:rPr>
        <w:t xml:space="preserve">NOVENA.- (PAGOS Y FACTURACIÓN). </w:t>
      </w:r>
      <w:r w:rsidRPr="00111943">
        <w:rPr>
          <w:rFonts w:ascii="Verdana" w:hAnsi="Verdana" w:cs="Arial"/>
          <w:sz w:val="18"/>
          <w:szCs w:val="18"/>
          <w:lang w:val="es-BO"/>
        </w:rPr>
        <w:t>La</w:t>
      </w:r>
      <w:r w:rsidRPr="00111943">
        <w:rPr>
          <w:rFonts w:ascii="Verdana" w:hAnsi="Verdana" w:cs="Arial"/>
          <w:b/>
          <w:sz w:val="18"/>
          <w:szCs w:val="18"/>
          <w:lang w:val="es-BO"/>
        </w:rPr>
        <w:t xml:space="preserve"> ENTIDAD </w:t>
      </w:r>
      <w:r w:rsidRPr="00111943">
        <w:rPr>
          <w:rFonts w:ascii="Verdana" w:hAnsi="Verdana" w:cs="Arial"/>
          <w:sz w:val="18"/>
          <w:szCs w:val="18"/>
          <w:lang w:val="es-BO"/>
        </w:rPr>
        <w:t xml:space="preserve">se obliga a pagar las primas de seguros adjudicados en forma puntual en los plazos, formas y fechas estipuladas en el documento de Adjudicación _________________ </w:t>
      </w:r>
      <w:r w:rsidRPr="00111943">
        <w:rPr>
          <w:rFonts w:ascii="Verdana" w:hAnsi="Verdana" w:cs="Arial"/>
          <w:b/>
          <w:i/>
          <w:sz w:val="18"/>
          <w:szCs w:val="18"/>
          <w:lang w:val="es-BO"/>
        </w:rPr>
        <w:t xml:space="preserve">(Registrar el número del documento y fecha). </w:t>
      </w:r>
    </w:p>
    <w:p w14:paraId="019AFAEF" w14:textId="77777777" w:rsidR="0070782C" w:rsidRPr="00111943" w:rsidRDefault="0070782C" w:rsidP="00F475A6">
      <w:pPr>
        <w:jc w:val="both"/>
        <w:rPr>
          <w:rFonts w:ascii="Verdana" w:hAnsi="Verdana" w:cs="Arial"/>
          <w:b/>
          <w:i/>
          <w:sz w:val="18"/>
          <w:szCs w:val="18"/>
          <w:lang w:val="es-BO"/>
        </w:rPr>
      </w:pPr>
    </w:p>
    <w:p w14:paraId="3199437F"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lastRenderedPageBreak/>
        <w:t>La</w:t>
      </w:r>
      <w:r w:rsidRPr="00111943">
        <w:rPr>
          <w:rFonts w:ascii="Verdana" w:hAnsi="Verdana" w:cs="Arial"/>
          <w:b/>
          <w:sz w:val="18"/>
          <w:szCs w:val="18"/>
          <w:lang w:val="es-BO"/>
        </w:rPr>
        <w:t xml:space="preserve"> ASEGURADORA</w:t>
      </w:r>
      <w:r w:rsidRPr="00111943">
        <w:rPr>
          <w:rFonts w:ascii="Verdana" w:hAnsi="Verdana" w:cs="Arial"/>
          <w:sz w:val="18"/>
          <w:szCs w:val="18"/>
          <w:lang w:val="es-BO"/>
        </w:rPr>
        <w:t xml:space="preserve"> extenderá la factura fiscal de acuerdo a la legislación tributaria vigente, excepto en los casos primas de seguros de vida que no se constituyen en un hecho generador, por lo que no se facturan de acuerdo a lo dispuesto en el Artículo 54 de la ley 1883 de Seguros.</w:t>
      </w:r>
    </w:p>
    <w:p w14:paraId="5FBF1A1B" w14:textId="77777777" w:rsidR="0070782C" w:rsidRPr="00111943" w:rsidRDefault="0070782C" w:rsidP="00F475A6">
      <w:pPr>
        <w:jc w:val="both"/>
        <w:rPr>
          <w:rFonts w:ascii="Verdana" w:hAnsi="Verdana" w:cs="Arial"/>
          <w:sz w:val="18"/>
          <w:szCs w:val="18"/>
          <w:lang w:val="es-BO"/>
        </w:rPr>
      </w:pPr>
    </w:p>
    <w:p w14:paraId="41596147" w14:textId="77777777" w:rsidR="0070782C" w:rsidRPr="00111943" w:rsidRDefault="0070782C" w:rsidP="00F475A6">
      <w:pPr>
        <w:jc w:val="both"/>
        <w:rPr>
          <w:rFonts w:ascii="Verdana" w:hAnsi="Verdana"/>
          <w:sz w:val="18"/>
          <w:szCs w:val="18"/>
          <w:lang w:val="es-BO"/>
        </w:rPr>
      </w:pPr>
      <w:r w:rsidRPr="00111943">
        <w:rPr>
          <w:rFonts w:ascii="Verdana" w:hAnsi="Verdana" w:cs="Arial"/>
          <w:b/>
          <w:sz w:val="18"/>
          <w:szCs w:val="18"/>
          <w:lang w:val="es-BO"/>
        </w:rPr>
        <w:t>DÉCIMA.-</w:t>
      </w:r>
      <w:r w:rsidRPr="00111943">
        <w:rPr>
          <w:rFonts w:ascii="Verdana" w:hAnsi="Verdana"/>
          <w:b/>
          <w:sz w:val="18"/>
          <w:szCs w:val="18"/>
          <w:lang w:val="es-BO"/>
        </w:rPr>
        <w:t xml:space="preserve"> (ESTIPULACIONES SOBRE IMPUESTOS). </w:t>
      </w:r>
      <w:r w:rsidRPr="00111943">
        <w:rPr>
          <w:rFonts w:ascii="Verdana" w:hAnsi="Verdana"/>
          <w:sz w:val="18"/>
          <w:szCs w:val="18"/>
          <w:lang w:val="es-BO"/>
        </w:rPr>
        <w:t xml:space="preserve">Correrá por cuenta de </w:t>
      </w:r>
      <w:r w:rsidRPr="00111943">
        <w:rPr>
          <w:rFonts w:ascii="Verdana" w:hAnsi="Verdana" w:cs="Arial"/>
          <w:sz w:val="18"/>
          <w:szCs w:val="18"/>
          <w:lang w:val="es-BO"/>
        </w:rPr>
        <w:t>la</w:t>
      </w:r>
      <w:r w:rsidR="00BE1ACF">
        <w:rPr>
          <w:rFonts w:ascii="Verdana" w:hAnsi="Verdana" w:cs="Arial"/>
          <w:sz w:val="18"/>
          <w:szCs w:val="18"/>
          <w:lang w:val="es-BO"/>
        </w:rPr>
        <w:t xml:space="preserve"> </w:t>
      </w:r>
      <w:r w:rsidRPr="00111943">
        <w:rPr>
          <w:rFonts w:ascii="Verdana" w:hAnsi="Verdana"/>
          <w:b/>
          <w:bCs/>
          <w:sz w:val="18"/>
          <w:szCs w:val="18"/>
          <w:lang w:val="es-BO"/>
        </w:rPr>
        <w:t>ASEGURADORA</w:t>
      </w:r>
      <w:r w:rsidRPr="00111943">
        <w:rPr>
          <w:rFonts w:ascii="Verdana" w:hAnsi="Verdana"/>
          <w:sz w:val="18"/>
          <w:szCs w:val="18"/>
          <w:lang w:val="es-BO"/>
        </w:rPr>
        <w:t xml:space="preserve"> el pago de todos los impuestos vigentes en el país, a la fecha de presentación de la propuesta.</w:t>
      </w:r>
    </w:p>
    <w:p w14:paraId="1CF5AC53" w14:textId="77777777" w:rsidR="0070782C" w:rsidRPr="00111943" w:rsidRDefault="0070782C" w:rsidP="00F475A6">
      <w:pPr>
        <w:jc w:val="both"/>
        <w:rPr>
          <w:rFonts w:ascii="Verdana" w:hAnsi="Verdana"/>
          <w:sz w:val="18"/>
          <w:szCs w:val="18"/>
          <w:lang w:val="es-BO"/>
        </w:rPr>
      </w:pPr>
    </w:p>
    <w:p w14:paraId="17E0A33A" w14:textId="77777777" w:rsidR="0070782C" w:rsidRPr="00111943" w:rsidRDefault="0070782C" w:rsidP="00F475A6">
      <w:pPr>
        <w:jc w:val="both"/>
        <w:rPr>
          <w:rFonts w:ascii="Verdana" w:hAnsi="Verdana"/>
          <w:sz w:val="18"/>
          <w:szCs w:val="18"/>
          <w:lang w:val="es-BO"/>
        </w:rPr>
      </w:pPr>
      <w:r w:rsidRPr="00111943">
        <w:rPr>
          <w:rFonts w:ascii="Verdana" w:hAnsi="Verdana"/>
          <w:sz w:val="18"/>
          <w:szCs w:val="18"/>
          <w:lang w:val="es-BO"/>
        </w:rPr>
        <w:t>En caso de que posteriormente, el Estado Plurinacional de Bolivia implantara impuestos adicionales, disminuyera o incrementara los vigentes, mediante disposición legal expresa, la</w:t>
      </w:r>
      <w:r w:rsidR="00BE1ACF">
        <w:rPr>
          <w:rFonts w:ascii="Verdana" w:hAnsi="Verdana"/>
          <w:sz w:val="18"/>
          <w:szCs w:val="18"/>
          <w:lang w:val="es-BO"/>
        </w:rPr>
        <w:t xml:space="preserve"> </w:t>
      </w:r>
      <w:r w:rsidRPr="00111943">
        <w:rPr>
          <w:rFonts w:ascii="Verdana" w:hAnsi="Verdana"/>
          <w:b/>
          <w:bCs/>
          <w:sz w:val="18"/>
          <w:szCs w:val="18"/>
          <w:lang w:val="es-BO"/>
        </w:rPr>
        <w:t xml:space="preserve">ASEGURADORA </w:t>
      </w:r>
      <w:r w:rsidRPr="00111943">
        <w:rPr>
          <w:rFonts w:ascii="Verdana" w:hAnsi="Verdana"/>
          <w:sz w:val="18"/>
          <w:szCs w:val="18"/>
          <w:lang w:val="es-BO"/>
        </w:rPr>
        <w:t>deberá acogerse a su cumplimiento desde la fecha de vigencia de dicha normativa.</w:t>
      </w:r>
    </w:p>
    <w:p w14:paraId="1FE2AEF4" w14:textId="77777777" w:rsidR="0070782C" w:rsidRPr="00111943" w:rsidRDefault="0070782C" w:rsidP="00F475A6">
      <w:pPr>
        <w:jc w:val="both"/>
        <w:rPr>
          <w:rFonts w:ascii="Verdana" w:hAnsi="Verdana"/>
          <w:sz w:val="18"/>
          <w:szCs w:val="18"/>
          <w:lang w:val="es-BO"/>
        </w:rPr>
      </w:pPr>
    </w:p>
    <w:p w14:paraId="565E9A09" w14:textId="0726D15B" w:rsidR="0070782C" w:rsidRPr="00111943" w:rsidRDefault="0070782C" w:rsidP="00F475A6">
      <w:pPr>
        <w:jc w:val="both"/>
        <w:rPr>
          <w:rFonts w:ascii="Verdana" w:hAnsi="Verdana"/>
          <w:sz w:val="18"/>
          <w:szCs w:val="18"/>
          <w:lang w:val="es-BO"/>
        </w:rPr>
      </w:pPr>
      <w:r w:rsidRPr="00111943">
        <w:rPr>
          <w:rFonts w:ascii="Verdana" w:hAnsi="Verdana" w:cs="Arial"/>
          <w:b/>
          <w:sz w:val="18"/>
          <w:szCs w:val="18"/>
          <w:lang w:val="es-BO"/>
        </w:rPr>
        <w:t>DÉCIMA PRIMERA.- (CONTRATO MODIFICATORIO).</w:t>
      </w:r>
      <w:r w:rsidRPr="00111943">
        <w:rPr>
          <w:rFonts w:ascii="Verdana" w:hAnsi="Verdana"/>
          <w:sz w:val="18"/>
          <w:szCs w:val="18"/>
          <w:lang w:val="es-BO"/>
        </w:rPr>
        <w:t xml:space="preserve"> El Contrato podrá ser modificado por uno o varios Contratos Modificatorios, mismos que pueden afectar el alcance</w:t>
      </w:r>
      <w:r w:rsidR="00405961">
        <w:rPr>
          <w:rFonts w:ascii="Verdana" w:hAnsi="Verdana"/>
          <w:sz w:val="18"/>
          <w:szCs w:val="18"/>
          <w:lang w:val="es-BO"/>
        </w:rPr>
        <w:t xml:space="preserve"> y/o</w:t>
      </w:r>
      <w:r w:rsidRPr="00111943">
        <w:rPr>
          <w:rFonts w:ascii="Verdana" w:hAnsi="Verdana"/>
          <w:sz w:val="18"/>
          <w:szCs w:val="18"/>
          <w:lang w:val="es-BO"/>
        </w:rPr>
        <w:t xml:space="preserve"> monto. El monto de cada Contrato Modificatorio, no deberá exceder el 10% del monto del presente contrato. Asimismo la suma de los montos de los Contratos Modificatorios no deberá exceder el 10% del monto del presente contrato, de acuerdo con lo establecido en el Artículo 89 del Decreto Supremo Nº 0181.</w:t>
      </w:r>
    </w:p>
    <w:p w14:paraId="06482B7B" w14:textId="77777777" w:rsidR="0070782C" w:rsidRPr="00111943" w:rsidRDefault="0070782C" w:rsidP="00F475A6">
      <w:pPr>
        <w:jc w:val="both"/>
        <w:rPr>
          <w:rFonts w:ascii="Verdana" w:hAnsi="Verdana"/>
          <w:sz w:val="18"/>
          <w:szCs w:val="18"/>
          <w:lang w:val="es-BO"/>
        </w:rPr>
      </w:pPr>
    </w:p>
    <w:p w14:paraId="19B8C9DB" w14:textId="77777777" w:rsidR="0070782C" w:rsidRPr="00111943" w:rsidRDefault="0070782C" w:rsidP="00F475A6">
      <w:pPr>
        <w:jc w:val="both"/>
        <w:rPr>
          <w:rFonts w:ascii="Verdana" w:hAnsi="Verdana"/>
          <w:sz w:val="18"/>
          <w:szCs w:val="18"/>
          <w:lang w:val="es-BO"/>
        </w:rPr>
      </w:pPr>
      <w:r w:rsidRPr="00111943">
        <w:rPr>
          <w:rFonts w:ascii="Verdana" w:hAnsi="Verdana"/>
          <w:sz w:val="18"/>
          <w:szCs w:val="18"/>
          <w:lang w:val="es-BO"/>
        </w:rPr>
        <w:t xml:space="preserve">Cuando la </w:t>
      </w:r>
      <w:r w:rsidRPr="00111943">
        <w:rPr>
          <w:rFonts w:ascii="Verdana" w:hAnsi="Verdana"/>
          <w:b/>
          <w:sz w:val="18"/>
          <w:szCs w:val="18"/>
          <w:lang w:val="es-BO"/>
        </w:rPr>
        <w:t>ENTIDAD</w:t>
      </w:r>
      <w:r w:rsidRPr="00111943">
        <w:rPr>
          <w:rFonts w:ascii="Verdana" w:hAnsi="Verdana"/>
          <w:sz w:val="18"/>
          <w:szCs w:val="18"/>
          <w:lang w:val="es-BO"/>
        </w:rPr>
        <w:t xml:space="preserve"> quiera modificar el plazo del seguro del Contrato, el mismo podrá ser modificado por una sola vez, no debiendo exceder el plazo establecido en el presente Contrato, de acuerdo con lo establecido en el inciso c) del parágrafo II del artículo 89 del Decreto Supremo Nº 0181</w:t>
      </w:r>
      <w:r w:rsidRPr="007008C8">
        <w:rPr>
          <w:rFonts w:ascii="Verdana" w:hAnsi="Verdana"/>
          <w:sz w:val="18"/>
          <w:szCs w:val="18"/>
          <w:lang w:val="es-BO"/>
        </w:rPr>
        <w:t>.</w:t>
      </w:r>
      <w:r w:rsidR="00405961" w:rsidRPr="007008C8">
        <w:rPr>
          <w:rFonts w:ascii="Verdana" w:hAnsi="Verdana"/>
          <w:sz w:val="18"/>
          <w:szCs w:val="18"/>
          <w:lang w:val="es-BO"/>
        </w:rPr>
        <w:t xml:space="preserve"> La modificación del plazo no está condicionada al límite porcentual del monto previsto en el anterior párrafo de la presente cláusula.</w:t>
      </w:r>
    </w:p>
    <w:p w14:paraId="61248490" w14:textId="77777777" w:rsidR="0070782C" w:rsidRPr="00111943" w:rsidRDefault="0070782C" w:rsidP="00F475A6">
      <w:pPr>
        <w:jc w:val="both"/>
        <w:rPr>
          <w:rFonts w:ascii="Verdana" w:hAnsi="Verdana" w:cs="Arial"/>
          <w:b/>
          <w:sz w:val="18"/>
          <w:szCs w:val="18"/>
          <w:lang w:val="es-BO"/>
        </w:rPr>
      </w:pPr>
    </w:p>
    <w:p w14:paraId="50FE7662" w14:textId="77777777" w:rsidR="0070782C" w:rsidRPr="00111943" w:rsidRDefault="0070782C" w:rsidP="00F475A6">
      <w:pPr>
        <w:jc w:val="both"/>
        <w:rPr>
          <w:rFonts w:ascii="Verdana" w:hAnsi="Verdana" w:cs="Arial"/>
          <w:b/>
          <w:sz w:val="18"/>
          <w:szCs w:val="18"/>
          <w:lang w:val="es-BO"/>
        </w:rPr>
      </w:pPr>
      <w:r w:rsidRPr="00111943">
        <w:rPr>
          <w:rFonts w:ascii="Verdana" w:hAnsi="Verdana" w:cs="Arial"/>
          <w:b/>
          <w:sz w:val="18"/>
          <w:szCs w:val="18"/>
          <w:lang w:val="es-BO"/>
        </w:rPr>
        <w:t xml:space="preserve">DÉCIMA SEGUNDA.- (SUBROGACIÓN). </w:t>
      </w:r>
      <w:r w:rsidRPr="00111943">
        <w:rPr>
          <w:rFonts w:ascii="Verdana" w:hAnsi="Verdana" w:cs="Arial"/>
          <w:sz w:val="18"/>
          <w:szCs w:val="18"/>
          <w:lang w:val="es-BO"/>
        </w:rPr>
        <w:t>La</w:t>
      </w:r>
      <w:r w:rsidRPr="00111943">
        <w:rPr>
          <w:rFonts w:ascii="Verdana" w:hAnsi="Verdana" w:cs="Arial"/>
          <w:b/>
          <w:sz w:val="18"/>
          <w:szCs w:val="18"/>
          <w:lang w:val="es-BO"/>
        </w:rPr>
        <w:t xml:space="preserve"> ASEGURADORA, </w:t>
      </w:r>
      <w:r w:rsidRPr="00111943">
        <w:rPr>
          <w:rFonts w:ascii="Verdana" w:hAnsi="Verdana" w:cs="Arial"/>
          <w:sz w:val="18"/>
          <w:szCs w:val="18"/>
          <w:lang w:val="es-BO"/>
        </w:rPr>
        <w:t>unilateralmente no podrá transferir total o parcialmente sus obligaciones contraídas en el presente documento, hacia terceros, debiendo en caso extremo y debidamente justificado, contar con el consentimiento y aprobación escrita de la</w:t>
      </w:r>
      <w:r w:rsidRPr="00111943">
        <w:rPr>
          <w:rFonts w:ascii="Verdana" w:hAnsi="Verdana" w:cs="Arial"/>
          <w:b/>
          <w:sz w:val="18"/>
          <w:szCs w:val="18"/>
          <w:lang w:val="es-BO"/>
        </w:rPr>
        <w:t xml:space="preserve"> ENTIDAD.</w:t>
      </w:r>
    </w:p>
    <w:p w14:paraId="4D1060EC" w14:textId="77777777" w:rsidR="0070782C" w:rsidRPr="00111943" w:rsidRDefault="0070782C" w:rsidP="00F475A6">
      <w:pPr>
        <w:jc w:val="both"/>
        <w:rPr>
          <w:rFonts w:ascii="Verdana" w:hAnsi="Verdana" w:cs="Arial"/>
          <w:b/>
          <w:sz w:val="18"/>
          <w:szCs w:val="18"/>
          <w:lang w:val="es-BO"/>
        </w:rPr>
      </w:pPr>
    </w:p>
    <w:p w14:paraId="086316FA"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t>Procederá la cesión o la subrogación de contratos por causa de fuerza mayor, caso fortuito o necesidad pública, previa aprobación de la MAE de la entidad contratante.</w:t>
      </w:r>
    </w:p>
    <w:p w14:paraId="5C75351B" w14:textId="77777777" w:rsidR="0070782C" w:rsidRPr="00111943" w:rsidRDefault="0070782C" w:rsidP="00F475A6">
      <w:pPr>
        <w:jc w:val="both"/>
        <w:rPr>
          <w:rFonts w:ascii="Verdana" w:hAnsi="Verdana" w:cs="Arial"/>
          <w:sz w:val="18"/>
          <w:szCs w:val="18"/>
          <w:lang w:val="es-BO"/>
        </w:rPr>
      </w:pPr>
    </w:p>
    <w:p w14:paraId="1783472B"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t xml:space="preserve">La </w:t>
      </w:r>
      <w:r w:rsidRPr="00111943">
        <w:rPr>
          <w:rFonts w:ascii="Verdana" w:hAnsi="Verdana" w:cs="Arial"/>
          <w:b/>
          <w:sz w:val="18"/>
          <w:szCs w:val="18"/>
          <w:lang w:val="es-BO"/>
        </w:rPr>
        <w:t xml:space="preserve">ASEGURADORA </w:t>
      </w:r>
      <w:r w:rsidRPr="00111943">
        <w:rPr>
          <w:rFonts w:ascii="Verdana" w:hAnsi="Verdana" w:cs="Arial"/>
          <w:sz w:val="18"/>
          <w:szCs w:val="18"/>
          <w:lang w:val="es-BO"/>
        </w:rPr>
        <w:t>cuando</w:t>
      </w:r>
      <w:r w:rsidR="00BE1ACF">
        <w:rPr>
          <w:rFonts w:ascii="Verdana" w:hAnsi="Verdana" w:cs="Arial"/>
          <w:sz w:val="18"/>
          <w:szCs w:val="18"/>
          <w:lang w:val="es-BO"/>
        </w:rPr>
        <w:t xml:space="preserve"> </w:t>
      </w:r>
      <w:r w:rsidRPr="00111943">
        <w:rPr>
          <w:rFonts w:ascii="Verdana" w:hAnsi="Verdana" w:cs="Arial"/>
          <w:sz w:val="18"/>
          <w:szCs w:val="18"/>
          <w:lang w:val="es-BO"/>
        </w:rPr>
        <w:t xml:space="preserve">pague una indemnización como prestación del siniestro se subroga por este hecho las acciones y derechos de la </w:t>
      </w:r>
      <w:r w:rsidRPr="00111943">
        <w:rPr>
          <w:rFonts w:ascii="Verdana" w:hAnsi="Verdana" w:cs="Arial"/>
          <w:b/>
          <w:sz w:val="18"/>
          <w:szCs w:val="18"/>
          <w:lang w:val="es-BO"/>
        </w:rPr>
        <w:t xml:space="preserve">ENTIDAD </w:t>
      </w:r>
      <w:r w:rsidRPr="00111943">
        <w:rPr>
          <w:rFonts w:ascii="Verdana" w:hAnsi="Verdana" w:cs="Arial"/>
          <w:sz w:val="18"/>
          <w:szCs w:val="18"/>
          <w:lang w:val="es-BO"/>
        </w:rPr>
        <w:t xml:space="preserve">asegurada contra terceros responsables del siniestro, hasta la suma de la indemnización, de acuerdo con lo establecido en el artículo 1060 del Código de Comercio.  </w:t>
      </w:r>
    </w:p>
    <w:p w14:paraId="224E07DA" w14:textId="77777777" w:rsidR="0070782C" w:rsidRPr="00111943" w:rsidRDefault="0070782C" w:rsidP="00F475A6">
      <w:pPr>
        <w:jc w:val="both"/>
        <w:rPr>
          <w:rFonts w:ascii="Verdana" w:hAnsi="Verdana" w:cs="Arial"/>
          <w:sz w:val="18"/>
          <w:szCs w:val="18"/>
          <w:lang w:val="es-BO"/>
        </w:rPr>
      </w:pPr>
    </w:p>
    <w:p w14:paraId="268FF7C2" w14:textId="77777777" w:rsidR="0070782C" w:rsidRPr="00111943" w:rsidRDefault="0070782C" w:rsidP="00F475A6">
      <w:pPr>
        <w:jc w:val="both"/>
        <w:rPr>
          <w:rFonts w:ascii="Verdana" w:hAnsi="Verdana" w:cs="Arial"/>
          <w:b/>
          <w:sz w:val="18"/>
          <w:szCs w:val="18"/>
          <w:lang w:val="es-BO"/>
        </w:rPr>
      </w:pPr>
      <w:r w:rsidRPr="00111943">
        <w:rPr>
          <w:rFonts w:ascii="Verdana" w:hAnsi="Verdana" w:cs="Arial"/>
          <w:b/>
          <w:sz w:val="18"/>
          <w:szCs w:val="18"/>
          <w:lang w:val="es-BO"/>
        </w:rPr>
        <w:t xml:space="preserve">DÉCIMA TERCERA.- (ADICIONES Y SUPRESIONES) </w:t>
      </w:r>
      <w:r w:rsidRPr="00111943">
        <w:rPr>
          <w:rFonts w:ascii="Verdana" w:hAnsi="Verdana" w:cs="Arial"/>
          <w:sz w:val="18"/>
          <w:szCs w:val="18"/>
          <w:lang w:val="es-BO"/>
        </w:rPr>
        <w:t>La</w:t>
      </w:r>
      <w:r w:rsidRPr="00111943">
        <w:rPr>
          <w:rFonts w:ascii="Verdana" w:hAnsi="Verdana" w:cs="Arial"/>
          <w:b/>
          <w:sz w:val="18"/>
          <w:szCs w:val="18"/>
          <w:lang w:val="es-BO"/>
        </w:rPr>
        <w:t xml:space="preserve"> ENTIDAD, </w:t>
      </w:r>
      <w:r w:rsidRPr="00111943">
        <w:rPr>
          <w:rFonts w:ascii="Verdana" w:hAnsi="Verdana" w:cs="Arial"/>
          <w:sz w:val="18"/>
          <w:szCs w:val="18"/>
          <w:lang w:val="es-BO"/>
        </w:rPr>
        <w:t>durante la vigencia del seguro, podrá incorporar, dar de baja, y/o sustituir los bienes asegurados o intereses asegurables por otros de similar naturaleza, de acuerdo a sus requerimientos y conveniencia operacional, en cuyo caso se calculará la prima a prorrata día por inclusiones o exclusiones, altas o bajas.</w:t>
      </w:r>
    </w:p>
    <w:p w14:paraId="7C20A4D7" w14:textId="77777777" w:rsidR="0070782C" w:rsidRPr="00111943" w:rsidRDefault="0070782C" w:rsidP="00F475A6">
      <w:pPr>
        <w:jc w:val="both"/>
        <w:rPr>
          <w:rFonts w:ascii="Verdana" w:hAnsi="Verdana" w:cs="Arial"/>
          <w:sz w:val="18"/>
          <w:szCs w:val="18"/>
          <w:lang w:val="es-BO"/>
        </w:rPr>
      </w:pPr>
    </w:p>
    <w:p w14:paraId="0B60C45E"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t>Asimismo, podrán realizar modificaciones en la estructura de sus bienes o intereses asegurables, que signifiquen aumento o disminución del valor asegurado.  En la inclusión, exclusión y modificación de los bienes o intereses asegurables se deberá aplicar el cálculo de la prima correspondiente a prorrata día.</w:t>
      </w:r>
    </w:p>
    <w:p w14:paraId="1A5A1228" w14:textId="77777777" w:rsidR="0070782C" w:rsidRPr="00111943" w:rsidRDefault="0070782C" w:rsidP="00F475A6">
      <w:pPr>
        <w:jc w:val="both"/>
        <w:rPr>
          <w:rFonts w:ascii="Verdana" w:hAnsi="Verdana" w:cs="Arial"/>
          <w:sz w:val="18"/>
          <w:szCs w:val="18"/>
          <w:lang w:val="es-BO"/>
        </w:rPr>
      </w:pPr>
    </w:p>
    <w:p w14:paraId="0C77515D" w14:textId="77777777" w:rsidR="0070782C" w:rsidRPr="00111943" w:rsidRDefault="0070782C" w:rsidP="00F475A6">
      <w:pPr>
        <w:jc w:val="both"/>
        <w:rPr>
          <w:rFonts w:ascii="Verdana" w:hAnsi="Verdana" w:cs="Arial"/>
          <w:sz w:val="18"/>
          <w:szCs w:val="18"/>
          <w:lang w:val="es-BO"/>
        </w:rPr>
      </w:pPr>
      <w:r w:rsidRPr="00111943">
        <w:rPr>
          <w:rFonts w:ascii="Verdana" w:hAnsi="Verdana" w:cs="Arial"/>
          <w:b/>
          <w:sz w:val="18"/>
          <w:szCs w:val="18"/>
          <w:lang w:val="es-BO"/>
        </w:rPr>
        <w:t xml:space="preserve">DÉCIMA CUARTA.- (PAGO DE LOS SINIESTROS) </w:t>
      </w:r>
      <w:r w:rsidRPr="00111943">
        <w:rPr>
          <w:rFonts w:ascii="Verdana" w:hAnsi="Verdana" w:cs="Arial"/>
          <w:sz w:val="18"/>
          <w:szCs w:val="18"/>
          <w:lang w:val="es-BO"/>
        </w:rPr>
        <w:t>La</w:t>
      </w:r>
      <w:r w:rsidRPr="00111943">
        <w:rPr>
          <w:rFonts w:ascii="Verdana" w:hAnsi="Verdana" w:cs="Arial"/>
          <w:b/>
          <w:sz w:val="18"/>
          <w:szCs w:val="18"/>
          <w:lang w:val="es-BO"/>
        </w:rPr>
        <w:t xml:space="preserve"> ASEGURADORA, </w:t>
      </w:r>
      <w:r w:rsidRPr="00111943">
        <w:rPr>
          <w:rFonts w:ascii="Verdana" w:hAnsi="Verdana" w:cs="Arial"/>
          <w:sz w:val="18"/>
          <w:szCs w:val="18"/>
          <w:lang w:val="es-BO"/>
        </w:rPr>
        <w:t>cancelará el pago del siniestro cumpliendo los procedimientos y requisitos exigidos por ley, en provecho de la</w:t>
      </w:r>
      <w:r w:rsidRPr="00111943">
        <w:rPr>
          <w:rFonts w:ascii="Verdana" w:hAnsi="Verdana" w:cs="Arial"/>
          <w:b/>
          <w:sz w:val="18"/>
          <w:szCs w:val="18"/>
          <w:lang w:val="es-BO"/>
        </w:rPr>
        <w:t xml:space="preserve"> ENTIDAD </w:t>
      </w:r>
      <w:r w:rsidRPr="00111943">
        <w:rPr>
          <w:rFonts w:ascii="Verdana" w:hAnsi="Verdana" w:cs="Arial"/>
          <w:sz w:val="18"/>
          <w:szCs w:val="18"/>
          <w:lang w:val="es-BO"/>
        </w:rPr>
        <w:t>y dentro del término establecido por el Artículo 1034 del Código de Comercio; vencido dicho plazo, la</w:t>
      </w:r>
      <w:r w:rsidRPr="00111943">
        <w:rPr>
          <w:rFonts w:ascii="Verdana" w:hAnsi="Verdana" w:cs="Arial"/>
          <w:b/>
          <w:sz w:val="18"/>
          <w:szCs w:val="18"/>
          <w:lang w:val="es-BO"/>
        </w:rPr>
        <w:t xml:space="preserve"> ASEGURADORA </w:t>
      </w:r>
      <w:r w:rsidRPr="00111943">
        <w:rPr>
          <w:rFonts w:ascii="Verdana" w:hAnsi="Verdana" w:cs="Arial"/>
          <w:sz w:val="18"/>
          <w:szCs w:val="18"/>
          <w:lang w:val="es-BO"/>
        </w:rPr>
        <w:t>se constituirá en mora, comprometiéndose a reconocer y a pagar a favor de la</w:t>
      </w:r>
      <w:r w:rsidRPr="00111943">
        <w:rPr>
          <w:rFonts w:ascii="Verdana" w:hAnsi="Verdana" w:cs="Arial"/>
          <w:b/>
          <w:sz w:val="18"/>
          <w:szCs w:val="18"/>
          <w:lang w:val="es-BO"/>
        </w:rPr>
        <w:t xml:space="preserve"> ENTIDAD </w:t>
      </w:r>
      <w:r w:rsidRPr="00111943">
        <w:rPr>
          <w:rFonts w:ascii="Verdana" w:hAnsi="Verdana" w:cs="Arial"/>
          <w:sz w:val="18"/>
          <w:szCs w:val="18"/>
          <w:lang w:val="es-BO"/>
        </w:rPr>
        <w:t>los intereses que correspondan al tiempo de la demora, calculados al promedio de la tasa activa bancaria vigente a la fecha de la mora, sin perjuicio de las acciones que pudiera seguir la</w:t>
      </w:r>
      <w:r w:rsidRPr="00111943">
        <w:rPr>
          <w:rFonts w:ascii="Verdana" w:hAnsi="Verdana" w:cs="Arial"/>
          <w:b/>
          <w:sz w:val="18"/>
          <w:szCs w:val="18"/>
          <w:lang w:val="es-BO"/>
        </w:rPr>
        <w:t xml:space="preserve"> ENTIDAD </w:t>
      </w:r>
      <w:r w:rsidRPr="00111943">
        <w:rPr>
          <w:rFonts w:ascii="Verdana" w:hAnsi="Verdana" w:cs="Arial"/>
          <w:sz w:val="18"/>
          <w:szCs w:val="18"/>
          <w:lang w:val="es-BO"/>
        </w:rPr>
        <w:t>en aplicación de sus derechos.</w:t>
      </w:r>
    </w:p>
    <w:p w14:paraId="5879258A" w14:textId="77777777" w:rsidR="0070782C" w:rsidRPr="00111943" w:rsidRDefault="0070782C" w:rsidP="00F475A6">
      <w:pPr>
        <w:jc w:val="both"/>
        <w:rPr>
          <w:rFonts w:ascii="Verdana" w:hAnsi="Verdana" w:cs="Arial"/>
          <w:sz w:val="18"/>
          <w:szCs w:val="18"/>
          <w:lang w:val="es-BO"/>
        </w:rPr>
      </w:pPr>
    </w:p>
    <w:p w14:paraId="3AA20749" w14:textId="77777777" w:rsidR="0070782C" w:rsidRPr="00111943" w:rsidRDefault="0070782C" w:rsidP="00F475A6">
      <w:pPr>
        <w:jc w:val="both"/>
        <w:rPr>
          <w:rFonts w:ascii="Verdana" w:hAnsi="Verdana" w:cs="Arial"/>
          <w:sz w:val="18"/>
          <w:szCs w:val="18"/>
          <w:lang w:val="es-BO"/>
        </w:rPr>
      </w:pPr>
      <w:r w:rsidRPr="00111943">
        <w:rPr>
          <w:rFonts w:ascii="Verdana" w:hAnsi="Verdana" w:cs="Arial"/>
          <w:b/>
          <w:sz w:val="18"/>
          <w:szCs w:val="18"/>
          <w:lang w:val="es-BO"/>
        </w:rPr>
        <w:t xml:space="preserve">DÉCIMA QUINTA.- (SUSPENSIÓN DEL CONTRATO) </w:t>
      </w:r>
      <w:r w:rsidRPr="00111943">
        <w:rPr>
          <w:rFonts w:ascii="Verdana" w:hAnsi="Verdana" w:cs="Arial"/>
          <w:sz w:val="18"/>
          <w:szCs w:val="18"/>
          <w:lang w:val="es-BO"/>
        </w:rPr>
        <w:t>La</w:t>
      </w:r>
      <w:r w:rsidRPr="00111943">
        <w:rPr>
          <w:rFonts w:ascii="Verdana" w:hAnsi="Verdana" w:cs="Arial"/>
          <w:b/>
          <w:sz w:val="18"/>
          <w:szCs w:val="18"/>
          <w:lang w:val="es-BO"/>
        </w:rPr>
        <w:t xml:space="preserve"> ASEGURADORA </w:t>
      </w:r>
      <w:r w:rsidRPr="00111943">
        <w:rPr>
          <w:rFonts w:ascii="Verdana" w:hAnsi="Verdana" w:cs="Arial"/>
          <w:sz w:val="18"/>
          <w:szCs w:val="18"/>
          <w:lang w:val="es-BO"/>
        </w:rPr>
        <w:t>suspenderá la vigencia del contrato, cuando la</w:t>
      </w:r>
      <w:r w:rsidRPr="00111943">
        <w:rPr>
          <w:rFonts w:ascii="Verdana" w:hAnsi="Verdana" w:cs="Arial"/>
          <w:b/>
          <w:sz w:val="18"/>
          <w:szCs w:val="18"/>
          <w:lang w:val="es-BO"/>
        </w:rPr>
        <w:t xml:space="preserve"> ENTIDAD </w:t>
      </w:r>
      <w:r w:rsidRPr="00111943">
        <w:rPr>
          <w:rFonts w:ascii="Verdana" w:hAnsi="Verdana" w:cs="Arial"/>
          <w:sz w:val="18"/>
          <w:szCs w:val="18"/>
          <w:lang w:val="es-BO"/>
        </w:rPr>
        <w:t>incumpla con el pago de la prima, más los intereses originados del crédito de financiamiento, dentro de los plazos fijados, en virtud al precepto normativo del inciso d), del Artículo 58, de la Ley Nº 1883.</w:t>
      </w:r>
    </w:p>
    <w:p w14:paraId="74FE416D" w14:textId="77777777" w:rsidR="0070782C" w:rsidRPr="00111943" w:rsidRDefault="0070782C" w:rsidP="00F475A6">
      <w:pPr>
        <w:jc w:val="both"/>
        <w:rPr>
          <w:rFonts w:ascii="Verdana" w:hAnsi="Verdana" w:cs="Arial"/>
          <w:sz w:val="18"/>
          <w:szCs w:val="18"/>
          <w:lang w:val="es-BO"/>
        </w:rPr>
      </w:pPr>
    </w:p>
    <w:p w14:paraId="5920DE7E" w14:textId="77777777" w:rsidR="0070782C" w:rsidRPr="00111943" w:rsidRDefault="0070782C" w:rsidP="00F475A6">
      <w:pPr>
        <w:jc w:val="both"/>
        <w:rPr>
          <w:rFonts w:ascii="Verdana" w:hAnsi="Verdana" w:cs="Arial"/>
          <w:sz w:val="18"/>
          <w:szCs w:val="18"/>
          <w:lang w:val="es-BO"/>
        </w:rPr>
      </w:pPr>
      <w:r w:rsidRPr="00111943">
        <w:rPr>
          <w:rFonts w:ascii="Verdana" w:hAnsi="Verdana" w:cs="Arial"/>
          <w:b/>
          <w:sz w:val="18"/>
          <w:szCs w:val="18"/>
          <w:lang w:val="es-BO"/>
        </w:rPr>
        <w:t xml:space="preserve">DÉCIMA SEXTA.- (EXTINCIÓN DEL CONTRATO) </w:t>
      </w:r>
      <w:r w:rsidRPr="00111943">
        <w:rPr>
          <w:rFonts w:ascii="Verdana" w:hAnsi="Verdana" w:cs="Arial"/>
          <w:sz w:val="18"/>
          <w:szCs w:val="18"/>
          <w:lang w:val="es-BO"/>
        </w:rPr>
        <w:t>La</w:t>
      </w:r>
      <w:r w:rsidRPr="00111943">
        <w:rPr>
          <w:rFonts w:ascii="Verdana" w:hAnsi="Verdana" w:cs="Arial"/>
          <w:b/>
          <w:sz w:val="18"/>
          <w:szCs w:val="18"/>
          <w:lang w:val="es-BO"/>
        </w:rPr>
        <w:t xml:space="preserve"> ENTIDAD </w:t>
      </w:r>
      <w:r w:rsidRPr="00111943">
        <w:rPr>
          <w:rFonts w:ascii="Verdana" w:hAnsi="Verdana" w:cs="Arial"/>
          <w:sz w:val="18"/>
          <w:szCs w:val="18"/>
          <w:lang w:val="es-BO"/>
        </w:rPr>
        <w:t xml:space="preserve">se reserva el derecho de resolver el contrato de seguro, mediante notificación por escrito a la </w:t>
      </w:r>
      <w:r w:rsidRPr="00111943">
        <w:rPr>
          <w:rFonts w:ascii="Verdana" w:hAnsi="Verdana" w:cs="Arial"/>
          <w:b/>
          <w:sz w:val="18"/>
          <w:szCs w:val="18"/>
          <w:lang w:val="es-BO"/>
        </w:rPr>
        <w:t xml:space="preserve">ASEGURADORA </w:t>
      </w:r>
      <w:r w:rsidRPr="00111943">
        <w:rPr>
          <w:rFonts w:ascii="Verdana" w:hAnsi="Verdana" w:cs="Arial"/>
          <w:sz w:val="18"/>
          <w:szCs w:val="18"/>
          <w:lang w:val="es-BO"/>
        </w:rPr>
        <w:t>por las causales que se mencionan a continuación:</w:t>
      </w:r>
    </w:p>
    <w:p w14:paraId="5D047731" w14:textId="77777777" w:rsidR="0070782C" w:rsidRPr="00111943" w:rsidRDefault="0070782C" w:rsidP="00F475A6">
      <w:pPr>
        <w:jc w:val="both"/>
        <w:rPr>
          <w:rFonts w:ascii="Verdana" w:hAnsi="Verdana" w:cs="Arial"/>
          <w:sz w:val="18"/>
          <w:szCs w:val="18"/>
          <w:lang w:val="es-BO"/>
        </w:rPr>
      </w:pPr>
    </w:p>
    <w:p w14:paraId="0F5D7077" w14:textId="77777777" w:rsidR="0070782C" w:rsidRPr="00111943" w:rsidRDefault="0070782C" w:rsidP="00164B19">
      <w:pPr>
        <w:numPr>
          <w:ilvl w:val="0"/>
          <w:numId w:val="31"/>
        </w:numPr>
        <w:jc w:val="both"/>
        <w:rPr>
          <w:rFonts w:ascii="Verdana" w:hAnsi="Verdana" w:cs="Arial"/>
          <w:sz w:val="18"/>
          <w:szCs w:val="18"/>
          <w:lang w:val="es-BO"/>
        </w:rPr>
      </w:pPr>
      <w:r w:rsidRPr="00111943">
        <w:rPr>
          <w:rFonts w:ascii="Verdana" w:hAnsi="Verdana" w:cs="Arial"/>
          <w:sz w:val="18"/>
          <w:szCs w:val="18"/>
          <w:lang w:val="es-BO"/>
        </w:rPr>
        <w:lastRenderedPageBreak/>
        <w:t xml:space="preserve">Quiebra de la </w:t>
      </w:r>
      <w:r w:rsidRPr="00111943">
        <w:rPr>
          <w:rFonts w:ascii="Verdana" w:hAnsi="Verdana" w:cs="Arial"/>
          <w:b/>
          <w:sz w:val="18"/>
          <w:szCs w:val="18"/>
          <w:lang w:val="es-BO"/>
        </w:rPr>
        <w:t>ASEGURADORA</w:t>
      </w:r>
      <w:r w:rsidRPr="00111943">
        <w:rPr>
          <w:rFonts w:ascii="Verdana" w:hAnsi="Verdana" w:cs="Arial"/>
          <w:sz w:val="18"/>
          <w:szCs w:val="18"/>
          <w:lang w:val="es-BO"/>
        </w:rPr>
        <w:t>.</w:t>
      </w:r>
    </w:p>
    <w:p w14:paraId="0EB03AA8" w14:textId="77777777" w:rsidR="0070782C" w:rsidRPr="00111943" w:rsidRDefault="0070782C" w:rsidP="00164B19">
      <w:pPr>
        <w:numPr>
          <w:ilvl w:val="0"/>
          <w:numId w:val="31"/>
        </w:numPr>
        <w:jc w:val="both"/>
        <w:rPr>
          <w:rFonts w:ascii="Verdana" w:hAnsi="Verdana" w:cs="Arial"/>
          <w:sz w:val="18"/>
          <w:szCs w:val="18"/>
          <w:lang w:val="es-BO"/>
        </w:rPr>
      </w:pPr>
      <w:r w:rsidRPr="00111943">
        <w:rPr>
          <w:rFonts w:ascii="Verdana" w:hAnsi="Verdana" w:cs="Arial"/>
          <w:sz w:val="18"/>
          <w:szCs w:val="18"/>
          <w:lang w:val="es-BO"/>
        </w:rPr>
        <w:t>Falta documentada de atención de reclamos durante treinta (30) días calendario.</w:t>
      </w:r>
    </w:p>
    <w:p w14:paraId="19C70611" w14:textId="77777777" w:rsidR="0070782C" w:rsidRPr="00111943" w:rsidRDefault="0070782C" w:rsidP="00164B19">
      <w:pPr>
        <w:numPr>
          <w:ilvl w:val="0"/>
          <w:numId w:val="31"/>
        </w:numPr>
        <w:jc w:val="both"/>
        <w:rPr>
          <w:rFonts w:ascii="Verdana" w:hAnsi="Verdana" w:cs="Arial"/>
          <w:sz w:val="18"/>
          <w:szCs w:val="18"/>
          <w:lang w:val="es-BO"/>
        </w:rPr>
      </w:pPr>
      <w:r w:rsidRPr="00111943">
        <w:rPr>
          <w:rFonts w:ascii="Verdana" w:hAnsi="Verdana" w:cs="Arial"/>
          <w:sz w:val="18"/>
          <w:szCs w:val="18"/>
          <w:lang w:val="es-BO"/>
        </w:rPr>
        <w:t>Incumplimiento a los términos estipulados en el contrato, en las pólizas y sus anexos.</w:t>
      </w:r>
    </w:p>
    <w:p w14:paraId="03407526" w14:textId="77777777" w:rsidR="0070782C" w:rsidRPr="00111943" w:rsidRDefault="0070782C" w:rsidP="00F475A6">
      <w:pPr>
        <w:jc w:val="both"/>
        <w:rPr>
          <w:rFonts w:ascii="Verdana" w:hAnsi="Verdana" w:cs="Arial"/>
          <w:sz w:val="18"/>
          <w:szCs w:val="18"/>
          <w:lang w:val="es-BO"/>
        </w:rPr>
      </w:pPr>
    </w:p>
    <w:p w14:paraId="5ADAE468"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t>En caso de resolución del contrato por cualquiera de las causales señaladas, la</w:t>
      </w:r>
      <w:r w:rsidRPr="00111943">
        <w:rPr>
          <w:rFonts w:ascii="Verdana" w:hAnsi="Verdana" w:cs="Arial"/>
          <w:b/>
          <w:sz w:val="18"/>
          <w:szCs w:val="18"/>
          <w:lang w:val="es-BO"/>
        </w:rPr>
        <w:t xml:space="preserve"> ASEGURADORA</w:t>
      </w:r>
      <w:r w:rsidRPr="00111943">
        <w:rPr>
          <w:rFonts w:ascii="Verdana" w:hAnsi="Verdana" w:cs="Arial"/>
          <w:sz w:val="18"/>
          <w:szCs w:val="18"/>
          <w:lang w:val="es-BO"/>
        </w:rPr>
        <w:t>, devolverá la parte de la prima del seguro por el tiempo no corrido, a prorrata día.</w:t>
      </w:r>
    </w:p>
    <w:p w14:paraId="1A794D11" w14:textId="77777777" w:rsidR="0070782C" w:rsidRPr="00111943" w:rsidRDefault="0070782C" w:rsidP="00F475A6">
      <w:pPr>
        <w:jc w:val="both"/>
        <w:rPr>
          <w:rFonts w:ascii="Verdana" w:hAnsi="Verdana" w:cs="Arial"/>
          <w:sz w:val="18"/>
          <w:szCs w:val="18"/>
          <w:lang w:val="es-BO"/>
        </w:rPr>
      </w:pPr>
    </w:p>
    <w:p w14:paraId="3A8E4324"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t>Si la resolución fuese por voluntad del asegurado y por causas ajenas al Asegurador, se procederá de acuerdo con lo estipulado en el inciso e) del Artículo 58 de la Ley Nº 1883.</w:t>
      </w:r>
    </w:p>
    <w:p w14:paraId="7EB29E3B" w14:textId="77777777" w:rsidR="0070782C" w:rsidRPr="00111943" w:rsidRDefault="0070782C" w:rsidP="00F475A6">
      <w:pPr>
        <w:jc w:val="both"/>
        <w:rPr>
          <w:rFonts w:ascii="Verdana" w:hAnsi="Verdana" w:cs="Arial"/>
          <w:sz w:val="18"/>
          <w:szCs w:val="18"/>
          <w:lang w:val="es-BO"/>
        </w:rPr>
      </w:pPr>
    </w:p>
    <w:p w14:paraId="256D3BB1" w14:textId="77777777" w:rsidR="0070782C" w:rsidRPr="00111943" w:rsidRDefault="0070782C" w:rsidP="00F475A6">
      <w:pPr>
        <w:jc w:val="both"/>
        <w:rPr>
          <w:rFonts w:ascii="Verdana" w:hAnsi="Verdana" w:cs="Arial"/>
          <w:b/>
          <w:sz w:val="18"/>
          <w:szCs w:val="18"/>
          <w:lang w:val="es-BO"/>
        </w:rPr>
      </w:pPr>
      <w:r w:rsidRPr="00111943">
        <w:rPr>
          <w:rFonts w:ascii="Verdana" w:hAnsi="Verdana" w:cs="Arial"/>
          <w:b/>
          <w:sz w:val="18"/>
          <w:szCs w:val="18"/>
          <w:lang w:val="es-BO"/>
        </w:rPr>
        <w:t>DÉCIMA SÉPTIMA.- (</w:t>
      </w:r>
      <w:r w:rsidR="00F475A6" w:rsidRPr="00111943">
        <w:rPr>
          <w:rFonts w:ascii="Verdana" w:hAnsi="Verdana" w:cs="Arial"/>
          <w:b/>
          <w:sz w:val="18"/>
          <w:szCs w:val="18"/>
          <w:lang w:val="es-BO"/>
        </w:rPr>
        <w:t>SOLUCIÓN DE CONTROVERSIAS</w:t>
      </w:r>
      <w:r w:rsidRPr="00111943">
        <w:rPr>
          <w:rFonts w:ascii="Verdana" w:hAnsi="Verdana" w:cs="Arial"/>
          <w:b/>
          <w:sz w:val="18"/>
          <w:szCs w:val="18"/>
          <w:lang w:val="es-BO"/>
        </w:rPr>
        <w:t xml:space="preserve">) </w:t>
      </w:r>
      <w:r w:rsidRPr="00111943">
        <w:rPr>
          <w:rFonts w:ascii="Verdana" w:hAnsi="Verdana" w:cs="Arial"/>
          <w:sz w:val="18"/>
          <w:szCs w:val="18"/>
          <w:lang w:val="es-BO"/>
        </w:rPr>
        <w:t>En caso de surgir controversias de hecho y de derecho en relación al contrato de seguro (póliza de seguro),</w:t>
      </w:r>
      <w:r w:rsidR="00BE1ACF">
        <w:rPr>
          <w:rFonts w:ascii="Verdana" w:hAnsi="Verdana" w:cs="Arial"/>
          <w:sz w:val="18"/>
          <w:szCs w:val="18"/>
          <w:lang w:val="es-BO"/>
        </w:rPr>
        <w:t xml:space="preserve"> </w:t>
      </w:r>
      <w:r w:rsidRPr="00111943">
        <w:rPr>
          <w:rFonts w:ascii="Verdana" w:hAnsi="Verdana" w:cs="Arial"/>
          <w:sz w:val="18"/>
          <w:szCs w:val="18"/>
          <w:lang w:val="es-BO"/>
        </w:rPr>
        <w:t xml:space="preserve">las partes deberán sujetarse a lo dispuesto </w:t>
      </w:r>
      <w:r w:rsidR="00F475A6" w:rsidRPr="00111943">
        <w:rPr>
          <w:rFonts w:ascii="Verdana" w:hAnsi="Verdana" w:cs="Arial"/>
          <w:sz w:val="18"/>
          <w:szCs w:val="18"/>
          <w:lang w:val="es-BO"/>
        </w:rPr>
        <w:t>en normativa vigente</w:t>
      </w:r>
      <w:r w:rsidRPr="00111943">
        <w:rPr>
          <w:rFonts w:ascii="Verdana" w:hAnsi="Verdana" w:cs="Arial"/>
          <w:sz w:val="18"/>
          <w:szCs w:val="18"/>
          <w:lang w:val="es-BO"/>
        </w:rPr>
        <w:t>.</w:t>
      </w:r>
    </w:p>
    <w:p w14:paraId="6A97AB52" w14:textId="77777777" w:rsidR="0070782C" w:rsidRPr="00111943" w:rsidRDefault="0070782C" w:rsidP="00F475A6">
      <w:pPr>
        <w:jc w:val="both"/>
        <w:rPr>
          <w:rFonts w:ascii="Verdana" w:hAnsi="Verdana" w:cs="Arial"/>
          <w:sz w:val="18"/>
          <w:szCs w:val="18"/>
          <w:lang w:val="es-BO"/>
        </w:rPr>
      </w:pPr>
    </w:p>
    <w:p w14:paraId="57946791" w14:textId="77777777" w:rsidR="0070782C" w:rsidRPr="00111943" w:rsidRDefault="0070782C" w:rsidP="00F475A6">
      <w:pPr>
        <w:jc w:val="both"/>
        <w:rPr>
          <w:rFonts w:ascii="Verdana" w:hAnsi="Verdana" w:cs="Arial"/>
          <w:b/>
          <w:sz w:val="18"/>
          <w:szCs w:val="18"/>
          <w:lang w:val="es-BO"/>
        </w:rPr>
      </w:pPr>
      <w:r w:rsidRPr="00111943">
        <w:rPr>
          <w:rFonts w:ascii="Verdana" w:hAnsi="Verdana" w:cs="Arial"/>
          <w:b/>
          <w:sz w:val="18"/>
          <w:szCs w:val="18"/>
          <w:lang w:val="es-BO"/>
        </w:rPr>
        <w:t xml:space="preserve">DÉCIMA OCTAVA.- (CONSENTIMIENTO). </w:t>
      </w:r>
      <w:r w:rsidRPr="00111943">
        <w:rPr>
          <w:rFonts w:ascii="Verdana" w:hAnsi="Verdana" w:cs="Arial"/>
          <w:sz w:val="18"/>
          <w:szCs w:val="18"/>
          <w:lang w:val="es-BO"/>
        </w:rPr>
        <w:t>En señal de conformidad y para su fiel y estricto cumplimiento, suscribimos el presente Contrato en cuatro ejemplares de un mismo tenor y validez, el/la _________ (</w:t>
      </w:r>
      <w:r w:rsidRPr="00111943">
        <w:rPr>
          <w:rFonts w:ascii="Verdana" w:hAnsi="Verdana" w:cs="Arial"/>
          <w:b/>
          <w:i/>
          <w:sz w:val="18"/>
          <w:szCs w:val="18"/>
          <w:lang w:val="es-BO"/>
        </w:rPr>
        <w:t xml:space="preserve">registrar el nombre de la MAE o del Servidor Público a quien se delega la competencia y responsabilidad para la suscripción del Contrato, y la Resolución correspondiente), </w:t>
      </w:r>
      <w:r w:rsidRPr="00111943">
        <w:rPr>
          <w:rFonts w:ascii="Verdana" w:hAnsi="Verdana" w:cs="Arial"/>
          <w:sz w:val="18"/>
          <w:szCs w:val="18"/>
          <w:lang w:val="es-BO"/>
        </w:rPr>
        <w:t xml:space="preserve">en representación legal de la </w:t>
      </w:r>
      <w:r w:rsidRPr="00111943">
        <w:rPr>
          <w:rFonts w:ascii="Verdana" w:hAnsi="Verdana" w:cs="Arial"/>
          <w:b/>
          <w:sz w:val="18"/>
          <w:szCs w:val="18"/>
          <w:lang w:val="es-BO"/>
        </w:rPr>
        <w:t>ENTIDAD</w:t>
      </w:r>
      <w:r w:rsidRPr="00111943">
        <w:rPr>
          <w:rFonts w:ascii="Verdana" w:hAnsi="Verdana" w:cs="Arial"/>
          <w:sz w:val="18"/>
          <w:szCs w:val="18"/>
          <w:lang w:val="es-BO"/>
        </w:rPr>
        <w:t xml:space="preserve">, y el/la _____________ </w:t>
      </w:r>
      <w:r w:rsidRPr="00111943">
        <w:rPr>
          <w:rFonts w:ascii="Verdana" w:hAnsi="Verdana" w:cs="Arial"/>
          <w:b/>
          <w:i/>
          <w:sz w:val="18"/>
          <w:szCs w:val="18"/>
          <w:lang w:val="es-BO"/>
        </w:rPr>
        <w:t>(registrar el nombre del representante legal de</w:t>
      </w:r>
      <w:r w:rsidR="00612DC3" w:rsidRPr="00111943">
        <w:rPr>
          <w:rFonts w:ascii="Verdana" w:hAnsi="Verdana" w:cs="Arial"/>
          <w:b/>
          <w:i/>
          <w:sz w:val="18"/>
          <w:szCs w:val="18"/>
          <w:lang w:val="es-BO"/>
        </w:rPr>
        <w:t xml:space="preserve"> la </w:t>
      </w:r>
      <w:r w:rsidRPr="00111943">
        <w:rPr>
          <w:rFonts w:ascii="Verdana" w:hAnsi="Verdana" w:cs="Arial"/>
          <w:b/>
          <w:sz w:val="18"/>
          <w:szCs w:val="18"/>
          <w:lang w:val="es-BO"/>
        </w:rPr>
        <w:t>ASEGURADORA</w:t>
      </w:r>
      <w:r w:rsidRPr="00111943">
        <w:rPr>
          <w:rFonts w:ascii="Verdana" w:hAnsi="Verdana" w:cs="Arial"/>
          <w:b/>
          <w:i/>
          <w:sz w:val="18"/>
          <w:szCs w:val="18"/>
          <w:lang w:val="es-BO"/>
        </w:rPr>
        <w:t xml:space="preserve"> adjudicada, habilitado para la suscripción del Contrato) </w:t>
      </w:r>
      <w:r w:rsidRPr="00111943">
        <w:rPr>
          <w:rFonts w:ascii="Verdana" w:hAnsi="Verdana" w:cs="Arial"/>
          <w:sz w:val="18"/>
          <w:szCs w:val="18"/>
          <w:lang w:val="es-BO"/>
        </w:rPr>
        <w:t>en representación de la</w:t>
      </w:r>
      <w:r w:rsidRPr="00111943">
        <w:rPr>
          <w:rFonts w:ascii="Verdana" w:hAnsi="Verdana" w:cs="Arial"/>
          <w:b/>
          <w:sz w:val="18"/>
          <w:szCs w:val="18"/>
          <w:lang w:val="es-BO"/>
        </w:rPr>
        <w:t xml:space="preserve"> ASEGURADORA.</w:t>
      </w:r>
    </w:p>
    <w:p w14:paraId="73560C66" w14:textId="77777777" w:rsidR="0070782C" w:rsidRPr="00111943" w:rsidRDefault="0070782C" w:rsidP="00F475A6">
      <w:pPr>
        <w:jc w:val="both"/>
        <w:rPr>
          <w:rFonts w:ascii="Verdana" w:hAnsi="Verdana" w:cs="Arial"/>
          <w:sz w:val="18"/>
          <w:szCs w:val="18"/>
          <w:lang w:val="es-BO"/>
        </w:rPr>
      </w:pPr>
    </w:p>
    <w:p w14:paraId="4726A661" w14:textId="77777777" w:rsidR="0070782C" w:rsidRPr="00111943" w:rsidRDefault="0070782C" w:rsidP="00F475A6">
      <w:pPr>
        <w:jc w:val="both"/>
        <w:rPr>
          <w:rFonts w:ascii="Verdana" w:hAnsi="Verdana" w:cs="Arial"/>
          <w:sz w:val="18"/>
          <w:szCs w:val="18"/>
          <w:lang w:val="es-BO"/>
        </w:rPr>
      </w:pPr>
      <w:r w:rsidRPr="00111943">
        <w:rPr>
          <w:rFonts w:ascii="Verdana" w:hAnsi="Verdana" w:cs="Arial"/>
          <w:sz w:val="18"/>
          <w:szCs w:val="18"/>
          <w:lang w:val="es-BO"/>
        </w:rPr>
        <w:t>Este documento, conforme a disposiciones legales de control fiscal vigentes, será registrado ante la Contraloría General del Estado en idioma castellano.</w:t>
      </w:r>
    </w:p>
    <w:p w14:paraId="30C9C4DC" w14:textId="77777777" w:rsidR="0070782C" w:rsidRPr="00111943" w:rsidRDefault="0070782C" w:rsidP="00F475A6">
      <w:pPr>
        <w:jc w:val="both"/>
        <w:rPr>
          <w:rFonts w:ascii="Verdana" w:hAnsi="Verdana" w:cs="Arial"/>
          <w:sz w:val="18"/>
          <w:szCs w:val="18"/>
          <w:lang w:val="es-BO"/>
        </w:rPr>
      </w:pPr>
    </w:p>
    <w:p w14:paraId="4791FBCC" w14:textId="77777777" w:rsidR="0070782C" w:rsidRPr="00111943" w:rsidRDefault="0070782C" w:rsidP="00F475A6">
      <w:pPr>
        <w:jc w:val="both"/>
        <w:rPr>
          <w:rFonts w:ascii="Verdana" w:hAnsi="Verdana" w:cs="Arial"/>
          <w:b/>
          <w:i/>
          <w:sz w:val="18"/>
          <w:szCs w:val="18"/>
          <w:lang w:val="es-BO"/>
        </w:rPr>
      </w:pPr>
      <w:r w:rsidRPr="00111943">
        <w:rPr>
          <w:rFonts w:ascii="Verdana" w:hAnsi="Verdana" w:cs="Arial"/>
          <w:b/>
          <w:i/>
          <w:sz w:val="18"/>
          <w:szCs w:val="18"/>
          <w:lang w:val="es-BO"/>
        </w:rPr>
        <w:t>________ (registrar el lugar y la fecha en la que se suscribe el Contrato).</w:t>
      </w:r>
    </w:p>
    <w:p w14:paraId="46758CB6" w14:textId="77777777" w:rsidR="0070782C" w:rsidRPr="00111943" w:rsidRDefault="0070782C" w:rsidP="00F475A6">
      <w:pPr>
        <w:jc w:val="both"/>
        <w:rPr>
          <w:rFonts w:ascii="Verdana" w:hAnsi="Verdana" w:cs="Arial"/>
          <w:b/>
          <w:i/>
          <w:sz w:val="18"/>
          <w:szCs w:val="18"/>
          <w:lang w:val="es-BO"/>
        </w:rPr>
      </w:pPr>
    </w:p>
    <w:p w14:paraId="26A40686" w14:textId="77777777" w:rsidR="0070782C" w:rsidRPr="00111943" w:rsidRDefault="0070782C" w:rsidP="00F475A6">
      <w:pPr>
        <w:jc w:val="both"/>
        <w:rPr>
          <w:rFonts w:ascii="Verdana" w:hAnsi="Verdana" w:cs="Arial"/>
          <w:b/>
          <w:i/>
          <w:sz w:val="18"/>
          <w:szCs w:val="18"/>
          <w:lang w:val="es-BO"/>
        </w:rPr>
      </w:pPr>
    </w:p>
    <w:p w14:paraId="7D9B0570" w14:textId="77777777" w:rsidR="0070782C" w:rsidRPr="00111943" w:rsidRDefault="0070782C" w:rsidP="00F475A6">
      <w:pPr>
        <w:jc w:val="both"/>
        <w:rPr>
          <w:rFonts w:ascii="Verdana" w:hAnsi="Verdana" w:cs="Arial"/>
          <w:b/>
          <w:i/>
          <w:sz w:val="18"/>
          <w:szCs w:val="18"/>
          <w:lang w:val="es-BO"/>
        </w:rPr>
      </w:pPr>
    </w:p>
    <w:p w14:paraId="3F2C93D2" w14:textId="77777777" w:rsidR="0070782C" w:rsidRPr="00111943" w:rsidRDefault="0070782C" w:rsidP="00F475A6">
      <w:pPr>
        <w:jc w:val="both"/>
        <w:rPr>
          <w:rFonts w:ascii="Verdana" w:hAnsi="Verdana" w:cs="Arial"/>
          <w:b/>
          <w:i/>
          <w:sz w:val="18"/>
          <w:szCs w:val="18"/>
          <w:lang w:val="es-BO"/>
        </w:rPr>
      </w:pPr>
    </w:p>
    <w:p w14:paraId="2C2FBC20" w14:textId="77777777" w:rsidR="0070782C" w:rsidRPr="00111943" w:rsidRDefault="0070782C" w:rsidP="00F475A6">
      <w:pPr>
        <w:tabs>
          <w:tab w:val="center" w:pos="1701"/>
          <w:tab w:val="center" w:pos="5103"/>
        </w:tabs>
        <w:jc w:val="both"/>
        <w:rPr>
          <w:rFonts w:ascii="Verdana" w:hAnsi="Verdana"/>
          <w:sz w:val="18"/>
          <w:szCs w:val="18"/>
          <w:lang w:val="es-BO" w:eastAsia="es-ES"/>
        </w:rPr>
      </w:pPr>
    </w:p>
    <w:tbl>
      <w:tblPr>
        <w:tblW w:w="0" w:type="auto"/>
        <w:jc w:val="center"/>
        <w:tblLook w:val="04A0" w:firstRow="1" w:lastRow="0" w:firstColumn="1" w:lastColumn="0" w:noHBand="0" w:noVBand="1"/>
      </w:tblPr>
      <w:tblGrid>
        <w:gridCol w:w="4077"/>
        <w:gridCol w:w="236"/>
        <w:gridCol w:w="4665"/>
      </w:tblGrid>
      <w:tr w:rsidR="0070782C" w:rsidRPr="00111943" w14:paraId="263EF218" w14:textId="77777777" w:rsidTr="00BF6D22">
        <w:trPr>
          <w:jc w:val="center"/>
        </w:trPr>
        <w:tc>
          <w:tcPr>
            <w:tcW w:w="4077" w:type="dxa"/>
            <w:tcBorders>
              <w:top w:val="nil"/>
              <w:left w:val="nil"/>
              <w:bottom w:val="dashed" w:sz="4" w:space="0" w:color="auto"/>
              <w:right w:val="nil"/>
            </w:tcBorders>
          </w:tcPr>
          <w:p w14:paraId="3E50F37D" w14:textId="77777777" w:rsidR="0070782C" w:rsidRPr="00111943" w:rsidRDefault="0070782C" w:rsidP="00F475A6">
            <w:pPr>
              <w:autoSpaceDE w:val="0"/>
              <w:autoSpaceDN w:val="0"/>
              <w:adjustRightInd w:val="0"/>
              <w:jc w:val="both"/>
              <w:rPr>
                <w:rFonts w:cs="Verdana"/>
                <w:sz w:val="18"/>
                <w:szCs w:val="18"/>
                <w:lang w:val="es-BO"/>
              </w:rPr>
            </w:pPr>
          </w:p>
          <w:p w14:paraId="4299D069" w14:textId="77777777" w:rsidR="0070782C" w:rsidRPr="00111943" w:rsidRDefault="0070782C" w:rsidP="00F475A6">
            <w:pPr>
              <w:autoSpaceDE w:val="0"/>
              <w:autoSpaceDN w:val="0"/>
              <w:adjustRightInd w:val="0"/>
              <w:jc w:val="both"/>
              <w:rPr>
                <w:rFonts w:cs="Verdana"/>
                <w:sz w:val="18"/>
                <w:szCs w:val="18"/>
                <w:lang w:val="es-BO"/>
              </w:rPr>
            </w:pPr>
          </w:p>
          <w:p w14:paraId="21DD295C" w14:textId="77777777" w:rsidR="0070782C" w:rsidRPr="00111943" w:rsidRDefault="0070782C" w:rsidP="00F475A6">
            <w:pPr>
              <w:autoSpaceDE w:val="0"/>
              <w:autoSpaceDN w:val="0"/>
              <w:adjustRightInd w:val="0"/>
              <w:jc w:val="both"/>
              <w:rPr>
                <w:rFonts w:cs="Verdana"/>
                <w:sz w:val="18"/>
                <w:szCs w:val="18"/>
                <w:lang w:val="es-BO"/>
              </w:rPr>
            </w:pPr>
          </w:p>
          <w:p w14:paraId="3C886066" w14:textId="77777777" w:rsidR="0070782C" w:rsidRPr="00111943" w:rsidRDefault="0070782C" w:rsidP="00F475A6">
            <w:pPr>
              <w:autoSpaceDE w:val="0"/>
              <w:autoSpaceDN w:val="0"/>
              <w:adjustRightInd w:val="0"/>
              <w:jc w:val="both"/>
              <w:rPr>
                <w:rFonts w:cs="Verdana"/>
                <w:sz w:val="18"/>
                <w:szCs w:val="18"/>
                <w:lang w:val="es-BO"/>
              </w:rPr>
            </w:pPr>
          </w:p>
          <w:p w14:paraId="56E708D0" w14:textId="77777777" w:rsidR="0070782C" w:rsidRPr="00111943" w:rsidRDefault="0070782C" w:rsidP="00F475A6">
            <w:pPr>
              <w:autoSpaceDE w:val="0"/>
              <w:autoSpaceDN w:val="0"/>
              <w:adjustRightInd w:val="0"/>
              <w:jc w:val="both"/>
              <w:rPr>
                <w:rFonts w:cs="Verdana"/>
                <w:sz w:val="18"/>
                <w:szCs w:val="18"/>
                <w:lang w:val="es-BO"/>
              </w:rPr>
            </w:pPr>
          </w:p>
        </w:tc>
        <w:tc>
          <w:tcPr>
            <w:tcW w:w="236" w:type="dxa"/>
          </w:tcPr>
          <w:p w14:paraId="7849F2A5" w14:textId="77777777" w:rsidR="0070782C" w:rsidRPr="00111943" w:rsidRDefault="0070782C" w:rsidP="00F475A6">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7EE9109" w14:textId="77777777" w:rsidR="0070782C" w:rsidRPr="00111943" w:rsidRDefault="0070782C" w:rsidP="00F475A6">
            <w:pPr>
              <w:autoSpaceDE w:val="0"/>
              <w:autoSpaceDN w:val="0"/>
              <w:adjustRightInd w:val="0"/>
              <w:jc w:val="both"/>
              <w:rPr>
                <w:rFonts w:cs="Verdana"/>
                <w:sz w:val="18"/>
                <w:szCs w:val="18"/>
                <w:lang w:val="es-BO"/>
              </w:rPr>
            </w:pPr>
          </w:p>
        </w:tc>
      </w:tr>
      <w:tr w:rsidR="0070782C" w:rsidRPr="0089228C" w14:paraId="0E1E721F" w14:textId="77777777" w:rsidTr="00BF6D22">
        <w:trPr>
          <w:jc w:val="center"/>
        </w:trPr>
        <w:tc>
          <w:tcPr>
            <w:tcW w:w="4077" w:type="dxa"/>
            <w:tcBorders>
              <w:top w:val="dashed" w:sz="4" w:space="0" w:color="auto"/>
              <w:left w:val="nil"/>
              <w:bottom w:val="nil"/>
              <w:right w:val="nil"/>
            </w:tcBorders>
            <w:hideMark/>
          </w:tcPr>
          <w:p w14:paraId="57DA44CE" w14:textId="77777777" w:rsidR="0070782C" w:rsidRPr="00111943" w:rsidRDefault="0070782C" w:rsidP="00F475A6">
            <w:pPr>
              <w:autoSpaceDE w:val="0"/>
              <w:autoSpaceDN w:val="0"/>
              <w:adjustRightInd w:val="0"/>
              <w:jc w:val="center"/>
              <w:rPr>
                <w:rFonts w:cs="Verdana"/>
                <w:sz w:val="18"/>
                <w:szCs w:val="18"/>
                <w:lang w:val="es-BO"/>
              </w:rPr>
            </w:pPr>
            <w:r w:rsidRPr="00111943">
              <w:rPr>
                <w:rFonts w:cs="Verdana-BoldItalic"/>
                <w:b/>
                <w:bCs/>
                <w:i/>
                <w:iCs/>
                <w:sz w:val="18"/>
                <w:szCs w:val="18"/>
                <w:lang w:val="es-BO"/>
              </w:rPr>
              <w:t>(Registrar el nombre y cargo del Funcionario habilitado para la firma del contrato)</w:t>
            </w:r>
          </w:p>
        </w:tc>
        <w:tc>
          <w:tcPr>
            <w:tcW w:w="236" w:type="dxa"/>
          </w:tcPr>
          <w:p w14:paraId="6B8E749D" w14:textId="77777777" w:rsidR="0070782C" w:rsidRPr="00111943" w:rsidRDefault="0070782C" w:rsidP="00F475A6">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531CACCF" w14:textId="77777777" w:rsidR="0070782C" w:rsidRPr="0089228C" w:rsidRDefault="0070782C" w:rsidP="00F475A6">
            <w:pPr>
              <w:autoSpaceDE w:val="0"/>
              <w:autoSpaceDN w:val="0"/>
              <w:adjustRightInd w:val="0"/>
              <w:jc w:val="center"/>
              <w:rPr>
                <w:rFonts w:cs="Verdana"/>
                <w:sz w:val="18"/>
                <w:szCs w:val="18"/>
                <w:lang w:val="es-BO"/>
              </w:rPr>
            </w:pPr>
            <w:r w:rsidRPr="00111943">
              <w:rPr>
                <w:rFonts w:cs="Verdana-BoldItalic"/>
                <w:b/>
                <w:bCs/>
                <w:i/>
                <w:iCs/>
                <w:sz w:val="18"/>
                <w:szCs w:val="18"/>
                <w:lang w:val="es-BO"/>
              </w:rPr>
              <w:t>(Registrar la razón social de la Entidad Aseguradora)</w:t>
            </w:r>
          </w:p>
        </w:tc>
      </w:tr>
    </w:tbl>
    <w:p w14:paraId="410CB879" w14:textId="77777777" w:rsidR="0070782C" w:rsidRPr="0089228C" w:rsidRDefault="0070782C" w:rsidP="00F475A6">
      <w:pPr>
        <w:tabs>
          <w:tab w:val="center" w:pos="1701"/>
          <w:tab w:val="center" w:pos="5103"/>
        </w:tabs>
        <w:jc w:val="both"/>
        <w:rPr>
          <w:rFonts w:ascii="Verdana" w:hAnsi="Verdana"/>
          <w:i/>
          <w:sz w:val="18"/>
          <w:szCs w:val="18"/>
          <w:lang w:val="es-BO" w:eastAsia="es-ES"/>
        </w:rPr>
      </w:pPr>
      <w:r w:rsidRPr="0089228C">
        <w:rPr>
          <w:rFonts w:ascii="Verdana" w:hAnsi="Verdana"/>
          <w:i/>
          <w:sz w:val="18"/>
          <w:szCs w:val="18"/>
          <w:lang w:val="es-BO" w:eastAsia="es-ES"/>
        </w:rPr>
        <w:tab/>
      </w:r>
    </w:p>
    <w:p w14:paraId="200DD00D" w14:textId="77777777" w:rsidR="0070782C" w:rsidRPr="0089228C" w:rsidRDefault="0070782C" w:rsidP="00F475A6">
      <w:pPr>
        <w:tabs>
          <w:tab w:val="center" w:pos="1701"/>
          <w:tab w:val="center" w:pos="5103"/>
        </w:tabs>
        <w:jc w:val="both"/>
        <w:rPr>
          <w:rFonts w:ascii="Verdana" w:hAnsi="Verdana"/>
          <w:i/>
          <w:sz w:val="18"/>
          <w:szCs w:val="18"/>
          <w:lang w:val="es-BO" w:eastAsia="es-ES"/>
        </w:rPr>
      </w:pPr>
    </w:p>
    <w:p w14:paraId="4CF3513F" w14:textId="77777777" w:rsidR="0070782C" w:rsidRPr="0089228C" w:rsidRDefault="0070782C" w:rsidP="00F475A6">
      <w:pPr>
        <w:autoSpaceDE w:val="0"/>
        <w:autoSpaceDN w:val="0"/>
        <w:adjustRightInd w:val="0"/>
        <w:jc w:val="both"/>
        <w:rPr>
          <w:rFonts w:ascii="Verdana" w:hAnsi="Verdana" w:cs="Verdana-BoldItalic"/>
          <w:b/>
          <w:bCs/>
          <w:i/>
          <w:iCs/>
          <w:sz w:val="18"/>
          <w:szCs w:val="18"/>
          <w:lang w:val="es-BO" w:eastAsia="es-ES"/>
        </w:rPr>
      </w:pPr>
    </w:p>
    <w:p w14:paraId="2D80C584" w14:textId="77777777" w:rsidR="0070782C" w:rsidRPr="0089228C" w:rsidRDefault="0070782C" w:rsidP="00F475A6">
      <w:pPr>
        <w:autoSpaceDE w:val="0"/>
        <w:autoSpaceDN w:val="0"/>
        <w:adjustRightInd w:val="0"/>
        <w:jc w:val="both"/>
        <w:rPr>
          <w:rFonts w:ascii="Verdana" w:hAnsi="Verdana"/>
          <w:sz w:val="16"/>
          <w:szCs w:val="16"/>
          <w:lang w:val="es-BO" w:eastAsia="es-ES"/>
        </w:rPr>
      </w:pPr>
    </w:p>
    <w:p w14:paraId="40261472" w14:textId="77777777" w:rsidR="0070782C" w:rsidRPr="0089228C" w:rsidRDefault="0070782C" w:rsidP="00F475A6">
      <w:pPr>
        <w:autoSpaceDE w:val="0"/>
        <w:autoSpaceDN w:val="0"/>
        <w:adjustRightInd w:val="0"/>
        <w:jc w:val="center"/>
        <w:rPr>
          <w:rFonts w:ascii="Verdana" w:hAnsi="Verdana" w:cs="Arial"/>
          <w:sz w:val="18"/>
          <w:szCs w:val="18"/>
          <w:lang w:val="es-BO"/>
        </w:rPr>
      </w:pPr>
    </w:p>
    <w:p w14:paraId="0FEB3BCC" w14:textId="77777777" w:rsidR="00126F31" w:rsidRPr="0089228C" w:rsidRDefault="00126F31" w:rsidP="00F475A6">
      <w:pPr>
        <w:jc w:val="both"/>
        <w:rPr>
          <w:rFonts w:ascii="Arial" w:hAnsi="Arial" w:cs="Arial"/>
          <w:b/>
          <w:i/>
          <w:sz w:val="16"/>
          <w:lang w:val="es-BO"/>
        </w:rPr>
      </w:pPr>
    </w:p>
    <w:sectPr w:rsidR="00126F31" w:rsidRPr="0089228C" w:rsidSect="00315A4D">
      <w:headerReference w:type="default" r:id="rId15"/>
      <w:footerReference w:type="default" r:id="rId16"/>
      <w:pgSz w:w="11907" w:h="16840"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222C2" w14:textId="77777777" w:rsidR="001C419D" w:rsidRDefault="001C419D">
      <w:r>
        <w:separator/>
      </w:r>
    </w:p>
  </w:endnote>
  <w:endnote w:type="continuationSeparator" w:id="0">
    <w:p w14:paraId="6DBD3670" w14:textId="77777777" w:rsidR="001C419D" w:rsidRDefault="001C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Helvetica, sans-serif">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umanst521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AF721" w14:textId="1FEBAD94" w:rsidR="001C419D" w:rsidRDefault="001C419D">
    <w:pPr>
      <w:pStyle w:val="Piedepgina"/>
      <w:jc w:val="right"/>
    </w:pPr>
    <w:r>
      <w:fldChar w:fldCharType="begin"/>
    </w:r>
    <w:r>
      <w:instrText xml:space="preserve"> PAGE   \* MERGEFORMAT </w:instrText>
    </w:r>
    <w:r>
      <w:fldChar w:fldCharType="separate"/>
    </w:r>
    <w:r w:rsidR="00755838">
      <w:rPr>
        <w:noProof/>
      </w:rPr>
      <w:t>11</w:t>
    </w:r>
    <w:r>
      <w:rPr>
        <w:noProof/>
      </w:rPr>
      <w:fldChar w:fldCharType="end"/>
    </w:r>
  </w:p>
  <w:p w14:paraId="5A0782A1" w14:textId="77777777" w:rsidR="001C419D" w:rsidRDefault="001C41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9301"/>
    </w:tblGrid>
    <w:tr w:rsidR="001C419D" w14:paraId="66516DFA" w14:textId="77777777" w:rsidTr="00C9206F">
      <w:tc>
        <w:tcPr>
          <w:tcW w:w="5000" w:type="pct"/>
        </w:tcPr>
        <w:p w14:paraId="085CAC7A" w14:textId="6794EC59" w:rsidR="001C419D" w:rsidRPr="00C9206F" w:rsidRDefault="001C419D" w:rsidP="00C9206F">
          <w:pPr>
            <w:pStyle w:val="Piedepgina"/>
            <w:jc w:val="right"/>
          </w:pPr>
          <w:r>
            <w:fldChar w:fldCharType="begin"/>
          </w:r>
          <w:r>
            <w:instrText xml:space="preserve"> PAGE   \* MERGEFORMAT </w:instrText>
          </w:r>
          <w:r>
            <w:fldChar w:fldCharType="separate"/>
          </w:r>
          <w:r w:rsidR="00755838">
            <w:rPr>
              <w:noProof/>
            </w:rPr>
            <w:t>44</w:t>
          </w:r>
          <w:r>
            <w:rPr>
              <w:noProof/>
            </w:rPr>
            <w:fldChar w:fldCharType="end"/>
          </w:r>
        </w:p>
      </w:tc>
    </w:tr>
  </w:tbl>
  <w:p w14:paraId="5CF50FB9" w14:textId="77777777" w:rsidR="001C419D" w:rsidRDefault="001C41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FF641" w14:textId="77777777" w:rsidR="001C419D" w:rsidRDefault="001C419D">
      <w:r>
        <w:separator/>
      </w:r>
    </w:p>
  </w:footnote>
  <w:footnote w:type="continuationSeparator" w:id="0">
    <w:p w14:paraId="1EA0760D" w14:textId="77777777" w:rsidR="001C419D" w:rsidRDefault="001C4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27BD8" w14:textId="294F36E2" w:rsidR="001C419D" w:rsidRPr="00364BEB" w:rsidRDefault="001C419D" w:rsidP="005845D8">
    <w:pPr>
      <w:pStyle w:val="Encabezado"/>
      <w:rPr>
        <w:i/>
        <w:sz w:val="14"/>
        <w:szCs w:val="14"/>
      </w:rPr>
    </w:pPr>
    <w:r w:rsidRPr="00B45D48">
      <w:rPr>
        <w:i/>
        <w:sz w:val="14"/>
        <w:szCs w:val="14"/>
      </w:rPr>
      <w:t>Documento Base de C</w:t>
    </w:r>
    <w:r>
      <w:rPr>
        <w:i/>
        <w:sz w:val="14"/>
        <w:szCs w:val="14"/>
      </w:rPr>
      <w:t>ontratación de Seguros en la modalidad ANPE</w:t>
    </w:r>
  </w:p>
  <w:p w14:paraId="2FD5D973" w14:textId="77777777" w:rsidR="001C419D" w:rsidRPr="00F344D0" w:rsidRDefault="001C419D" w:rsidP="005845D8">
    <w:pPr>
      <w:pStyle w:val="Encabezado"/>
    </w:pPr>
    <w:r>
      <w:rPr>
        <w:sz w:val="14"/>
        <w:szCs w:val="14"/>
      </w:rPr>
      <w:t>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CC373" w14:textId="21735395" w:rsidR="001C419D" w:rsidRPr="00364BEB" w:rsidRDefault="001C419D" w:rsidP="00C912C3">
    <w:pPr>
      <w:pStyle w:val="Encabezado"/>
      <w:rPr>
        <w:i/>
        <w:sz w:val="14"/>
        <w:szCs w:val="14"/>
      </w:rPr>
    </w:pPr>
    <w:r w:rsidRPr="00B45D48">
      <w:rPr>
        <w:i/>
        <w:sz w:val="14"/>
        <w:szCs w:val="14"/>
      </w:rPr>
      <w:t>Documento Base de C</w:t>
    </w:r>
    <w:r>
      <w:rPr>
        <w:i/>
        <w:sz w:val="14"/>
        <w:szCs w:val="14"/>
      </w:rPr>
      <w:t>ontratación de Seguros en la modalidad ANPE</w:t>
    </w:r>
  </w:p>
  <w:p w14:paraId="51B2F276" w14:textId="77777777" w:rsidR="001C419D" w:rsidRPr="00F344D0" w:rsidRDefault="001C419D" w:rsidP="00C912C3">
    <w:pPr>
      <w:pStyle w:val="Encabezado"/>
    </w:pPr>
    <w:r>
      <w:rPr>
        <w:sz w:val="14"/>
        <w:szCs w:val="14"/>
      </w:rPr>
      <w:t>_______________________________________________________________________________________________</w:t>
    </w:r>
  </w:p>
  <w:p w14:paraId="590C70FB" w14:textId="77777777" w:rsidR="001C419D" w:rsidRDefault="001C419D">
    <w:pPr>
      <w:pStyle w:val="Encabezado"/>
    </w:pPr>
  </w:p>
  <w:p w14:paraId="4D573E66" w14:textId="77777777" w:rsidR="001C419D" w:rsidRPr="00855EEB" w:rsidRDefault="001C419D">
    <w:pPr>
      <w:pStyle w:val="Encabezado"/>
      <w:rPr>
        <w:rFonts w:ascii="Verdana" w:hAnsi="Verdana"/>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144F4A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9718F188"/>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B"/>
    <w:multiLevelType w:val="hybridMultilevel"/>
    <w:tmpl w:val="CEC85C9A"/>
    <w:lvl w:ilvl="0" w:tplc="ACC21DE2">
      <w:start w:val="1"/>
      <w:numFmt w:val="lowerLetter"/>
      <w:lvlText w:val="%1)"/>
      <w:lvlJc w:val="left"/>
      <w:pPr>
        <w:ind w:left="797" w:hanging="360"/>
      </w:pPr>
      <w:rPr>
        <w:rFonts w:hint="default"/>
      </w:rPr>
    </w:lvl>
    <w:lvl w:ilvl="1" w:tplc="080A0019">
      <w:start w:val="1"/>
      <w:numFmt w:val="lowerLetter"/>
      <w:lvlText w:val="%2."/>
      <w:lvlJc w:val="left"/>
      <w:pPr>
        <w:ind w:left="1517" w:hanging="360"/>
      </w:pPr>
    </w:lvl>
    <w:lvl w:ilvl="2" w:tplc="080A001B">
      <w:start w:val="1"/>
      <w:numFmt w:val="lowerRoman"/>
      <w:lvlText w:val="%3."/>
      <w:lvlJc w:val="right"/>
      <w:pPr>
        <w:ind w:left="2237" w:hanging="180"/>
      </w:pPr>
    </w:lvl>
    <w:lvl w:ilvl="3" w:tplc="080A000F">
      <w:start w:val="1"/>
      <w:numFmt w:val="decimal"/>
      <w:lvlText w:val="%4."/>
      <w:lvlJc w:val="left"/>
      <w:pPr>
        <w:ind w:left="2957" w:hanging="360"/>
      </w:pPr>
    </w:lvl>
    <w:lvl w:ilvl="4" w:tplc="080A0019">
      <w:start w:val="1"/>
      <w:numFmt w:val="lowerLetter"/>
      <w:lvlText w:val="%5."/>
      <w:lvlJc w:val="left"/>
      <w:pPr>
        <w:ind w:left="3677" w:hanging="360"/>
      </w:pPr>
    </w:lvl>
    <w:lvl w:ilvl="5" w:tplc="080A001B">
      <w:start w:val="1"/>
      <w:numFmt w:val="lowerRoman"/>
      <w:lvlText w:val="%6."/>
      <w:lvlJc w:val="right"/>
      <w:pPr>
        <w:ind w:left="4397" w:hanging="180"/>
      </w:pPr>
    </w:lvl>
    <w:lvl w:ilvl="6" w:tplc="080A000F">
      <w:start w:val="1"/>
      <w:numFmt w:val="decimal"/>
      <w:lvlText w:val="%7."/>
      <w:lvlJc w:val="left"/>
      <w:pPr>
        <w:ind w:left="5117" w:hanging="360"/>
      </w:pPr>
    </w:lvl>
    <w:lvl w:ilvl="7" w:tplc="080A0019">
      <w:start w:val="1"/>
      <w:numFmt w:val="lowerLetter"/>
      <w:lvlText w:val="%8."/>
      <w:lvlJc w:val="left"/>
      <w:pPr>
        <w:ind w:left="5837" w:hanging="360"/>
      </w:pPr>
    </w:lvl>
    <w:lvl w:ilvl="8" w:tplc="080A001B">
      <w:start w:val="1"/>
      <w:numFmt w:val="lowerRoman"/>
      <w:lvlText w:val="%9."/>
      <w:lvlJc w:val="right"/>
      <w:pPr>
        <w:ind w:left="6557" w:hanging="180"/>
      </w:pPr>
    </w:lvl>
  </w:abstractNum>
  <w:abstractNum w:abstractNumId="3">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24D6918"/>
    <w:multiLevelType w:val="hybridMultilevel"/>
    <w:tmpl w:val="A46EC0B8"/>
    <w:lvl w:ilvl="0" w:tplc="D4765EEC">
      <w:start w:val="1"/>
      <w:numFmt w:val="decimal"/>
      <w:lvlText w:val="5.%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nsid w:val="02F63A0B"/>
    <w:multiLevelType w:val="hybridMultilevel"/>
    <w:tmpl w:val="481008D8"/>
    <w:lvl w:ilvl="0" w:tplc="C79C2C0A">
      <w:start w:val="1"/>
      <w:numFmt w:val="lowerLetter"/>
      <w:lvlText w:val="%1)"/>
      <w:lvlJc w:val="left"/>
      <w:pPr>
        <w:ind w:left="708" w:hanging="360"/>
      </w:pPr>
      <w:rPr>
        <w:rFonts w:ascii="Arial" w:eastAsia="Times New Roman" w:hAnsi="Arial" w:cs="Arial"/>
      </w:rPr>
    </w:lvl>
    <w:lvl w:ilvl="1" w:tplc="400A0019" w:tentative="1">
      <w:start w:val="1"/>
      <w:numFmt w:val="lowerLetter"/>
      <w:lvlText w:val="%2."/>
      <w:lvlJc w:val="left"/>
      <w:pPr>
        <w:ind w:left="1428" w:hanging="360"/>
      </w:pPr>
    </w:lvl>
    <w:lvl w:ilvl="2" w:tplc="400A001B" w:tentative="1">
      <w:start w:val="1"/>
      <w:numFmt w:val="lowerRoman"/>
      <w:lvlText w:val="%3."/>
      <w:lvlJc w:val="right"/>
      <w:pPr>
        <w:ind w:left="2148" w:hanging="180"/>
      </w:pPr>
    </w:lvl>
    <w:lvl w:ilvl="3" w:tplc="400A000F" w:tentative="1">
      <w:start w:val="1"/>
      <w:numFmt w:val="decimal"/>
      <w:lvlText w:val="%4."/>
      <w:lvlJc w:val="left"/>
      <w:pPr>
        <w:ind w:left="2868" w:hanging="360"/>
      </w:pPr>
    </w:lvl>
    <w:lvl w:ilvl="4" w:tplc="400A0019" w:tentative="1">
      <w:start w:val="1"/>
      <w:numFmt w:val="lowerLetter"/>
      <w:lvlText w:val="%5."/>
      <w:lvlJc w:val="left"/>
      <w:pPr>
        <w:ind w:left="3588" w:hanging="360"/>
      </w:pPr>
    </w:lvl>
    <w:lvl w:ilvl="5" w:tplc="400A001B" w:tentative="1">
      <w:start w:val="1"/>
      <w:numFmt w:val="lowerRoman"/>
      <w:lvlText w:val="%6."/>
      <w:lvlJc w:val="right"/>
      <w:pPr>
        <w:ind w:left="4308" w:hanging="180"/>
      </w:pPr>
    </w:lvl>
    <w:lvl w:ilvl="6" w:tplc="400A000F" w:tentative="1">
      <w:start w:val="1"/>
      <w:numFmt w:val="decimal"/>
      <w:lvlText w:val="%7."/>
      <w:lvlJc w:val="left"/>
      <w:pPr>
        <w:ind w:left="5028" w:hanging="360"/>
      </w:pPr>
    </w:lvl>
    <w:lvl w:ilvl="7" w:tplc="400A0019" w:tentative="1">
      <w:start w:val="1"/>
      <w:numFmt w:val="lowerLetter"/>
      <w:lvlText w:val="%8."/>
      <w:lvlJc w:val="left"/>
      <w:pPr>
        <w:ind w:left="5748" w:hanging="360"/>
      </w:pPr>
    </w:lvl>
    <w:lvl w:ilvl="8" w:tplc="400A001B" w:tentative="1">
      <w:start w:val="1"/>
      <w:numFmt w:val="lowerRoman"/>
      <w:lvlText w:val="%9."/>
      <w:lvlJc w:val="right"/>
      <w:pPr>
        <w:ind w:left="6468" w:hanging="180"/>
      </w:pPr>
    </w:lvl>
  </w:abstractNum>
  <w:abstractNum w:abstractNumId="6">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9036497"/>
    <w:multiLevelType w:val="hybridMultilevel"/>
    <w:tmpl w:val="97A2A64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0873BD9"/>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1510320"/>
    <w:multiLevelType w:val="singleLevel"/>
    <w:tmpl w:val="3DB0F458"/>
    <w:lvl w:ilvl="0">
      <w:start w:val="1"/>
      <w:numFmt w:val="lowerLetter"/>
      <w:lvlText w:val="%1)"/>
      <w:lvlJc w:val="left"/>
      <w:pPr>
        <w:tabs>
          <w:tab w:val="num" w:pos="996"/>
        </w:tabs>
        <w:ind w:left="996" w:hanging="570"/>
      </w:pPr>
    </w:lvl>
  </w:abstractNum>
  <w:abstractNum w:abstractNumId="11">
    <w:nsid w:val="116E5FCA"/>
    <w:multiLevelType w:val="hybridMultilevel"/>
    <w:tmpl w:val="F5985ADC"/>
    <w:lvl w:ilvl="0" w:tplc="46AEFB88">
      <w:start w:val="1"/>
      <w:numFmt w:val="lowerLetter"/>
      <w:lvlText w:val="%1)"/>
      <w:lvlJc w:val="left"/>
      <w:pPr>
        <w:tabs>
          <w:tab w:val="num" w:pos="360"/>
        </w:tabs>
        <w:ind w:left="360" w:hanging="360"/>
      </w:pPr>
      <w:rPr>
        <w:rFonts w:hint="default"/>
        <w:b w:val="0"/>
        <w:i w:val="0"/>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nsid w:val="12796ED9"/>
    <w:multiLevelType w:val="hybridMultilevel"/>
    <w:tmpl w:val="FEDCCA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5D95FBE"/>
    <w:multiLevelType w:val="singleLevel"/>
    <w:tmpl w:val="78EC6A92"/>
    <w:lvl w:ilvl="0">
      <w:start w:val="1"/>
      <w:numFmt w:val="bullet"/>
      <w:pStyle w:val="Normal1"/>
      <w:lvlText w:val=""/>
      <w:lvlJc w:val="left"/>
      <w:pPr>
        <w:tabs>
          <w:tab w:val="num" w:pos="360"/>
        </w:tabs>
        <w:ind w:left="360" w:hanging="360"/>
      </w:pPr>
      <w:rPr>
        <w:rFonts w:ascii="Wingdings" w:hAnsi="Wingdings" w:hint="default"/>
      </w:rPr>
    </w:lvl>
  </w:abstractNum>
  <w:abstractNum w:abstractNumId="14">
    <w:nsid w:val="1660229F"/>
    <w:multiLevelType w:val="hybridMultilevel"/>
    <w:tmpl w:val="E758AEA8"/>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5">
    <w:nsid w:val="1712405F"/>
    <w:multiLevelType w:val="multilevel"/>
    <w:tmpl w:val="028ACE9E"/>
    <w:lvl w:ilvl="0">
      <w:start w:val="25"/>
      <w:numFmt w:val="decimal"/>
      <w:lvlText w:val="%1"/>
      <w:lvlJc w:val="left"/>
      <w:pPr>
        <w:ind w:left="420" w:hanging="420"/>
      </w:pPr>
      <w:rPr>
        <w:rFonts w:hint="default"/>
      </w:rPr>
    </w:lvl>
    <w:lvl w:ilvl="1">
      <w:start w:val="1"/>
      <w:numFmt w:val="lowerLetter"/>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84C4565"/>
    <w:multiLevelType w:val="hybridMultilevel"/>
    <w:tmpl w:val="3782C5E2"/>
    <w:lvl w:ilvl="0" w:tplc="1C66D752">
      <w:start w:val="1"/>
      <w:numFmt w:val="decimal"/>
      <w:lvlText w:val="%1."/>
      <w:lvlJc w:val="left"/>
      <w:pPr>
        <w:ind w:left="720" w:hanging="360"/>
      </w:pPr>
      <w:rPr>
        <w:rFonts w:ascii="Arial" w:hAnsi="Arial" w:cs="Arial" w:hint="default"/>
        <w:b/>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8">
    <w:nsid w:val="1AD74E82"/>
    <w:multiLevelType w:val="hybridMultilevel"/>
    <w:tmpl w:val="4B72E078"/>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9">
    <w:nsid w:val="1DB15554"/>
    <w:multiLevelType w:val="hybridMultilevel"/>
    <w:tmpl w:val="D3527F1E"/>
    <w:lvl w:ilvl="0" w:tplc="1E1A4B1C">
      <w:start w:val="1"/>
      <w:numFmt w:val="lowerLetter"/>
      <w:lvlText w:val="%1)"/>
      <w:lvlJc w:val="left"/>
      <w:pPr>
        <w:ind w:left="1636" w:hanging="36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20">
    <w:nsid w:val="241F67C6"/>
    <w:multiLevelType w:val="hybridMultilevel"/>
    <w:tmpl w:val="6366DB00"/>
    <w:lvl w:ilvl="0" w:tplc="292616EA">
      <w:start w:val="1"/>
      <w:numFmt w:val="lowerLetter"/>
      <w:lvlText w:val="%1)"/>
      <w:lvlJc w:val="left"/>
      <w:pPr>
        <w:tabs>
          <w:tab w:val="num" w:pos="360"/>
        </w:tabs>
        <w:ind w:left="360" w:hanging="360"/>
      </w:pPr>
      <w:rPr>
        <w:rFonts w:ascii="Verdana" w:hAnsi="Verdana" w:hint="default"/>
        <w:color w:val="auto"/>
        <w:sz w:val="18"/>
        <w:szCs w:val="18"/>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53B0549"/>
    <w:multiLevelType w:val="hybridMultilevel"/>
    <w:tmpl w:val="A584294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270822AD"/>
    <w:multiLevelType w:val="hybridMultilevel"/>
    <w:tmpl w:val="E846500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27ED6F2A"/>
    <w:multiLevelType w:val="hybridMultilevel"/>
    <w:tmpl w:val="801AFF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D65255F"/>
    <w:multiLevelType w:val="multilevel"/>
    <w:tmpl w:val="370E7D2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3109613F"/>
    <w:multiLevelType w:val="hybridMultilevel"/>
    <w:tmpl w:val="D04A4F36"/>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7">
    <w:nsid w:val="31ED14D0"/>
    <w:multiLevelType w:val="hybridMultilevel"/>
    <w:tmpl w:val="66900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5D02033"/>
    <w:multiLevelType w:val="hybridMultilevel"/>
    <w:tmpl w:val="79A29810"/>
    <w:lvl w:ilvl="0" w:tplc="0122E50C">
      <w:start w:val="1"/>
      <w:numFmt w:val="lowerLetter"/>
      <w:lvlText w:val="%1)"/>
      <w:lvlJc w:val="left"/>
      <w:pPr>
        <w:ind w:left="1636" w:hanging="36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29">
    <w:nsid w:val="36470D9D"/>
    <w:multiLevelType w:val="hybridMultilevel"/>
    <w:tmpl w:val="1FA8CA84"/>
    <w:lvl w:ilvl="0" w:tplc="B1A6D8EE">
      <w:start w:val="1"/>
      <w:numFmt w:val="decimal"/>
      <w:lvlText w:val="%1."/>
      <w:lvlJc w:val="left"/>
      <w:pPr>
        <w:ind w:left="643" w:hanging="360"/>
      </w:pPr>
      <w:rPr>
        <w:b w:val="0"/>
        <w:i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39832678"/>
    <w:multiLevelType w:val="hybridMultilevel"/>
    <w:tmpl w:val="2B1C24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3A88240B"/>
    <w:multiLevelType w:val="hybridMultilevel"/>
    <w:tmpl w:val="34AAB8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BD817BE"/>
    <w:multiLevelType w:val="multilevel"/>
    <w:tmpl w:val="5050881C"/>
    <w:lvl w:ilvl="0">
      <w:start w:val="1"/>
      <w:numFmt w:val="lowerLetter"/>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C9B5671"/>
    <w:multiLevelType w:val="multilevel"/>
    <w:tmpl w:val="5050881C"/>
    <w:lvl w:ilvl="0">
      <w:start w:val="1"/>
      <w:numFmt w:val="lowerLetter"/>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CE141E8"/>
    <w:multiLevelType w:val="multilevel"/>
    <w:tmpl w:val="2F5A0D80"/>
    <w:lvl w:ilvl="0">
      <w:start w:val="1"/>
      <w:numFmt w:val="lowerLetter"/>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35">
    <w:nsid w:val="414A7ED1"/>
    <w:multiLevelType w:val="hybridMultilevel"/>
    <w:tmpl w:val="CEC85C9A"/>
    <w:lvl w:ilvl="0" w:tplc="ACC21DE2">
      <w:start w:val="1"/>
      <w:numFmt w:val="lowerLetter"/>
      <w:lvlText w:val="%1)"/>
      <w:lvlJc w:val="left"/>
      <w:pPr>
        <w:ind w:left="797" w:hanging="360"/>
      </w:pPr>
      <w:rPr>
        <w:rFonts w:hint="default"/>
      </w:rPr>
    </w:lvl>
    <w:lvl w:ilvl="1" w:tplc="080A0019" w:tentative="1">
      <w:start w:val="1"/>
      <w:numFmt w:val="lowerLetter"/>
      <w:lvlText w:val="%2."/>
      <w:lvlJc w:val="left"/>
      <w:pPr>
        <w:ind w:left="1517" w:hanging="360"/>
      </w:pPr>
    </w:lvl>
    <w:lvl w:ilvl="2" w:tplc="080A001B" w:tentative="1">
      <w:start w:val="1"/>
      <w:numFmt w:val="lowerRoman"/>
      <w:lvlText w:val="%3."/>
      <w:lvlJc w:val="right"/>
      <w:pPr>
        <w:ind w:left="2237" w:hanging="180"/>
      </w:pPr>
    </w:lvl>
    <w:lvl w:ilvl="3" w:tplc="080A000F" w:tentative="1">
      <w:start w:val="1"/>
      <w:numFmt w:val="decimal"/>
      <w:lvlText w:val="%4."/>
      <w:lvlJc w:val="left"/>
      <w:pPr>
        <w:ind w:left="2957" w:hanging="360"/>
      </w:pPr>
    </w:lvl>
    <w:lvl w:ilvl="4" w:tplc="080A0019" w:tentative="1">
      <w:start w:val="1"/>
      <w:numFmt w:val="lowerLetter"/>
      <w:lvlText w:val="%5."/>
      <w:lvlJc w:val="left"/>
      <w:pPr>
        <w:ind w:left="3677" w:hanging="360"/>
      </w:pPr>
    </w:lvl>
    <w:lvl w:ilvl="5" w:tplc="080A001B" w:tentative="1">
      <w:start w:val="1"/>
      <w:numFmt w:val="lowerRoman"/>
      <w:lvlText w:val="%6."/>
      <w:lvlJc w:val="right"/>
      <w:pPr>
        <w:ind w:left="4397" w:hanging="180"/>
      </w:pPr>
    </w:lvl>
    <w:lvl w:ilvl="6" w:tplc="080A000F" w:tentative="1">
      <w:start w:val="1"/>
      <w:numFmt w:val="decimal"/>
      <w:lvlText w:val="%7."/>
      <w:lvlJc w:val="left"/>
      <w:pPr>
        <w:ind w:left="5117" w:hanging="360"/>
      </w:pPr>
    </w:lvl>
    <w:lvl w:ilvl="7" w:tplc="080A0019" w:tentative="1">
      <w:start w:val="1"/>
      <w:numFmt w:val="lowerLetter"/>
      <w:lvlText w:val="%8."/>
      <w:lvlJc w:val="left"/>
      <w:pPr>
        <w:ind w:left="5837" w:hanging="360"/>
      </w:pPr>
    </w:lvl>
    <w:lvl w:ilvl="8" w:tplc="080A001B" w:tentative="1">
      <w:start w:val="1"/>
      <w:numFmt w:val="lowerRoman"/>
      <w:lvlText w:val="%9."/>
      <w:lvlJc w:val="right"/>
      <w:pPr>
        <w:ind w:left="6557" w:hanging="180"/>
      </w:pPr>
    </w:lvl>
  </w:abstractNum>
  <w:abstractNum w:abstractNumId="36">
    <w:nsid w:val="45371E38"/>
    <w:multiLevelType w:val="hybridMultilevel"/>
    <w:tmpl w:val="0C22EB4E"/>
    <w:lvl w:ilvl="0" w:tplc="3D486D10">
      <w:start w:val="4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51F27C51"/>
    <w:multiLevelType w:val="hybridMultilevel"/>
    <w:tmpl w:val="E758AEA8"/>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8">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C0A3ED4"/>
    <w:multiLevelType w:val="hybridMultilevel"/>
    <w:tmpl w:val="708C2E2E"/>
    <w:lvl w:ilvl="0" w:tplc="AC4EDCAC">
      <w:start w:val="5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62BB73B4"/>
    <w:multiLevelType w:val="hybridMultilevel"/>
    <w:tmpl w:val="2BB0844E"/>
    <w:lvl w:ilvl="0" w:tplc="3D486D10">
      <w:start w:val="4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49F6E98"/>
    <w:multiLevelType w:val="multilevel"/>
    <w:tmpl w:val="B68EEF20"/>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2">
    <w:nsid w:val="66D66F9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6DA037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8A53C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9510C69"/>
    <w:multiLevelType w:val="hybridMultilevel"/>
    <w:tmpl w:val="AFFE53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D385AE1"/>
    <w:multiLevelType w:val="hybridMultilevel"/>
    <w:tmpl w:val="697A048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7">
    <w:nsid w:val="72777C95"/>
    <w:multiLevelType w:val="multilevel"/>
    <w:tmpl w:val="7B3A024A"/>
    <w:lvl w:ilvl="0">
      <w:start w:val="16"/>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8">
    <w:nsid w:val="737639BB"/>
    <w:multiLevelType w:val="hybridMultilevel"/>
    <w:tmpl w:val="36C826F2"/>
    <w:lvl w:ilvl="0" w:tplc="6FC41826">
      <w:start w:val="1"/>
      <w:numFmt w:val="decimal"/>
      <w:lvlText w:val="%1."/>
      <w:lvlJc w:val="left"/>
      <w:pPr>
        <w:ind w:left="360" w:hanging="360"/>
      </w:pPr>
      <w:rPr>
        <w:b/>
        <w:strike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nsid w:val="743E3D4D"/>
    <w:multiLevelType w:val="hybridMultilevel"/>
    <w:tmpl w:val="DEAAB490"/>
    <w:lvl w:ilvl="0" w:tplc="3D486D10">
      <w:start w:val="4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745E7AA8"/>
    <w:multiLevelType w:val="hybridMultilevel"/>
    <w:tmpl w:val="E758AEA8"/>
    <w:lvl w:ilvl="0" w:tplc="0C0A0017">
      <w:start w:val="1"/>
      <w:numFmt w:val="lowerLetter"/>
      <w:lvlText w:val="%1)"/>
      <w:lvlJc w:val="left"/>
      <w:pPr>
        <w:ind w:left="1429"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1">
    <w:nsid w:val="7BDD25C8"/>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E235A6C"/>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num w:numId="1">
    <w:abstractNumId w:val="17"/>
  </w:num>
  <w:num w:numId="2">
    <w:abstractNumId w:val="15"/>
  </w:num>
  <w:num w:numId="3">
    <w:abstractNumId w:val="47"/>
  </w:num>
  <w:num w:numId="4">
    <w:abstractNumId w:val="7"/>
  </w:num>
  <w:num w:numId="5">
    <w:abstractNumId w:val="34"/>
  </w:num>
  <w:num w:numId="6">
    <w:abstractNumId w:val="32"/>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num>
  <w:num w:numId="9">
    <w:abstractNumId w:val="42"/>
  </w:num>
  <w:num w:numId="10">
    <w:abstractNumId w:val="9"/>
  </w:num>
  <w:num w:numId="11">
    <w:abstractNumId w:val="51"/>
  </w:num>
  <w:num w:numId="12">
    <w:abstractNumId w:val="43"/>
  </w:num>
  <w:num w:numId="13">
    <w:abstractNumId w:val="44"/>
  </w:num>
  <w:num w:numId="14">
    <w:abstractNumId w:val="25"/>
  </w:num>
  <w:num w:numId="15">
    <w:abstractNumId w:val="14"/>
  </w:num>
  <w:num w:numId="16">
    <w:abstractNumId w:val="37"/>
  </w:num>
  <w:num w:numId="17">
    <w:abstractNumId w:val="50"/>
  </w:num>
  <w:num w:numId="18">
    <w:abstractNumId w:val="26"/>
  </w:num>
  <w:num w:numId="19">
    <w:abstractNumId w:val="20"/>
  </w:num>
  <w:num w:numId="20">
    <w:abstractNumId w:val="33"/>
  </w:num>
  <w:num w:numId="21">
    <w:abstractNumId w:val="52"/>
  </w:num>
  <w:num w:numId="22">
    <w:abstractNumId w:val="18"/>
  </w:num>
  <w:num w:numId="23">
    <w:abstractNumId w:val="0"/>
  </w:num>
  <w:num w:numId="24">
    <w:abstractNumId w:val="19"/>
  </w:num>
  <w:num w:numId="25">
    <w:abstractNumId w:val="8"/>
  </w:num>
  <w:num w:numId="26">
    <w:abstractNumId w:val="6"/>
  </w:num>
  <w:num w:numId="27">
    <w:abstractNumId w:val="21"/>
  </w:num>
  <w:num w:numId="28">
    <w:abstractNumId w:val="38"/>
  </w:num>
  <w:num w:numId="29">
    <w:abstractNumId w:val="3"/>
  </w:num>
  <w:num w:numId="30">
    <w:abstractNumId w:val="4"/>
  </w:num>
  <w:num w:numId="31">
    <w:abstractNumId w:val="10"/>
    <w:lvlOverride w:ilvl="0">
      <w:startOverride w:val="1"/>
    </w:lvlOverride>
  </w:num>
  <w:num w:numId="32">
    <w:abstractNumId w:val="28"/>
  </w:num>
  <w:num w:numId="33">
    <w:abstractNumId w:val="1"/>
  </w:num>
  <w:num w:numId="34">
    <w:abstractNumId w:val="13"/>
  </w:num>
  <w:num w:numId="35">
    <w:abstractNumId w:val="36"/>
  </w:num>
  <w:num w:numId="36">
    <w:abstractNumId w:val="35"/>
  </w:num>
  <w:num w:numId="37">
    <w:abstractNumId w:val="27"/>
  </w:num>
  <w:num w:numId="38">
    <w:abstractNumId w:val="5"/>
  </w:num>
  <w:num w:numId="39">
    <w:abstractNumId w:val="46"/>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9"/>
  </w:num>
  <w:num w:numId="43">
    <w:abstractNumId w:val="30"/>
  </w:num>
  <w:num w:numId="44">
    <w:abstractNumId w:val="40"/>
  </w:num>
  <w:num w:numId="45">
    <w:abstractNumId w:val="24"/>
  </w:num>
  <w:num w:numId="46">
    <w:abstractNumId w:val="45"/>
  </w:num>
  <w:num w:numId="47">
    <w:abstractNumId w:val="2"/>
  </w:num>
  <w:num w:numId="48">
    <w:abstractNumId w:val="23"/>
  </w:num>
  <w:num w:numId="49">
    <w:abstractNumId w:val="12"/>
  </w:num>
  <w:num w:numId="50">
    <w:abstractNumId w:val="31"/>
  </w:num>
  <w:num w:numId="51">
    <w:abstractNumId w:val="22"/>
  </w:num>
  <w:num w:numId="52">
    <w:abstractNumId w:val="39"/>
  </w:num>
  <w:num w:numId="53">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fill="f" fillcolor="white" stroke="f">
      <v:fill color="white" on="f"/>
      <v:stroke on="f"/>
      <o:colormru v:ext="edit" colors="#fdf9a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8BA"/>
    <w:rsid w:val="000030CB"/>
    <w:rsid w:val="00003934"/>
    <w:rsid w:val="00004D0A"/>
    <w:rsid w:val="00005941"/>
    <w:rsid w:val="00006062"/>
    <w:rsid w:val="00006427"/>
    <w:rsid w:val="00011E72"/>
    <w:rsid w:val="00013810"/>
    <w:rsid w:val="00015F4C"/>
    <w:rsid w:val="0001609E"/>
    <w:rsid w:val="000163E5"/>
    <w:rsid w:val="00017337"/>
    <w:rsid w:val="00022549"/>
    <w:rsid w:val="00022E5C"/>
    <w:rsid w:val="000248BE"/>
    <w:rsid w:val="00024C21"/>
    <w:rsid w:val="00024CAC"/>
    <w:rsid w:val="000263C6"/>
    <w:rsid w:val="0002680B"/>
    <w:rsid w:val="00026E43"/>
    <w:rsid w:val="00027A32"/>
    <w:rsid w:val="000305FC"/>
    <w:rsid w:val="00030D62"/>
    <w:rsid w:val="0003161D"/>
    <w:rsid w:val="000325CF"/>
    <w:rsid w:val="0003446C"/>
    <w:rsid w:val="000359F7"/>
    <w:rsid w:val="00035B4B"/>
    <w:rsid w:val="00036D63"/>
    <w:rsid w:val="00037C9E"/>
    <w:rsid w:val="00037EA8"/>
    <w:rsid w:val="000409A0"/>
    <w:rsid w:val="00041254"/>
    <w:rsid w:val="00041959"/>
    <w:rsid w:val="000426F7"/>
    <w:rsid w:val="00042A45"/>
    <w:rsid w:val="00043F1B"/>
    <w:rsid w:val="00044E53"/>
    <w:rsid w:val="00045BD1"/>
    <w:rsid w:val="000502F3"/>
    <w:rsid w:val="0005137F"/>
    <w:rsid w:val="0005217A"/>
    <w:rsid w:val="0005252C"/>
    <w:rsid w:val="00052EDB"/>
    <w:rsid w:val="00054325"/>
    <w:rsid w:val="00054D2A"/>
    <w:rsid w:val="00055199"/>
    <w:rsid w:val="00055222"/>
    <w:rsid w:val="0005655A"/>
    <w:rsid w:val="00056BD1"/>
    <w:rsid w:val="00057E4C"/>
    <w:rsid w:val="0006018B"/>
    <w:rsid w:val="00060B77"/>
    <w:rsid w:val="000613E4"/>
    <w:rsid w:val="00061CE4"/>
    <w:rsid w:val="000645BB"/>
    <w:rsid w:val="00064BF5"/>
    <w:rsid w:val="000650EA"/>
    <w:rsid w:val="00066378"/>
    <w:rsid w:val="00067202"/>
    <w:rsid w:val="00067DDE"/>
    <w:rsid w:val="000708AD"/>
    <w:rsid w:val="00071060"/>
    <w:rsid w:val="000719DB"/>
    <w:rsid w:val="00071B23"/>
    <w:rsid w:val="000728C6"/>
    <w:rsid w:val="00073038"/>
    <w:rsid w:val="000739B1"/>
    <w:rsid w:val="00074109"/>
    <w:rsid w:val="000748C3"/>
    <w:rsid w:val="00074B19"/>
    <w:rsid w:val="00074D40"/>
    <w:rsid w:val="00074EB5"/>
    <w:rsid w:val="00075201"/>
    <w:rsid w:val="0007596E"/>
    <w:rsid w:val="000769A3"/>
    <w:rsid w:val="00077052"/>
    <w:rsid w:val="000770F9"/>
    <w:rsid w:val="00077BE0"/>
    <w:rsid w:val="000801E5"/>
    <w:rsid w:val="000817B6"/>
    <w:rsid w:val="00081DC2"/>
    <w:rsid w:val="00082F20"/>
    <w:rsid w:val="0008342B"/>
    <w:rsid w:val="0008349D"/>
    <w:rsid w:val="00085474"/>
    <w:rsid w:val="000854EC"/>
    <w:rsid w:val="00086958"/>
    <w:rsid w:val="00086A42"/>
    <w:rsid w:val="00086B1D"/>
    <w:rsid w:val="00090601"/>
    <w:rsid w:val="00090F8C"/>
    <w:rsid w:val="00093A81"/>
    <w:rsid w:val="0009437E"/>
    <w:rsid w:val="0009469B"/>
    <w:rsid w:val="0009539C"/>
    <w:rsid w:val="000953E5"/>
    <w:rsid w:val="000963C0"/>
    <w:rsid w:val="00096EB9"/>
    <w:rsid w:val="000970B3"/>
    <w:rsid w:val="0009765F"/>
    <w:rsid w:val="000A0929"/>
    <w:rsid w:val="000A0D0E"/>
    <w:rsid w:val="000A0D81"/>
    <w:rsid w:val="000A1268"/>
    <w:rsid w:val="000A1420"/>
    <w:rsid w:val="000A2697"/>
    <w:rsid w:val="000A2749"/>
    <w:rsid w:val="000A2C47"/>
    <w:rsid w:val="000A61B2"/>
    <w:rsid w:val="000A6477"/>
    <w:rsid w:val="000A6A2B"/>
    <w:rsid w:val="000A7511"/>
    <w:rsid w:val="000B04F5"/>
    <w:rsid w:val="000B0E55"/>
    <w:rsid w:val="000B1300"/>
    <w:rsid w:val="000B13B7"/>
    <w:rsid w:val="000B21D8"/>
    <w:rsid w:val="000B3099"/>
    <w:rsid w:val="000B41C6"/>
    <w:rsid w:val="000B43FD"/>
    <w:rsid w:val="000B508F"/>
    <w:rsid w:val="000C0BEC"/>
    <w:rsid w:val="000C0CD1"/>
    <w:rsid w:val="000C0D3A"/>
    <w:rsid w:val="000C1BE6"/>
    <w:rsid w:val="000C1F12"/>
    <w:rsid w:val="000C370B"/>
    <w:rsid w:val="000C4342"/>
    <w:rsid w:val="000C4770"/>
    <w:rsid w:val="000C4925"/>
    <w:rsid w:val="000C5191"/>
    <w:rsid w:val="000D040A"/>
    <w:rsid w:val="000D045C"/>
    <w:rsid w:val="000D0C60"/>
    <w:rsid w:val="000D1B36"/>
    <w:rsid w:val="000D232B"/>
    <w:rsid w:val="000D2B87"/>
    <w:rsid w:val="000D31E4"/>
    <w:rsid w:val="000D7B53"/>
    <w:rsid w:val="000D7DA4"/>
    <w:rsid w:val="000E093D"/>
    <w:rsid w:val="000E0DF6"/>
    <w:rsid w:val="000E1751"/>
    <w:rsid w:val="000E4573"/>
    <w:rsid w:val="000E4B2C"/>
    <w:rsid w:val="000E6700"/>
    <w:rsid w:val="000E6B4E"/>
    <w:rsid w:val="000E7080"/>
    <w:rsid w:val="000F01C7"/>
    <w:rsid w:val="000F03FF"/>
    <w:rsid w:val="000F081B"/>
    <w:rsid w:val="000F09AB"/>
    <w:rsid w:val="000F0E7B"/>
    <w:rsid w:val="000F17B2"/>
    <w:rsid w:val="000F48A3"/>
    <w:rsid w:val="000F493F"/>
    <w:rsid w:val="000F5A7D"/>
    <w:rsid w:val="000F6BF9"/>
    <w:rsid w:val="000F7E31"/>
    <w:rsid w:val="00100688"/>
    <w:rsid w:val="00100729"/>
    <w:rsid w:val="00100EE1"/>
    <w:rsid w:val="00101832"/>
    <w:rsid w:val="00102611"/>
    <w:rsid w:val="00105786"/>
    <w:rsid w:val="00106FEA"/>
    <w:rsid w:val="00110105"/>
    <w:rsid w:val="00111943"/>
    <w:rsid w:val="00111BAA"/>
    <w:rsid w:val="00111E28"/>
    <w:rsid w:val="0011207D"/>
    <w:rsid w:val="00113BCD"/>
    <w:rsid w:val="00113E1A"/>
    <w:rsid w:val="00114780"/>
    <w:rsid w:val="001156A7"/>
    <w:rsid w:val="00115792"/>
    <w:rsid w:val="00115B04"/>
    <w:rsid w:val="0011685B"/>
    <w:rsid w:val="001169D0"/>
    <w:rsid w:val="00116EA5"/>
    <w:rsid w:val="001201AC"/>
    <w:rsid w:val="001218F7"/>
    <w:rsid w:val="001219A7"/>
    <w:rsid w:val="001222D0"/>
    <w:rsid w:val="00123337"/>
    <w:rsid w:val="00124073"/>
    <w:rsid w:val="0012456A"/>
    <w:rsid w:val="00124613"/>
    <w:rsid w:val="00126F31"/>
    <w:rsid w:val="00130692"/>
    <w:rsid w:val="00130BF5"/>
    <w:rsid w:val="00133266"/>
    <w:rsid w:val="001355FA"/>
    <w:rsid w:val="00135B91"/>
    <w:rsid w:val="00135E5E"/>
    <w:rsid w:val="00136ACE"/>
    <w:rsid w:val="001374D6"/>
    <w:rsid w:val="001377D6"/>
    <w:rsid w:val="0014247B"/>
    <w:rsid w:val="0014258D"/>
    <w:rsid w:val="00142958"/>
    <w:rsid w:val="001438A0"/>
    <w:rsid w:val="0014521F"/>
    <w:rsid w:val="00145B6E"/>
    <w:rsid w:val="00145FD5"/>
    <w:rsid w:val="00146495"/>
    <w:rsid w:val="00146B88"/>
    <w:rsid w:val="00147840"/>
    <w:rsid w:val="00152B41"/>
    <w:rsid w:val="0015351C"/>
    <w:rsid w:val="00153A39"/>
    <w:rsid w:val="001548DE"/>
    <w:rsid w:val="001560A2"/>
    <w:rsid w:val="00156391"/>
    <w:rsid w:val="0016093D"/>
    <w:rsid w:val="00160B47"/>
    <w:rsid w:val="00160CEE"/>
    <w:rsid w:val="001617F0"/>
    <w:rsid w:val="00163C44"/>
    <w:rsid w:val="00164787"/>
    <w:rsid w:val="00164B19"/>
    <w:rsid w:val="00165D4D"/>
    <w:rsid w:val="001663EA"/>
    <w:rsid w:val="00167283"/>
    <w:rsid w:val="001701FE"/>
    <w:rsid w:val="00170248"/>
    <w:rsid w:val="001706FC"/>
    <w:rsid w:val="00172D02"/>
    <w:rsid w:val="00173EB2"/>
    <w:rsid w:val="00174077"/>
    <w:rsid w:val="001754EA"/>
    <w:rsid w:val="0017568F"/>
    <w:rsid w:val="00177461"/>
    <w:rsid w:val="00180951"/>
    <w:rsid w:val="001810A4"/>
    <w:rsid w:val="0018143D"/>
    <w:rsid w:val="00181786"/>
    <w:rsid w:val="00182609"/>
    <w:rsid w:val="001831C7"/>
    <w:rsid w:val="001838AE"/>
    <w:rsid w:val="001842EF"/>
    <w:rsid w:val="00185DEA"/>
    <w:rsid w:val="00185E28"/>
    <w:rsid w:val="00187A6C"/>
    <w:rsid w:val="00187BEC"/>
    <w:rsid w:val="0019084D"/>
    <w:rsid w:val="00192A5D"/>
    <w:rsid w:val="00192BC5"/>
    <w:rsid w:val="001931C7"/>
    <w:rsid w:val="0019512E"/>
    <w:rsid w:val="00195EF0"/>
    <w:rsid w:val="0019637E"/>
    <w:rsid w:val="001964A8"/>
    <w:rsid w:val="00196831"/>
    <w:rsid w:val="0019747F"/>
    <w:rsid w:val="001A2A2F"/>
    <w:rsid w:val="001A3169"/>
    <w:rsid w:val="001A3B6B"/>
    <w:rsid w:val="001A444D"/>
    <w:rsid w:val="001A4B4C"/>
    <w:rsid w:val="001A50B6"/>
    <w:rsid w:val="001A5742"/>
    <w:rsid w:val="001A6859"/>
    <w:rsid w:val="001B012A"/>
    <w:rsid w:val="001B0A35"/>
    <w:rsid w:val="001B1E23"/>
    <w:rsid w:val="001B243C"/>
    <w:rsid w:val="001B27B2"/>
    <w:rsid w:val="001B2F53"/>
    <w:rsid w:val="001B3AD1"/>
    <w:rsid w:val="001B48A6"/>
    <w:rsid w:val="001B55B7"/>
    <w:rsid w:val="001B5C80"/>
    <w:rsid w:val="001B6564"/>
    <w:rsid w:val="001C10E8"/>
    <w:rsid w:val="001C16A9"/>
    <w:rsid w:val="001C2876"/>
    <w:rsid w:val="001C28A4"/>
    <w:rsid w:val="001C409A"/>
    <w:rsid w:val="001C419D"/>
    <w:rsid w:val="001C4C18"/>
    <w:rsid w:val="001C5353"/>
    <w:rsid w:val="001C5AC8"/>
    <w:rsid w:val="001C7CF1"/>
    <w:rsid w:val="001D0100"/>
    <w:rsid w:val="001D0C73"/>
    <w:rsid w:val="001D15A3"/>
    <w:rsid w:val="001D1D4B"/>
    <w:rsid w:val="001D2A31"/>
    <w:rsid w:val="001D2AEC"/>
    <w:rsid w:val="001D35E1"/>
    <w:rsid w:val="001D5A19"/>
    <w:rsid w:val="001D5A52"/>
    <w:rsid w:val="001D6624"/>
    <w:rsid w:val="001D6E65"/>
    <w:rsid w:val="001D751F"/>
    <w:rsid w:val="001E1C6B"/>
    <w:rsid w:val="001E217A"/>
    <w:rsid w:val="001E2E2D"/>
    <w:rsid w:val="001E31B5"/>
    <w:rsid w:val="001E38E9"/>
    <w:rsid w:val="001E4947"/>
    <w:rsid w:val="001E61BB"/>
    <w:rsid w:val="001E6C5F"/>
    <w:rsid w:val="001E78F8"/>
    <w:rsid w:val="001E7FCF"/>
    <w:rsid w:val="001F06D0"/>
    <w:rsid w:val="001F16FA"/>
    <w:rsid w:val="001F1CA5"/>
    <w:rsid w:val="001F1F43"/>
    <w:rsid w:val="001F1F90"/>
    <w:rsid w:val="001F2C64"/>
    <w:rsid w:val="001F30C1"/>
    <w:rsid w:val="001F3DE1"/>
    <w:rsid w:val="001F49CC"/>
    <w:rsid w:val="001F5351"/>
    <w:rsid w:val="001F571F"/>
    <w:rsid w:val="001F74C7"/>
    <w:rsid w:val="001F74F8"/>
    <w:rsid w:val="001F75DA"/>
    <w:rsid w:val="001F7DCD"/>
    <w:rsid w:val="00200547"/>
    <w:rsid w:val="00201034"/>
    <w:rsid w:val="002012FF"/>
    <w:rsid w:val="00202687"/>
    <w:rsid w:val="002034D9"/>
    <w:rsid w:val="00204496"/>
    <w:rsid w:val="00204BF0"/>
    <w:rsid w:val="00204D23"/>
    <w:rsid w:val="00205685"/>
    <w:rsid w:val="00205C22"/>
    <w:rsid w:val="002073DF"/>
    <w:rsid w:val="00207AFB"/>
    <w:rsid w:val="0021046C"/>
    <w:rsid w:val="0021170B"/>
    <w:rsid w:val="00211B88"/>
    <w:rsid w:val="00212A72"/>
    <w:rsid w:val="00213BA8"/>
    <w:rsid w:val="002145C9"/>
    <w:rsid w:val="002147E0"/>
    <w:rsid w:val="00217135"/>
    <w:rsid w:val="00220007"/>
    <w:rsid w:val="00221CFB"/>
    <w:rsid w:val="00221EAD"/>
    <w:rsid w:val="00222933"/>
    <w:rsid w:val="00222D6F"/>
    <w:rsid w:val="00223CED"/>
    <w:rsid w:val="00225527"/>
    <w:rsid w:val="00225F6A"/>
    <w:rsid w:val="00226083"/>
    <w:rsid w:val="00226A96"/>
    <w:rsid w:val="00226C1E"/>
    <w:rsid w:val="002277E5"/>
    <w:rsid w:val="0023133A"/>
    <w:rsid w:val="002315BE"/>
    <w:rsid w:val="00231D6B"/>
    <w:rsid w:val="00232EBE"/>
    <w:rsid w:val="00232F16"/>
    <w:rsid w:val="00233DA5"/>
    <w:rsid w:val="002344F8"/>
    <w:rsid w:val="002347BF"/>
    <w:rsid w:val="00234964"/>
    <w:rsid w:val="00234DF4"/>
    <w:rsid w:val="00234EA1"/>
    <w:rsid w:val="0023577B"/>
    <w:rsid w:val="00235F18"/>
    <w:rsid w:val="00237B0E"/>
    <w:rsid w:val="00241B8A"/>
    <w:rsid w:val="0024266D"/>
    <w:rsid w:val="00242835"/>
    <w:rsid w:val="0024405B"/>
    <w:rsid w:val="00245C9A"/>
    <w:rsid w:val="00246D5D"/>
    <w:rsid w:val="0024715F"/>
    <w:rsid w:val="00247C75"/>
    <w:rsid w:val="00247EEB"/>
    <w:rsid w:val="00250198"/>
    <w:rsid w:val="00251FAF"/>
    <w:rsid w:val="002523FD"/>
    <w:rsid w:val="002529C4"/>
    <w:rsid w:val="002537D2"/>
    <w:rsid w:val="002548A7"/>
    <w:rsid w:val="0025497F"/>
    <w:rsid w:val="00256329"/>
    <w:rsid w:val="00256704"/>
    <w:rsid w:val="002646FB"/>
    <w:rsid w:val="00264ED5"/>
    <w:rsid w:val="00265148"/>
    <w:rsid w:val="00265C66"/>
    <w:rsid w:val="00270BC2"/>
    <w:rsid w:val="00270EA8"/>
    <w:rsid w:val="002718D6"/>
    <w:rsid w:val="00272931"/>
    <w:rsid w:val="002729EF"/>
    <w:rsid w:val="00273747"/>
    <w:rsid w:val="00273B4A"/>
    <w:rsid w:val="00273D3F"/>
    <w:rsid w:val="00274C0D"/>
    <w:rsid w:val="00274C8C"/>
    <w:rsid w:val="00274E0A"/>
    <w:rsid w:val="0027627D"/>
    <w:rsid w:val="002766BD"/>
    <w:rsid w:val="002769D8"/>
    <w:rsid w:val="00276FA8"/>
    <w:rsid w:val="002776B9"/>
    <w:rsid w:val="00280B66"/>
    <w:rsid w:val="0028218E"/>
    <w:rsid w:val="00283AB1"/>
    <w:rsid w:val="002842F2"/>
    <w:rsid w:val="00285520"/>
    <w:rsid w:val="002856B0"/>
    <w:rsid w:val="00286143"/>
    <w:rsid w:val="00287175"/>
    <w:rsid w:val="0029021A"/>
    <w:rsid w:val="0029183D"/>
    <w:rsid w:val="002925D1"/>
    <w:rsid w:val="0029338B"/>
    <w:rsid w:val="00293B8D"/>
    <w:rsid w:val="002962C3"/>
    <w:rsid w:val="00296301"/>
    <w:rsid w:val="0029663A"/>
    <w:rsid w:val="00296AF6"/>
    <w:rsid w:val="002972DE"/>
    <w:rsid w:val="002976E1"/>
    <w:rsid w:val="0029772D"/>
    <w:rsid w:val="00297B5E"/>
    <w:rsid w:val="00297E86"/>
    <w:rsid w:val="002A2598"/>
    <w:rsid w:val="002A29DA"/>
    <w:rsid w:val="002A30DB"/>
    <w:rsid w:val="002A4B1D"/>
    <w:rsid w:val="002A540C"/>
    <w:rsid w:val="002A5707"/>
    <w:rsid w:val="002A5FB8"/>
    <w:rsid w:val="002A6657"/>
    <w:rsid w:val="002A6E12"/>
    <w:rsid w:val="002A720A"/>
    <w:rsid w:val="002A7423"/>
    <w:rsid w:val="002B01D1"/>
    <w:rsid w:val="002B0961"/>
    <w:rsid w:val="002B14E8"/>
    <w:rsid w:val="002B2109"/>
    <w:rsid w:val="002B2688"/>
    <w:rsid w:val="002B473B"/>
    <w:rsid w:val="002B4A81"/>
    <w:rsid w:val="002B4AE6"/>
    <w:rsid w:val="002B71E4"/>
    <w:rsid w:val="002B7696"/>
    <w:rsid w:val="002C0173"/>
    <w:rsid w:val="002C10AF"/>
    <w:rsid w:val="002C27B5"/>
    <w:rsid w:val="002C2B37"/>
    <w:rsid w:val="002C51CE"/>
    <w:rsid w:val="002D26D5"/>
    <w:rsid w:val="002D26E6"/>
    <w:rsid w:val="002D28A8"/>
    <w:rsid w:val="002D29CB"/>
    <w:rsid w:val="002D316D"/>
    <w:rsid w:val="002D54FD"/>
    <w:rsid w:val="002D6136"/>
    <w:rsid w:val="002D63EA"/>
    <w:rsid w:val="002E1CC0"/>
    <w:rsid w:val="002E1FF2"/>
    <w:rsid w:val="002E261A"/>
    <w:rsid w:val="002E2A5F"/>
    <w:rsid w:val="002E3A43"/>
    <w:rsid w:val="002E42C2"/>
    <w:rsid w:val="002E49E7"/>
    <w:rsid w:val="002E5777"/>
    <w:rsid w:val="002E639F"/>
    <w:rsid w:val="002E6CD5"/>
    <w:rsid w:val="002E7AEE"/>
    <w:rsid w:val="002F35D7"/>
    <w:rsid w:val="002F4C04"/>
    <w:rsid w:val="002F52A9"/>
    <w:rsid w:val="002F5432"/>
    <w:rsid w:val="002F62BD"/>
    <w:rsid w:val="002F7005"/>
    <w:rsid w:val="002F7EA8"/>
    <w:rsid w:val="003006CE"/>
    <w:rsid w:val="00300784"/>
    <w:rsid w:val="003035AF"/>
    <w:rsid w:val="003050BF"/>
    <w:rsid w:val="003061E2"/>
    <w:rsid w:val="00306E7D"/>
    <w:rsid w:val="00307DDD"/>
    <w:rsid w:val="00310932"/>
    <w:rsid w:val="0031192C"/>
    <w:rsid w:val="00312165"/>
    <w:rsid w:val="003126E3"/>
    <w:rsid w:val="00313E5F"/>
    <w:rsid w:val="00313FCE"/>
    <w:rsid w:val="003140E5"/>
    <w:rsid w:val="00314D7D"/>
    <w:rsid w:val="00315A4D"/>
    <w:rsid w:val="00315BA1"/>
    <w:rsid w:val="00316139"/>
    <w:rsid w:val="00316B22"/>
    <w:rsid w:val="00316CC9"/>
    <w:rsid w:val="00320CD5"/>
    <w:rsid w:val="0032108B"/>
    <w:rsid w:val="003213C8"/>
    <w:rsid w:val="00321A6F"/>
    <w:rsid w:val="003223CF"/>
    <w:rsid w:val="00323127"/>
    <w:rsid w:val="003261C0"/>
    <w:rsid w:val="00326571"/>
    <w:rsid w:val="00327557"/>
    <w:rsid w:val="003309D0"/>
    <w:rsid w:val="00331FB9"/>
    <w:rsid w:val="00331FF1"/>
    <w:rsid w:val="00332892"/>
    <w:rsid w:val="00333104"/>
    <w:rsid w:val="003335BB"/>
    <w:rsid w:val="0033723A"/>
    <w:rsid w:val="00337DC9"/>
    <w:rsid w:val="00341640"/>
    <w:rsid w:val="00342574"/>
    <w:rsid w:val="00342689"/>
    <w:rsid w:val="003426D5"/>
    <w:rsid w:val="00342D21"/>
    <w:rsid w:val="00344424"/>
    <w:rsid w:val="00345143"/>
    <w:rsid w:val="003451AF"/>
    <w:rsid w:val="00345E87"/>
    <w:rsid w:val="003473F4"/>
    <w:rsid w:val="0035019F"/>
    <w:rsid w:val="00351475"/>
    <w:rsid w:val="00351A88"/>
    <w:rsid w:val="00354653"/>
    <w:rsid w:val="003549F5"/>
    <w:rsid w:val="00355682"/>
    <w:rsid w:val="0035728A"/>
    <w:rsid w:val="00360855"/>
    <w:rsid w:val="00360CF6"/>
    <w:rsid w:val="00363630"/>
    <w:rsid w:val="0036382F"/>
    <w:rsid w:val="003643F7"/>
    <w:rsid w:val="0036470F"/>
    <w:rsid w:val="0036486D"/>
    <w:rsid w:val="00365305"/>
    <w:rsid w:val="00366358"/>
    <w:rsid w:val="0036697E"/>
    <w:rsid w:val="0036778D"/>
    <w:rsid w:val="00367EFC"/>
    <w:rsid w:val="003708C8"/>
    <w:rsid w:val="003714FC"/>
    <w:rsid w:val="0037206B"/>
    <w:rsid w:val="00373B60"/>
    <w:rsid w:val="00375B88"/>
    <w:rsid w:val="00376EE8"/>
    <w:rsid w:val="003774DF"/>
    <w:rsid w:val="00380197"/>
    <w:rsid w:val="00380C7F"/>
    <w:rsid w:val="00381891"/>
    <w:rsid w:val="00381946"/>
    <w:rsid w:val="003823C4"/>
    <w:rsid w:val="0038334C"/>
    <w:rsid w:val="00383717"/>
    <w:rsid w:val="003837C3"/>
    <w:rsid w:val="00384A1D"/>
    <w:rsid w:val="00384BB9"/>
    <w:rsid w:val="00385051"/>
    <w:rsid w:val="003856A0"/>
    <w:rsid w:val="00386AA5"/>
    <w:rsid w:val="003878FB"/>
    <w:rsid w:val="0039194F"/>
    <w:rsid w:val="00393388"/>
    <w:rsid w:val="003934FE"/>
    <w:rsid w:val="003962CD"/>
    <w:rsid w:val="00396A20"/>
    <w:rsid w:val="00396B43"/>
    <w:rsid w:val="00397A22"/>
    <w:rsid w:val="003A012D"/>
    <w:rsid w:val="003A07A6"/>
    <w:rsid w:val="003A3F63"/>
    <w:rsid w:val="003A4E36"/>
    <w:rsid w:val="003A6776"/>
    <w:rsid w:val="003A69D2"/>
    <w:rsid w:val="003A7B88"/>
    <w:rsid w:val="003B0014"/>
    <w:rsid w:val="003B0474"/>
    <w:rsid w:val="003B0592"/>
    <w:rsid w:val="003B05E8"/>
    <w:rsid w:val="003B072A"/>
    <w:rsid w:val="003B2EBA"/>
    <w:rsid w:val="003B3366"/>
    <w:rsid w:val="003B3414"/>
    <w:rsid w:val="003B3706"/>
    <w:rsid w:val="003B374E"/>
    <w:rsid w:val="003B3777"/>
    <w:rsid w:val="003B4B90"/>
    <w:rsid w:val="003B53EB"/>
    <w:rsid w:val="003B5C09"/>
    <w:rsid w:val="003C0660"/>
    <w:rsid w:val="003C1045"/>
    <w:rsid w:val="003C1B0F"/>
    <w:rsid w:val="003C1CD7"/>
    <w:rsid w:val="003C20BD"/>
    <w:rsid w:val="003C2F48"/>
    <w:rsid w:val="003C359E"/>
    <w:rsid w:val="003C63A6"/>
    <w:rsid w:val="003C6461"/>
    <w:rsid w:val="003C65B0"/>
    <w:rsid w:val="003C6B7F"/>
    <w:rsid w:val="003C7CAC"/>
    <w:rsid w:val="003D0051"/>
    <w:rsid w:val="003D00DF"/>
    <w:rsid w:val="003D199E"/>
    <w:rsid w:val="003D310A"/>
    <w:rsid w:val="003D3260"/>
    <w:rsid w:val="003D3A6D"/>
    <w:rsid w:val="003D3D43"/>
    <w:rsid w:val="003D4A4C"/>
    <w:rsid w:val="003D529A"/>
    <w:rsid w:val="003D58B4"/>
    <w:rsid w:val="003D6065"/>
    <w:rsid w:val="003D606C"/>
    <w:rsid w:val="003D663E"/>
    <w:rsid w:val="003E0015"/>
    <w:rsid w:val="003E0AFC"/>
    <w:rsid w:val="003E1E49"/>
    <w:rsid w:val="003E2192"/>
    <w:rsid w:val="003E2369"/>
    <w:rsid w:val="003E2D88"/>
    <w:rsid w:val="003E33E4"/>
    <w:rsid w:val="003E4517"/>
    <w:rsid w:val="003E6844"/>
    <w:rsid w:val="003E7713"/>
    <w:rsid w:val="003F06F7"/>
    <w:rsid w:val="003F10B0"/>
    <w:rsid w:val="003F1EC6"/>
    <w:rsid w:val="003F2A30"/>
    <w:rsid w:val="003F3419"/>
    <w:rsid w:val="003F3D8E"/>
    <w:rsid w:val="003F62AA"/>
    <w:rsid w:val="003F648E"/>
    <w:rsid w:val="003F67D3"/>
    <w:rsid w:val="003F7046"/>
    <w:rsid w:val="003F7367"/>
    <w:rsid w:val="00400B05"/>
    <w:rsid w:val="00400C02"/>
    <w:rsid w:val="00400D7C"/>
    <w:rsid w:val="00403ED1"/>
    <w:rsid w:val="00405961"/>
    <w:rsid w:val="00405A81"/>
    <w:rsid w:val="004060A8"/>
    <w:rsid w:val="004065F8"/>
    <w:rsid w:val="00406B8D"/>
    <w:rsid w:val="004072AE"/>
    <w:rsid w:val="00412545"/>
    <w:rsid w:val="00412E35"/>
    <w:rsid w:val="0041373C"/>
    <w:rsid w:val="004142BE"/>
    <w:rsid w:val="004146D9"/>
    <w:rsid w:val="00414CE6"/>
    <w:rsid w:val="0041523B"/>
    <w:rsid w:val="00415649"/>
    <w:rsid w:val="00416711"/>
    <w:rsid w:val="004174B0"/>
    <w:rsid w:val="00417D64"/>
    <w:rsid w:val="00420803"/>
    <w:rsid w:val="00421F4C"/>
    <w:rsid w:val="0042300B"/>
    <w:rsid w:val="00423496"/>
    <w:rsid w:val="0042473B"/>
    <w:rsid w:val="00425C8E"/>
    <w:rsid w:val="00425E57"/>
    <w:rsid w:val="00426420"/>
    <w:rsid w:val="004266F2"/>
    <w:rsid w:val="00426CA9"/>
    <w:rsid w:val="004306EE"/>
    <w:rsid w:val="004324D5"/>
    <w:rsid w:val="0043268B"/>
    <w:rsid w:val="00432FA7"/>
    <w:rsid w:val="004334D9"/>
    <w:rsid w:val="00434673"/>
    <w:rsid w:val="00435B2B"/>
    <w:rsid w:val="00435BF3"/>
    <w:rsid w:val="00436CF8"/>
    <w:rsid w:val="00437098"/>
    <w:rsid w:val="00440806"/>
    <w:rsid w:val="00440833"/>
    <w:rsid w:val="004409DD"/>
    <w:rsid w:val="00441C2D"/>
    <w:rsid w:val="00444BD1"/>
    <w:rsid w:val="00445836"/>
    <w:rsid w:val="00446960"/>
    <w:rsid w:val="004479A9"/>
    <w:rsid w:val="00447DAA"/>
    <w:rsid w:val="004503CA"/>
    <w:rsid w:val="00451263"/>
    <w:rsid w:val="00452A44"/>
    <w:rsid w:val="00453945"/>
    <w:rsid w:val="00453C9A"/>
    <w:rsid w:val="0045444E"/>
    <w:rsid w:val="00454ED2"/>
    <w:rsid w:val="004551B5"/>
    <w:rsid w:val="00456D4D"/>
    <w:rsid w:val="0045792E"/>
    <w:rsid w:val="0046026A"/>
    <w:rsid w:val="0046061F"/>
    <w:rsid w:val="00462D67"/>
    <w:rsid w:val="0046319D"/>
    <w:rsid w:val="00464CD7"/>
    <w:rsid w:val="00467485"/>
    <w:rsid w:val="00467A85"/>
    <w:rsid w:val="00470483"/>
    <w:rsid w:val="00470E95"/>
    <w:rsid w:val="00470FB4"/>
    <w:rsid w:val="00472614"/>
    <w:rsid w:val="00472C11"/>
    <w:rsid w:val="004736C5"/>
    <w:rsid w:val="004736F9"/>
    <w:rsid w:val="00473932"/>
    <w:rsid w:val="00474224"/>
    <w:rsid w:val="00474A22"/>
    <w:rsid w:val="00475420"/>
    <w:rsid w:val="0047543B"/>
    <w:rsid w:val="004757CC"/>
    <w:rsid w:val="00475C98"/>
    <w:rsid w:val="00480D8B"/>
    <w:rsid w:val="00480E82"/>
    <w:rsid w:val="00481A84"/>
    <w:rsid w:val="00481D68"/>
    <w:rsid w:val="004832EA"/>
    <w:rsid w:val="0048346A"/>
    <w:rsid w:val="00483AA5"/>
    <w:rsid w:val="00486BDA"/>
    <w:rsid w:val="00490A3F"/>
    <w:rsid w:val="00491650"/>
    <w:rsid w:val="004928E7"/>
    <w:rsid w:val="0049388F"/>
    <w:rsid w:val="00494143"/>
    <w:rsid w:val="004943B5"/>
    <w:rsid w:val="004954C0"/>
    <w:rsid w:val="004955B8"/>
    <w:rsid w:val="00495B2C"/>
    <w:rsid w:val="00496ADA"/>
    <w:rsid w:val="004978AD"/>
    <w:rsid w:val="004A1990"/>
    <w:rsid w:val="004A2E6E"/>
    <w:rsid w:val="004A4601"/>
    <w:rsid w:val="004A4E0B"/>
    <w:rsid w:val="004A76E0"/>
    <w:rsid w:val="004B050D"/>
    <w:rsid w:val="004B06F2"/>
    <w:rsid w:val="004B0760"/>
    <w:rsid w:val="004B25B6"/>
    <w:rsid w:val="004B2733"/>
    <w:rsid w:val="004B2FD3"/>
    <w:rsid w:val="004B3EC5"/>
    <w:rsid w:val="004B4922"/>
    <w:rsid w:val="004B5248"/>
    <w:rsid w:val="004B5C6E"/>
    <w:rsid w:val="004B5F41"/>
    <w:rsid w:val="004B64B6"/>
    <w:rsid w:val="004B6F2B"/>
    <w:rsid w:val="004B7448"/>
    <w:rsid w:val="004C009C"/>
    <w:rsid w:val="004C010A"/>
    <w:rsid w:val="004C1CB4"/>
    <w:rsid w:val="004C603A"/>
    <w:rsid w:val="004D1B3A"/>
    <w:rsid w:val="004D1D27"/>
    <w:rsid w:val="004D2046"/>
    <w:rsid w:val="004D2596"/>
    <w:rsid w:val="004D35B9"/>
    <w:rsid w:val="004D364B"/>
    <w:rsid w:val="004D391F"/>
    <w:rsid w:val="004D40DE"/>
    <w:rsid w:val="004D578C"/>
    <w:rsid w:val="004D5B90"/>
    <w:rsid w:val="004D670B"/>
    <w:rsid w:val="004D746D"/>
    <w:rsid w:val="004D7AF8"/>
    <w:rsid w:val="004E4858"/>
    <w:rsid w:val="004E4EEA"/>
    <w:rsid w:val="004E5158"/>
    <w:rsid w:val="004E5896"/>
    <w:rsid w:val="004E59D1"/>
    <w:rsid w:val="004E5B3B"/>
    <w:rsid w:val="004E60DF"/>
    <w:rsid w:val="004E6BD7"/>
    <w:rsid w:val="004E7452"/>
    <w:rsid w:val="004F17D0"/>
    <w:rsid w:val="004F1968"/>
    <w:rsid w:val="004F1B43"/>
    <w:rsid w:val="004F1CA7"/>
    <w:rsid w:val="004F371D"/>
    <w:rsid w:val="004F46FE"/>
    <w:rsid w:val="004F5463"/>
    <w:rsid w:val="004F5CB4"/>
    <w:rsid w:val="004F7983"/>
    <w:rsid w:val="004F7EC9"/>
    <w:rsid w:val="00500299"/>
    <w:rsid w:val="00501614"/>
    <w:rsid w:val="00501BAA"/>
    <w:rsid w:val="00501E29"/>
    <w:rsid w:val="005021BC"/>
    <w:rsid w:val="0050313C"/>
    <w:rsid w:val="00503643"/>
    <w:rsid w:val="00506188"/>
    <w:rsid w:val="0050675E"/>
    <w:rsid w:val="00506E16"/>
    <w:rsid w:val="005071CB"/>
    <w:rsid w:val="00507201"/>
    <w:rsid w:val="00507BE0"/>
    <w:rsid w:val="00512AB2"/>
    <w:rsid w:val="00514AF1"/>
    <w:rsid w:val="00514E9C"/>
    <w:rsid w:val="00515D65"/>
    <w:rsid w:val="00517D1B"/>
    <w:rsid w:val="005211AE"/>
    <w:rsid w:val="00521289"/>
    <w:rsid w:val="005227A0"/>
    <w:rsid w:val="005235CB"/>
    <w:rsid w:val="0052375C"/>
    <w:rsid w:val="00524254"/>
    <w:rsid w:val="00524D92"/>
    <w:rsid w:val="00525FDA"/>
    <w:rsid w:val="005263C0"/>
    <w:rsid w:val="005270A0"/>
    <w:rsid w:val="00527ABA"/>
    <w:rsid w:val="00527C03"/>
    <w:rsid w:val="00532517"/>
    <w:rsid w:val="00532A52"/>
    <w:rsid w:val="005330C8"/>
    <w:rsid w:val="005350D2"/>
    <w:rsid w:val="00535464"/>
    <w:rsid w:val="00536740"/>
    <w:rsid w:val="00540552"/>
    <w:rsid w:val="00542661"/>
    <w:rsid w:val="00542C08"/>
    <w:rsid w:val="0054364A"/>
    <w:rsid w:val="005440CD"/>
    <w:rsid w:val="0054455F"/>
    <w:rsid w:val="005453A8"/>
    <w:rsid w:val="00546343"/>
    <w:rsid w:val="0054676D"/>
    <w:rsid w:val="00546D0F"/>
    <w:rsid w:val="00547543"/>
    <w:rsid w:val="00547605"/>
    <w:rsid w:val="005529B2"/>
    <w:rsid w:val="00555342"/>
    <w:rsid w:val="00556268"/>
    <w:rsid w:val="005568DF"/>
    <w:rsid w:val="00560072"/>
    <w:rsid w:val="0056041D"/>
    <w:rsid w:val="0056076B"/>
    <w:rsid w:val="0056145C"/>
    <w:rsid w:val="00561C49"/>
    <w:rsid w:val="00561D35"/>
    <w:rsid w:val="00565A17"/>
    <w:rsid w:val="00565EBE"/>
    <w:rsid w:val="00567953"/>
    <w:rsid w:val="00570797"/>
    <w:rsid w:val="00571138"/>
    <w:rsid w:val="005718A2"/>
    <w:rsid w:val="00574B0D"/>
    <w:rsid w:val="00575361"/>
    <w:rsid w:val="00576613"/>
    <w:rsid w:val="00576D21"/>
    <w:rsid w:val="005808AD"/>
    <w:rsid w:val="00581F0F"/>
    <w:rsid w:val="005845D8"/>
    <w:rsid w:val="00584C8C"/>
    <w:rsid w:val="00584D24"/>
    <w:rsid w:val="0058500C"/>
    <w:rsid w:val="00586926"/>
    <w:rsid w:val="00590082"/>
    <w:rsid w:val="00590174"/>
    <w:rsid w:val="00590AE9"/>
    <w:rsid w:val="00591139"/>
    <w:rsid w:val="0059192A"/>
    <w:rsid w:val="0059288F"/>
    <w:rsid w:val="00592CB9"/>
    <w:rsid w:val="00593425"/>
    <w:rsid w:val="005936D0"/>
    <w:rsid w:val="00593E14"/>
    <w:rsid w:val="00593E3D"/>
    <w:rsid w:val="00593F97"/>
    <w:rsid w:val="00594746"/>
    <w:rsid w:val="00594EB6"/>
    <w:rsid w:val="00595C5C"/>
    <w:rsid w:val="005A001B"/>
    <w:rsid w:val="005A002D"/>
    <w:rsid w:val="005A052E"/>
    <w:rsid w:val="005A07D0"/>
    <w:rsid w:val="005A0CA1"/>
    <w:rsid w:val="005A2672"/>
    <w:rsid w:val="005A38DC"/>
    <w:rsid w:val="005A38E0"/>
    <w:rsid w:val="005A4710"/>
    <w:rsid w:val="005A4861"/>
    <w:rsid w:val="005A49AD"/>
    <w:rsid w:val="005A4D35"/>
    <w:rsid w:val="005A4E66"/>
    <w:rsid w:val="005A5552"/>
    <w:rsid w:val="005A6488"/>
    <w:rsid w:val="005A66DF"/>
    <w:rsid w:val="005A6E96"/>
    <w:rsid w:val="005A7518"/>
    <w:rsid w:val="005A77C3"/>
    <w:rsid w:val="005B0615"/>
    <w:rsid w:val="005B0904"/>
    <w:rsid w:val="005B125D"/>
    <w:rsid w:val="005B245F"/>
    <w:rsid w:val="005B2BC2"/>
    <w:rsid w:val="005B3511"/>
    <w:rsid w:val="005B3549"/>
    <w:rsid w:val="005B4B5D"/>
    <w:rsid w:val="005B4CC8"/>
    <w:rsid w:val="005C02C8"/>
    <w:rsid w:val="005C2E56"/>
    <w:rsid w:val="005C300E"/>
    <w:rsid w:val="005C77F6"/>
    <w:rsid w:val="005C7F02"/>
    <w:rsid w:val="005D07D1"/>
    <w:rsid w:val="005D0B25"/>
    <w:rsid w:val="005D2412"/>
    <w:rsid w:val="005D2BF0"/>
    <w:rsid w:val="005D3A2D"/>
    <w:rsid w:val="005D41ED"/>
    <w:rsid w:val="005D4E7B"/>
    <w:rsid w:val="005D7A2E"/>
    <w:rsid w:val="005D7EF2"/>
    <w:rsid w:val="005E0C3D"/>
    <w:rsid w:val="005E0F50"/>
    <w:rsid w:val="005E3687"/>
    <w:rsid w:val="005E38E2"/>
    <w:rsid w:val="005E3D22"/>
    <w:rsid w:val="005E4703"/>
    <w:rsid w:val="005F08AC"/>
    <w:rsid w:val="005F123B"/>
    <w:rsid w:val="005F2A1D"/>
    <w:rsid w:val="005F37FA"/>
    <w:rsid w:val="005F3FBD"/>
    <w:rsid w:val="005F4379"/>
    <w:rsid w:val="005F4791"/>
    <w:rsid w:val="005F4BEC"/>
    <w:rsid w:val="005F4C00"/>
    <w:rsid w:val="005F5815"/>
    <w:rsid w:val="005F5F38"/>
    <w:rsid w:val="005F6481"/>
    <w:rsid w:val="00601D7D"/>
    <w:rsid w:val="00602791"/>
    <w:rsid w:val="006034A7"/>
    <w:rsid w:val="006035F6"/>
    <w:rsid w:val="006046F9"/>
    <w:rsid w:val="00604AF5"/>
    <w:rsid w:val="00605D0F"/>
    <w:rsid w:val="00607876"/>
    <w:rsid w:val="00611E02"/>
    <w:rsid w:val="00612DC3"/>
    <w:rsid w:val="00613D53"/>
    <w:rsid w:val="00614C83"/>
    <w:rsid w:val="0061578D"/>
    <w:rsid w:val="00621EDE"/>
    <w:rsid w:val="0062265F"/>
    <w:rsid w:val="0062313B"/>
    <w:rsid w:val="00623602"/>
    <w:rsid w:val="00626658"/>
    <w:rsid w:val="006267E1"/>
    <w:rsid w:val="0062776C"/>
    <w:rsid w:val="00627E53"/>
    <w:rsid w:val="00627E7D"/>
    <w:rsid w:val="0063000C"/>
    <w:rsid w:val="00631159"/>
    <w:rsid w:val="00631437"/>
    <w:rsid w:val="00631F59"/>
    <w:rsid w:val="00633035"/>
    <w:rsid w:val="00633FA6"/>
    <w:rsid w:val="006353F0"/>
    <w:rsid w:val="0063639B"/>
    <w:rsid w:val="006373AD"/>
    <w:rsid w:val="00637A0A"/>
    <w:rsid w:val="00640970"/>
    <w:rsid w:val="00641C46"/>
    <w:rsid w:val="00642410"/>
    <w:rsid w:val="00642D23"/>
    <w:rsid w:val="0064366A"/>
    <w:rsid w:val="00644301"/>
    <w:rsid w:val="00644F13"/>
    <w:rsid w:val="00645120"/>
    <w:rsid w:val="00651018"/>
    <w:rsid w:val="00652544"/>
    <w:rsid w:val="00654BBA"/>
    <w:rsid w:val="00655A6C"/>
    <w:rsid w:val="00655EE0"/>
    <w:rsid w:val="00656315"/>
    <w:rsid w:val="00656490"/>
    <w:rsid w:val="00657E9C"/>
    <w:rsid w:val="00660A75"/>
    <w:rsid w:val="00661150"/>
    <w:rsid w:val="00661C70"/>
    <w:rsid w:val="00664E47"/>
    <w:rsid w:val="00667703"/>
    <w:rsid w:val="00667AA8"/>
    <w:rsid w:val="00672AEA"/>
    <w:rsid w:val="00673751"/>
    <w:rsid w:val="006746D0"/>
    <w:rsid w:val="0067519B"/>
    <w:rsid w:val="0067607E"/>
    <w:rsid w:val="00677F55"/>
    <w:rsid w:val="006809B4"/>
    <w:rsid w:val="00680EA5"/>
    <w:rsid w:val="006810D7"/>
    <w:rsid w:val="00682565"/>
    <w:rsid w:val="006849E3"/>
    <w:rsid w:val="0068567A"/>
    <w:rsid w:val="00685703"/>
    <w:rsid w:val="006866E0"/>
    <w:rsid w:val="00687A39"/>
    <w:rsid w:val="00687AEA"/>
    <w:rsid w:val="00687C2A"/>
    <w:rsid w:val="00687D54"/>
    <w:rsid w:val="0069063D"/>
    <w:rsid w:val="00690856"/>
    <w:rsid w:val="00691C04"/>
    <w:rsid w:val="00691E3D"/>
    <w:rsid w:val="00691EE3"/>
    <w:rsid w:val="006928D3"/>
    <w:rsid w:val="00692ACD"/>
    <w:rsid w:val="006930DA"/>
    <w:rsid w:val="006932CE"/>
    <w:rsid w:val="00693639"/>
    <w:rsid w:val="006944F1"/>
    <w:rsid w:val="00695BE4"/>
    <w:rsid w:val="006962B3"/>
    <w:rsid w:val="0069666C"/>
    <w:rsid w:val="006973AD"/>
    <w:rsid w:val="00697DCD"/>
    <w:rsid w:val="006A0C1C"/>
    <w:rsid w:val="006A2420"/>
    <w:rsid w:val="006A2459"/>
    <w:rsid w:val="006A2D8C"/>
    <w:rsid w:val="006A2E4C"/>
    <w:rsid w:val="006A3822"/>
    <w:rsid w:val="006A48F5"/>
    <w:rsid w:val="006A5051"/>
    <w:rsid w:val="006A561F"/>
    <w:rsid w:val="006A58D5"/>
    <w:rsid w:val="006A5AB8"/>
    <w:rsid w:val="006A5B64"/>
    <w:rsid w:val="006A6D03"/>
    <w:rsid w:val="006A6F49"/>
    <w:rsid w:val="006A782B"/>
    <w:rsid w:val="006A7ABE"/>
    <w:rsid w:val="006B0416"/>
    <w:rsid w:val="006B0FD3"/>
    <w:rsid w:val="006B157A"/>
    <w:rsid w:val="006B1703"/>
    <w:rsid w:val="006B3A7D"/>
    <w:rsid w:val="006B3CDE"/>
    <w:rsid w:val="006B7144"/>
    <w:rsid w:val="006C1C3F"/>
    <w:rsid w:val="006C4007"/>
    <w:rsid w:val="006C48A1"/>
    <w:rsid w:val="006C4BB7"/>
    <w:rsid w:val="006C4FDB"/>
    <w:rsid w:val="006C5B33"/>
    <w:rsid w:val="006C5E99"/>
    <w:rsid w:val="006C6A89"/>
    <w:rsid w:val="006C7029"/>
    <w:rsid w:val="006C7406"/>
    <w:rsid w:val="006C79C9"/>
    <w:rsid w:val="006D099D"/>
    <w:rsid w:val="006D1603"/>
    <w:rsid w:val="006D1FA5"/>
    <w:rsid w:val="006D2145"/>
    <w:rsid w:val="006D4344"/>
    <w:rsid w:val="006D4A0B"/>
    <w:rsid w:val="006D4E5A"/>
    <w:rsid w:val="006D533C"/>
    <w:rsid w:val="006D60F7"/>
    <w:rsid w:val="006D661C"/>
    <w:rsid w:val="006D6794"/>
    <w:rsid w:val="006D7143"/>
    <w:rsid w:val="006D7BBB"/>
    <w:rsid w:val="006E1CBD"/>
    <w:rsid w:val="006E24D2"/>
    <w:rsid w:val="006E2E89"/>
    <w:rsid w:val="006E36CD"/>
    <w:rsid w:val="006E399D"/>
    <w:rsid w:val="006E4243"/>
    <w:rsid w:val="006E45CD"/>
    <w:rsid w:val="006E6DC2"/>
    <w:rsid w:val="006E7475"/>
    <w:rsid w:val="006E797D"/>
    <w:rsid w:val="006F1596"/>
    <w:rsid w:val="006F197F"/>
    <w:rsid w:val="006F32F3"/>
    <w:rsid w:val="006F36DC"/>
    <w:rsid w:val="006F5774"/>
    <w:rsid w:val="006F5F58"/>
    <w:rsid w:val="007008C8"/>
    <w:rsid w:val="007016C8"/>
    <w:rsid w:val="00704BCD"/>
    <w:rsid w:val="00704F57"/>
    <w:rsid w:val="00705418"/>
    <w:rsid w:val="00705DA3"/>
    <w:rsid w:val="007070F3"/>
    <w:rsid w:val="0070782C"/>
    <w:rsid w:val="007104BB"/>
    <w:rsid w:val="00710A36"/>
    <w:rsid w:val="00712E2F"/>
    <w:rsid w:val="00713882"/>
    <w:rsid w:val="00714077"/>
    <w:rsid w:val="007164CC"/>
    <w:rsid w:val="00716B2A"/>
    <w:rsid w:val="00716E58"/>
    <w:rsid w:val="00717DDB"/>
    <w:rsid w:val="0072030E"/>
    <w:rsid w:val="00720396"/>
    <w:rsid w:val="00720BF7"/>
    <w:rsid w:val="00720FAB"/>
    <w:rsid w:val="0072123C"/>
    <w:rsid w:val="0072189A"/>
    <w:rsid w:val="00721EFA"/>
    <w:rsid w:val="00722CDA"/>
    <w:rsid w:val="0072313F"/>
    <w:rsid w:val="00723B63"/>
    <w:rsid w:val="00723EAA"/>
    <w:rsid w:val="00725215"/>
    <w:rsid w:val="00725766"/>
    <w:rsid w:val="007258AA"/>
    <w:rsid w:val="00725A7D"/>
    <w:rsid w:val="007263F5"/>
    <w:rsid w:val="00730557"/>
    <w:rsid w:val="00732360"/>
    <w:rsid w:val="00732ED7"/>
    <w:rsid w:val="0073351A"/>
    <w:rsid w:val="0073606D"/>
    <w:rsid w:val="00737822"/>
    <w:rsid w:val="00740534"/>
    <w:rsid w:val="00741783"/>
    <w:rsid w:val="00743213"/>
    <w:rsid w:val="0074458F"/>
    <w:rsid w:val="00745EA0"/>
    <w:rsid w:val="00746B74"/>
    <w:rsid w:val="007501EA"/>
    <w:rsid w:val="00752631"/>
    <w:rsid w:val="007528AF"/>
    <w:rsid w:val="00753973"/>
    <w:rsid w:val="007540C1"/>
    <w:rsid w:val="00754587"/>
    <w:rsid w:val="00755159"/>
    <w:rsid w:val="00755838"/>
    <w:rsid w:val="00756055"/>
    <w:rsid w:val="0075620B"/>
    <w:rsid w:val="00757819"/>
    <w:rsid w:val="00760423"/>
    <w:rsid w:val="007612BD"/>
    <w:rsid w:val="0076182E"/>
    <w:rsid w:val="0076266C"/>
    <w:rsid w:val="00763023"/>
    <w:rsid w:val="00763325"/>
    <w:rsid w:val="007652DF"/>
    <w:rsid w:val="00765363"/>
    <w:rsid w:val="007663B5"/>
    <w:rsid w:val="00766B02"/>
    <w:rsid w:val="00770E3D"/>
    <w:rsid w:val="00771297"/>
    <w:rsid w:val="00771917"/>
    <w:rsid w:val="007720AB"/>
    <w:rsid w:val="00774C40"/>
    <w:rsid w:val="00774CC7"/>
    <w:rsid w:val="00775749"/>
    <w:rsid w:val="00775F23"/>
    <w:rsid w:val="00777192"/>
    <w:rsid w:val="00777536"/>
    <w:rsid w:val="00777B35"/>
    <w:rsid w:val="00780AC3"/>
    <w:rsid w:val="00782BCF"/>
    <w:rsid w:val="007833E9"/>
    <w:rsid w:val="00783BB1"/>
    <w:rsid w:val="00784C6B"/>
    <w:rsid w:val="00784D91"/>
    <w:rsid w:val="00787ACA"/>
    <w:rsid w:val="00791216"/>
    <w:rsid w:val="00792157"/>
    <w:rsid w:val="00792978"/>
    <w:rsid w:val="00797028"/>
    <w:rsid w:val="007A07A1"/>
    <w:rsid w:val="007A1962"/>
    <w:rsid w:val="007A280D"/>
    <w:rsid w:val="007A3F09"/>
    <w:rsid w:val="007A3FCA"/>
    <w:rsid w:val="007A4471"/>
    <w:rsid w:val="007A4560"/>
    <w:rsid w:val="007A479E"/>
    <w:rsid w:val="007A4BD2"/>
    <w:rsid w:val="007A5961"/>
    <w:rsid w:val="007A7BAD"/>
    <w:rsid w:val="007B0D85"/>
    <w:rsid w:val="007B124D"/>
    <w:rsid w:val="007B22FE"/>
    <w:rsid w:val="007B2C48"/>
    <w:rsid w:val="007B39E3"/>
    <w:rsid w:val="007B5149"/>
    <w:rsid w:val="007B594F"/>
    <w:rsid w:val="007C0E17"/>
    <w:rsid w:val="007C0F62"/>
    <w:rsid w:val="007C12D1"/>
    <w:rsid w:val="007C152B"/>
    <w:rsid w:val="007C7DFE"/>
    <w:rsid w:val="007D027E"/>
    <w:rsid w:val="007D3753"/>
    <w:rsid w:val="007D5926"/>
    <w:rsid w:val="007D6D5E"/>
    <w:rsid w:val="007D6DE9"/>
    <w:rsid w:val="007E1E4C"/>
    <w:rsid w:val="007E27C5"/>
    <w:rsid w:val="007E4BBA"/>
    <w:rsid w:val="007E5975"/>
    <w:rsid w:val="007E5D2D"/>
    <w:rsid w:val="007E7527"/>
    <w:rsid w:val="007F01F7"/>
    <w:rsid w:val="007F0CAA"/>
    <w:rsid w:val="007F2BC9"/>
    <w:rsid w:val="007F46AA"/>
    <w:rsid w:val="007F57E9"/>
    <w:rsid w:val="007F5D39"/>
    <w:rsid w:val="007F67D2"/>
    <w:rsid w:val="00800BE5"/>
    <w:rsid w:val="0080227D"/>
    <w:rsid w:val="0080494C"/>
    <w:rsid w:val="00804FAD"/>
    <w:rsid w:val="0080522D"/>
    <w:rsid w:val="00805A1C"/>
    <w:rsid w:val="008070E1"/>
    <w:rsid w:val="008105F5"/>
    <w:rsid w:val="008123BF"/>
    <w:rsid w:val="00812BD0"/>
    <w:rsid w:val="00812C00"/>
    <w:rsid w:val="00812DA2"/>
    <w:rsid w:val="0081322D"/>
    <w:rsid w:val="00814129"/>
    <w:rsid w:val="00816003"/>
    <w:rsid w:val="00816238"/>
    <w:rsid w:val="008166EF"/>
    <w:rsid w:val="00816AD9"/>
    <w:rsid w:val="00816D02"/>
    <w:rsid w:val="00816D6A"/>
    <w:rsid w:val="00820942"/>
    <w:rsid w:val="008212FF"/>
    <w:rsid w:val="0082240A"/>
    <w:rsid w:val="0082311A"/>
    <w:rsid w:val="008242C2"/>
    <w:rsid w:val="008245D9"/>
    <w:rsid w:val="00824BEA"/>
    <w:rsid w:val="00825FA0"/>
    <w:rsid w:val="008265E0"/>
    <w:rsid w:val="00826767"/>
    <w:rsid w:val="00826779"/>
    <w:rsid w:val="0082730B"/>
    <w:rsid w:val="0083095A"/>
    <w:rsid w:val="00830C00"/>
    <w:rsid w:val="0083230E"/>
    <w:rsid w:val="00832C37"/>
    <w:rsid w:val="00833803"/>
    <w:rsid w:val="00833FBD"/>
    <w:rsid w:val="0083523C"/>
    <w:rsid w:val="00835330"/>
    <w:rsid w:val="00836DD8"/>
    <w:rsid w:val="00840A4F"/>
    <w:rsid w:val="00840CAA"/>
    <w:rsid w:val="00842A6C"/>
    <w:rsid w:val="00843B5A"/>
    <w:rsid w:val="008452E2"/>
    <w:rsid w:val="008453FC"/>
    <w:rsid w:val="00846033"/>
    <w:rsid w:val="008468CB"/>
    <w:rsid w:val="00847291"/>
    <w:rsid w:val="00847644"/>
    <w:rsid w:val="00851DF7"/>
    <w:rsid w:val="008528A0"/>
    <w:rsid w:val="00855F6C"/>
    <w:rsid w:val="008602A0"/>
    <w:rsid w:val="00860467"/>
    <w:rsid w:val="00860BEA"/>
    <w:rsid w:val="00861382"/>
    <w:rsid w:val="00861A87"/>
    <w:rsid w:val="00861F9A"/>
    <w:rsid w:val="00862B34"/>
    <w:rsid w:val="00864471"/>
    <w:rsid w:val="0086468A"/>
    <w:rsid w:val="00865BFB"/>
    <w:rsid w:val="00866799"/>
    <w:rsid w:val="00866A7B"/>
    <w:rsid w:val="00866C46"/>
    <w:rsid w:val="0086757B"/>
    <w:rsid w:val="008713D3"/>
    <w:rsid w:val="00871464"/>
    <w:rsid w:val="00871504"/>
    <w:rsid w:val="00871F75"/>
    <w:rsid w:val="00872943"/>
    <w:rsid w:val="00873B45"/>
    <w:rsid w:val="00873DE6"/>
    <w:rsid w:val="0087470F"/>
    <w:rsid w:val="0087541A"/>
    <w:rsid w:val="00875EF5"/>
    <w:rsid w:val="00876287"/>
    <w:rsid w:val="008762F3"/>
    <w:rsid w:val="00877F71"/>
    <w:rsid w:val="0088012C"/>
    <w:rsid w:val="008804AE"/>
    <w:rsid w:val="008821D5"/>
    <w:rsid w:val="008832E5"/>
    <w:rsid w:val="008838B4"/>
    <w:rsid w:val="00883A56"/>
    <w:rsid w:val="00884C81"/>
    <w:rsid w:val="00884E4C"/>
    <w:rsid w:val="00885A22"/>
    <w:rsid w:val="008866E7"/>
    <w:rsid w:val="0088709A"/>
    <w:rsid w:val="00887567"/>
    <w:rsid w:val="00890E4D"/>
    <w:rsid w:val="0089228C"/>
    <w:rsid w:val="00893BA4"/>
    <w:rsid w:val="00893BAC"/>
    <w:rsid w:val="008953D3"/>
    <w:rsid w:val="00895ADC"/>
    <w:rsid w:val="00897383"/>
    <w:rsid w:val="008978F0"/>
    <w:rsid w:val="00897D46"/>
    <w:rsid w:val="008A0AC7"/>
    <w:rsid w:val="008A0EAD"/>
    <w:rsid w:val="008A33C1"/>
    <w:rsid w:val="008A3978"/>
    <w:rsid w:val="008A3C5F"/>
    <w:rsid w:val="008A407B"/>
    <w:rsid w:val="008A4AFA"/>
    <w:rsid w:val="008A5D7C"/>
    <w:rsid w:val="008A6F0A"/>
    <w:rsid w:val="008B1211"/>
    <w:rsid w:val="008B3965"/>
    <w:rsid w:val="008B7D9A"/>
    <w:rsid w:val="008B7FB6"/>
    <w:rsid w:val="008C0213"/>
    <w:rsid w:val="008C17AC"/>
    <w:rsid w:val="008C233E"/>
    <w:rsid w:val="008C2A6D"/>
    <w:rsid w:val="008C4369"/>
    <w:rsid w:val="008C47C1"/>
    <w:rsid w:val="008C4FC4"/>
    <w:rsid w:val="008C5349"/>
    <w:rsid w:val="008C6079"/>
    <w:rsid w:val="008C74F1"/>
    <w:rsid w:val="008C776E"/>
    <w:rsid w:val="008D0910"/>
    <w:rsid w:val="008D0B04"/>
    <w:rsid w:val="008D2D6B"/>
    <w:rsid w:val="008D2DBE"/>
    <w:rsid w:val="008D33E9"/>
    <w:rsid w:val="008D340D"/>
    <w:rsid w:val="008D361D"/>
    <w:rsid w:val="008D3808"/>
    <w:rsid w:val="008D4FBD"/>
    <w:rsid w:val="008D6454"/>
    <w:rsid w:val="008D67DB"/>
    <w:rsid w:val="008D7F52"/>
    <w:rsid w:val="008E151F"/>
    <w:rsid w:val="008E2F73"/>
    <w:rsid w:val="008E40B9"/>
    <w:rsid w:val="008E449B"/>
    <w:rsid w:val="008E510F"/>
    <w:rsid w:val="008E5447"/>
    <w:rsid w:val="008F0092"/>
    <w:rsid w:val="008F0394"/>
    <w:rsid w:val="008F0429"/>
    <w:rsid w:val="008F0C98"/>
    <w:rsid w:val="008F16FB"/>
    <w:rsid w:val="008F1F95"/>
    <w:rsid w:val="008F298D"/>
    <w:rsid w:val="008F3613"/>
    <w:rsid w:val="008F402A"/>
    <w:rsid w:val="008F40D0"/>
    <w:rsid w:val="008F4350"/>
    <w:rsid w:val="008F4B36"/>
    <w:rsid w:val="008F5197"/>
    <w:rsid w:val="008F78B5"/>
    <w:rsid w:val="00901201"/>
    <w:rsid w:val="0090295E"/>
    <w:rsid w:val="009041FA"/>
    <w:rsid w:val="00904759"/>
    <w:rsid w:val="00904931"/>
    <w:rsid w:val="00904EA6"/>
    <w:rsid w:val="00905B49"/>
    <w:rsid w:val="00906D21"/>
    <w:rsid w:val="00907212"/>
    <w:rsid w:val="0091353E"/>
    <w:rsid w:val="00913847"/>
    <w:rsid w:val="00914518"/>
    <w:rsid w:val="00914CB1"/>
    <w:rsid w:val="00915E13"/>
    <w:rsid w:val="00917C20"/>
    <w:rsid w:val="009203E9"/>
    <w:rsid w:val="00920D5D"/>
    <w:rsid w:val="009212DB"/>
    <w:rsid w:val="00922235"/>
    <w:rsid w:val="009223F0"/>
    <w:rsid w:val="00923236"/>
    <w:rsid w:val="009237DA"/>
    <w:rsid w:val="00923E52"/>
    <w:rsid w:val="00923FD7"/>
    <w:rsid w:val="00924329"/>
    <w:rsid w:val="00925CCF"/>
    <w:rsid w:val="009263CA"/>
    <w:rsid w:val="00926742"/>
    <w:rsid w:val="0092700D"/>
    <w:rsid w:val="00927F00"/>
    <w:rsid w:val="0093129A"/>
    <w:rsid w:val="00931990"/>
    <w:rsid w:val="00932956"/>
    <w:rsid w:val="00933AA2"/>
    <w:rsid w:val="00933B13"/>
    <w:rsid w:val="00934210"/>
    <w:rsid w:val="00934519"/>
    <w:rsid w:val="00935C97"/>
    <w:rsid w:val="00937D57"/>
    <w:rsid w:val="00940CE2"/>
    <w:rsid w:val="00941220"/>
    <w:rsid w:val="00941C3E"/>
    <w:rsid w:val="00941EDF"/>
    <w:rsid w:val="00941FB4"/>
    <w:rsid w:val="009422F2"/>
    <w:rsid w:val="00942F0F"/>
    <w:rsid w:val="009431D8"/>
    <w:rsid w:val="00944F79"/>
    <w:rsid w:val="00946C58"/>
    <w:rsid w:val="00946FA0"/>
    <w:rsid w:val="009503F3"/>
    <w:rsid w:val="00951BA3"/>
    <w:rsid w:val="00952083"/>
    <w:rsid w:val="0095275B"/>
    <w:rsid w:val="00952BBF"/>
    <w:rsid w:val="009538F3"/>
    <w:rsid w:val="00953F75"/>
    <w:rsid w:val="00954222"/>
    <w:rsid w:val="009544E1"/>
    <w:rsid w:val="00954D28"/>
    <w:rsid w:val="00955063"/>
    <w:rsid w:val="00955902"/>
    <w:rsid w:val="00955C6E"/>
    <w:rsid w:val="00957352"/>
    <w:rsid w:val="00960DE1"/>
    <w:rsid w:val="009613C6"/>
    <w:rsid w:val="009625D7"/>
    <w:rsid w:val="00963AC0"/>
    <w:rsid w:val="0096529A"/>
    <w:rsid w:val="0096737C"/>
    <w:rsid w:val="00967E98"/>
    <w:rsid w:val="00970155"/>
    <w:rsid w:val="009734CE"/>
    <w:rsid w:val="00973BF6"/>
    <w:rsid w:val="00973C38"/>
    <w:rsid w:val="00974BD4"/>
    <w:rsid w:val="00975761"/>
    <w:rsid w:val="00977B4C"/>
    <w:rsid w:val="00977B61"/>
    <w:rsid w:val="00981865"/>
    <w:rsid w:val="00981D78"/>
    <w:rsid w:val="00983FD1"/>
    <w:rsid w:val="009844C6"/>
    <w:rsid w:val="00984650"/>
    <w:rsid w:val="00984728"/>
    <w:rsid w:val="00984E5B"/>
    <w:rsid w:val="00984FCE"/>
    <w:rsid w:val="0098568E"/>
    <w:rsid w:val="00985826"/>
    <w:rsid w:val="009862D2"/>
    <w:rsid w:val="00986B19"/>
    <w:rsid w:val="00986DBC"/>
    <w:rsid w:val="009915F4"/>
    <w:rsid w:val="00994D67"/>
    <w:rsid w:val="0099526B"/>
    <w:rsid w:val="0099549F"/>
    <w:rsid w:val="009960EE"/>
    <w:rsid w:val="00996A9D"/>
    <w:rsid w:val="009974CD"/>
    <w:rsid w:val="009A0B08"/>
    <w:rsid w:val="009A17A3"/>
    <w:rsid w:val="009A1C26"/>
    <w:rsid w:val="009A220C"/>
    <w:rsid w:val="009A24A5"/>
    <w:rsid w:val="009A3CB4"/>
    <w:rsid w:val="009A5899"/>
    <w:rsid w:val="009A6EA8"/>
    <w:rsid w:val="009B1335"/>
    <w:rsid w:val="009B2C89"/>
    <w:rsid w:val="009B30CA"/>
    <w:rsid w:val="009B3175"/>
    <w:rsid w:val="009B47B5"/>
    <w:rsid w:val="009B552F"/>
    <w:rsid w:val="009B581D"/>
    <w:rsid w:val="009B5D8E"/>
    <w:rsid w:val="009B6231"/>
    <w:rsid w:val="009B6354"/>
    <w:rsid w:val="009B7AE8"/>
    <w:rsid w:val="009B7F68"/>
    <w:rsid w:val="009C02A3"/>
    <w:rsid w:val="009C09AC"/>
    <w:rsid w:val="009C0B96"/>
    <w:rsid w:val="009C1B66"/>
    <w:rsid w:val="009C1C0E"/>
    <w:rsid w:val="009C2F13"/>
    <w:rsid w:val="009C3AD3"/>
    <w:rsid w:val="009C3DFD"/>
    <w:rsid w:val="009C405D"/>
    <w:rsid w:val="009C4997"/>
    <w:rsid w:val="009C589A"/>
    <w:rsid w:val="009C5EF5"/>
    <w:rsid w:val="009C7E2C"/>
    <w:rsid w:val="009D4851"/>
    <w:rsid w:val="009D54AD"/>
    <w:rsid w:val="009D5A68"/>
    <w:rsid w:val="009D658A"/>
    <w:rsid w:val="009D74EF"/>
    <w:rsid w:val="009D78DD"/>
    <w:rsid w:val="009E0204"/>
    <w:rsid w:val="009E03BA"/>
    <w:rsid w:val="009E0B12"/>
    <w:rsid w:val="009E14C2"/>
    <w:rsid w:val="009E16C4"/>
    <w:rsid w:val="009E49F9"/>
    <w:rsid w:val="009E4AF4"/>
    <w:rsid w:val="009E4E99"/>
    <w:rsid w:val="009E6187"/>
    <w:rsid w:val="009F0CE8"/>
    <w:rsid w:val="009F3C51"/>
    <w:rsid w:val="009F4AC1"/>
    <w:rsid w:val="009F4CE5"/>
    <w:rsid w:val="009F59AD"/>
    <w:rsid w:val="009F65CF"/>
    <w:rsid w:val="009F6AD0"/>
    <w:rsid w:val="00A00312"/>
    <w:rsid w:val="00A0072D"/>
    <w:rsid w:val="00A01173"/>
    <w:rsid w:val="00A01DC4"/>
    <w:rsid w:val="00A0219B"/>
    <w:rsid w:val="00A0338C"/>
    <w:rsid w:val="00A034DA"/>
    <w:rsid w:val="00A04346"/>
    <w:rsid w:val="00A053B8"/>
    <w:rsid w:val="00A07A38"/>
    <w:rsid w:val="00A12C6E"/>
    <w:rsid w:val="00A1753B"/>
    <w:rsid w:val="00A17F60"/>
    <w:rsid w:val="00A205FF"/>
    <w:rsid w:val="00A20BBB"/>
    <w:rsid w:val="00A20FC4"/>
    <w:rsid w:val="00A21886"/>
    <w:rsid w:val="00A21E9A"/>
    <w:rsid w:val="00A22EC8"/>
    <w:rsid w:val="00A236D1"/>
    <w:rsid w:val="00A23DA0"/>
    <w:rsid w:val="00A24140"/>
    <w:rsid w:val="00A2489F"/>
    <w:rsid w:val="00A2649E"/>
    <w:rsid w:val="00A26811"/>
    <w:rsid w:val="00A26A54"/>
    <w:rsid w:val="00A26FF6"/>
    <w:rsid w:val="00A27353"/>
    <w:rsid w:val="00A30995"/>
    <w:rsid w:val="00A30BAE"/>
    <w:rsid w:val="00A31193"/>
    <w:rsid w:val="00A31EDD"/>
    <w:rsid w:val="00A32675"/>
    <w:rsid w:val="00A32F6B"/>
    <w:rsid w:val="00A33835"/>
    <w:rsid w:val="00A33EE2"/>
    <w:rsid w:val="00A352D9"/>
    <w:rsid w:val="00A35DBF"/>
    <w:rsid w:val="00A36CDA"/>
    <w:rsid w:val="00A371C1"/>
    <w:rsid w:val="00A40532"/>
    <w:rsid w:val="00A40C94"/>
    <w:rsid w:val="00A40CC8"/>
    <w:rsid w:val="00A4157C"/>
    <w:rsid w:val="00A41C98"/>
    <w:rsid w:val="00A41E19"/>
    <w:rsid w:val="00A41F69"/>
    <w:rsid w:val="00A423BB"/>
    <w:rsid w:val="00A42BFC"/>
    <w:rsid w:val="00A43400"/>
    <w:rsid w:val="00A4369D"/>
    <w:rsid w:val="00A4431D"/>
    <w:rsid w:val="00A45AC6"/>
    <w:rsid w:val="00A45DE8"/>
    <w:rsid w:val="00A46CB5"/>
    <w:rsid w:val="00A46FEF"/>
    <w:rsid w:val="00A47244"/>
    <w:rsid w:val="00A47CF9"/>
    <w:rsid w:val="00A532DE"/>
    <w:rsid w:val="00A53525"/>
    <w:rsid w:val="00A537F7"/>
    <w:rsid w:val="00A549D3"/>
    <w:rsid w:val="00A5522F"/>
    <w:rsid w:val="00A55D12"/>
    <w:rsid w:val="00A56C16"/>
    <w:rsid w:val="00A56F19"/>
    <w:rsid w:val="00A5703E"/>
    <w:rsid w:val="00A57223"/>
    <w:rsid w:val="00A57C53"/>
    <w:rsid w:val="00A60C6D"/>
    <w:rsid w:val="00A61ECD"/>
    <w:rsid w:val="00A62DEE"/>
    <w:rsid w:val="00A649DA"/>
    <w:rsid w:val="00A65552"/>
    <w:rsid w:val="00A65F63"/>
    <w:rsid w:val="00A70091"/>
    <w:rsid w:val="00A70F39"/>
    <w:rsid w:val="00A718DC"/>
    <w:rsid w:val="00A71FCA"/>
    <w:rsid w:val="00A723E8"/>
    <w:rsid w:val="00A736D0"/>
    <w:rsid w:val="00A74605"/>
    <w:rsid w:val="00A75378"/>
    <w:rsid w:val="00A756EB"/>
    <w:rsid w:val="00A76F1C"/>
    <w:rsid w:val="00A77062"/>
    <w:rsid w:val="00A77275"/>
    <w:rsid w:val="00A8161E"/>
    <w:rsid w:val="00A817AB"/>
    <w:rsid w:val="00A81EB8"/>
    <w:rsid w:val="00A820D6"/>
    <w:rsid w:val="00A83D1A"/>
    <w:rsid w:val="00A856AE"/>
    <w:rsid w:val="00A85DC1"/>
    <w:rsid w:val="00A865C7"/>
    <w:rsid w:val="00A86D48"/>
    <w:rsid w:val="00A87138"/>
    <w:rsid w:val="00A874CD"/>
    <w:rsid w:val="00A87BFC"/>
    <w:rsid w:val="00A90209"/>
    <w:rsid w:val="00A9094F"/>
    <w:rsid w:val="00A9222A"/>
    <w:rsid w:val="00A9282F"/>
    <w:rsid w:val="00A92F6F"/>
    <w:rsid w:val="00A9336B"/>
    <w:rsid w:val="00A95034"/>
    <w:rsid w:val="00A95A2E"/>
    <w:rsid w:val="00A95FD4"/>
    <w:rsid w:val="00A96CF8"/>
    <w:rsid w:val="00AA027B"/>
    <w:rsid w:val="00AA158F"/>
    <w:rsid w:val="00AA1CB9"/>
    <w:rsid w:val="00AA2392"/>
    <w:rsid w:val="00AA2BAE"/>
    <w:rsid w:val="00AA4753"/>
    <w:rsid w:val="00AA4770"/>
    <w:rsid w:val="00AA573B"/>
    <w:rsid w:val="00AA7425"/>
    <w:rsid w:val="00AB0684"/>
    <w:rsid w:val="00AB19B2"/>
    <w:rsid w:val="00AB2193"/>
    <w:rsid w:val="00AB3AD9"/>
    <w:rsid w:val="00AB6289"/>
    <w:rsid w:val="00AB6F34"/>
    <w:rsid w:val="00AB731B"/>
    <w:rsid w:val="00AB7B4D"/>
    <w:rsid w:val="00AC035B"/>
    <w:rsid w:val="00AC0F71"/>
    <w:rsid w:val="00AC1C60"/>
    <w:rsid w:val="00AC21B2"/>
    <w:rsid w:val="00AC2241"/>
    <w:rsid w:val="00AC55BB"/>
    <w:rsid w:val="00AD03F9"/>
    <w:rsid w:val="00AD3155"/>
    <w:rsid w:val="00AD349B"/>
    <w:rsid w:val="00AD3827"/>
    <w:rsid w:val="00AD4A8A"/>
    <w:rsid w:val="00AD4B09"/>
    <w:rsid w:val="00AD5CC4"/>
    <w:rsid w:val="00AD67A3"/>
    <w:rsid w:val="00AD7CAD"/>
    <w:rsid w:val="00AE009B"/>
    <w:rsid w:val="00AE0250"/>
    <w:rsid w:val="00AE0E94"/>
    <w:rsid w:val="00AE122E"/>
    <w:rsid w:val="00AE14CA"/>
    <w:rsid w:val="00AE219F"/>
    <w:rsid w:val="00AE29E0"/>
    <w:rsid w:val="00AE3B23"/>
    <w:rsid w:val="00AE656F"/>
    <w:rsid w:val="00AE661A"/>
    <w:rsid w:val="00AE6DD2"/>
    <w:rsid w:val="00AE71EC"/>
    <w:rsid w:val="00AE740A"/>
    <w:rsid w:val="00AE79D7"/>
    <w:rsid w:val="00AF0E83"/>
    <w:rsid w:val="00AF1933"/>
    <w:rsid w:val="00AF1AD0"/>
    <w:rsid w:val="00AF1C83"/>
    <w:rsid w:val="00AF202F"/>
    <w:rsid w:val="00AF25AD"/>
    <w:rsid w:val="00AF36F4"/>
    <w:rsid w:val="00AF4363"/>
    <w:rsid w:val="00AF4D66"/>
    <w:rsid w:val="00AF5CB4"/>
    <w:rsid w:val="00AF6280"/>
    <w:rsid w:val="00AF6547"/>
    <w:rsid w:val="00AF6643"/>
    <w:rsid w:val="00AF71F6"/>
    <w:rsid w:val="00AF73D2"/>
    <w:rsid w:val="00B0028A"/>
    <w:rsid w:val="00B00451"/>
    <w:rsid w:val="00B01C4C"/>
    <w:rsid w:val="00B026E7"/>
    <w:rsid w:val="00B0313B"/>
    <w:rsid w:val="00B03552"/>
    <w:rsid w:val="00B03CC5"/>
    <w:rsid w:val="00B04D5E"/>
    <w:rsid w:val="00B052CB"/>
    <w:rsid w:val="00B054FE"/>
    <w:rsid w:val="00B06CE3"/>
    <w:rsid w:val="00B100B4"/>
    <w:rsid w:val="00B106C9"/>
    <w:rsid w:val="00B10A3C"/>
    <w:rsid w:val="00B11245"/>
    <w:rsid w:val="00B125A0"/>
    <w:rsid w:val="00B127CF"/>
    <w:rsid w:val="00B12FCD"/>
    <w:rsid w:val="00B1388D"/>
    <w:rsid w:val="00B13B5A"/>
    <w:rsid w:val="00B14164"/>
    <w:rsid w:val="00B1598A"/>
    <w:rsid w:val="00B15C7F"/>
    <w:rsid w:val="00B165AD"/>
    <w:rsid w:val="00B16FA4"/>
    <w:rsid w:val="00B17D2E"/>
    <w:rsid w:val="00B20BAC"/>
    <w:rsid w:val="00B20BE3"/>
    <w:rsid w:val="00B2162D"/>
    <w:rsid w:val="00B219B0"/>
    <w:rsid w:val="00B228F3"/>
    <w:rsid w:val="00B24049"/>
    <w:rsid w:val="00B240C0"/>
    <w:rsid w:val="00B2442C"/>
    <w:rsid w:val="00B24B18"/>
    <w:rsid w:val="00B24D7B"/>
    <w:rsid w:val="00B252E5"/>
    <w:rsid w:val="00B25796"/>
    <w:rsid w:val="00B269FD"/>
    <w:rsid w:val="00B27E9C"/>
    <w:rsid w:val="00B3071E"/>
    <w:rsid w:val="00B30ED2"/>
    <w:rsid w:val="00B318D2"/>
    <w:rsid w:val="00B32B11"/>
    <w:rsid w:val="00B33853"/>
    <w:rsid w:val="00B33A30"/>
    <w:rsid w:val="00B33BB6"/>
    <w:rsid w:val="00B34336"/>
    <w:rsid w:val="00B34412"/>
    <w:rsid w:val="00B35A60"/>
    <w:rsid w:val="00B36A14"/>
    <w:rsid w:val="00B3712B"/>
    <w:rsid w:val="00B37F83"/>
    <w:rsid w:val="00B40542"/>
    <w:rsid w:val="00B42601"/>
    <w:rsid w:val="00B42E64"/>
    <w:rsid w:val="00B42F34"/>
    <w:rsid w:val="00B4521C"/>
    <w:rsid w:val="00B4604C"/>
    <w:rsid w:val="00B465FC"/>
    <w:rsid w:val="00B46F57"/>
    <w:rsid w:val="00B47120"/>
    <w:rsid w:val="00B50634"/>
    <w:rsid w:val="00B566C6"/>
    <w:rsid w:val="00B568D3"/>
    <w:rsid w:val="00B60DB7"/>
    <w:rsid w:val="00B62DAD"/>
    <w:rsid w:val="00B646AA"/>
    <w:rsid w:val="00B64CF0"/>
    <w:rsid w:val="00B64EFB"/>
    <w:rsid w:val="00B65001"/>
    <w:rsid w:val="00B65BD1"/>
    <w:rsid w:val="00B66982"/>
    <w:rsid w:val="00B66E35"/>
    <w:rsid w:val="00B67013"/>
    <w:rsid w:val="00B6725E"/>
    <w:rsid w:val="00B677DB"/>
    <w:rsid w:val="00B71210"/>
    <w:rsid w:val="00B72FD1"/>
    <w:rsid w:val="00B737A4"/>
    <w:rsid w:val="00B73AB6"/>
    <w:rsid w:val="00B73E6C"/>
    <w:rsid w:val="00B7523E"/>
    <w:rsid w:val="00B75381"/>
    <w:rsid w:val="00B77C98"/>
    <w:rsid w:val="00B77CF9"/>
    <w:rsid w:val="00B8021C"/>
    <w:rsid w:val="00B81389"/>
    <w:rsid w:val="00B81989"/>
    <w:rsid w:val="00B82E7C"/>
    <w:rsid w:val="00B833B6"/>
    <w:rsid w:val="00B84456"/>
    <w:rsid w:val="00B86D35"/>
    <w:rsid w:val="00B90406"/>
    <w:rsid w:val="00B9332C"/>
    <w:rsid w:val="00B93E0D"/>
    <w:rsid w:val="00B9413B"/>
    <w:rsid w:val="00B95365"/>
    <w:rsid w:val="00B9609F"/>
    <w:rsid w:val="00B9627C"/>
    <w:rsid w:val="00B97CD0"/>
    <w:rsid w:val="00B97E84"/>
    <w:rsid w:val="00BA0A00"/>
    <w:rsid w:val="00BA2182"/>
    <w:rsid w:val="00BA38ED"/>
    <w:rsid w:val="00BA41CC"/>
    <w:rsid w:val="00BA47F2"/>
    <w:rsid w:val="00BA4CC8"/>
    <w:rsid w:val="00BA5103"/>
    <w:rsid w:val="00BA7593"/>
    <w:rsid w:val="00BB06A2"/>
    <w:rsid w:val="00BB0E91"/>
    <w:rsid w:val="00BB1C20"/>
    <w:rsid w:val="00BB26AA"/>
    <w:rsid w:val="00BB2D80"/>
    <w:rsid w:val="00BB4922"/>
    <w:rsid w:val="00BC2090"/>
    <w:rsid w:val="00BC2B98"/>
    <w:rsid w:val="00BC3267"/>
    <w:rsid w:val="00BC405D"/>
    <w:rsid w:val="00BC4997"/>
    <w:rsid w:val="00BC4D3D"/>
    <w:rsid w:val="00BC501D"/>
    <w:rsid w:val="00BC6560"/>
    <w:rsid w:val="00BC6767"/>
    <w:rsid w:val="00BD0493"/>
    <w:rsid w:val="00BD0DB8"/>
    <w:rsid w:val="00BD1039"/>
    <w:rsid w:val="00BD1385"/>
    <w:rsid w:val="00BD2B4B"/>
    <w:rsid w:val="00BD2F80"/>
    <w:rsid w:val="00BD477F"/>
    <w:rsid w:val="00BD6491"/>
    <w:rsid w:val="00BD6759"/>
    <w:rsid w:val="00BD6BA6"/>
    <w:rsid w:val="00BE1320"/>
    <w:rsid w:val="00BE1ACF"/>
    <w:rsid w:val="00BE1EB6"/>
    <w:rsid w:val="00BE2444"/>
    <w:rsid w:val="00BE390E"/>
    <w:rsid w:val="00BE3C1C"/>
    <w:rsid w:val="00BE3F6D"/>
    <w:rsid w:val="00BE43C3"/>
    <w:rsid w:val="00BE5773"/>
    <w:rsid w:val="00BE5F62"/>
    <w:rsid w:val="00BF064D"/>
    <w:rsid w:val="00BF0DBA"/>
    <w:rsid w:val="00BF2EEC"/>
    <w:rsid w:val="00BF3512"/>
    <w:rsid w:val="00BF3900"/>
    <w:rsid w:val="00BF39E6"/>
    <w:rsid w:val="00BF3AD3"/>
    <w:rsid w:val="00BF3FF8"/>
    <w:rsid w:val="00BF47C5"/>
    <w:rsid w:val="00BF4888"/>
    <w:rsid w:val="00BF4F14"/>
    <w:rsid w:val="00BF56FC"/>
    <w:rsid w:val="00BF5FD0"/>
    <w:rsid w:val="00BF6415"/>
    <w:rsid w:val="00BF6D22"/>
    <w:rsid w:val="00BF7B6C"/>
    <w:rsid w:val="00C00F2B"/>
    <w:rsid w:val="00C037B8"/>
    <w:rsid w:val="00C059C7"/>
    <w:rsid w:val="00C06486"/>
    <w:rsid w:val="00C0657E"/>
    <w:rsid w:val="00C066AD"/>
    <w:rsid w:val="00C066CE"/>
    <w:rsid w:val="00C071A5"/>
    <w:rsid w:val="00C07964"/>
    <w:rsid w:val="00C10626"/>
    <w:rsid w:val="00C109D3"/>
    <w:rsid w:val="00C10F8E"/>
    <w:rsid w:val="00C11979"/>
    <w:rsid w:val="00C11DDF"/>
    <w:rsid w:val="00C1343D"/>
    <w:rsid w:val="00C137FD"/>
    <w:rsid w:val="00C13847"/>
    <w:rsid w:val="00C139E2"/>
    <w:rsid w:val="00C14B34"/>
    <w:rsid w:val="00C14C3B"/>
    <w:rsid w:val="00C15A5B"/>
    <w:rsid w:val="00C16B8F"/>
    <w:rsid w:val="00C207E6"/>
    <w:rsid w:val="00C23B3F"/>
    <w:rsid w:val="00C23EB0"/>
    <w:rsid w:val="00C2457C"/>
    <w:rsid w:val="00C263A5"/>
    <w:rsid w:val="00C3027F"/>
    <w:rsid w:val="00C31F56"/>
    <w:rsid w:val="00C330C2"/>
    <w:rsid w:val="00C335EF"/>
    <w:rsid w:val="00C33C4D"/>
    <w:rsid w:val="00C34C9C"/>
    <w:rsid w:val="00C34D6F"/>
    <w:rsid w:val="00C35B5B"/>
    <w:rsid w:val="00C3602A"/>
    <w:rsid w:val="00C360A3"/>
    <w:rsid w:val="00C36893"/>
    <w:rsid w:val="00C36A08"/>
    <w:rsid w:val="00C40220"/>
    <w:rsid w:val="00C40B74"/>
    <w:rsid w:val="00C41036"/>
    <w:rsid w:val="00C41821"/>
    <w:rsid w:val="00C421F4"/>
    <w:rsid w:val="00C42B4D"/>
    <w:rsid w:val="00C43060"/>
    <w:rsid w:val="00C43278"/>
    <w:rsid w:val="00C435DB"/>
    <w:rsid w:val="00C44AB9"/>
    <w:rsid w:val="00C44DEE"/>
    <w:rsid w:val="00C451AF"/>
    <w:rsid w:val="00C46BB3"/>
    <w:rsid w:val="00C479F8"/>
    <w:rsid w:val="00C51119"/>
    <w:rsid w:val="00C514B3"/>
    <w:rsid w:val="00C5197B"/>
    <w:rsid w:val="00C51ABB"/>
    <w:rsid w:val="00C52181"/>
    <w:rsid w:val="00C52332"/>
    <w:rsid w:val="00C52339"/>
    <w:rsid w:val="00C5563B"/>
    <w:rsid w:val="00C55727"/>
    <w:rsid w:val="00C5596C"/>
    <w:rsid w:val="00C55BB2"/>
    <w:rsid w:val="00C56275"/>
    <w:rsid w:val="00C56FF9"/>
    <w:rsid w:val="00C578C7"/>
    <w:rsid w:val="00C57EED"/>
    <w:rsid w:val="00C57F62"/>
    <w:rsid w:val="00C638AF"/>
    <w:rsid w:val="00C651CF"/>
    <w:rsid w:val="00C6608A"/>
    <w:rsid w:val="00C669BB"/>
    <w:rsid w:val="00C66ECE"/>
    <w:rsid w:val="00C700D7"/>
    <w:rsid w:val="00C7044C"/>
    <w:rsid w:val="00C7059C"/>
    <w:rsid w:val="00C70E31"/>
    <w:rsid w:val="00C716A2"/>
    <w:rsid w:val="00C74D19"/>
    <w:rsid w:val="00C7561E"/>
    <w:rsid w:val="00C75F96"/>
    <w:rsid w:val="00C767E5"/>
    <w:rsid w:val="00C77437"/>
    <w:rsid w:val="00C77E1C"/>
    <w:rsid w:val="00C81481"/>
    <w:rsid w:val="00C81984"/>
    <w:rsid w:val="00C8540C"/>
    <w:rsid w:val="00C87018"/>
    <w:rsid w:val="00C912C3"/>
    <w:rsid w:val="00C91FB0"/>
    <w:rsid w:val="00C9206F"/>
    <w:rsid w:val="00C937B0"/>
    <w:rsid w:val="00C93F3D"/>
    <w:rsid w:val="00C9464D"/>
    <w:rsid w:val="00C94A86"/>
    <w:rsid w:val="00C95F44"/>
    <w:rsid w:val="00C96FB1"/>
    <w:rsid w:val="00C97360"/>
    <w:rsid w:val="00C974AF"/>
    <w:rsid w:val="00CA0032"/>
    <w:rsid w:val="00CA0A7E"/>
    <w:rsid w:val="00CA3233"/>
    <w:rsid w:val="00CA3D1A"/>
    <w:rsid w:val="00CA629C"/>
    <w:rsid w:val="00CB087D"/>
    <w:rsid w:val="00CB1967"/>
    <w:rsid w:val="00CB2F4B"/>
    <w:rsid w:val="00CB33D1"/>
    <w:rsid w:val="00CB34AA"/>
    <w:rsid w:val="00CB541C"/>
    <w:rsid w:val="00CB6EEC"/>
    <w:rsid w:val="00CB6FA3"/>
    <w:rsid w:val="00CC01CB"/>
    <w:rsid w:val="00CC04E8"/>
    <w:rsid w:val="00CC0574"/>
    <w:rsid w:val="00CC1D95"/>
    <w:rsid w:val="00CC2159"/>
    <w:rsid w:val="00CC2B2C"/>
    <w:rsid w:val="00CC3154"/>
    <w:rsid w:val="00CC428A"/>
    <w:rsid w:val="00CC5250"/>
    <w:rsid w:val="00CC5987"/>
    <w:rsid w:val="00CC5DF4"/>
    <w:rsid w:val="00CC6BB7"/>
    <w:rsid w:val="00CC6DB8"/>
    <w:rsid w:val="00CC75B3"/>
    <w:rsid w:val="00CC7679"/>
    <w:rsid w:val="00CC7801"/>
    <w:rsid w:val="00CC794E"/>
    <w:rsid w:val="00CC79AD"/>
    <w:rsid w:val="00CD01BF"/>
    <w:rsid w:val="00CD11E9"/>
    <w:rsid w:val="00CD18C8"/>
    <w:rsid w:val="00CD2F85"/>
    <w:rsid w:val="00CD388F"/>
    <w:rsid w:val="00CD44D5"/>
    <w:rsid w:val="00CD58B3"/>
    <w:rsid w:val="00CD592E"/>
    <w:rsid w:val="00CD5FA4"/>
    <w:rsid w:val="00CE02A0"/>
    <w:rsid w:val="00CE04AE"/>
    <w:rsid w:val="00CE191A"/>
    <w:rsid w:val="00CE1F67"/>
    <w:rsid w:val="00CE2D92"/>
    <w:rsid w:val="00CE2FE5"/>
    <w:rsid w:val="00CE44EA"/>
    <w:rsid w:val="00CE4A4B"/>
    <w:rsid w:val="00CE5E37"/>
    <w:rsid w:val="00CE6684"/>
    <w:rsid w:val="00CE6FD9"/>
    <w:rsid w:val="00CE7D9C"/>
    <w:rsid w:val="00CF0F08"/>
    <w:rsid w:val="00CF1C67"/>
    <w:rsid w:val="00CF2008"/>
    <w:rsid w:val="00CF2C8D"/>
    <w:rsid w:val="00CF3783"/>
    <w:rsid w:val="00CF4DB1"/>
    <w:rsid w:val="00CF5550"/>
    <w:rsid w:val="00CF579D"/>
    <w:rsid w:val="00CF6A37"/>
    <w:rsid w:val="00CF6D7F"/>
    <w:rsid w:val="00CF7EB0"/>
    <w:rsid w:val="00D00088"/>
    <w:rsid w:val="00D0077E"/>
    <w:rsid w:val="00D01078"/>
    <w:rsid w:val="00D01A9B"/>
    <w:rsid w:val="00D01C2A"/>
    <w:rsid w:val="00D01DA9"/>
    <w:rsid w:val="00D01F4F"/>
    <w:rsid w:val="00D02282"/>
    <w:rsid w:val="00D02524"/>
    <w:rsid w:val="00D025AD"/>
    <w:rsid w:val="00D03272"/>
    <w:rsid w:val="00D0346B"/>
    <w:rsid w:val="00D04334"/>
    <w:rsid w:val="00D05166"/>
    <w:rsid w:val="00D077E7"/>
    <w:rsid w:val="00D101AA"/>
    <w:rsid w:val="00D10915"/>
    <w:rsid w:val="00D11198"/>
    <w:rsid w:val="00D1212C"/>
    <w:rsid w:val="00D124E7"/>
    <w:rsid w:val="00D129D7"/>
    <w:rsid w:val="00D1396F"/>
    <w:rsid w:val="00D153BD"/>
    <w:rsid w:val="00D15A72"/>
    <w:rsid w:val="00D15E1A"/>
    <w:rsid w:val="00D162BF"/>
    <w:rsid w:val="00D1635A"/>
    <w:rsid w:val="00D172A4"/>
    <w:rsid w:val="00D20A31"/>
    <w:rsid w:val="00D22CF4"/>
    <w:rsid w:val="00D23E9A"/>
    <w:rsid w:val="00D249EC"/>
    <w:rsid w:val="00D27C6A"/>
    <w:rsid w:val="00D27D76"/>
    <w:rsid w:val="00D30091"/>
    <w:rsid w:val="00D30552"/>
    <w:rsid w:val="00D31423"/>
    <w:rsid w:val="00D327BA"/>
    <w:rsid w:val="00D3763A"/>
    <w:rsid w:val="00D411D4"/>
    <w:rsid w:val="00D4199E"/>
    <w:rsid w:val="00D42027"/>
    <w:rsid w:val="00D42702"/>
    <w:rsid w:val="00D43261"/>
    <w:rsid w:val="00D44815"/>
    <w:rsid w:val="00D454C2"/>
    <w:rsid w:val="00D4581D"/>
    <w:rsid w:val="00D4595A"/>
    <w:rsid w:val="00D505DF"/>
    <w:rsid w:val="00D5061C"/>
    <w:rsid w:val="00D51F11"/>
    <w:rsid w:val="00D52814"/>
    <w:rsid w:val="00D5282E"/>
    <w:rsid w:val="00D52E56"/>
    <w:rsid w:val="00D539A5"/>
    <w:rsid w:val="00D53CE5"/>
    <w:rsid w:val="00D53E75"/>
    <w:rsid w:val="00D54282"/>
    <w:rsid w:val="00D54CE2"/>
    <w:rsid w:val="00D54D99"/>
    <w:rsid w:val="00D55ACA"/>
    <w:rsid w:val="00D602A9"/>
    <w:rsid w:val="00D60C38"/>
    <w:rsid w:val="00D62453"/>
    <w:rsid w:val="00D629CB"/>
    <w:rsid w:val="00D63831"/>
    <w:rsid w:val="00D651BA"/>
    <w:rsid w:val="00D6546B"/>
    <w:rsid w:val="00D658E3"/>
    <w:rsid w:val="00D65A85"/>
    <w:rsid w:val="00D67231"/>
    <w:rsid w:val="00D70876"/>
    <w:rsid w:val="00D71287"/>
    <w:rsid w:val="00D718BC"/>
    <w:rsid w:val="00D71A38"/>
    <w:rsid w:val="00D727E1"/>
    <w:rsid w:val="00D72B48"/>
    <w:rsid w:val="00D74034"/>
    <w:rsid w:val="00D7468D"/>
    <w:rsid w:val="00D74B01"/>
    <w:rsid w:val="00D74E34"/>
    <w:rsid w:val="00D7548E"/>
    <w:rsid w:val="00D75D0F"/>
    <w:rsid w:val="00D75E09"/>
    <w:rsid w:val="00D81A23"/>
    <w:rsid w:val="00D81B8C"/>
    <w:rsid w:val="00D8223E"/>
    <w:rsid w:val="00D839FF"/>
    <w:rsid w:val="00D85253"/>
    <w:rsid w:val="00D85AAC"/>
    <w:rsid w:val="00D867D8"/>
    <w:rsid w:val="00D86A85"/>
    <w:rsid w:val="00D90379"/>
    <w:rsid w:val="00D90E0D"/>
    <w:rsid w:val="00D915B6"/>
    <w:rsid w:val="00D91A7D"/>
    <w:rsid w:val="00D91C70"/>
    <w:rsid w:val="00D9424B"/>
    <w:rsid w:val="00D94268"/>
    <w:rsid w:val="00D95E4A"/>
    <w:rsid w:val="00D95F57"/>
    <w:rsid w:val="00D96187"/>
    <w:rsid w:val="00D96981"/>
    <w:rsid w:val="00D96BBC"/>
    <w:rsid w:val="00D96E36"/>
    <w:rsid w:val="00D974A3"/>
    <w:rsid w:val="00D97849"/>
    <w:rsid w:val="00DA0931"/>
    <w:rsid w:val="00DA22F5"/>
    <w:rsid w:val="00DA3389"/>
    <w:rsid w:val="00DA3CFF"/>
    <w:rsid w:val="00DA7041"/>
    <w:rsid w:val="00DA73CC"/>
    <w:rsid w:val="00DA7862"/>
    <w:rsid w:val="00DA7A5D"/>
    <w:rsid w:val="00DA7D59"/>
    <w:rsid w:val="00DB00FB"/>
    <w:rsid w:val="00DB08C6"/>
    <w:rsid w:val="00DB14E4"/>
    <w:rsid w:val="00DB15DC"/>
    <w:rsid w:val="00DB17FF"/>
    <w:rsid w:val="00DB1A59"/>
    <w:rsid w:val="00DB1A9F"/>
    <w:rsid w:val="00DB271F"/>
    <w:rsid w:val="00DB3261"/>
    <w:rsid w:val="00DB3D43"/>
    <w:rsid w:val="00DB47F0"/>
    <w:rsid w:val="00DB557C"/>
    <w:rsid w:val="00DB58EB"/>
    <w:rsid w:val="00DC0D4E"/>
    <w:rsid w:val="00DC1D84"/>
    <w:rsid w:val="00DC1E96"/>
    <w:rsid w:val="00DC30B0"/>
    <w:rsid w:val="00DC63A8"/>
    <w:rsid w:val="00DD1007"/>
    <w:rsid w:val="00DD1012"/>
    <w:rsid w:val="00DD3154"/>
    <w:rsid w:val="00DD34F8"/>
    <w:rsid w:val="00DD412C"/>
    <w:rsid w:val="00DD4138"/>
    <w:rsid w:val="00DD5410"/>
    <w:rsid w:val="00DD617A"/>
    <w:rsid w:val="00DD7261"/>
    <w:rsid w:val="00DD7F09"/>
    <w:rsid w:val="00DE0009"/>
    <w:rsid w:val="00DE1024"/>
    <w:rsid w:val="00DE124B"/>
    <w:rsid w:val="00DE152F"/>
    <w:rsid w:val="00DE35A7"/>
    <w:rsid w:val="00DE3AFD"/>
    <w:rsid w:val="00DE3C53"/>
    <w:rsid w:val="00DE4611"/>
    <w:rsid w:val="00DE5BC4"/>
    <w:rsid w:val="00DE6790"/>
    <w:rsid w:val="00DE6BDE"/>
    <w:rsid w:val="00DE71E5"/>
    <w:rsid w:val="00DE7BA2"/>
    <w:rsid w:val="00DF03F9"/>
    <w:rsid w:val="00DF12E8"/>
    <w:rsid w:val="00DF21D3"/>
    <w:rsid w:val="00DF3605"/>
    <w:rsid w:val="00DF5C03"/>
    <w:rsid w:val="00DF5E5A"/>
    <w:rsid w:val="00DF6D43"/>
    <w:rsid w:val="00DF725F"/>
    <w:rsid w:val="00DF7FB6"/>
    <w:rsid w:val="00E00455"/>
    <w:rsid w:val="00E00934"/>
    <w:rsid w:val="00E00B4B"/>
    <w:rsid w:val="00E00FAB"/>
    <w:rsid w:val="00E02A18"/>
    <w:rsid w:val="00E034AF"/>
    <w:rsid w:val="00E03E0A"/>
    <w:rsid w:val="00E03F56"/>
    <w:rsid w:val="00E04285"/>
    <w:rsid w:val="00E050FF"/>
    <w:rsid w:val="00E0596B"/>
    <w:rsid w:val="00E07813"/>
    <w:rsid w:val="00E07A8A"/>
    <w:rsid w:val="00E125EB"/>
    <w:rsid w:val="00E141F9"/>
    <w:rsid w:val="00E14BA3"/>
    <w:rsid w:val="00E15D79"/>
    <w:rsid w:val="00E16662"/>
    <w:rsid w:val="00E16DBD"/>
    <w:rsid w:val="00E17CE9"/>
    <w:rsid w:val="00E20741"/>
    <w:rsid w:val="00E21A82"/>
    <w:rsid w:val="00E238B4"/>
    <w:rsid w:val="00E2426B"/>
    <w:rsid w:val="00E24DA6"/>
    <w:rsid w:val="00E259DD"/>
    <w:rsid w:val="00E25B45"/>
    <w:rsid w:val="00E25DB4"/>
    <w:rsid w:val="00E25DC0"/>
    <w:rsid w:val="00E265D1"/>
    <w:rsid w:val="00E27348"/>
    <w:rsid w:val="00E30186"/>
    <w:rsid w:val="00E30867"/>
    <w:rsid w:val="00E3151A"/>
    <w:rsid w:val="00E31B35"/>
    <w:rsid w:val="00E334CD"/>
    <w:rsid w:val="00E3391E"/>
    <w:rsid w:val="00E33C45"/>
    <w:rsid w:val="00E3457E"/>
    <w:rsid w:val="00E34CBC"/>
    <w:rsid w:val="00E36380"/>
    <w:rsid w:val="00E369C7"/>
    <w:rsid w:val="00E37C6F"/>
    <w:rsid w:val="00E41B37"/>
    <w:rsid w:val="00E4231C"/>
    <w:rsid w:val="00E42DD2"/>
    <w:rsid w:val="00E43AF0"/>
    <w:rsid w:val="00E43D1F"/>
    <w:rsid w:val="00E4499F"/>
    <w:rsid w:val="00E45C34"/>
    <w:rsid w:val="00E46651"/>
    <w:rsid w:val="00E474EB"/>
    <w:rsid w:val="00E47B7A"/>
    <w:rsid w:val="00E502AB"/>
    <w:rsid w:val="00E5032C"/>
    <w:rsid w:val="00E50B2D"/>
    <w:rsid w:val="00E52968"/>
    <w:rsid w:val="00E541D4"/>
    <w:rsid w:val="00E549AD"/>
    <w:rsid w:val="00E56562"/>
    <w:rsid w:val="00E56B96"/>
    <w:rsid w:val="00E60DE2"/>
    <w:rsid w:val="00E6399E"/>
    <w:rsid w:val="00E63AEE"/>
    <w:rsid w:val="00E63D62"/>
    <w:rsid w:val="00E63EFD"/>
    <w:rsid w:val="00E64CA9"/>
    <w:rsid w:val="00E66482"/>
    <w:rsid w:val="00E66FD0"/>
    <w:rsid w:val="00E670D6"/>
    <w:rsid w:val="00E67C6D"/>
    <w:rsid w:val="00E7091F"/>
    <w:rsid w:val="00E70CFF"/>
    <w:rsid w:val="00E70D61"/>
    <w:rsid w:val="00E71C86"/>
    <w:rsid w:val="00E72704"/>
    <w:rsid w:val="00E72851"/>
    <w:rsid w:val="00E72C92"/>
    <w:rsid w:val="00E73B68"/>
    <w:rsid w:val="00E741AC"/>
    <w:rsid w:val="00E757F1"/>
    <w:rsid w:val="00E761C1"/>
    <w:rsid w:val="00E76E58"/>
    <w:rsid w:val="00E7770E"/>
    <w:rsid w:val="00E77BE2"/>
    <w:rsid w:val="00E8006D"/>
    <w:rsid w:val="00E803E3"/>
    <w:rsid w:val="00E806BB"/>
    <w:rsid w:val="00E827E4"/>
    <w:rsid w:val="00E82B3E"/>
    <w:rsid w:val="00E8356F"/>
    <w:rsid w:val="00E8394E"/>
    <w:rsid w:val="00E83A1F"/>
    <w:rsid w:val="00E857E4"/>
    <w:rsid w:val="00E8584A"/>
    <w:rsid w:val="00E90239"/>
    <w:rsid w:val="00E914EC"/>
    <w:rsid w:val="00E91923"/>
    <w:rsid w:val="00E91AF9"/>
    <w:rsid w:val="00E91B82"/>
    <w:rsid w:val="00E92176"/>
    <w:rsid w:val="00E93C7E"/>
    <w:rsid w:val="00E93F33"/>
    <w:rsid w:val="00E9433E"/>
    <w:rsid w:val="00E95A80"/>
    <w:rsid w:val="00E963F0"/>
    <w:rsid w:val="00E96FB2"/>
    <w:rsid w:val="00EA01E8"/>
    <w:rsid w:val="00EA025C"/>
    <w:rsid w:val="00EA0334"/>
    <w:rsid w:val="00EA160B"/>
    <w:rsid w:val="00EA2EC1"/>
    <w:rsid w:val="00EA324F"/>
    <w:rsid w:val="00EA3937"/>
    <w:rsid w:val="00EA5C6A"/>
    <w:rsid w:val="00EA61F7"/>
    <w:rsid w:val="00EA712D"/>
    <w:rsid w:val="00EA7325"/>
    <w:rsid w:val="00EA75EB"/>
    <w:rsid w:val="00EA7715"/>
    <w:rsid w:val="00EA7FCE"/>
    <w:rsid w:val="00EB119D"/>
    <w:rsid w:val="00EB13AD"/>
    <w:rsid w:val="00EB2A3E"/>
    <w:rsid w:val="00EB2AD1"/>
    <w:rsid w:val="00EB3A76"/>
    <w:rsid w:val="00EB6254"/>
    <w:rsid w:val="00EB63C5"/>
    <w:rsid w:val="00EB6EFA"/>
    <w:rsid w:val="00EB6FC6"/>
    <w:rsid w:val="00EB781E"/>
    <w:rsid w:val="00EB7F3C"/>
    <w:rsid w:val="00EB7F77"/>
    <w:rsid w:val="00EC0EA0"/>
    <w:rsid w:val="00EC27DC"/>
    <w:rsid w:val="00EC2CFE"/>
    <w:rsid w:val="00EC37C6"/>
    <w:rsid w:val="00EC457D"/>
    <w:rsid w:val="00EC653D"/>
    <w:rsid w:val="00EC6E9A"/>
    <w:rsid w:val="00EC70BF"/>
    <w:rsid w:val="00EC727F"/>
    <w:rsid w:val="00EC7B92"/>
    <w:rsid w:val="00ED01A3"/>
    <w:rsid w:val="00ED1BC2"/>
    <w:rsid w:val="00ED1E67"/>
    <w:rsid w:val="00ED2374"/>
    <w:rsid w:val="00ED3A13"/>
    <w:rsid w:val="00ED4074"/>
    <w:rsid w:val="00ED46E0"/>
    <w:rsid w:val="00ED5903"/>
    <w:rsid w:val="00ED6DD7"/>
    <w:rsid w:val="00ED723F"/>
    <w:rsid w:val="00ED7F04"/>
    <w:rsid w:val="00EE11AB"/>
    <w:rsid w:val="00EE1609"/>
    <w:rsid w:val="00EE2803"/>
    <w:rsid w:val="00EE2DDB"/>
    <w:rsid w:val="00EE31DE"/>
    <w:rsid w:val="00EE35F4"/>
    <w:rsid w:val="00EE5068"/>
    <w:rsid w:val="00EE6803"/>
    <w:rsid w:val="00EE7468"/>
    <w:rsid w:val="00EE797F"/>
    <w:rsid w:val="00EE7AFD"/>
    <w:rsid w:val="00EF05E5"/>
    <w:rsid w:val="00EF11AD"/>
    <w:rsid w:val="00EF2C52"/>
    <w:rsid w:val="00EF32C3"/>
    <w:rsid w:val="00EF3A67"/>
    <w:rsid w:val="00EF43B8"/>
    <w:rsid w:val="00EF5F5F"/>
    <w:rsid w:val="00EF7808"/>
    <w:rsid w:val="00F00FC1"/>
    <w:rsid w:val="00F01928"/>
    <w:rsid w:val="00F02171"/>
    <w:rsid w:val="00F0233F"/>
    <w:rsid w:val="00F02C14"/>
    <w:rsid w:val="00F040B5"/>
    <w:rsid w:val="00F0452B"/>
    <w:rsid w:val="00F0561B"/>
    <w:rsid w:val="00F06BCE"/>
    <w:rsid w:val="00F07367"/>
    <w:rsid w:val="00F0760B"/>
    <w:rsid w:val="00F102ED"/>
    <w:rsid w:val="00F10EFC"/>
    <w:rsid w:val="00F114D6"/>
    <w:rsid w:val="00F12168"/>
    <w:rsid w:val="00F123F9"/>
    <w:rsid w:val="00F12648"/>
    <w:rsid w:val="00F12B24"/>
    <w:rsid w:val="00F141AC"/>
    <w:rsid w:val="00F14E9C"/>
    <w:rsid w:val="00F15143"/>
    <w:rsid w:val="00F15556"/>
    <w:rsid w:val="00F16029"/>
    <w:rsid w:val="00F204A8"/>
    <w:rsid w:val="00F2095C"/>
    <w:rsid w:val="00F20A1B"/>
    <w:rsid w:val="00F229B5"/>
    <w:rsid w:val="00F22EE0"/>
    <w:rsid w:val="00F234A5"/>
    <w:rsid w:val="00F23A07"/>
    <w:rsid w:val="00F23B3A"/>
    <w:rsid w:val="00F24148"/>
    <w:rsid w:val="00F247F4"/>
    <w:rsid w:val="00F24CD5"/>
    <w:rsid w:val="00F25157"/>
    <w:rsid w:val="00F26291"/>
    <w:rsid w:val="00F2722B"/>
    <w:rsid w:val="00F31727"/>
    <w:rsid w:val="00F31841"/>
    <w:rsid w:val="00F329C9"/>
    <w:rsid w:val="00F32EB6"/>
    <w:rsid w:val="00F33753"/>
    <w:rsid w:val="00F34803"/>
    <w:rsid w:val="00F351A4"/>
    <w:rsid w:val="00F36A23"/>
    <w:rsid w:val="00F37872"/>
    <w:rsid w:val="00F37E1F"/>
    <w:rsid w:val="00F37F14"/>
    <w:rsid w:val="00F40309"/>
    <w:rsid w:val="00F4108A"/>
    <w:rsid w:val="00F41344"/>
    <w:rsid w:val="00F41D0D"/>
    <w:rsid w:val="00F42164"/>
    <w:rsid w:val="00F42928"/>
    <w:rsid w:val="00F42DA8"/>
    <w:rsid w:val="00F43D6B"/>
    <w:rsid w:val="00F44375"/>
    <w:rsid w:val="00F44556"/>
    <w:rsid w:val="00F458CC"/>
    <w:rsid w:val="00F4646B"/>
    <w:rsid w:val="00F475A6"/>
    <w:rsid w:val="00F476A9"/>
    <w:rsid w:val="00F47E10"/>
    <w:rsid w:val="00F51BFC"/>
    <w:rsid w:val="00F53E27"/>
    <w:rsid w:val="00F54D38"/>
    <w:rsid w:val="00F558BD"/>
    <w:rsid w:val="00F56259"/>
    <w:rsid w:val="00F56916"/>
    <w:rsid w:val="00F630E6"/>
    <w:rsid w:val="00F63251"/>
    <w:rsid w:val="00F6352B"/>
    <w:rsid w:val="00F64918"/>
    <w:rsid w:val="00F64CFC"/>
    <w:rsid w:val="00F65111"/>
    <w:rsid w:val="00F65C62"/>
    <w:rsid w:val="00F66339"/>
    <w:rsid w:val="00F70669"/>
    <w:rsid w:val="00F70B28"/>
    <w:rsid w:val="00F70DD0"/>
    <w:rsid w:val="00F71558"/>
    <w:rsid w:val="00F72981"/>
    <w:rsid w:val="00F72DF3"/>
    <w:rsid w:val="00F738C7"/>
    <w:rsid w:val="00F73D72"/>
    <w:rsid w:val="00F73D88"/>
    <w:rsid w:val="00F7440E"/>
    <w:rsid w:val="00F75EF6"/>
    <w:rsid w:val="00F761FE"/>
    <w:rsid w:val="00F76E9E"/>
    <w:rsid w:val="00F80FEE"/>
    <w:rsid w:val="00F82D31"/>
    <w:rsid w:val="00F830E6"/>
    <w:rsid w:val="00F84C58"/>
    <w:rsid w:val="00F85450"/>
    <w:rsid w:val="00F85475"/>
    <w:rsid w:val="00F863AE"/>
    <w:rsid w:val="00F8767F"/>
    <w:rsid w:val="00F9093C"/>
    <w:rsid w:val="00F90F52"/>
    <w:rsid w:val="00F9182A"/>
    <w:rsid w:val="00F91AA8"/>
    <w:rsid w:val="00F927FB"/>
    <w:rsid w:val="00F95966"/>
    <w:rsid w:val="00F965D1"/>
    <w:rsid w:val="00F96EB5"/>
    <w:rsid w:val="00F97B85"/>
    <w:rsid w:val="00FA03F6"/>
    <w:rsid w:val="00FA0595"/>
    <w:rsid w:val="00FA0B89"/>
    <w:rsid w:val="00FA141E"/>
    <w:rsid w:val="00FA1E23"/>
    <w:rsid w:val="00FA4365"/>
    <w:rsid w:val="00FA4436"/>
    <w:rsid w:val="00FB0A85"/>
    <w:rsid w:val="00FB15E8"/>
    <w:rsid w:val="00FB3100"/>
    <w:rsid w:val="00FB32DB"/>
    <w:rsid w:val="00FB3A96"/>
    <w:rsid w:val="00FB3AEC"/>
    <w:rsid w:val="00FB4B73"/>
    <w:rsid w:val="00FB527D"/>
    <w:rsid w:val="00FB5A36"/>
    <w:rsid w:val="00FB5CBA"/>
    <w:rsid w:val="00FB709F"/>
    <w:rsid w:val="00FC04E6"/>
    <w:rsid w:val="00FC0989"/>
    <w:rsid w:val="00FC2C30"/>
    <w:rsid w:val="00FC36B7"/>
    <w:rsid w:val="00FC4067"/>
    <w:rsid w:val="00FC57E7"/>
    <w:rsid w:val="00FC599E"/>
    <w:rsid w:val="00FC7248"/>
    <w:rsid w:val="00FC7CCC"/>
    <w:rsid w:val="00FD0D51"/>
    <w:rsid w:val="00FD0EB5"/>
    <w:rsid w:val="00FD24D4"/>
    <w:rsid w:val="00FD2DB7"/>
    <w:rsid w:val="00FD2F87"/>
    <w:rsid w:val="00FD3941"/>
    <w:rsid w:val="00FD3E7D"/>
    <w:rsid w:val="00FD456D"/>
    <w:rsid w:val="00FD5620"/>
    <w:rsid w:val="00FD6460"/>
    <w:rsid w:val="00FD6E5B"/>
    <w:rsid w:val="00FE12B4"/>
    <w:rsid w:val="00FE2806"/>
    <w:rsid w:val="00FE29B7"/>
    <w:rsid w:val="00FE2AF0"/>
    <w:rsid w:val="00FE2B3B"/>
    <w:rsid w:val="00FE2E42"/>
    <w:rsid w:val="00FE3722"/>
    <w:rsid w:val="00FE3BBB"/>
    <w:rsid w:val="00FE3E07"/>
    <w:rsid w:val="00FE50D4"/>
    <w:rsid w:val="00FE5829"/>
    <w:rsid w:val="00FE5E99"/>
    <w:rsid w:val="00FE6AA3"/>
    <w:rsid w:val="00FE7379"/>
    <w:rsid w:val="00FE7934"/>
    <w:rsid w:val="00FF1CCA"/>
    <w:rsid w:val="00FF23B4"/>
    <w:rsid w:val="00FF25A2"/>
    <w:rsid w:val="00FF3950"/>
    <w:rsid w:val="00FF5219"/>
    <w:rsid w:val="00FF5324"/>
    <w:rsid w:val="00FF5DDF"/>
    <w:rsid w:val="00FF64ED"/>
    <w:rsid w:val="00FF6CE9"/>
    <w:rsid w:val="00FF700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fdf9a1"/>
    </o:shapedefaults>
    <o:shapelayout v:ext="edit">
      <o:idmap v:ext="edit" data="2"/>
    </o:shapelayout>
  </w:shapeDefaults>
  <w:decimalSymbol w:val=","/>
  <w:listSeparator w:val=","/>
  <w14:docId w14:val="4D2B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cronym"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E5032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CC7801"/>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CC7801"/>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unhideWhenUsed/>
    <w:qFormat/>
    <w:rsid w:val="00E2426B"/>
    <w:pPr>
      <w:keepNext/>
      <w:keepLines/>
      <w:spacing w:before="200"/>
      <w:ind w:left="1152" w:hanging="1152"/>
      <w:outlineLvl w:val="5"/>
    </w:pPr>
    <w:rPr>
      <w:rFonts w:ascii="Cambria" w:hAnsi="Cambria"/>
      <w:i/>
      <w:iCs/>
      <w:color w:val="243F60"/>
    </w:rPr>
  </w:style>
  <w:style w:type="paragraph" w:styleId="Ttulo7">
    <w:name w:val="heading 7"/>
    <w:basedOn w:val="Normal"/>
    <w:next w:val="Normal"/>
    <w:link w:val="Ttulo7Car"/>
    <w:uiPriority w:val="9"/>
    <w:unhideWhenUsed/>
    <w:qFormat/>
    <w:rsid w:val="00E2426B"/>
    <w:pPr>
      <w:keepNext/>
      <w:keepLines/>
      <w:spacing w:before="200"/>
      <w:ind w:left="1296" w:hanging="1296"/>
      <w:outlineLvl w:val="6"/>
    </w:pPr>
    <w:rPr>
      <w:rFonts w:ascii="Cambria" w:hAnsi="Cambria"/>
      <w:i/>
      <w:iCs/>
      <w:color w:val="404040"/>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uiPriority w:val="9"/>
    <w:unhideWhenUsed/>
    <w:qFormat/>
    <w:rsid w:val="00A5522F"/>
    <w:pPr>
      <w:keepNext/>
      <w:keepLines/>
      <w:spacing w:before="200"/>
      <w:outlineLvl w:val="8"/>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CC7801"/>
    <w:rPr>
      <w:rFonts w:ascii="Cambria" w:hAnsi="Cambria"/>
      <w:b/>
      <w:bCs/>
      <w:sz w:val="26"/>
      <w:szCs w:val="26"/>
      <w:lang w:eastAsia="en-US"/>
    </w:rPr>
  </w:style>
  <w:style w:type="character" w:customStyle="1" w:styleId="Ttulo4Car">
    <w:name w:val="Título 4 Car"/>
    <w:basedOn w:val="Fuentedeprrafopredeter"/>
    <w:link w:val="Ttulo4"/>
    <w:rsid w:val="00CC7801"/>
    <w:rPr>
      <w:rFonts w:ascii="Calibri" w:hAnsi="Calibri"/>
      <w:b/>
      <w:bCs/>
      <w:sz w:val="28"/>
      <w:szCs w:val="28"/>
      <w:lang w:eastAsia="en-US"/>
    </w:rPr>
  </w:style>
  <w:style w:type="character" w:customStyle="1" w:styleId="Ttulo9Car">
    <w:name w:val="Título 9 Car"/>
    <w:basedOn w:val="Fuentedeprrafopredeter"/>
    <w:link w:val="Ttulo9"/>
    <w:uiPriority w:val="9"/>
    <w:qFormat/>
    <w:rsid w:val="00A5522F"/>
    <w:rPr>
      <w:rFonts w:ascii="Cambria" w:eastAsia="Times New Roman" w:hAnsi="Cambria" w:cs="Times New Roman"/>
      <w:i/>
      <w:iCs/>
      <w:color w:val="404040"/>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
    <w:qFormat/>
    <w:rsid w:val="00C779EB"/>
    <w:pPr>
      <w:spacing w:before="240" w:after="60"/>
      <w:jc w:val="center"/>
      <w:outlineLvl w:val="0"/>
    </w:pPr>
    <w:rPr>
      <w:rFonts w:cs="Arial"/>
      <w:b/>
      <w:bCs/>
      <w:kern w:val="28"/>
      <w:szCs w:val="32"/>
      <w:lang w:eastAsia="es-ES"/>
    </w:rPr>
  </w:style>
  <w:style w:type="paragraph" w:styleId="Textoindependiente">
    <w:name w:val="Body Text"/>
    <w:aliases w:val=" Car,Car"/>
    <w:basedOn w:val="Normal"/>
    <w:link w:val="TextoindependienteCar"/>
    <w:qFormat/>
    <w:rsid w:val="00C779EB"/>
    <w:pPr>
      <w:spacing w:after="120"/>
    </w:pPr>
    <w:rPr>
      <w:rFonts w:ascii="Tms Rmn" w:hAnsi="Tms Rmn"/>
      <w:lang w:val="en-US"/>
    </w:rPr>
  </w:style>
  <w:style w:type="character" w:customStyle="1" w:styleId="TextoindependienteCar">
    <w:name w:val="Texto independiente Car"/>
    <w:aliases w:val=" Car Car,Car Car"/>
    <w:basedOn w:val="Fuentedeprrafopredeter"/>
    <w:link w:val="Textoindependiente"/>
    <w:qFormat/>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CB33D1"/>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DC30B0"/>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qFormat/>
    <w:rsid w:val="00C9206F"/>
    <w:rPr>
      <w:lang w:eastAsia="en-US"/>
    </w:rPr>
  </w:style>
  <w:style w:type="paragraph" w:styleId="Prrafodelista">
    <w:name w:val="List Paragraph"/>
    <w:aliases w:val="Superíndice,Bullet-SecondaryLM,Segundo,lp1,List Paragraph Char Char,b1,List Paragraph11,Bullet List,FooterText,numbered,Paragraphe de liste1,Bulletr List Paragraph,列出段落,列出段落1,Listas,Scitum normal,CNBV Parrafo1,Iz - Párrafo de lista,본문1"/>
    <w:basedOn w:val="Normal"/>
    <w:link w:val="PrrafodelistaCar"/>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uiPriority w:val="99"/>
    <w:rsid w:val="003A2910"/>
  </w:style>
  <w:style w:type="paragraph" w:styleId="Asuntodelcomentario">
    <w:name w:val="annotation subject"/>
    <w:basedOn w:val="Textocomentario"/>
    <w:next w:val="Textocomentario"/>
    <w:link w:val="AsuntodelcomentarioCar"/>
    <w:rsid w:val="003A2910"/>
    <w:rPr>
      <w:b/>
      <w:bCs/>
    </w:rPr>
  </w:style>
  <w:style w:type="paragraph" w:styleId="Textodeglobo">
    <w:name w:val="Balloon Text"/>
    <w:basedOn w:val="Normal"/>
    <w:link w:val="TextodegloboCar"/>
    <w:uiPriority w:val="99"/>
    <w:rsid w:val="003A2910"/>
    <w:rPr>
      <w:rFonts w:ascii="Tahoma" w:hAnsi="Tahoma" w:cs="Tahoma"/>
      <w:sz w:val="16"/>
      <w:szCs w:val="16"/>
    </w:rPr>
  </w:style>
  <w:style w:type="character" w:styleId="Hipervnculo">
    <w:name w:val="Hyperlink"/>
    <w:basedOn w:val="Fuentedeprrafopredeter"/>
    <w:uiPriority w:val="99"/>
    <w:unhideWhenUsed/>
    <w:rsid w:val="00E67C6D"/>
    <w:rPr>
      <w:color w:val="0000FF"/>
      <w:u w:val="single"/>
    </w:rPr>
  </w:style>
  <w:style w:type="character" w:styleId="Hipervnculovisitado">
    <w:name w:val="FollowedHyperlink"/>
    <w:basedOn w:val="Fuentedeprrafopredeter"/>
    <w:uiPriority w:val="99"/>
    <w:unhideWhenUsed/>
    <w:rsid w:val="00E67C6D"/>
    <w:rPr>
      <w:color w:val="800080"/>
      <w:u w:val="single"/>
    </w:rPr>
  </w:style>
  <w:style w:type="paragraph" w:customStyle="1" w:styleId="WW-Textosinformato">
    <w:name w:val="WW-Texto sin formato"/>
    <w:basedOn w:val="Normal"/>
    <w:rsid w:val="006A2459"/>
    <w:pPr>
      <w:suppressAutoHyphens/>
    </w:pPr>
    <w:rPr>
      <w:rFonts w:ascii="Courier New" w:eastAsia="MS Mincho" w:hAnsi="Courier New"/>
      <w:lang w:val="es-PE" w:eastAsia="es-ES"/>
    </w:rPr>
  </w:style>
  <w:style w:type="paragraph" w:styleId="Sinespaciado">
    <w:name w:val="No Spacing"/>
    <w:link w:val="SinespaciadoCar"/>
    <w:uiPriority w:val="1"/>
    <w:qFormat/>
    <w:rsid w:val="001B27B2"/>
    <w:rPr>
      <w:rFonts w:ascii="Calibri" w:hAnsi="Calibri"/>
      <w:sz w:val="22"/>
      <w:szCs w:val="22"/>
      <w:lang w:eastAsia="en-US"/>
    </w:rPr>
  </w:style>
  <w:style w:type="character" w:customStyle="1" w:styleId="SinespaciadoCar">
    <w:name w:val="Sin espaciado Car"/>
    <w:basedOn w:val="Fuentedeprrafopredeter"/>
    <w:link w:val="Sinespaciado"/>
    <w:uiPriority w:val="1"/>
    <w:qFormat/>
    <w:rsid w:val="001B27B2"/>
    <w:rPr>
      <w:rFonts w:ascii="Calibri" w:hAnsi="Calibri"/>
      <w:sz w:val="22"/>
      <w:szCs w:val="22"/>
      <w:lang w:val="es-ES" w:eastAsia="en-US" w:bidi="ar-SA"/>
    </w:rPr>
  </w:style>
  <w:style w:type="paragraph" w:styleId="Sangra3detindependiente">
    <w:name w:val="Body Text Indent 3"/>
    <w:basedOn w:val="Normal"/>
    <w:link w:val="Sangra3detindependienteCar"/>
    <w:rsid w:val="007A3FCA"/>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A3FCA"/>
    <w:rPr>
      <w:sz w:val="16"/>
      <w:szCs w:val="16"/>
      <w:lang w:eastAsia="en-US"/>
    </w:rPr>
  </w:style>
  <w:style w:type="table" w:styleId="Tablaconcuadrcula">
    <w:name w:val="Table Grid"/>
    <w:basedOn w:val="Tablanormal"/>
    <w:uiPriority w:val="39"/>
    <w:rsid w:val="00DD7F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2">
    <w:name w:val="CM2"/>
    <w:basedOn w:val="Normal"/>
    <w:next w:val="Normal"/>
    <w:rsid w:val="00C7059C"/>
    <w:pPr>
      <w:widowControl w:val="0"/>
      <w:autoSpaceDE w:val="0"/>
      <w:autoSpaceDN w:val="0"/>
      <w:adjustRightInd w:val="0"/>
      <w:spacing w:line="220" w:lineRule="atLeast"/>
    </w:pPr>
    <w:rPr>
      <w:rFonts w:ascii="MECOND+Verdana" w:hAnsi="MECOND+Verdana"/>
      <w:sz w:val="24"/>
      <w:szCs w:val="24"/>
      <w:lang w:eastAsia="es-ES"/>
    </w:rPr>
  </w:style>
  <w:style w:type="paragraph" w:styleId="Mapadeldocumento">
    <w:name w:val="Document Map"/>
    <w:basedOn w:val="Normal"/>
    <w:link w:val="MapadeldocumentoCar"/>
    <w:unhideWhenUsed/>
    <w:rsid w:val="009D4851"/>
    <w:rPr>
      <w:rFonts w:ascii="Tahoma" w:hAnsi="Tahoma" w:cs="Tahoma"/>
      <w:sz w:val="16"/>
      <w:szCs w:val="16"/>
    </w:rPr>
  </w:style>
  <w:style w:type="character" w:customStyle="1" w:styleId="MapadeldocumentoCar">
    <w:name w:val="Mapa del documento Car"/>
    <w:basedOn w:val="Fuentedeprrafopredeter"/>
    <w:link w:val="Mapadeldocumento"/>
    <w:rsid w:val="009D4851"/>
    <w:rPr>
      <w:rFonts w:ascii="Tahoma" w:hAnsi="Tahoma" w:cs="Tahoma"/>
      <w:sz w:val="16"/>
      <w:szCs w:val="16"/>
      <w:lang w:eastAsia="en-US"/>
    </w:rPr>
  </w:style>
  <w:style w:type="paragraph" w:styleId="Epgrafe">
    <w:name w:val="caption"/>
    <w:basedOn w:val="Normal"/>
    <w:next w:val="Normal"/>
    <w:uiPriority w:val="35"/>
    <w:unhideWhenUsed/>
    <w:qFormat/>
    <w:rsid w:val="005330C8"/>
    <w:pPr>
      <w:spacing w:after="200"/>
    </w:pPr>
    <w:rPr>
      <w:b/>
      <w:bCs/>
      <w:color w:val="4F81BD"/>
      <w:sz w:val="18"/>
      <w:szCs w:val="18"/>
    </w:rPr>
  </w:style>
  <w:style w:type="character" w:styleId="Textodelmarcadordeposicin">
    <w:name w:val="Placeholder Text"/>
    <w:basedOn w:val="Fuentedeprrafopredeter"/>
    <w:uiPriority w:val="99"/>
    <w:semiHidden/>
    <w:rsid w:val="00876287"/>
    <w:rPr>
      <w:color w:val="808080"/>
    </w:rPr>
  </w:style>
  <w:style w:type="character" w:customStyle="1" w:styleId="Ttulo2Car">
    <w:name w:val="Título 2 Car"/>
    <w:basedOn w:val="Fuentedeprrafopredeter"/>
    <w:link w:val="Ttulo2"/>
    <w:rsid w:val="00E5032C"/>
    <w:rPr>
      <w:rFonts w:ascii="Cambria" w:eastAsia="Times New Roman" w:hAnsi="Cambria" w:cs="Times New Roman"/>
      <w:b/>
      <w:bCs/>
      <w:color w:val="4F81BD"/>
      <w:sz w:val="26"/>
      <w:szCs w:val="26"/>
      <w:lang w:eastAsia="en-US"/>
    </w:rPr>
  </w:style>
  <w:style w:type="paragraph" w:styleId="TtulodeTDC">
    <w:name w:val="TOC Heading"/>
    <w:basedOn w:val="Ttulo1"/>
    <w:next w:val="Normal"/>
    <w:uiPriority w:val="39"/>
    <w:semiHidden/>
    <w:unhideWhenUsed/>
    <w:qFormat/>
    <w:rsid w:val="009F65CF"/>
    <w:pPr>
      <w:keepLines/>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rsid w:val="00165D4D"/>
    <w:pPr>
      <w:tabs>
        <w:tab w:val="left" w:pos="400"/>
        <w:tab w:val="right" w:leader="dot" w:pos="9962"/>
      </w:tabs>
      <w:spacing w:after="100"/>
    </w:pPr>
    <w:rPr>
      <w:sz w:val="18"/>
    </w:rPr>
  </w:style>
  <w:style w:type="paragraph" w:styleId="TDC3">
    <w:name w:val="toc 3"/>
    <w:basedOn w:val="Normal"/>
    <w:next w:val="Normal"/>
    <w:autoRedefine/>
    <w:uiPriority w:val="39"/>
    <w:semiHidden/>
    <w:unhideWhenUsed/>
    <w:rsid w:val="009F65CF"/>
    <w:pPr>
      <w:spacing w:after="100"/>
      <w:ind w:left="400"/>
    </w:pPr>
  </w:style>
  <w:style w:type="paragraph" w:styleId="Lista">
    <w:name w:val="List"/>
    <w:basedOn w:val="Normal"/>
    <w:uiPriority w:val="99"/>
    <w:unhideWhenUsed/>
    <w:rsid w:val="009E6187"/>
    <w:pPr>
      <w:ind w:left="283" w:hanging="283"/>
      <w:contextualSpacing/>
    </w:pPr>
  </w:style>
  <w:style w:type="paragraph" w:styleId="Lista2">
    <w:name w:val="List 2"/>
    <w:basedOn w:val="Normal"/>
    <w:uiPriority w:val="99"/>
    <w:unhideWhenUsed/>
    <w:rsid w:val="009E6187"/>
    <w:pPr>
      <w:ind w:left="566" w:hanging="283"/>
      <w:contextualSpacing/>
    </w:pPr>
  </w:style>
  <w:style w:type="paragraph" w:styleId="Lista3">
    <w:name w:val="List 3"/>
    <w:basedOn w:val="Normal"/>
    <w:uiPriority w:val="99"/>
    <w:unhideWhenUsed/>
    <w:rsid w:val="009E6187"/>
    <w:pPr>
      <w:ind w:left="849" w:hanging="283"/>
      <w:contextualSpacing/>
    </w:pPr>
  </w:style>
  <w:style w:type="paragraph" w:styleId="Lista4">
    <w:name w:val="List 4"/>
    <w:basedOn w:val="Normal"/>
    <w:uiPriority w:val="99"/>
    <w:unhideWhenUsed/>
    <w:rsid w:val="009E6187"/>
    <w:pPr>
      <w:ind w:left="1132" w:hanging="283"/>
      <w:contextualSpacing/>
    </w:pPr>
  </w:style>
  <w:style w:type="paragraph" w:styleId="Saludo">
    <w:name w:val="Salutation"/>
    <w:basedOn w:val="Normal"/>
    <w:next w:val="Normal"/>
    <w:link w:val="SaludoCar"/>
    <w:uiPriority w:val="99"/>
    <w:unhideWhenUsed/>
    <w:rsid w:val="009E6187"/>
  </w:style>
  <w:style w:type="character" w:customStyle="1" w:styleId="SaludoCar">
    <w:name w:val="Saludo Car"/>
    <w:basedOn w:val="Fuentedeprrafopredeter"/>
    <w:link w:val="Saludo"/>
    <w:uiPriority w:val="99"/>
    <w:rsid w:val="009E6187"/>
    <w:rPr>
      <w:lang w:eastAsia="en-US"/>
    </w:rPr>
  </w:style>
  <w:style w:type="paragraph" w:styleId="Listaconvietas3">
    <w:name w:val="List Bullet 3"/>
    <w:basedOn w:val="Normal"/>
    <w:unhideWhenUsed/>
    <w:rsid w:val="009E6187"/>
    <w:pPr>
      <w:numPr>
        <w:numId w:val="23"/>
      </w:numPr>
      <w:contextualSpacing/>
    </w:pPr>
  </w:style>
  <w:style w:type="paragraph" w:styleId="Continuarlista3">
    <w:name w:val="List Continue 3"/>
    <w:basedOn w:val="Normal"/>
    <w:uiPriority w:val="99"/>
    <w:unhideWhenUsed/>
    <w:rsid w:val="009E6187"/>
    <w:pPr>
      <w:spacing w:after="120"/>
      <w:ind w:left="849"/>
      <w:contextualSpacing/>
    </w:pPr>
  </w:style>
  <w:style w:type="paragraph" w:customStyle="1" w:styleId="Lneadeasunto">
    <w:name w:val="Línea de asunto"/>
    <w:basedOn w:val="Normal"/>
    <w:rsid w:val="009E6187"/>
  </w:style>
  <w:style w:type="paragraph" w:customStyle="1" w:styleId="Infodocumentosadjuntos">
    <w:name w:val="Info documentos adjuntos"/>
    <w:basedOn w:val="Normal"/>
    <w:rsid w:val="009E6187"/>
  </w:style>
  <w:style w:type="paragraph" w:styleId="Textoindependienteprimerasangra2">
    <w:name w:val="Body Text First Indent 2"/>
    <w:basedOn w:val="Sangradetextonormal"/>
    <w:link w:val="Textoindependienteprimerasangra2Car"/>
    <w:uiPriority w:val="99"/>
    <w:unhideWhenUsed/>
    <w:rsid w:val="009E6187"/>
    <w:pPr>
      <w:spacing w:after="0"/>
      <w:ind w:left="360" w:firstLine="360"/>
    </w:pPr>
  </w:style>
  <w:style w:type="character" w:customStyle="1" w:styleId="SangradetextonormalCar">
    <w:name w:val="Sangría de texto normal Car"/>
    <w:basedOn w:val="Fuentedeprrafopredeter"/>
    <w:link w:val="Sangradetextonormal"/>
    <w:qFormat/>
    <w:rsid w:val="009E6187"/>
    <w:rPr>
      <w:lang w:eastAsia="en-US"/>
    </w:rPr>
  </w:style>
  <w:style w:type="character" w:customStyle="1" w:styleId="Textoindependienteprimerasangra2Car">
    <w:name w:val="Texto independiente primera sangría 2 Car"/>
    <w:basedOn w:val="SangradetextonormalCar"/>
    <w:link w:val="Textoindependienteprimerasangra2"/>
    <w:uiPriority w:val="99"/>
    <w:rsid w:val="009E6187"/>
    <w:rPr>
      <w:lang w:eastAsia="en-US"/>
    </w:rPr>
  </w:style>
  <w:style w:type="character" w:customStyle="1" w:styleId="PrrafodelistaCar">
    <w:name w:val="Párrafo de lista Car"/>
    <w:aliases w:val="Superíndice Car,Bullet-SecondaryLM Car,Segundo Car,lp1 Car,List Paragraph Char Char Car,b1 Car,List Paragraph11 Car,Bullet List Car,FooterText Car,numbered Car,Paragraphe de liste1 Car,Bulletr List Paragraph Car,列出段落 Car,列出段落1 Car"/>
    <w:link w:val="Prrafodelista"/>
    <w:qFormat/>
    <w:locked/>
    <w:rsid w:val="00086958"/>
    <w:rPr>
      <w:lang w:eastAsia="en-US"/>
    </w:rPr>
  </w:style>
  <w:style w:type="character" w:customStyle="1" w:styleId="TtuloCar">
    <w:name w:val="Título Car"/>
    <w:basedOn w:val="Fuentedeprrafopredeter"/>
    <w:link w:val="Ttulo"/>
    <w:rsid w:val="000A1420"/>
    <w:rPr>
      <w:rFonts w:cs="Arial"/>
      <w:b/>
      <w:bCs/>
      <w:kern w:val="28"/>
      <w:szCs w:val="32"/>
    </w:rPr>
  </w:style>
  <w:style w:type="table" w:customStyle="1" w:styleId="Tablaconcuadrcula1">
    <w:name w:val="Tabla con cuadrícula1"/>
    <w:basedOn w:val="Tablanormal"/>
    <w:next w:val="Tablaconcuadrcula"/>
    <w:uiPriority w:val="39"/>
    <w:rsid w:val="000A1420"/>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A1420"/>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7501EA"/>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7501EA"/>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B24B18"/>
    <w:rPr>
      <w:lang w:eastAsia="en-US"/>
    </w:rPr>
  </w:style>
  <w:style w:type="paragraph" w:customStyle="1" w:styleId="gmail-msolistparagraph">
    <w:name w:val="gmail-msolistparagraph"/>
    <w:basedOn w:val="Normal"/>
    <w:rsid w:val="00ED46E0"/>
    <w:pPr>
      <w:spacing w:before="100" w:beforeAutospacing="1" w:after="100" w:afterAutospacing="1"/>
    </w:pPr>
    <w:rPr>
      <w:rFonts w:eastAsia="Calibri"/>
      <w:sz w:val="24"/>
      <w:szCs w:val="24"/>
      <w:lang w:eastAsia="es-ES"/>
    </w:rPr>
  </w:style>
  <w:style w:type="character" w:customStyle="1" w:styleId="Ttulo6Car">
    <w:name w:val="Título 6 Car"/>
    <w:basedOn w:val="Fuentedeprrafopredeter"/>
    <w:link w:val="Ttulo6"/>
    <w:uiPriority w:val="9"/>
    <w:rsid w:val="00E2426B"/>
    <w:rPr>
      <w:rFonts w:ascii="Cambria" w:hAnsi="Cambria"/>
      <w:i/>
      <w:iCs/>
      <w:color w:val="243F60"/>
      <w:lang w:eastAsia="en-US"/>
    </w:rPr>
  </w:style>
  <w:style w:type="character" w:customStyle="1" w:styleId="Ttulo7Car">
    <w:name w:val="Título 7 Car"/>
    <w:basedOn w:val="Fuentedeprrafopredeter"/>
    <w:link w:val="Ttulo7"/>
    <w:uiPriority w:val="9"/>
    <w:rsid w:val="00E2426B"/>
    <w:rPr>
      <w:rFonts w:ascii="Cambria" w:hAnsi="Cambria"/>
      <w:i/>
      <w:iCs/>
      <w:color w:val="404040"/>
      <w:lang w:eastAsia="en-US"/>
    </w:rPr>
  </w:style>
  <w:style w:type="paragraph" w:customStyle="1" w:styleId="NormalHelvetica">
    <w:name w:val="Normal + Helvetica"/>
    <w:aliases w:val="sans-serif,11 pt,Negrita,Subrayado"/>
    <w:basedOn w:val="NormalWeb"/>
    <w:rsid w:val="00E2426B"/>
    <w:pPr>
      <w:spacing w:before="100" w:beforeAutospacing="1" w:after="240"/>
    </w:pPr>
    <w:rPr>
      <w:rFonts w:ascii="Helvetica, sans-serif" w:hAnsi="Helvetica, sans-serif"/>
      <w:b/>
      <w:bCs/>
      <w:sz w:val="22"/>
      <w:szCs w:val="22"/>
      <w:u w:val="single"/>
      <w:lang w:val="es-ES_tradnl"/>
    </w:rPr>
  </w:style>
  <w:style w:type="paragraph" w:styleId="NormalWeb">
    <w:name w:val="Normal (Web)"/>
    <w:basedOn w:val="Normal"/>
    <w:uiPriority w:val="99"/>
    <w:rsid w:val="00E2426B"/>
    <w:rPr>
      <w:sz w:val="24"/>
      <w:szCs w:val="24"/>
      <w:lang w:eastAsia="es-ES"/>
    </w:rPr>
  </w:style>
  <w:style w:type="character" w:customStyle="1" w:styleId="TextodegloboCar">
    <w:name w:val="Texto de globo Car"/>
    <w:link w:val="Textodeglobo"/>
    <w:uiPriority w:val="99"/>
    <w:rsid w:val="00E2426B"/>
    <w:rPr>
      <w:rFonts w:ascii="Tahoma" w:hAnsi="Tahoma" w:cs="Tahoma"/>
      <w:sz w:val="16"/>
      <w:szCs w:val="16"/>
      <w:lang w:eastAsia="en-US"/>
    </w:rPr>
  </w:style>
  <w:style w:type="character" w:customStyle="1" w:styleId="Ttulo1Car">
    <w:name w:val="Título 1 Car"/>
    <w:link w:val="Ttulo1"/>
    <w:rsid w:val="00E2426B"/>
    <w:rPr>
      <w:rFonts w:ascii="Arial" w:hAnsi="Arial" w:cs="Arial"/>
      <w:b/>
      <w:bCs/>
      <w:kern w:val="32"/>
      <w:sz w:val="32"/>
      <w:szCs w:val="32"/>
      <w:lang w:eastAsia="en-US"/>
    </w:rPr>
  </w:style>
  <w:style w:type="character" w:customStyle="1" w:styleId="Ttulo5Car">
    <w:name w:val="Título 5 Car"/>
    <w:link w:val="Ttulo5"/>
    <w:rsid w:val="00E2426B"/>
    <w:rPr>
      <w:rFonts w:ascii="Times New Roman Bold" w:hAnsi="Times New Roman Bold"/>
      <w:b/>
      <w:snapToGrid w:val="0"/>
      <w:sz w:val="28"/>
      <w:lang w:val="es-ES_tradnl" w:eastAsia="en-US"/>
    </w:rPr>
  </w:style>
  <w:style w:type="character" w:customStyle="1" w:styleId="Ttulo8Car">
    <w:name w:val="Título 8 Car"/>
    <w:link w:val="Ttulo8"/>
    <w:rsid w:val="00E2426B"/>
    <w:rPr>
      <w:rFonts w:ascii="Tahoma" w:hAnsi="Tahoma"/>
      <w:b/>
      <w:u w:val="single"/>
      <w:lang w:val="es-MX" w:eastAsia="en-US"/>
    </w:rPr>
  </w:style>
  <w:style w:type="character" w:customStyle="1" w:styleId="TextocomentarioCar">
    <w:name w:val="Texto comentario Car"/>
    <w:link w:val="Textocomentario"/>
    <w:uiPriority w:val="99"/>
    <w:rsid w:val="00E2426B"/>
    <w:rPr>
      <w:lang w:eastAsia="en-US"/>
    </w:rPr>
  </w:style>
  <w:style w:type="character" w:customStyle="1" w:styleId="AsuntodelcomentarioCar">
    <w:name w:val="Asunto del comentario Car"/>
    <w:link w:val="Asuntodelcomentario"/>
    <w:rsid w:val="00E2426B"/>
    <w:rPr>
      <w:b/>
      <w:bCs/>
      <w:lang w:eastAsia="en-US"/>
    </w:rPr>
  </w:style>
  <w:style w:type="paragraph" w:customStyle="1" w:styleId="Normal2">
    <w:name w:val="Normal 2"/>
    <w:basedOn w:val="Normal"/>
    <w:rsid w:val="00E2426B"/>
    <w:pPr>
      <w:tabs>
        <w:tab w:val="left" w:pos="709"/>
      </w:tabs>
      <w:ind w:left="709" w:hanging="709"/>
      <w:jc w:val="both"/>
    </w:pPr>
    <w:rPr>
      <w:sz w:val="24"/>
      <w:lang w:eastAsia="es-ES"/>
    </w:rPr>
  </w:style>
  <w:style w:type="paragraph" w:styleId="TDC2">
    <w:name w:val="toc 2"/>
    <w:basedOn w:val="Normal"/>
    <w:next w:val="Normal"/>
    <w:autoRedefine/>
    <w:uiPriority w:val="39"/>
    <w:unhideWhenUsed/>
    <w:rsid w:val="00E2426B"/>
    <w:pPr>
      <w:spacing w:after="100"/>
      <w:ind w:left="200"/>
    </w:pPr>
  </w:style>
  <w:style w:type="paragraph" w:styleId="Listaconvietas">
    <w:name w:val="List Bullet"/>
    <w:basedOn w:val="Normal"/>
    <w:uiPriority w:val="99"/>
    <w:unhideWhenUsed/>
    <w:rsid w:val="00E2426B"/>
    <w:pPr>
      <w:numPr>
        <w:numId w:val="33"/>
      </w:numPr>
      <w:contextualSpacing/>
    </w:pPr>
  </w:style>
  <w:style w:type="paragraph" w:styleId="Continuarlista">
    <w:name w:val="List Continue"/>
    <w:basedOn w:val="Normal"/>
    <w:uiPriority w:val="99"/>
    <w:unhideWhenUsed/>
    <w:rsid w:val="00E2426B"/>
    <w:pPr>
      <w:spacing w:after="120"/>
      <w:ind w:left="283"/>
      <w:contextualSpacing/>
    </w:pPr>
  </w:style>
  <w:style w:type="paragraph" w:customStyle="1" w:styleId="Direccininterior">
    <w:name w:val="Dirección interior"/>
    <w:basedOn w:val="Normal"/>
    <w:rsid w:val="00E2426B"/>
  </w:style>
  <w:style w:type="paragraph" w:customStyle="1" w:styleId="Caracteresenmarcados">
    <w:name w:val="Caracteres enmarcados"/>
    <w:basedOn w:val="Normal"/>
    <w:rsid w:val="00E2426B"/>
  </w:style>
  <w:style w:type="paragraph" w:customStyle="1" w:styleId="Ttulo10">
    <w:name w:val="Título1"/>
    <w:basedOn w:val="Normal"/>
    <w:qFormat/>
    <w:rsid w:val="00E2426B"/>
    <w:pPr>
      <w:spacing w:before="240" w:after="60"/>
      <w:jc w:val="center"/>
      <w:outlineLvl w:val="0"/>
    </w:pPr>
    <w:rPr>
      <w:rFonts w:ascii="Cambria" w:hAnsi="Cambria"/>
      <w:b/>
      <w:bCs/>
      <w:kern w:val="28"/>
      <w:sz w:val="32"/>
      <w:szCs w:val="32"/>
      <w:lang w:eastAsia="es-ES"/>
    </w:rPr>
  </w:style>
  <w:style w:type="character" w:customStyle="1" w:styleId="TtuloCar1">
    <w:name w:val="Título Car1"/>
    <w:rsid w:val="00E2426B"/>
    <w:rPr>
      <w:rFonts w:cs="Arial"/>
      <w:b/>
      <w:bCs/>
      <w:kern w:val="28"/>
      <w:szCs w:val="32"/>
      <w:lang w:val="es-ES" w:eastAsia="es-ES"/>
    </w:rPr>
  </w:style>
  <w:style w:type="character" w:customStyle="1" w:styleId="Mencinsinresolver1">
    <w:name w:val="Mención sin resolver1"/>
    <w:uiPriority w:val="99"/>
    <w:semiHidden/>
    <w:unhideWhenUsed/>
    <w:rsid w:val="00E2426B"/>
    <w:rPr>
      <w:color w:val="605E5C"/>
      <w:shd w:val="clear" w:color="auto" w:fill="E1DFDD"/>
    </w:rPr>
  </w:style>
  <w:style w:type="paragraph" w:customStyle="1" w:styleId="Sinespaciado1">
    <w:name w:val="Sin espaciado1"/>
    <w:uiPriority w:val="99"/>
    <w:qFormat/>
    <w:rsid w:val="00E2426B"/>
    <w:pPr>
      <w:widowControl w:val="0"/>
      <w:autoSpaceDE w:val="0"/>
      <w:autoSpaceDN w:val="0"/>
      <w:adjustRightInd w:val="0"/>
    </w:pPr>
    <w:rPr>
      <w:rFonts w:ascii="Arial" w:eastAsia="MS Mincho" w:hAnsi="Arial" w:cs="Arial"/>
      <w:lang w:val="es-ES_tradnl"/>
    </w:rPr>
  </w:style>
  <w:style w:type="numbering" w:customStyle="1" w:styleId="Sinlista1">
    <w:name w:val="Sin lista1"/>
    <w:next w:val="Sinlista"/>
    <w:uiPriority w:val="99"/>
    <w:semiHidden/>
    <w:unhideWhenUsed/>
    <w:rsid w:val="00E2426B"/>
  </w:style>
  <w:style w:type="paragraph" w:customStyle="1" w:styleId="msonormal0">
    <w:name w:val="msonormal"/>
    <w:basedOn w:val="Normal"/>
    <w:rsid w:val="00E2426B"/>
    <w:pPr>
      <w:spacing w:before="100" w:beforeAutospacing="1" w:after="100" w:afterAutospacing="1"/>
    </w:pPr>
    <w:rPr>
      <w:sz w:val="24"/>
      <w:szCs w:val="24"/>
      <w:lang w:val="es-BO" w:eastAsia="es-BO"/>
    </w:rPr>
  </w:style>
  <w:style w:type="paragraph" w:customStyle="1" w:styleId="xl65">
    <w:name w:val="xl65"/>
    <w:basedOn w:val="Normal"/>
    <w:rsid w:val="00E2426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lang w:val="es-BO" w:eastAsia="es-BO"/>
    </w:rPr>
  </w:style>
  <w:style w:type="paragraph" w:customStyle="1" w:styleId="xl66">
    <w:name w:val="xl66"/>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67">
    <w:name w:val="xl67"/>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s-BO" w:eastAsia="es-BO"/>
    </w:rPr>
  </w:style>
  <w:style w:type="paragraph" w:customStyle="1" w:styleId="xl68">
    <w:name w:val="xl68"/>
    <w:basedOn w:val="Normal"/>
    <w:rsid w:val="00E242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BO" w:eastAsia="es-BO"/>
    </w:rPr>
  </w:style>
  <w:style w:type="paragraph" w:customStyle="1" w:styleId="xl69">
    <w:name w:val="xl69"/>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70">
    <w:name w:val="xl70"/>
    <w:basedOn w:val="Normal"/>
    <w:rsid w:val="00E2426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b/>
      <w:bCs/>
      <w:color w:val="000000"/>
      <w:sz w:val="18"/>
      <w:szCs w:val="18"/>
      <w:lang w:val="es-BO" w:eastAsia="es-BO"/>
    </w:rPr>
  </w:style>
  <w:style w:type="paragraph" w:customStyle="1" w:styleId="xl71">
    <w:name w:val="xl71"/>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2">
    <w:name w:val="xl72"/>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3">
    <w:name w:val="xl73"/>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4">
    <w:name w:val="xl74"/>
    <w:basedOn w:val="Normal"/>
    <w:rsid w:val="00E242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lang w:val="es-BO" w:eastAsia="es-BO"/>
    </w:rPr>
  </w:style>
  <w:style w:type="paragraph" w:customStyle="1" w:styleId="xl75">
    <w:name w:val="xl75"/>
    <w:basedOn w:val="Normal"/>
    <w:rsid w:val="00E242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BO" w:eastAsia="es-BO"/>
    </w:rPr>
  </w:style>
  <w:style w:type="paragraph" w:customStyle="1" w:styleId="xl76">
    <w:name w:val="xl76"/>
    <w:basedOn w:val="Normal"/>
    <w:rsid w:val="00E242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77">
    <w:name w:val="xl77"/>
    <w:basedOn w:val="Normal"/>
    <w:rsid w:val="00E242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lang w:val="es-BO" w:eastAsia="es-BO"/>
    </w:rPr>
  </w:style>
  <w:style w:type="paragraph" w:customStyle="1" w:styleId="xl78">
    <w:name w:val="xl78"/>
    <w:basedOn w:val="Normal"/>
    <w:rsid w:val="00E2426B"/>
    <w:pPr>
      <w:spacing w:before="100" w:beforeAutospacing="1" w:after="100" w:afterAutospacing="1"/>
      <w:jc w:val="center"/>
    </w:pPr>
    <w:rPr>
      <w:sz w:val="24"/>
      <w:szCs w:val="24"/>
      <w:lang w:val="es-BO" w:eastAsia="es-BO"/>
    </w:rPr>
  </w:style>
  <w:style w:type="character" w:customStyle="1" w:styleId="Ttulo11">
    <w:name w:val="Título #1_"/>
    <w:link w:val="Ttulo12"/>
    <w:uiPriority w:val="99"/>
    <w:rsid w:val="00E2426B"/>
    <w:rPr>
      <w:rFonts w:ascii="Arial" w:hAnsi="Arial" w:cs="Arial"/>
      <w:b/>
      <w:bCs/>
      <w:spacing w:val="1"/>
      <w:shd w:val="clear" w:color="auto" w:fill="FFFFFF"/>
    </w:rPr>
  </w:style>
  <w:style w:type="paragraph" w:customStyle="1" w:styleId="Ttulo12">
    <w:name w:val="Título #1"/>
    <w:basedOn w:val="Normal"/>
    <w:link w:val="Ttulo11"/>
    <w:uiPriority w:val="99"/>
    <w:rsid w:val="00E2426B"/>
    <w:pPr>
      <w:widowControl w:val="0"/>
      <w:shd w:val="clear" w:color="auto" w:fill="FFFFFF"/>
      <w:spacing w:before="240" w:after="240" w:line="240" w:lineRule="atLeast"/>
      <w:outlineLvl w:val="0"/>
    </w:pPr>
    <w:rPr>
      <w:rFonts w:ascii="Arial" w:hAnsi="Arial" w:cs="Arial"/>
      <w:b/>
      <w:bCs/>
      <w:spacing w:val="1"/>
      <w:lang w:eastAsia="es-ES"/>
    </w:rPr>
  </w:style>
  <w:style w:type="character" w:customStyle="1" w:styleId="Cuerpodeltexto">
    <w:name w:val="Cuerpo del texto_"/>
    <w:link w:val="Cuerpodeltexto0"/>
    <w:uiPriority w:val="99"/>
    <w:rsid w:val="00E2426B"/>
    <w:rPr>
      <w:rFonts w:ascii="Arial" w:hAnsi="Arial" w:cs="Arial"/>
      <w:spacing w:val="1"/>
      <w:shd w:val="clear" w:color="auto" w:fill="FFFFFF"/>
    </w:rPr>
  </w:style>
  <w:style w:type="paragraph" w:customStyle="1" w:styleId="Cuerpodeltexto0">
    <w:name w:val="Cuerpo del texto"/>
    <w:basedOn w:val="Normal"/>
    <w:link w:val="Cuerpodeltexto"/>
    <w:uiPriority w:val="99"/>
    <w:rsid w:val="00E2426B"/>
    <w:pPr>
      <w:widowControl w:val="0"/>
      <w:shd w:val="clear" w:color="auto" w:fill="FFFFFF"/>
      <w:spacing w:before="240" w:after="240" w:line="240" w:lineRule="atLeast"/>
      <w:jc w:val="center"/>
    </w:pPr>
    <w:rPr>
      <w:rFonts w:ascii="Arial" w:hAnsi="Arial" w:cs="Arial"/>
      <w:spacing w:val="1"/>
      <w:lang w:eastAsia="es-ES"/>
    </w:rPr>
  </w:style>
  <w:style w:type="character" w:customStyle="1" w:styleId="Cuerpodeltexto2">
    <w:name w:val="Cuerpo del texto (2)_"/>
    <w:link w:val="Cuerpodeltexto20"/>
    <w:uiPriority w:val="99"/>
    <w:rsid w:val="00E2426B"/>
    <w:rPr>
      <w:rFonts w:ascii="Arial" w:hAnsi="Arial" w:cs="Arial"/>
      <w:b/>
      <w:bCs/>
      <w:spacing w:val="1"/>
      <w:shd w:val="clear" w:color="auto" w:fill="FFFFFF"/>
    </w:rPr>
  </w:style>
  <w:style w:type="paragraph" w:customStyle="1" w:styleId="Cuerpodeltexto20">
    <w:name w:val="Cuerpo del texto (2)"/>
    <w:basedOn w:val="Normal"/>
    <w:link w:val="Cuerpodeltexto2"/>
    <w:uiPriority w:val="99"/>
    <w:rsid w:val="00E2426B"/>
    <w:pPr>
      <w:widowControl w:val="0"/>
      <w:shd w:val="clear" w:color="auto" w:fill="FFFFFF"/>
      <w:spacing w:after="240" w:line="230" w:lineRule="exact"/>
      <w:jc w:val="center"/>
    </w:pPr>
    <w:rPr>
      <w:rFonts w:ascii="Arial" w:hAnsi="Arial" w:cs="Arial"/>
      <w:b/>
      <w:bCs/>
      <w:spacing w:val="1"/>
      <w:lang w:eastAsia="es-ES"/>
    </w:rPr>
  </w:style>
  <w:style w:type="paragraph" w:customStyle="1" w:styleId="Default">
    <w:name w:val="Default"/>
    <w:rsid w:val="00E2426B"/>
    <w:pPr>
      <w:widowControl w:val="0"/>
      <w:autoSpaceDE w:val="0"/>
      <w:autoSpaceDN w:val="0"/>
      <w:adjustRightInd w:val="0"/>
    </w:pPr>
    <w:rPr>
      <w:rFonts w:ascii="Verdana" w:hAnsi="Verdana" w:cs="Verdana"/>
      <w:color w:val="000000"/>
      <w:sz w:val="24"/>
      <w:szCs w:val="24"/>
    </w:rPr>
  </w:style>
  <w:style w:type="paragraph" w:styleId="Subttulo">
    <w:name w:val="Subtitle"/>
    <w:basedOn w:val="Normal"/>
    <w:link w:val="SubttuloCar"/>
    <w:qFormat/>
    <w:rsid w:val="00E2426B"/>
    <w:rPr>
      <w:b/>
      <w:lang w:eastAsia="es-ES"/>
    </w:rPr>
  </w:style>
  <w:style w:type="character" w:customStyle="1" w:styleId="SubttuloCar">
    <w:name w:val="Subtítulo Car"/>
    <w:basedOn w:val="Fuentedeprrafopredeter"/>
    <w:link w:val="Subttulo"/>
    <w:rsid w:val="00E2426B"/>
    <w:rPr>
      <w:b/>
    </w:rPr>
  </w:style>
  <w:style w:type="paragraph" w:customStyle="1" w:styleId="Document1">
    <w:name w:val="Document 1"/>
    <w:qFormat/>
    <w:rsid w:val="00E2426B"/>
    <w:pPr>
      <w:keepNext/>
      <w:keepLines/>
      <w:tabs>
        <w:tab w:val="left" w:pos="-720"/>
      </w:tabs>
      <w:suppressAutoHyphens/>
    </w:pPr>
    <w:rPr>
      <w:rFonts w:ascii="Courier" w:eastAsia="MS Mincho" w:hAnsi="Courier"/>
      <w:sz w:val="24"/>
      <w:lang w:val="en-US" w:eastAsia="en-US"/>
    </w:rPr>
  </w:style>
  <w:style w:type="paragraph" w:customStyle="1" w:styleId="xl56">
    <w:name w:val="xl56"/>
    <w:basedOn w:val="Normal"/>
    <w:rsid w:val="00E2426B"/>
    <w:pPr>
      <w:spacing w:before="100" w:beforeAutospacing="1" w:after="100" w:afterAutospacing="1"/>
      <w:jc w:val="center"/>
      <w:textAlignment w:val="top"/>
    </w:pPr>
    <w:rPr>
      <w:rFonts w:ascii="Arial" w:eastAsia="Arial Unicode MS" w:hAnsi="Arial" w:cs="Arial"/>
      <w:b/>
      <w:bCs/>
      <w:sz w:val="24"/>
      <w:szCs w:val="24"/>
      <w:lang w:eastAsia="es-ES"/>
    </w:rPr>
  </w:style>
  <w:style w:type="paragraph" w:styleId="Sangra2detindependiente">
    <w:name w:val="Body Text Indent 2"/>
    <w:basedOn w:val="Normal"/>
    <w:link w:val="Sangra2detindependienteCar"/>
    <w:rsid w:val="00E2426B"/>
    <w:pPr>
      <w:tabs>
        <w:tab w:val="left" w:pos="-2250"/>
        <w:tab w:val="left" w:pos="720"/>
        <w:tab w:val="left" w:pos="1080"/>
        <w:tab w:val="left" w:pos="1440"/>
      </w:tabs>
      <w:suppressAutoHyphens/>
      <w:ind w:left="720" w:hanging="720"/>
      <w:jc w:val="both"/>
    </w:pPr>
    <w:rPr>
      <w:rFonts w:ascii="Arial" w:hAnsi="Arial"/>
      <w:spacing w:val="-3"/>
      <w:lang w:eastAsia="es-ES"/>
    </w:rPr>
  </w:style>
  <w:style w:type="character" w:customStyle="1" w:styleId="Sangra2detindependienteCar">
    <w:name w:val="Sangría 2 de t. independiente Car"/>
    <w:basedOn w:val="Fuentedeprrafopredeter"/>
    <w:link w:val="Sangra2detindependiente"/>
    <w:rsid w:val="00E2426B"/>
    <w:rPr>
      <w:rFonts w:ascii="Arial" w:hAnsi="Arial"/>
      <w:spacing w:val="-3"/>
    </w:rPr>
  </w:style>
  <w:style w:type="paragraph" w:customStyle="1" w:styleId="font6">
    <w:name w:val="font6"/>
    <w:basedOn w:val="Normal"/>
    <w:rsid w:val="00E2426B"/>
    <w:pPr>
      <w:spacing w:before="100" w:beforeAutospacing="1" w:after="100" w:afterAutospacing="1"/>
    </w:pPr>
    <w:rPr>
      <w:rFonts w:ascii="Arial" w:eastAsia="Arial Unicode MS" w:hAnsi="Arial" w:cs="Arial"/>
      <w:lang w:eastAsia="es-ES"/>
    </w:rPr>
  </w:style>
  <w:style w:type="character" w:styleId="Textoennegrita">
    <w:name w:val="Strong"/>
    <w:uiPriority w:val="22"/>
    <w:qFormat/>
    <w:rsid w:val="00E2426B"/>
    <w:rPr>
      <w:b/>
      <w:bCs/>
    </w:rPr>
  </w:style>
  <w:style w:type="paragraph" w:customStyle="1" w:styleId="Prrafodelista1">
    <w:name w:val="Párrafo de lista1"/>
    <w:basedOn w:val="Normal"/>
    <w:rsid w:val="00E2426B"/>
    <w:pPr>
      <w:ind w:left="720"/>
      <w:contextualSpacing/>
    </w:pPr>
    <w:rPr>
      <w:rFonts w:eastAsia="Calibri"/>
      <w:sz w:val="24"/>
      <w:lang w:eastAsia="es-ES"/>
    </w:rPr>
  </w:style>
  <w:style w:type="character" w:customStyle="1" w:styleId="highlight">
    <w:name w:val="highlight"/>
    <w:rsid w:val="00E2426B"/>
  </w:style>
  <w:style w:type="paragraph" w:customStyle="1" w:styleId="xmsonormal">
    <w:name w:val="x_msonormal"/>
    <w:basedOn w:val="Normal"/>
    <w:rsid w:val="00E2426B"/>
    <w:pPr>
      <w:spacing w:before="100" w:beforeAutospacing="1" w:after="100" w:afterAutospacing="1"/>
    </w:pPr>
    <w:rPr>
      <w:sz w:val="24"/>
      <w:szCs w:val="24"/>
      <w:lang w:val="es-MX" w:eastAsia="es-MX"/>
    </w:rPr>
  </w:style>
  <w:style w:type="paragraph" w:customStyle="1" w:styleId="font5">
    <w:name w:val="font5"/>
    <w:basedOn w:val="Normal"/>
    <w:rsid w:val="00E2426B"/>
    <w:pPr>
      <w:spacing w:before="100" w:beforeAutospacing="1" w:after="100" w:afterAutospacing="1"/>
    </w:pPr>
    <w:rPr>
      <w:rFonts w:ascii="Arial" w:hAnsi="Arial" w:cs="Arial"/>
      <w:b/>
      <w:bCs/>
      <w:color w:val="000000"/>
      <w:sz w:val="16"/>
      <w:szCs w:val="16"/>
      <w:lang w:val="es-BO" w:eastAsia="es-BO"/>
    </w:rPr>
  </w:style>
  <w:style w:type="paragraph" w:customStyle="1" w:styleId="font7">
    <w:name w:val="font7"/>
    <w:basedOn w:val="Normal"/>
    <w:rsid w:val="00E2426B"/>
    <w:pPr>
      <w:spacing w:before="100" w:beforeAutospacing="1" w:after="100" w:afterAutospacing="1"/>
    </w:pPr>
    <w:rPr>
      <w:rFonts w:ascii="Arial" w:hAnsi="Arial" w:cs="Arial"/>
      <w:color w:val="000000"/>
      <w:sz w:val="16"/>
      <w:szCs w:val="16"/>
      <w:lang w:val="es-BO" w:eastAsia="es-BO"/>
    </w:rPr>
  </w:style>
  <w:style w:type="paragraph" w:customStyle="1" w:styleId="font8">
    <w:name w:val="font8"/>
    <w:basedOn w:val="Normal"/>
    <w:rsid w:val="00E2426B"/>
    <w:pPr>
      <w:spacing w:before="100" w:beforeAutospacing="1" w:after="100" w:afterAutospacing="1"/>
    </w:pPr>
    <w:rPr>
      <w:rFonts w:ascii="Arial" w:hAnsi="Arial" w:cs="Arial"/>
      <w:color w:val="000000"/>
      <w:sz w:val="14"/>
      <w:szCs w:val="14"/>
      <w:lang w:val="es-BO" w:eastAsia="es-BO"/>
    </w:rPr>
  </w:style>
  <w:style w:type="paragraph" w:customStyle="1" w:styleId="font9">
    <w:name w:val="font9"/>
    <w:basedOn w:val="Normal"/>
    <w:rsid w:val="00E2426B"/>
    <w:pPr>
      <w:spacing w:before="100" w:beforeAutospacing="1" w:after="100" w:afterAutospacing="1"/>
    </w:pPr>
    <w:rPr>
      <w:rFonts w:ascii="Arial" w:hAnsi="Arial" w:cs="Arial"/>
      <w:color w:val="000000"/>
      <w:sz w:val="14"/>
      <w:szCs w:val="14"/>
      <w:lang w:val="es-BO" w:eastAsia="es-BO"/>
    </w:rPr>
  </w:style>
  <w:style w:type="paragraph" w:customStyle="1" w:styleId="xl79">
    <w:name w:val="xl79"/>
    <w:basedOn w:val="Normal"/>
    <w:rsid w:val="00E2426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80">
    <w:name w:val="xl80"/>
    <w:basedOn w:val="Normal"/>
    <w:rsid w:val="00E2426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FF0000"/>
      <w:sz w:val="12"/>
      <w:szCs w:val="12"/>
      <w:lang w:val="es-BO" w:eastAsia="es-BO"/>
    </w:rPr>
  </w:style>
  <w:style w:type="paragraph" w:customStyle="1" w:styleId="xl81">
    <w:name w:val="xl81"/>
    <w:basedOn w:val="Normal"/>
    <w:rsid w:val="00E2426B"/>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color w:val="000000"/>
      <w:sz w:val="16"/>
      <w:szCs w:val="16"/>
      <w:lang w:val="es-BO" w:eastAsia="es-BO"/>
    </w:rPr>
  </w:style>
  <w:style w:type="paragraph" w:customStyle="1" w:styleId="xl82">
    <w:name w:val="xl82"/>
    <w:basedOn w:val="Normal"/>
    <w:rsid w:val="00E2426B"/>
    <w:pPr>
      <w:pBdr>
        <w:top w:val="single" w:sz="8" w:space="0" w:color="auto"/>
        <w:left w:val="single" w:sz="8" w:space="0" w:color="auto"/>
        <w:bottom w:val="single" w:sz="8" w:space="0" w:color="auto"/>
      </w:pBdr>
      <w:spacing w:before="100" w:beforeAutospacing="1" w:after="100" w:afterAutospacing="1"/>
      <w:jc w:val="both"/>
      <w:textAlignment w:val="center"/>
    </w:pPr>
    <w:rPr>
      <w:rFonts w:ascii="Arial" w:hAnsi="Arial" w:cs="Arial"/>
      <w:color w:val="000000"/>
      <w:sz w:val="16"/>
      <w:szCs w:val="16"/>
      <w:lang w:val="es-BO" w:eastAsia="es-BO"/>
    </w:rPr>
  </w:style>
  <w:style w:type="paragraph" w:customStyle="1" w:styleId="xl83">
    <w:name w:val="xl83"/>
    <w:basedOn w:val="Normal"/>
    <w:rsid w:val="00E2426B"/>
    <w:pPr>
      <w:pBdr>
        <w:top w:val="single" w:sz="8" w:space="0" w:color="auto"/>
        <w:bottom w:val="single" w:sz="8" w:space="0" w:color="auto"/>
      </w:pBdr>
      <w:spacing w:before="100" w:beforeAutospacing="1" w:after="100" w:afterAutospacing="1"/>
      <w:jc w:val="both"/>
      <w:textAlignment w:val="center"/>
    </w:pPr>
    <w:rPr>
      <w:rFonts w:ascii="Arial" w:hAnsi="Arial" w:cs="Arial"/>
      <w:color w:val="000000"/>
      <w:sz w:val="16"/>
      <w:szCs w:val="16"/>
      <w:lang w:val="es-BO" w:eastAsia="es-BO"/>
    </w:rPr>
  </w:style>
  <w:style w:type="paragraph" w:customStyle="1" w:styleId="xl84">
    <w:name w:val="xl84"/>
    <w:basedOn w:val="Normal"/>
    <w:rsid w:val="00E2426B"/>
    <w:pPr>
      <w:pBdr>
        <w:left w:val="single" w:sz="8" w:space="0" w:color="auto"/>
        <w:bottom w:val="single" w:sz="8" w:space="0" w:color="auto"/>
      </w:pBdr>
      <w:shd w:val="clear" w:color="000000" w:fill="D8D8D8"/>
      <w:spacing w:before="100" w:beforeAutospacing="1" w:after="100" w:afterAutospacing="1"/>
      <w:jc w:val="center"/>
      <w:textAlignment w:val="center"/>
    </w:pPr>
    <w:rPr>
      <w:rFonts w:ascii="Arial" w:hAnsi="Arial" w:cs="Arial"/>
      <w:b/>
      <w:bCs/>
      <w:color w:val="000000"/>
      <w:sz w:val="24"/>
      <w:szCs w:val="24"/>
      <w:lang w:val="es-BO" w:eastAsia="es-BO"/>
    </w:rPr>
  </w:style>
  <w:style w:type="paragraph" w:customStyle="1" w:styleId="xl85">
    <w:name w:val="xl85"/>
    <w:basedOn w:val="Normal"/>
    <w:rsid w:val="00E2426B"/>
    <w:pPr>
      <w:pBdr>
        <w:bottom w:val="single" w:sz="8" w:space="0" w:color="auto"/>
      </w:pBdr>
      <w:shd w:val="clear" w:color="000000" w:fill="D8D8D8"/>
      <w:spacing w:before="100" w:beforeAutospacing="1" w:after="100" w:afterAutospacing="1"/>
      <w:jc w:val="center"/>
      <w:textAlignment w:val="center"/>
    </w:pPr>
    <w:rPr>
      <w:rFonts w:ascii="Arial" w:hAnsi="Arial" w:cs="Arial"/>
      <w:b/>
      <w:bCs/>
      <w:color w:val="000000"/>
      <w:sz w:val="24"/>
      <w:szCs w:val="24"/>
      <w:lang w:val="es-BO" w:eastAsia="es-BO"/>
    </w:rPr>
  </w:style>
  <w:style w:type="paragraph" w:customStyle="1" w:styleId="xl86">
    <w:name w:val="xl86"/>
    <w:basedOn w:val="Normal"/>
    <w:rsid w:val="00E2426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87">
    <w:name w:val="xl87"/>
    <w:basedOn w:val="Normal"/>
    <w:rsid w:val="00E2426B"/>
    <w:pPr>
      <w:pBdr>
        <w:top w:val="single" w:sz="8" w:space="0" w:color="auto"/>
        <w:bottom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88">
    <w:name w:val="xl88"/>
    <w:basedOn w:val="Normal"/>
    <w:rsid w:val="00E2426B"/>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89">
    <w:name w:val="xl89"/>
    <w:basedOn w:val="Normal"/>
    <w:rsid w:val="00E2426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90">
    <w:name w:val="xl90"/>
    <w:basedOn w:val="Normal"/>
    <w:rsid w:val="00E2426B"/>
    <w:pPr>
      <w:pBdr>
        <w:top w:val="single" w:sz="8" w:space="0" w:color="auto"/>
        <w:bottom w:val="single" w:sz="8" w:space="0" w:color="auto"/>
      </w:pBdr>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91">
    <w:name w:val="xl91"/>
    <w:basedOn w:val="Normal"/>
    <w:rsid w:val="00E2426B"/>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92">
    <w:name w:val="xl92"/>
    <w:basedOn w:val="Normal"/>
    <w:rsid w:val="00E2426B"/>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93">
    <w:name w:val="xl93"/>
    <w:basedOn w:val="Normal"/>
    <w:rsid w:val="00E2426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94">
    <w:name w:val="xl94"/>
    <w:basedOn w:val="Normal"/>
    <w:rsid w:val="00E2426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95">
    <w:name w:val="xl95"/>
    <w:basedOn w:val="Normal"/>
    <w:rsid w:val="00E2426B"/>
    <w:pPr>
      <w:pBdr>
        <w:top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color w:val="000000"/>
      <w:sz w:val="16"/>
      <w:szCs w:val="16"/>
      <w:lang w:val="es-BO" w:eastAsia="es-BO"/>
    </w:rPr>
  </w:style>
  <w:style w:type="paragraph" w:customStyle="1" w:styleId="xl96">
    <w:name w:val="xl96"/>
    <w:basedOn w:val="Normal"/>
    <w:rsid w:val="00E2426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97">
    <w:name w:val="xl97"/>
    <w:basedOn w:val="Normal"/>
    <w:rsid w:val="00E2426B"/>
    <w:pPr>
      <w:pBdr>
        <w:top w:val="single" w:sz="8" w:space="0" w:color="auto"/>
        <w:bottom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98">
    <w:name w:val="xl98"/>
    <w:basedOn w:val="Normal"/>
    <w:rsid w:val="00E2426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99">
    <w:name w:val="xl99"/>
    <w:basedOn w:val="Normal"/>
    <w:rsid w:val="00E2426B"/>
    <w:pPr>
      <w:pBdr>
        <w:top w:val="single" w:sz="8" w:space="0" w:color="auto"/>
        <w:bottom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00">
    <w:name w:val="xl100"/>
    <w:basedOn w:val="Normal"/>
    <w:rsid w:val="00E2426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101">
    <w:name w:val="xl101"/>
    <w:basedOn w:val="Normal"/>
    <w:rsid w:val="00E2426B"/>
    <w:pPr>
      <w:pBdr>
        <w:top w:val="single" w:sz="8" w:space="0" w:color="auto"/>
        <w:bottom w:val="single" w:sz="8" w:space="0" w:color="auto"/>
      </w:pBdr>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102">
    <w:name w:val="xl102"/>
    <w:basedOn w:val="Normal"/>
    <w:rsid w:val="00E2426B"/>
    <w:pPr>
      <w:pBdr>
        <w:top w:val="single" w:sz="8" w:space="0" w:color="auto"/>
        <w:left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103">
    <w:name w:val="xl103"/>
    <w:basedOn w:val="Normal"/>
    <w:rsid w:val="00E2426B"/>
    <w:pPr>
      <w:pBdr>
        <w:top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104">
    <w:name w:val="xl104"/>
    <w:basedOn w:val="Normal"/>
    <w:rsid w:val="00E2426B"/>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105">
    <w:name w:val="xl105"/>
    <w:basedOn w:val="Normal"/>
    <w:rsid w:val="00E2426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val="es-BO" w:eastAsia="es-BO"/>
    </w:rPr>
  </w:style>
  <w:style w:type="paragraph" w:customStyle="1" w:styleId="xl106">
    <w:name w:val="xl106"/>
    <w:basedOn w:val="Normal"/>
    <w:rsid w:val="00E2426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07">
    <w:name w:val="xl107"/>
    <w:basedOn w:val="Normal"/>
    <w:rsid w:val="00E2426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08">
    <w:name w:val="xl108"/>
    <w:basedOn w:val="Normal"/>
    <w:rsid w:val="00E2426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09">
    <w:name w:val="xl109"/>
    <w:basedOn w:val="Normal"/>
    <w:rsid w:val="00E2426B"/>
    <w:pPr>
      <w:pBdr>
        <w:top w:val="single" w:sz="8" w:space="0" w:color="auto"/>
        <w:bottom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10">
    <w:name w:val="xl110"/>
    <w:basedOn w:val="Normal"/>
    <w:rsid w:val="00E2426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BO" w:eastAsia="es-BO"/>
    </w:rPr>
  </w:style>
  <w:style w:type="character" w:customStyle="1" w:styleId="googqs-tidbit1">
    <w:name w:val="goog_qs-tidbit1"/>
    <w:rsid w:val="00E2426B"/>
    <w:rPr>
      <w:vanish w:val="0"/>
      <w:webHidden w:val="0"/>
      <w:specVanish w:val="0"/>
    </w:rPr>
  </w:style>
  <w:style w:type="paragraph" w:customStyle="1" w:styleId="Sub-ClauseText">
    <w:name w:val="Sub-Clause Text"/>
    <w:basedOn w:val="Normal"/>
    <w:rsid w:val="00E2426B"/>
    <w:pPr>
      <w:spacing w:before="120" w:after="120"/>
      <w:jc w:val="both"/>
    </w:pPr>
    <w:rPr>
      <w:rFonts w:eastAsia="MS Mincho"/>
      <w:spacing w:val="-4"/>
      <w:sz w:val="24"/>
      <w:lang w:val="en-US"/>
    </w:rPr>
  </w:style>
  <w:style w:type="paragraph" w:styleId="Textonotapie">
    <w:name w:val="footnote text"/>
    <w:basedOn w:val="Normal"/>
    <w:link w:val="TextonotapieCar"/>
    <w:rsid w:val="00E2426B"/>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E2426B"/>
    <w:rPr>
      <w:rFonts w:ascii="Calibri" w:eastAsia="Calibri" w:hAnsi="Calibri"/>
      <w:lang w:val="es-BO" w:eastAsia="en-US"/>
    </w:rPr>
  </w:style>
  <w:style w:type="paragraph" w:customStyle="1" w:styleId="BodyText21">
    <w:name w:val="Body Text 21"/>
    <w:basedOn w:val="Normal"/>
    <w:rsid w:val="00E2426B"/>
    <w:pPr>
      <w:widowControl w:val="0"/>
      <w:jc w:val="both"/>
    </w:pPr>
    <w:rPr>
      <w:rFonts w:eastAsia="MS Mincho"/>
      <w:sz w:val="24"/>
    </w:rPr>
  </w:style>
  <w:style w:type="paragraph" w:styleId="Textoindependiente3">
    <w:name w:val="Body Text 3"/>
    <w:basedOn w:val="Normal"/>
    <w:link w:val="Textoindependiente3Car"/>
    <w:rsid w:val="00E2426B"/>
    <w:pPr>
      <w:spacing w:after="120"/>
    </w:pPr>
    <w:rPr>
      <w:rFonts w:eastAsia="MS Mincho"/>
      <w:sz w:val="16"/>
      <w:szCs w:val="16"/>
    </w:rPr>
  </w:style>
  <w:style w:type="character" w:customStyle="1" w:styleId="Textoindependiente3Car">
    <w:name w:val="Texto independiente 3 Car"/>
    <w:basedOn w:val="Fuentedeprrafopredeter"/>
    <w:link w:val="Textoindependiente3"/>
    <w:rsid w:val="00E2426B"/>
    <w:rPr>
      <w:rFonts w:eastAsia="MS Mincho"/>
      <w:sz w:val="16"/>
      <w:szCs w:val="16"/>
      <w:lang w:eastAsia="en-US"/>
    </w:rPr>
  </w:style>
  <w:style w:type="paragraph" w:customStyle="1" w:styleId="Head1">
    <w:name w:val="Head1"/>
    <w:basedOn w:val="Normal"/>
    <w:rsid w:val="00E2426B"/>
    <w:pPr>
      <w:suppressAutoHyphens/>
      <w:spacing w:after="100"/>
      <w:jc w:val="center"/>
    </w:pPr>
    <w:rPr>
      <w:rFonts w:ascii="Times New Roman Bold" w:eastAsia="MS Mincho" w:hAnsi="Times New Roman Bold"/>
      <w:b/>
      <w:sz w:val="24"/>
      <w:lang w:val="es-ES_tradnl"/>
    </w:rPr>
  </w:style>
  <w:style w:type="paragraph" w:styleId="Continuarlista2">
    <w:name w:val="List Continue 2"/>
    <w:basedOn w:val="Normal"/>
    <w:rsid w:val="00E2426B"/>
    <w:pPr>
      <w:spacing w:after="120"/>
      <w:ind w:left="720"/>
    </w:pPr>
    <w:rPr>
      <w:rFonts w:eastAsia="MS Mincho"/>
    </w:rPr>
  </w:style>
  <w:style w:type="paragraph" w:customStyle="1" w:styleId="xl25">
    <w:name w:val="xl25"/>
    <w:basedOn w:val="Normal"/>
    <w:rsid w:val="00E2426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E2426B"/>
    <w:pPr>
      <w:widowControl w:val="0"/>
      <w:jc w:val="both"/>
    </w:pPr>
    <w:rPr>
      <w:rFonts w:eastAsia="MS Mincho"/>
      <w:b/>
      <w:sz w:val="24"/>
      <w:lang w:eastAsia="es-ES"/>
    </w:rPr>
  </w:style>
  <w:style w:type="paragraph" w:customStyle="1" w:styleId="Sangra3detindependiente1">
    <w:name w:val="Sangría 3 de t. independiente1"/>
    <w:basedOn w:val="Normal"/>
    <w:rsid w:val="00E2426B"/>
    <w:pPr>
      <w:widowControl w:val="0"/>
      <w:ind w:left="709" w:hanging="709"/>
      <w:jc w:val="both"/>
    </w:pPr>
    <w:rPr>
      <w:rFonts w:eastAsia="MS Mincho"/>
      <w:sz w:val="24"/>
      <w:lang w:eastAsia="es-ES"/>
    </w:rPr>
  </w:style>
  <w:style w:type="paragraph" w:customStyle="1" w:styleId="Normal1">
    <w:name w:val="Normal 1"/>
    <w:basedOn w:val="Normal"/>
    <w:autoRedefine/>
    <w:rsid w:val="00E2426B"/>
    <w:pPr>
      <w:numPr>
        <w:numId w:val="34"/>
      </w:numPr>
      <w:tabs>
        <w:tab w:val="left" w:pos="709"/>
      </w:tabs>
      <w:jc w:val="both"/>
    </w:pPr>
    <w:rPr>
      <w:rFonts w:eastAsia="MS Mincho"/>
      <w:lang w:eastAsia="es-ES"/>
    </w:rPr>
  </w:style>
  <w:style w:type="paragraph" w:customStyle="1" w:styleId="BodyText22">
    <w:name w:val="Body Text 22"/>
    <w:basedOn w:val="Normal"/>
    <w:rsid w:val="00E2426B"/>
    <w:pPr>
      <w:jc w:val="both"/>
    </w:pPr>
    <w:rPr>
      <w:rFonts w:eastAsia="MS Mincho"/>
      <w:color w:val="000000"/>
      <w:sz w:val="24"/>
      <w:lang w:val="es-PE" w:eastAsia="es-ES"/>
    </w:rPr>
  </w:style>
  <w:style w:type="paragraph" w:customStyle="1" w:styleId="BodyTextIndent21">
    <w:name w:val="Body Text Indent 21"/>
    <w:basedOn w:val="Normal"/>
    <w:rsid w:val="00E2426B"/>
    <w:pPr>
      <w:widowControl w:val="0"/>
      <w:ind w:left="708"/>
      <w:jc w:val="both"/>
    </w:pPr>
    <w:rPr>
      <w:rFonts w:eastAsia="MS Mincho"/>
      <w:sz w:val="24"/>
      <w:lang w:eastAsia="es-ES"/>
    </w:rPr>
  </w:style>
  <w:style w:type="paragraph" w:customStyle="1" w:styleId="Sangra2detindependiente1">
    <w:name w:val="Sangría 2 de t. independiente1"/>
    <w:basedOn w:val="Normal"/>
    <w:rsid w:val="00E2426B"/>
    <w:pPr>
      <w:widowControl w:val="0"/>
      <w:tabs>
        <w:tab w:val="left" w:pos="-720"/>
        <w:tab w:val="left" w:pos="0"/>
      </w:tabs>
      <w:suppressAutoHyphens/>
      <w:ind w:left="1418" w:hanging="720"/>
      <w:jc w:val="both"/>
    </w:pPr>
    <w:rPr>
      <w:rFonts w:eastAsia="MS Mincho"/>
      <w:spacing w:val="-3"/>
      <w:sz w:val="24"/>
      <w:lang w:val="es-ES_tradnl" w:eastAsia="es-ES"/>
    </w:rPr>
  </w:style>
  <w:style w:type="paragraph" w:customStyle="1" w:styleId="Textodenotaalfinal">
    <w:name w:val="Texto de nota al final"/>
    <w:basedOn w:val="Normal"/>
    <w:rsid w:val="00E2426B"/>
    <w:pPr>
      <w:spacing w:before="200" w:line="320" w:lineRule="atLeast"/>
    </w:pPr>
    <w:rPr>
      <w:rFonts w:ascii="Arial" w:eastAsia="MS Mincho" w:hAnsi="Arial"/>
      <w:sz w:val="22"/>
      <w:lang w:eastAsia="es-ES"/>
    </w:rPr>
  </w:style>
  <w:style w:type="paragraph" w:customStyle="1" w:styleId="Textodenotaalpie">
    <w:name w:val="Texto de nota al pie"/>
    <w:basedOn w:val="Normal"/>
    <w:rsid w:val="00E2426B"/>
    <w:pPr>
      <w:spacing w:before="200" w:line="320" w:lineRule="atLeast"/>
    </w:pPr>
    <w:rPr>
      <w:rFonts w:ascii="Arial" w:eastAsia="MS Mincho" w:hAnsi="Arial"/>
      <w:sz w:val="22"/>
      <w:lang w:eastAsia="es-ES"/>
    </w:rPr>
  </w:style>
  <w:style w:type="paragraph" w:customStyle="1" w:styleId="Tdc10">
    <w:name w:val="Tdc 1"/>
    <w:basedOn w:val="Normal"/>
    <w:rsid w:val="00E2426B"/>
    <w:pPr>
      <w:tabs>
        <w:tab w:val="right" w:leader="dot" w:pos="9360"/>
      </w:tabs>
      <w:suppressAutoHyphens/>
      <w:spacing w:before="480" w:line="320" w:lineRule="atLeast"/>
      <w:ind w:left="720" w:right="720" w:hanging="720"/>
    </w:pPr>
    <w:rPr>
      <w:rFonts w:ascii="Arial" w:eastAsia="MS Mincho" w:hAnsi="Arial"/>
      <w:sz w:val="22"/>
      <w:lang w:val="en-US" w:eastAsia="es-ES"/>
    </w:rPr>
  </w:style>
  <w:style w:type="paragraph" w:customStyle="1" w:styleId="Tdc20">
    <w:name w:val="Tdc 2"/>
    <w:basedOn w:val="Normal"/>
    <w:rsid w:val="00E2426B"/>
    <w:pPr>
      <w:tabs>
        <w:tab w:val="right" w:leader="dot" w:pos="9360"/>
      </w:tabs>
      <w:suppressAutoHyphens/>
      <w:spacing w:before="200" w:line="320" w:lineRule="atLeast"/>
      <w:ind w:left="1440" w:right="720" w:hanging="720"/>
    </w:pPr>
    <w:rPr>
      <w:rFonts w:ascii="Arial" w:eastAsia="MS Mincho" w:hAnsi="Arial"/>
      <w:sz w:val="22"/>
      <w:lang w:val="en-US" w:eastAsia="es-ES"/>
    </w:rPr>
  </w:style>
  <w:style w:type="paragraph" w:customStyle="1" w:styleId="Tdc30">
    <w:name w:val="Tdc 3"/>
    <w:basedOn w:val="Normal"/>
    <w:rsid w:val="00E2426B"/>
    <w:pPr>
      <w:tabs>
        <w:tab w:val="right" w:leader="dot" w:pos="9360"/>
      </w:tabs>
      <w:suppressAutoHyphens/>
      <w:spacing w:before="200" w:line="320" w:lineRule="atLeast"/>
      <w:ind w:left="2160" w:right="720" w:hanging="720"/>
    </w:pPr>
    <w:rPr>
      <w:rFonts w:ascii="Arial" w:eastAsia="MS Mincho" w:hAnsi="Arial"/>
      <w:sz w:val="22"/>
      <w:lang w:val="en-US" w:eastAsia="es-ES"/>
    </w:rPr>
  </w:style>
  <w:style w:type="paragraph" w:customStyle="1" w:styleId="Tdc4">
    <w:name w:val="Tdc 4"/>
    <w:basedOn w:val="Normal"/>
    <w:rsid w:val="00E2426B"/>
    <w:pPr>
      <w:tabs>
        <w:tab w:val="right" w:leader="dot" w:pos="9360"/>
      </w:tabs>
      <w:suppressAutoHyphens/>
      <w:spacing w:before="200" w:line="320" w:lineRule="atLeast"/>
      <w:ind w:left="2880" w:right="720" w:hanging="720"/>
    </w:pPr>
    <w:rPr>
      <w:rFonts w:ascii="Arial" w:eastAsia="MS Mincho" w:hAnsi="Arial"/>
      <w:sz w:val="22"/>
      <w:lang w:val="en-US" w:eastAsia="es-ES"/>
    </w:rPr>
  </w:style>
  <w:style w:type="paragraph" w:customStyle="1" w:styleId="Tdc5">
    <w:name w:val="Tdc 5"/>
    <w:basedOn w:val="Normal"/>
    <w:rsid w:val="00E2426B"/>
    <w:pPr>
      <w:tabs>
        <w:tab w:val="right" w:leader="dot" w:pos="9360"/>
      </w:tabs>
      <w:suppressAutoHyphens/>
      <w:spacing w:before="200" w:line="320" w:lineRule="atLeast"/>
      <w:ind w:left="3600" w:right="720" w:hanging="720"/>
    </w:pPr>
    <w:rPr>
      <w:rFonts w:ascii="Arial" w:eastAsia="MS Mincho" w:hAnsi="Arial"/>
      <w:sz w:val="22"/>
      <w:lang w:val="en-US" w:eastAsia="es-ES"/>
    </w:rPr>
  </w:style>
  <w:style w:type="paragraph" w:customStyle="1" w:styleId="Tdc6">
    <w:name w:val="Tdc 6"/>
    <w:basedOn w:val="Normal"/>
    <w:rsid w:val="00E2426B"/>
    <w:pPr>
      <w:tabs>
        <w:tab w:val="right" w:pos="9360"/>
      </w:tabs>
      <w:suppressAutoHyphens/>
      <w:spacing w:before="200" w:line="320" w:lineRule="atLeast"/>
      <w:ind w:left="720" w:hanging="720"/>
    </w:pPr>
    <w:rPr>
      <w:rFonts w:ascii="Arial" w:eastAsia="MS Mincho" w:hAnsi="Arial"/>
      <w:sz w:val="22"/>
      <w:lang w:val="en-US" w:eastAsia="es-ES"/>
    </w:rPr>
  </w:style>
  <w:style w:type="paragraph" w:customStyle="1" w:styleId="Tdc7">
    <w:name w:val="Tdc 7"/>
    <w:basedOn w:val="Normal"/>
    <w:rsid w:val="00E2426B"/>
    <w:pPr>
      <w:suppressAutoHyphens/>
      <w:spacing w:before="200" w:line="320" w:lineRule="atLeast"/>
      <w:ind w:left="720" w:hanging="720"/>
    </w:pPr>
    <w:rPr>
      <w:rFonts w:ascii="Arial" w:eastAsia="MS Mincho" w:hAnsi="Arial"/>
      <w:sz w:val="22"/>
      <w:lang w:val="en-US" w:eastAsia="es-ES"/>
    </w:rPr>
  </w:style>
  <w:style w:type="paragraph" w:customStyle="1" w:styleId="Tdc8">
    <w:name w:val="Tdc 8"/>
    <w:basedOn w:val="Normal"/>
    <w:rsid w:val="00E2426B"/>
    <w:pPr>
      <w:tabs>
        <w:tab w:val="right" w:pos="9360"/>
      </w:tabs>
      <w:suppressAutoHyphens/>
      <w:spacing w:before="200" w:line="320" w:lineRule="atLeast"/>
      <w:ind w:left="720" w:hanging="720"/>
    </w:pPr>
    <w:rPr>
      <w:rFonts w:ascii="Arial" w:eastAsia="MS Mincho" w:hAnsi="Arial"/>
      <w:sz w:val="22"/>
      <w:lang w:val="en-US" w:eastAsia="es-ES"/>
    </w:rPr>
  </w:style>
  <w:style w:type="paragraph" w:customStyle="1" w:styleId="Tdc9">
    <w:name w:val="Tdc 9"/>
    <w:basedOn w:val="Normal"/>
    <w:rsid w:val="00E2426B"/>
    <w:pPr>
      <w:tabs>
        <w:tab w:val="right" w:leader="dot" w:pos="9360"/>
      </w:tabs>
      <w:suppressAutoHyphens/>
      <w:spacing w:before="200" w:line="320" w:lineRule="atLeast"/>
      <w:ind w:left="720" w:hanging="720"/>
    </w:pPr>
    <w:rPr>
      <w:rFonts w:ascii="Arial" w:eastAsia="MS Mincho" w:hAnsi="Arial"/>
      <w:sz w:val="22"/>
      <w:lang w:val="en-US" w:eastAsia="es-ES"/>
    </w:rPr>
  </w:style>
  <w:style w:type="paragraph" w:customStyle="1" w:styleId="Encabezadodetda">
    <w:name w:val="Encabezado de tda"/>
    <w:basedOn w:val="Normal"/>
    <w:rsid w:val="00E2426B"/>
    <w:pPr>
      <w:tabs>
        <w:tab w:val="right" w:pos="9360"/>
      </w:tabs>
      <w:suppressAutoHyphens/>
      <w:spacing w:before="200" w:line="320" w:lineRule="atLeast"/>
    </w:pPr>
    <w:rPr>
      <w:rFonts w:ascii="Arial" w:eastAsia="MS Mincho" w:hAnsi="Arial"/>
      <w:sz w:val="22"/>
      <w:lang w:val="en-US" w:eastAsia="es-ES"/>
    </w:rPr>
  </w:style>
  <w:style w:type="character" w:customStyle="1" w:styleId="EquationCaption">
    <w:name w:val="_Equation Caption"/>
    <w:rsid w:val="00E2426B"/>
  </w:style>
  <w:style w:type="paragraph" w:customStyle="1" w:styleId="xl24">
    <w:name w:val="xl24"/>
    <w:basedOn w:val="Normal"/>
    <w:rsid w:val="00E2426B"/>
    <w:pPr>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26">
    <w:name w:val="xl26"/>
    <w:basedOn w:val="Normal"/>
    <w:rsid w:val="00E2426B"/>
    <w:pPr>
      <w:spacing w:before="100" w:beforeAutospacing="1" w:after="100" w:afterAutospacing="1"/>
      <w:jc w:val="both"/>
    </w:pPr>
    <w:rPr>
      <w:rFonts w:ascii="Arial Unicode MS" w:eastAsia="Arial Unicode MS" w:hAnsi="Arial Unicode MS" w:cs="Arial Unicode MS"/>
      <w:sz w:val="24"/>
      <w:szCs w:val="24"/>
      <w:lang w:eastAsia="es-ES"/>
    </w:rPr>
  </w:style>
  <w:style w:type="paragraph" w:customStyle="1" w:styleId="xl27">
    <w:name w:val="xl27"/>
    <w:basedOn w:val="Normal"/>
    <w:rsid w:val="00E2426B"/>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8">
    <w:name w:val="xl28"/>
    <w:basedOn w:val="Normal"/>
    <w:rsid w:val="00E2426B"/>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9">
    <w:name w:val="xl29"/>
    <w:basedOn w:val="Normal"/>
    <w:rsid w:val="00E2426B"/>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0">
    <w:name w:val="xl30"/>
    <w:basedOn w:val="Normal"/>
    <w:rsid w:val="00E2426B"/>
    <w:pPr>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1">
    <w:name w:val="xl31"/>
    <w:basedOn w:val="Normal"/>
    <w:rsid w:val="00E2426B"/>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2">
    <w:name w:val="xl32"/>
    <w:basedOn w:val="Normal"/>
    <w:rsid w:val="00E2426B"/>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3">
    <w:name w:val="xl33"/>
    <w:basedOn w:val="Normal"/>
    <w:rsid w:val="00E2426B"/>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4">
    <w:name w:val="xl34"/>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5">
    <w:name w:val="xl35"/>
    <w:basedOn w:val="Normal"/>
    <w:rsid w:val="00E2426B"/>
    <w:pPr>
      <w:pBdr>
        <w:top w:val="single" w:sz="4" w:space="0" w:color="auto"/>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6">
    <w:name w:val="xl36"/>
    <w:basedOn w:val="Normal"/>
    <w:rsid w:val="00E2426B"/>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 w:val="24"/>
      <w:szCs w:val="24"/>
      <w:lang w:eastAsia="es-ES"/>
    </w:rPr>
  </w:style>
  <w:style w:type="paragraph" w:customStyle="1" w:styleId="xl38">
    <w:name w:val="xl38"/>
    <w:basedOn w:val="Normal"/>
    <w:rsid w:val="00E2426B"/>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9">
    <w:name w:val="xl39"/>
    <w:basedOn w:val="Normal"/>
    <w:rsid w:val="00E2426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sz w:val="24"/>
      <w:szCs w:val="24"/>
      <w:lang w:eastAsia="es-ES"/>
    </w:rPr>
  </w:style>
  <w:style w:type="paragraph" w:customStyle="1" w:styleId="xl40">
    <w:name w:val="xl40"/>
    <w:basedOn w:val="Normal"/>
    <w:rsid w:val="00E2426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 w:val="24"/>
      <w:szCs w:val="24"/>
      <w:lang w:eastAsia="es-ES"/>
    </w:rPr>
  </w:style>
  <w:style w:type="paragraph" w:customStyle="1" w:styleId="xl41">
    <w:name w:val="xl41"/>
    <w:basedOn w:val="Normal"/>
    <w:rsid w:val="00E2426B"/>
    <w:pPr>
      <w:pBdr>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eastAsia="es-ES"/>
    </w:rPr>
  </w:style>
  <w:style w:type="paragraph" w:customStyle="1" w:styleId="xl42">
    <w:name w:val="xl42"/>
    <w:basedOn w:val="Normal"/>
    <w:rsid w:val="00E2426B"/>
    <w:pPr>
      <w:pBdr>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s-ES"/>
    </w:rPr>
  </w:style>
  <w:style w:type="paragraph" w:customStyle="1" w:styleId="xl43">
    <w:name w:val="xl43"/>
    <w:basedOn w:val="Normal"/>
    <w:rsid w:val="00E2426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eastAsia="es-ES"/>
    </w:rPr>
  </w:style>
  <w:style w:type="paragraph" w:customStyle="1" w:styleId="xl44">
    <w:name w:val="xl44"/>
    <w:basedOn w:val="Normal"/>
    <w:rsid w:val="00E2426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eastAsia="es-ES"/>
    </w:rPr>
  </w:style>
  <w:style w:type="paragraph" w:customStyle="1" w:styleId="xl45">
    <w:name w:val="xl45"/>
    <w:basedOn w:val="Normal"/>
    <w:rsid w:val="00E2426B"/>
    <w:pPr>
      <w:pBdr>
        <w:left w:val="single" w:sz="4" w:space="0" w:color="auto"/>
      </w:pBdr>
      <w:spacing w:before="100" w:beforeAutospacing="1" w:after="100" w:afterAutospacing="1"/>
      <w:jc w:val="both"/>
    </w:pPr>
    <w:rPr>
      <w:rFonts w:ascii="Arial Unicode MS" w:eastAsia="Arial Unicode MS" w:hAnsi="Arial Unicode MS" w:cs="Arial Unicode MS"/>
      <w:sz w:val="24"/>
      <w:szCs w:val="24"/>
      <w:lang w:eastAsia="es-ES"/>
    </w:rPr>
  </w:style>
  <w:style w:type="paragraph" w:customStyle="1" w:styleId="xl46">
    <w:name w:val="xl46"/>
    <w:basedOn w:val="Normal"/>
    <w:rsid w:val="00E2426B"/>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47">
    <w:name w:val="xl47"/>
    <w:basedOn w:val="Normal"/>
    <w:rsid w:val="00E2426B"/>
    <w:pPr>
      <w:pBdr>
        <w:bottom w:val="single" w:sz="4" w:space="0" w:color="auto"/>
      </w:pBdr>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48">
    <w:name w:val="xl48"/>
    <w:basedOn w:val="Normal"/>
    <w:rsid w:val="00E2426B"/>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49">
    <w:name w:val="xl49"/>
    <w:basedOn w:val="Normal"/>
    <w:rsid w:val="00E2426B"/>
    <w:pPr>
      <w:pBdr>
        <w:top w:val="single" w:sz="4" w:space="0" w:color="auto"/>
        <w:left w:val="single" w:sz="4" w:space="0" w:color="auto"/>
      </w:pBdr>
      <w:spacing w:before="100" w:beforeAutospacing="1" w:after="100" w:afterAutospacing="1"/>
      <w:textAlignment w:val="top"/>
    </w:pPr>
    <w:rPr>
      <w:rFonts w:ascii="Arial" w:eastAsia="Arial Unicode MS" w:hAnsi="Arial" w:cs="Arial"/>
      <w:b/>
      <w:bCs/>
      <w:sz w:val="18"/>
      <w:szCs w:val="18"/>
      <w:lang w:eastAsia="es-ES"/>
    </w:rPr>
  </w:style>
  <w:style w:type="paragraph" w:customStyle="1" w:styleId="xl50">
    <w:name w:val="xl50"/>
    <w:basedOn w:val="Normal"/>
    <w:rsid w:val="00E2426B"/>
    <w:pPr>
      <w:pBdr>
        <w:left w:val="single" w:sz="4" w:space="0" w:color="auto"/>
      </w:pBdr>
      <w:spacing w:before="100" w:beforeAutospacing="1" w:after="100" w:afterAutospacing="1"/>
      <w:textAlignment w:val="top"/>
    </w:pPr>
    <w:rPr>
      <w:rFonts w:ascii="Arial" w:eastAsia="Arial Unicode MS" w:hAnsi="Arial" w:cs="Arial"/>
      <w:sz w:val="18"/>
      <w:szCs w:val="18"/>
      <w:lang w:eastAsia="es-ES"/>
    </w:rPr>
  </w:style>
  <w:style w:type="paragraph" w:customStyle="1" w:styleId="xl51">
    <w:name w:val="xl51"/>
    <w:basedOn w:val="Normal"/>
    <w:rsid w:val="00E2426B"/>
    <w:pPr>
      <w:pBdr>
        <w:left w:val="single" w:sz="4" w:space="0" w:color="auto"/>
        <w:bottom w:val="single" w:sz="4" w:space="0" w:color="auto"/>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2">
    <w:name w:val="xl52"/>
    <w:basedOn w:val="Normal"/>
    <w:rsid w:val="00E2426B"/>
    <w:pPr>
      <w:pBdr>
        <w:top w:val="single" w:sz="4" w:space="0" w:color="auto"/>
        <w:left w:val="single" w:sz="4" w:space="0" w:color="auto"/>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3">
    <w:name w:val="xl53"/>
    <w:basedOn w:val="Normal"/>
    <w:rsid w:val="00E2426B"/>
    <w:pPr>
      <w:pBdr>
        <w:left w:val="single" w:sz="4" w:space="0" w:color="auto"/>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E2426B"/>
    <w:pPr>
      <w:pBdr>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eastAsia="es-ES"/>
    </w:rPr>
  </w:style>
  <w:style w:type="paragraph" w:customStyle="1" w:styleId="xl55">
    <w:name w:val="xl55"/>
    <w:basedOn w:val="Normal"/>
    <w:rsid w:val="00E2426B"/>
    <w:pPr>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eastAsia="es-ES"/>
    </w:rPr>
  </w:style>
  <w:style w:type="paragraph" w:customStyle="1" w:styleId="xl57">
    <w:name w:val="xl57"/>
    <w:basedOn w:val="Normal"/>
    <w:rsid w:val="00E2426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sz w:val="24"/>
      <w:szCs w:val="24"/>
      <w:lang w:eastAsia="es-ES"/>
    </w:rPr>
  </w:style>
  <w:style w:type="paragraph" w:customStyle="1" w:styleId="xl58">
    <w:name w:val="xl58"/>
    <w:basedOn w:val="Normal"/>
    <w:rsid w:val="00E2426B"/>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b/>
      <w:bCs/>
      <w:sz w:val="24"/>
      <w:szCs w:val="24"/>
      <w:lang w:eastAsia="es-ES"/>
    </w:rPr>
  </w:style>
  <w:style w:type="paragraph" w:customStyle="1" w:styleId="xl59">
    <w:name w:val="xl59"/>
    <w:basedOn w:val="Normal"/>
    <w:rsid w:val="00E2426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 w:val="24"/>
      <w:szCs w:val="24"/>
      <w:lang w:eastAsia="es-ES"/>
    </w:rPr>
  </w:style>
  <w:style w:type="paragraph" w:styleId="Textosinformato">
    <w:name w:val="Plain Text"/>
    <w:basedOn w:val="Normal"/>
    <w:link w:val="TextosinformatoCar"/>
    <w:rsid w:val="00E2426B"/>
    <w:rPr>
      <w:rFonts w:ascii="Courier New" w:hAnsi="Courier New"/>
    </w:rPr>
  </w:style>
  <w:style w:type="character" w:customStyle="1" w:styleId="TextosinformatoCar">
    <w:name w:val="Texto sin formato Car"/>
    <w:basedOn w:val="Fuentedeprrafopredeter"/>
    <w:link w:val="Textosinformato"/>
    <w:rsid w:val="00E2426B"/>
    <w:rPr>
      <w:rFonts w:ascii="Courier New" w:hAnsi="Courier New"/>
      <w:lang w:eastAsia="en-US"/>
    </w:rPr>
  </w:style>
  <w:style w:type="paragraph" w:customStyle="1" w:styleId="Textoindependiente32">
    <w:name w:val="Texto independiente 32"/>
    <w:basedOn w:val="Normal"/>
    <w:rsid w:val="00E2426B"/>
    <w:pPr>
      <w:widowControl w:val="0"/>
      <w:jc w:val="both"/>
    </w:pPr>
    <w:rPr>
      <w:rFonts w:eastAsia="MS Mincho"/>
      <w:b/>
      <w:sz w:val="24"/>
      <w:lang w:eastAsia="es-ES"/>
    </w:rPr>
  </w:style>
  <w:style w:type="paragraph" w:customStyle="1" w:styleId="Sangra3detindependiente2">
    <w:name w:val="Sangría 3 de t. independiente2"/>
    <w:basedOn w:val="Normal"/>
    <w:rsid w:val="00E2426B"/>
    <w:pPr>
      <w:widowControl w:val="0"/>
      <w:ind w:left="709" w:hanging="709"/>
      <w:jc w:val="both"/>
    </w:pPr>
    <w:rPr>
      <w:rFonts w:eastAsia="MS Mincho"/>
      <w:sz w:val="24"/>
      <w:lang w:eastAsia="es-ES"/>
    </w:rPr>
  </w:style>
  <w:style w:type="paragraph" w:customStyle="1" w:styleId="Sangra2detindependiente2">
    <w:name w:val="Sangría 2 de t. independiente2"/>
    <w:basedOn w:val="Normal"/>
    <w:rsid w:val="00E2426B"/>
    <w:pPr>
      <w:widowControl w:val="0"/>
      <w:tabs>
        <w:tab w:val="left" w:pos="-720"/>
        <w:tab w:val="left" w:pos="0"/>
      </w:tabs>
      <w:suppressAutoHyphens/>
      <w:ind w:left="1418" w:hanging="720"/>
      <w:jc w:val="both"/>
    </w:pPr>
    <w:rPr>
      <w:rFonts w:eastAsia="MS Mincho"/>
      <w:spacing w:val="-3"/>
      <w:sz w:val="24"/>
      <w:lang w:val="es-ES_tradnl" w:eastAsia="es-ES"/>
    </w:rPr>
  </w:style>
  <w:style w:type="paragraph" w:customStyle="1" w:styleId="Prrafodelista2">
    <w:name w:val="Párrafo de lista2"/>
    <w:basedOn w:val="Normal"/>
    <w:rsid w:val="00E2426B"/>
    <w:pPr>
      <w:ind w:left="708"/>
    </w:pPr>
    <w:rPr>
      <w:rFonts w:eastAsia="Calibri"/>
    </w:rPr>
  </w:style>
  <w:style w:type="paragraph" w:customStyle="1" w:styleId="Sangra3detindependiente3">
    <w:name w:val="Sangría 3 de t. independiente3"/>
    <w:basedOn w:val="Normal"/>
    <w:rsid w:val="00E2426B"/>
    <w:pPr>
      <w:widowControl w:val="0"/>
      <w:ind w:left="709" w:hanging="709"/>
      <w:jc w:val="both"/>
    </w:pPr>
    <w:rPr>
      <w:sz w:val="24"/>
      <w:lang w:eastAsia="es-ES"/>
    </w:rPr>
  </w:style>
  <w:style w:type="paragraph" w:customStyle="1" w:styleId="Textoindependiente33">
    <w:name w:val="Texto independiente 33"/>
    <w:basedOn w:val="Normal"/>
    <w:rsid w:val="00E2426B"/>
    <w:pPr>
      <w:widowControl w:val="0"/>
      <w:jc w:val="both"/>
    </w:pPr>
    <w:rPr>
      <w:b/>
      <w:sz w:val="24"/>
      <w:lang w:eastAsia="es-ES"/>
    </w:rPr>
  </w:style>
  <w:style w:type="character" w:styleId="Nmerodepgina">
    <w:name w:val="page number"/>
    <w:uiPriority w:val="99"/>
    <w:rsid w:val="00E2426B"/>
  </w:style>
  <w:style w:type="paragraph" w:customStyle="1" w:styleId="Sangra2detindependiente3">
    <w:name w:val="Sangría 2 de t. independiente3"/>
    <w:basedOn w:val="Normal"/>
    <w:rsid w:val="00E2426B"/>
    <w:pPr>
      <w:widowControl w:val="0"/>
      <w:tabs>
        <w:tab w:val="left" w:pos="-720"/>
        <w:tab w:val="left" w:pos="0"/>
      </w:tabs>
      <w:suppressAutoHyphens/>
      <w:ind w:left="1418" w:hanging="720"/>
      <w:jc w:val="both"/>
    </w:pPr>
    <w:rPr>
      <w:spacing w:val="-3"/>
      <w:sz w:val="24"/>
      <w:lang w:val="es-ES_tradnl" w:eastAsia="es-ES"/>
    </w:rPr>
  </w:style>
  <w:style w:type="paragraph" w:customStyle="1" w:styleId="xl22">
    <w:name w:val="xl22"/>
    <w:basedOn w:val="Normal"/>
    <w:rsid w:val="00E2426B"/>
    <w:pPr>
      <w:spacing w:before="100" w:beforeAutospacing="1" w:after="100" w:afterAutospacing="1"/>
    </w:pPr>
    <w:rPr>
      <w:rFonts w:ascii="Tahoma" w:eastAsia="Arial Unicode MS" w:hAnsi="Tahoma" w:cs="Tahoma"/>
      <w:sz w:val="24"/>
      <w:szCs w:val="24"/>
      <w:lang w:eastAsia="es-ES"/>
    </w:rPr>
  </w:style>
  <w:style w:type="paragraph" w:customStyle="1" w:styleId="xl23">
    <w:name w:val="xl23"/>
    <w:basedOn w:val="Normal"/>
    <w:rsid w:val="00E2426B"/>
    <w:pPr>
      <w:spacing w:before="100" w:beforeAutospacing="1" w:after="100" w:afterAutospacing="1"/>
      <w:jc w:val="center"/>
    </w:pPr>
    <w:rPr>
      <w:rFonts w:ascii="Tahoma" w:eastAsia="Arial Unicode MS" w:hAnsi="Tahoma" w:cs="Tahoma"/>
      <w:sz w:val="24"/>
      <w:szCs w:val="24"/>
      <w:lang w:eastAsia="es-ES"/>
    </w:rPr>
  </w:style>
  <w:style w:type="character" w:customStyle="1" w:styleId="scayt-misspell">
    <w:name w:val="scayt-misspell"/>
    <w:rsid w:val="00E2426B"/>
  </w:style>
  <w:style w:type="character" w:customStyle="1" w:styleId="apple-converted-space">
    <w:name w:val="apple-converted-space"/>
    <w:rsid w:val="00E2426B"/>
  </w:style>
  <w:style w:type="character" w:styleId="nfasis">
    <w:name w:val="Emphasis"/>
    <w:uiPriority w:val="20"/>
    <w:qFormat/>
    <w:rsid w:val="00E2426B"/>
    <w:rPr>
      <w:i/>
      <w:iCs/>
    </w:rPr>
  </w:style>
  <w:style w:type="table" w:styleId="Tablavistosa2">
    <w:name w:val="Table Colorful 2"/>
    <w:basedOn w:val="Tablanormal"/>
    <w:uiPriority w:val="99"/>
    <w:unhideWhenUsed/>
    <w:rsid w:val="00E2426B"/>
    <w:pPr>
      <w:spacing w:after="200" w:line="276" w:lineRule="auto"/>
    </w:pPr>
    <w:rPr>
      <w:rFonts w:ascii="Calibri" w:eastAsia="Calibri" w:hAnsi="Calibri"/>
      <w:sz w:val="22"/>
      <w:szCs w:val="22"/>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AcrnimoHTML">
    <w:name w:val="HTML Acronym"/>
    <w:rsid w:val="00E2426B"/>
  </w:style>
  <w:style w:type="paragraph" w:customStyle="1" w:styleId="ecxmsonormal">
    <w:name w:val="ecxmsonormal"/>
    <w:basedOn w:val="Normal"/>
    <w:rsid w:val="00E2426B"/>
    <w:pPr>
      <w:spacing w:after="324"/>
    </w:pPr>
    <w:rPr>
      <w:sz w:val="24"/>
      <w:szCs w:val="24"/>
      <w:lang w:eastAsia="es-ES"/>
    </w:rPr>
  </w:style>
  <w:style w:type="character" w:customStyle="1" w:styleId="Sangra2detindependienteCar1">
    <w:name w:val="Sangría 2 de t. independiente Car1"/>
    <w:uiPriority w:val="99"/>
    <w:semiHidden/>
    <w:rsid w:val="00E2426B"/>
    <w:rPr>
      <w:sz w:val="24"/>
      <w:szCs w:val="24"/>
      <w:lang w:val="es-BO"/>
    </w:rPr>
  </w:style>
  <w:style w:type="character" w:customStyle="1" w:styleId="Sangra3detindependienteCar1">
    <w:name w:val="Sangría 3 de t. independiente Car1"/>
    <w:uiPriority w:val="99"/>
    <w:semiHidden/>
    <w:rsid w:val="00E2426B"/>
    <w:rPr>
      <w:sz w:val="16"/>
      <w:szCs w:val="16"/>
      <w:lang w:val="es-BO"/>
    </w:rPr>
  </w:style>
  <w:style w:type="paragraph" w:customStyle="1" w:styleId="m4328015105274854985msolistparagraph">
    <w:name w:val="m_4328015105274854985msolistparagraph"/>
    <w:basedOn w:val="Normal"/>
    <w:rsid w:val="00E2426B"/>
    <w:pPr>
      <w:spacing w:before="100" w:beforeAutospacing="1" w:after="100" w:afterAutospacing="1"/>
    </w:pPr>
    <w:rPr>
      <w:sz w:val="24"/>
      <w:szCs w:val="24"/>
      <w:lang w:val="es-MX" w:eastAsia="es-MX"/>
    </w:rPr>
  </w:style>
  <w:style w:type="paragraph" w:customStyle="1" w:styleId="m-5814796201401394026msolistparagraph">
    <w:name w:val="m_-5814796201401394026msolistparagraph"/>
    <w:basedOn w:val="Normal"/>
    <w:rsid w:val="00E2426B"/>
    <w:pPr>
      <w:spacing w:before="100" w:beforeAutospacing="1" w:after="100" w:afterAutospacing="1"/>
    </w:pPr>
    <w:rPr>
      <w:sz w:val="24"/>
      <w:szCs w:val="24"/>
      <w:lang w:val="es-MX" w:eastAsia="es-MX"/>
    </w:rPr>
  </w:style>
  <w:style w:type="character" w:customStyle="1" w:styleId="TtuloCar2">
    <w:name w:val="Título Car2"/>
    <w:rsid w:val="00E2426B"/>
    <w:rPr>
      <w:rFonts w:ascii="Times New Roman" w:eastAsia="Times New Roman" w:hAnsi="Times New Roman" w:cs="Arial"/>
      <w:b/>
      <w:bCs/>
      <w:kern w:val="28"/>
      <w:sz w:val="20"/>
      <w:szCs w:val="32"/>
      <w:lang w:val="es-ES" w:eastAsia="es-ES"/>
    </w:rPr>
  </w:style>
  <w:style w:type="paragraph" w:customStyle="1" w:styleId="xl63">
    <w:name w:val="xl63"/>
    <w:basedOn w:val="Normal"/>
    <w:rsid w:val="00E2426B"/>
    <w:pPr>
      <w:pBdr>
        <w:top w:val="single" w:sz="8" w:space="0" w:color="auto"/>
        <w:left w:val="single" w:sz="8" w:space="0" w:color="auto"/>
        <w:right w:val="single" w:sz="8" w:space="0" w:color="auto"/>
      </w:pBdr>
      <w:shd w:val="clear" w:color="000000" w:fill="D9D9D9"/>
      <w:spacing w:before="100" w:beforeAutospacing="1" w:after="100" w:afterAutospacing="1"/>
      <w:jc w:val="center"/>
    </w:pPr>
    <w:rPr>
      <w:rFonts w:ascii="Verdana" w:hAnsi="Verdana"/>
      <w:b/>
      <w:bCs/>
      <w:color w:val="000000"/>
      <w:sz w:val="14"/>
      <w:szCs w:val="14"/>
      <w:lang w:val="es-AR" w:eastAsia="es-AR"/>
    </w:rPr>
  </w:style>
  <w:style w:type="paragraph" w:customStyle="1" w:styleId="xl64">
    <w:name w:val="xl64"/>
    <w:basedOn w:val="Normal"/>
    <w:rsid w:val="00E2426B"/>
    <w:pPr>
      <w:pBdr>
        <w:top w:val="single" w:sz="8" w:space="0" w:color="auto"/>
        <w:right w:val="single" w:sz="8" w:space="0" w:color="auto"/>
      </w:pBdr>
      <w:shd w:val="clear" w:color="000000" w:fill="D9D9D9"/>
      <w:spacing w:before="100" w:beforeAutospacing="1" w:after="100" w:afterAutospacing="1"/>
      <w:jc w:val="center"/>
    </w:pPr>
    <w:rPr>
      <w:rFonts w:ascii="Verdana" w:hAnsi="Verdana"/>
      <w:b/>
      <w:bCs/>
      <w:color w:val="000000"/>
      <w:sz w:val="14"/>
      <w:szCs w:val="14"/>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cronym"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E5032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CC7801"/>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CC7801"/>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unhideWhenUsed/>
    <w:qFormat/>
    <w:rsid w:val="00E2426B"/>
    <w:pPr>
      <w:keepNext/>
      <w:keepLines/>
      <w:spacing w:before="200"/>
      <w:ind w:left="1152" w:hanging="1152"/>
      <w:outlineLvl w:val="5"/>
    </w:pPr>
    <w:rPr>
      <w:rFonts w:ascii="Cambria" w:hAnsi="Cambria"/>
      <w:i/>
      <w:iCs/>
      <w:color w:val="243F60"/>
    </w:rPr>
  </w:style>
  <w:style w:type="paragraph" w:styleId="Ttulo7">
    <w:name w:val="heading 7"/>
    <w:basedOn w:val="Normal"/>
    <w:next w:val="Normal"/>
    <w:link w:val="Ttulo7Car"/>
    <w:uiPriority w:val="9"/>
    <w:unhideWhenUsed/>
    <w:qFormat/>
    <w:rsid w:val="00E2426B"/>
    <w:pPr>
      <w:keepNext/>
      <w:keepLines/>
      <w:spacing w:before="200"/>
      <w:ind w:left="1296" w:hanging="1296"/>
      <w:outlineLvl w:val="6"/>
    </w:pPr>
    <w:rPr>
      <w:rFonts w:ascii="Cambria" w:hAnsi="Cambria"/>
      <w:i/>
      <w:iCs/>
      <w:color w:val="404040"/>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uiPriority w:val="9"/>
    <w:unhideWhenUsed/>
    <w:qFormat/>
    <w:rsid w:val="00A5522F"/>
    <w:pPr>
      <w:keepNext/>
      <w:keepLines/>
      <w:spacing w:before="200"/>
      <w:outlineLvl w:val="8"/>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CC7801"/>
    <w:rPr>
      <w:rFonts w:ascii="Cambria" w:hAnsi="Cambria"/>
      <w:b/>
      <w:bCs/>
      <w:sz w:val="26"/>
      <w:szCs w:val="26"/>
      <w:lang w:eastAsia="en-US"/>
    </w:rPr>
  </w:style>
  <w:style w:type="character" w:customStyle="1" w:styleId="Ttulo4Car">
    <w:name w:val="Título 4 Car"/>
    <w:basedOn w:val="Fuentedeprrafopredeter"/>
    <w:link w:val="Ttulo4"/>
    <w:rsid w:val="00CC7801"/>
    <w:rPr>
      <w:rFonts w:ascii="Calibri" w:hAnsi="Calibri"/>
      <w:b/>
      <w:bCs/>
      <w:sz w:val="28"/>
      <w:szCs w:val="28"/>
      <w:lang w:eastAsia="en-US"/>
    </w:rPr>
  </w:style>
  <w:style w:type="character" w:customStyle="1" w:styleId="Ttulo9Car">
    <w:name w:val="Título 9 Car"/>
    <w:basedOn w:val="Fuentedeprrafopredeter"/>
    <w:link w:val="Ttulo9"/>
    <w:uiPriority w:val="9"/>
    <w:qFormat/>
    <w:rsid w:val="00A5522F"/>
    <w:rPr>
      <w:rFonts w:ascii="Cambria" w:eastAsia="Times New Roman" w:hAnsi="Cambria" w:cs="Times New Roman"/>
      <w:i/>
      <w:iCs/>
      <w:color w:val="404040"/>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
    <w:qFormat/>
    <w:rsid w:val="00C779EB"/>
    <w:pPr>
      <w:spacing w:before="240" w:after="60"/>
      <w:jc w:val="center"/>
      <w:outlineLvl w:val="0"/>
    </w:pPr>
    <w:rPr>
      <w:rFonts w:cs="Arial"/>
      <w:b/>
      <w:bCs/>
      <w:kern w:val="28"/>
      <w:szCs w:val="32"/>
      <w:lang w:eastAsia="es-ES"/>
    </w:rPr>
  </w:style>
  <w:style w:type="paragraph" w:styleId="Textoindependiente">
    <w:name w:val="Body Text"/>
    <w:aliases w:val=" Car,Car"/>
    <w:basedOn w:val="Normal"/>
    <w:link w:val="TextoindependienteCar"/>
    <w:qFormat/>
    <w:rsid w:val="00C779EB"/>
    <w:pPr>
      <w:spacing w:after="120"/>
    </w:pPr>
    <w:rPr>
      <w:rFonts w:ascii="Tms Rmn" w:hAnsi="Tms Rmn"/>
      <w:lang w:val="en-US"/>
    </w:rPr>
  </w:style>
  <w:style w:type="character" w:customStyle="1" w:styleId="TextoindependienteCar">
    <w:name w:val="Texto independiente Car"/>
    <w:aliases w:val=" Car Car,Car Car"/>
    <w:basedOn w:val="Fuentedeprrafopredeter"/>
    <w:link w:val="Textoindependiente"/>
    <w:qFormat/>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CB33D1"/>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DC30B0"/>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qFormat/>
    <w:rsid w:val="00C9206F"/>
    <w:rPr>
      <w:lang w:eastAsia="en-US"/>
    </w:rPr>
  </w:style>
  <w:style w:type="paragraph" w:styleId="Prrafodelista">
    <w:name w:val="List Paragraph"/>
    <w:aliases w:val="Superíndice,Bullet-SecondaryLM,Segundo,lp1,List Paragraph Char Char,b1,List Paragraph11,Bullet List,FooterText,numbered,Paragraphe de liste1,Bulletr List Paragraph,列出段落,列出段落1,Listas,Scitum normal,CNBV Parrafo1,Iz - Párrafo de lista,본문1"/>
    <w:basedOn w:val="Normal"/>
    <w:link w:val="PrrafodelistaCar"/>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uiPriority w:val="99"/>
    <w:rsid w:val="003A2910"/>
  </w:style>
  <w:style w:type="paragraph" w:styleId="Asuntodelcomentario">
    <w:name w:val="annotation subject"/>
    <w:basedOn w:val="Textocomentario"/>
    <w:next w:val="Textocomentario"/>
    <w:link w:val="AsuntodelcomentarioCar"/>
    <w:rsid w:val="003A2910"/>
    <w:rPr>
      <w:b/>
      <w:bCs/>
    </w:rPr>
  </w:style>
  <w:style w:type="paragraph" w:styleId="Textodeglobo">
    <w:name w:val="Balloon Text"/>
    <w:basedOn w:val="Normal"/>
    <w:link w:val="TextodegloboCar"/>
    <w:uiPriority w:val="99"/>
    <w:rsid w:val="003A2910"/>
    <w:rPr>
      <w:rFonts w:ascii="Tahoma" w:hAnsi="Tahoma" w:cs="Tahoma"/>
      <w:sz w:val="16"/>
      <w:szCs w:val="16"/>
    </w:rPr>
  </w:style>
  <w:style w:type="character" w:styleId="Hipervnculo">
    <w:name w:val="Hyperlink"/>
    <w:basedOn w:val="Fuentedeprrafopredeter"/>
    <w:uiPriority w:val="99"/>
    <w:unhideWhenUsed/>
    <w:rsid w:val="00E67C6D"/>
    <w:rPr>
      <w:color w:val="0000FF"/>
      <w:u w:val="single"/>
    </w:rPr>
  </w:style>
  <w:style w:type="character" w:styleId="Hipervnculovisitado">
    <w:name w:val="FollowedHyperlink"/>
    <w:basedOn w:val="Fuentedeprrafopredeter"/>
    <w:uiPriority w:val="99"/>
    <w:unhideWhenUsed/>
    <w:rsid w:val="00E67C6D"/>
    <w:rPr>
      <w:color w:val="800080"/>
      <w:u w:val="single"/>
    </w:rPr>
  </w:style>
  <w:style w:type="paragraph" w:customStyle="1" w:styleId="WW-Textosinformato">
    <w:name w:val="WW-Texto sin formato"/>
    <w:basedOn w:val="Normal"/>
    <w:rsid w:val="006A2459"/>
    <w:pPr>
      <w:suppressAutoHyphens/>
    </w:pPr>
    <w:rPr>
      <w:rFonts w:ascii="Courier New" w:eastAsia="MS Mincho" w:hAnsi="Courier New"/>
      <w:lang w:val="es-PE" w:eastAsia="es-ES"/>
    </w:rPr>
  </w:style>
  <w:style w:type="paragraph" w:styleId="Sinespaciado">
    <w:name w:val="No Spacing"/>
    <w:link w:val="SinespaciadoCar"/>
    <w:uiPriority w:val="1"/>
    <w:qFormat/>
    <w:rsid w:val="001B27B2"/>
    <w:rPr>
      <w:rFonts w:ascii="Calibri" w:hAnsi="Calibri"/>
      <w:sz w:val="22"/>
      <w:szCs w:val="22"/>
      <w:lang w:eastAsia="en-US"/>
    </w:rPr>
  </w:style>
  <w:style w:type="character" w:customStyle="1" w:styleId="SinespaciadoCar">
    <w:name w:val="Sin espaciado Car"/>
    <w:basedOn w:val="Fuentedeprrafopredeter"/>
    <w:link w:val="Sinespaciado"/>
    <w:uiPriority w:val="1"/>
    <w:qFormat/>
    <w:rsid w:val="001B27B2"/>
    <w:rPr>
      <w:rFonts w:ascii="Calibri" w:hAnsi="Calibri"/>
      <w:sz w:val="22"/>
      <w:szCs w:val="22"/>
      <w:lang w:val="es-ES" w:eastAsia="en-US" w:bidi="ar-SA"/>
    </w:rPr>
  </w:style>
  <w:style w:type="paragraph" w:styleId="Sangra3detindependiente">
    <w:name w:val="Body Text Indent 3"/>
    <w:basedOn w:val="Normal"/>
    <w:link w:val="Sangra3detindependienteCar"/>
    <w:rsid w:val="007A3FCA"/>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A3FCA"/>
    <w:rPr>
      <w:sz w:val="16"/>
      <w:szCs w:val="16"/>
      <w:lang w:eastAsia="en-US"/>
    </w:rPr>
  </w:style>
  <w:style w:type="table" w:styleId="Tablaconcuadrcula">
    <w:name w:val="Table Grid"/>
    <w:basedOn w:val="Tablanormal"/>
    <w:uiPriority w:val="39"/>
    <w:rsid w:val="00DD7F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2">
    <w:name w:val="CM2"/>
    <w:basedOn w:val="Normal"/>
    <w:next w:val="Normal"/>
    <w:rsid w:val="00C7059C"/>
    <w:pPr>
      <w:widowControl w:val="0"/>
      <w:autoSpaceDE w:val="0"/>
      <w:autoSpaceDN w:val="0"/>
      <w:adjustRightInd w:val="0"/>
      <w:spacing w:line="220" w:lineRule="atLeast"/>
    </w:pPr>
    <w:rPr>
      <w:rFonts w:ascii="MECOND+Verdana" w:hAnsi="MECOND+Verdana"/>
      <w:sz w:val="24"/>
      <w:szCs w:val="24"/>
      <w:lang w:eastAsia="es-ES"/>
    </w:rPr>
  </w:style>
  <w:style w:type="paragraph" w:styleId="Mapadeldocumento">
    <w:name w:val="Document Map"/>
    <w:basedOn w:val="Normal"/>
    <w:link w:val="MapadeldocumentoCar"/>
    <w:unhideWhenUsed/>
    <w:rsid w:val="009D4851"/>
    <w:rPr>
      <w:rFonts w:ascii="Tahoma" w:hAnsi="Tahoma" w:cs="Tahoma"/>
      <w:sz w:val="16"/>
      <w:szCs w:val="16"/>
    </w:rPr>
  </w:style>
  <w:style w:type="character" w:customStyle="1" w:styleId="MapadeldocumentoCar">
    <w:name w:val="Mapa del documento Car"/>
    <w:basedOn w:val="Fuentedeprrafopredeter"/>
    <w:link w:val="Mapadeldocumento"/>
    <w:rsid w:val="009D4851"/>
    <w:rPr>
      <w:rFonts w:ascii="Tahoma" w:hAnsi="Tahoma" w:cs="Tahoma"/>
      <w:sz w:val="16"/>
      <w:szCs w:val="16"/>
      <w:lang w:eastAsia="en-US"/>
    </w:rPr>
  </w:style>
  <w:style w:type="paragraph" w:styleId="Epgrafe">
    <w:name w:val="caption"/>
    <w:basedOn w:val="Normal"/>
    <w:next w:val="Normal"/>
    <w:uiPriority w:val="35"/>
    <w:unhideWhenUsed/>
    <w:qFormat/>
    <w:rsid w:val="005330C8"/>
    <w:pPr>
      <w:spacing w:after="200"/>
    </w:pPr>
    <w:rPr>
      <w:b/>
      <w:bCs/>
      <w:color w:val="4F81BD"/>
      <w:sz w:val="18"/>
      <w:szCs w:val="18"/>
    </w:rPr>
  </w:style>
  <w:style w:type="character" w:styleId="Textodelmarcadordeposicin">
    <w:name w:val="Placeholder Text"/>
    <w:basedOn w:val="Fuentedeprrafopredeter"/>
    <w:uiPriority w:val="99"/>
    <w:semiHidden/>
    <w:rsid w:val="00876287"/>
    <w:rPr>
      <w:color w:val="808080"/>
    </w:rPr>
  </w:style>
  <w:style w:type="character" w:customStyle="1" w:styleId="Ttulo2Car">
    <w:name w:val="Título 2 Car"/>
    <w:basedOn w:val="Fuentedeprrafopredeter"/>
    <w:link w:val="Ttulo2"/>
    <w:rsid w:val="00E5032C"/>
    <w:rPr>
      <w:rFonts w:ascii="Cambria" w:eastAsia="Times New Roman" w:hAnsi="Cambria" w:cs="Times New Roman"/>
      <w:b/>
      <w:bCs/>
      <w:color w:val="4F81BD"/>
      <w:sz w:val="26"/>
      <w:szCs w:val="26"/>
      <w:lang w:eastAsia="en-US"/>
    </w:rPr>
  </w:style>
  <w:style w:type="paragraph" w:styleId="TtulodeTDC">
    <w:name w:val="TOC Heading"/>
    <w:basedOn w:val="Ttulo1"/>
    <w:next w:val="Normal"/>
    <w:uiPriority w:val="39"/>
    <w:semiHidden/>
    <w:unhideWhenUsed/>
    <w:qFormat/>
    <w:rsid w:val="009F65CF"/>
    <w:pPr>
      <w:keepLines/>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rsid w:val="00165D4D"/>
    <w:pPr>
      <w:tabs>
        <w:tab w:val="left" w:pos="400"/>
        <w:tab w:val="right" w:leader="dot" w:pos="9962"/>
      </w:tabs>
      <w:spacing w:after="100"/>
    </w:pPr>
    <w:rPr>
      <w:sz w:val="18"/>
    </w:rPr>
  </w:style>
  <w:style w:type="paragraph" w:styleId="TDC3">
    <w:name w:val="toc 3"/>
    <w:basedOn w:val="Normal"/>
    <w:next w:val="Normal"/>
    <w:autoRedefine/>
    <w:uiPriority w:val="39"/>
    <w:semiHidden/>
    <w:unhideWhenUsed/>
    <w:rsid w:val="009F65CF"/>
    <w:pPr>
      <w:spacing w:after="100"/>
      <w:ind w:left="400"/>
    </w:pPr>
  </w:style>
  <w:style w:type="paragraph" w:styleId="Lista">
    <w:name w:val="List"/>
    <w:basedOn w:val="Normal"/>
    <w:uiPriority w:val="99"/>
    <w:unhideWhenUsed/>
    <w:rsid w:val="009E6187"/>
    <w:pPr>
      <w:ind w:left="283" w:hanging="283"/>
      <w:contextualSpacing/>
    </w:pPr>
  </w:style>
  <w:style w:type="paragraph" w:styleId="Lista2">
    <w:name w:val="List 2"/>
    <w:basedOn w:val="Normal"/>
    <w:uiPriority w:val="99"/>
    <w:unhideWhenUsed/>
    <w:rsid w:val="009E6187"/>
    <w:pPr>
      <w:ind w:left="566" w:hanging="283"/>
      <w:contextualSpacing/>
    </w:pPr>
  </w:style>
  <w:style w:type="paragraph" w:styleId="Lista3">
    <w:name w:val="List 3"/>
    <w:basedOn w:val="Normal"/>
    <w:uiPriority w:val="99"/>
    <w:unhideWhenUsed/>
    <w:rsid w:val="009E6187"/>
    <w:pPr>
      <w:ind w:left="849" w:hanging="283"/>
      <w:contextualSpacing/>
    </w:pPr>
  </w:style>
  <w:style w:type="paragraph" w:styleId="Lista4">
    <w:name w:val="List 4"/>
    <w:basedOn w:val="Normal"/>
    <w:uiPriority w:val="99"/>
    <w:unhideWhenUsed/>
    <w:rsid w:val="009E6187"/>
    <w:pPr>
      <w:ind w:left="1132" w:hanging="283"/>
      <w:contextualSpacing/>
    </w:pPr>
  </w:style>
  <w:style w:type="paragraph" w:styleId="Saludo">
    <w:name w:val="Salutation"/>
    <w:basedOn w:val="Normal"/>
    <w:next w:val="Normal"/>
    <w:link w:val="SaludoCar"/>
    <w:uiPriority w:val="99"/>
    <w:unhideWhenUsed/>
    <w:rsid w:val="009E6187"/>
  </w:style>
  <w:style w:type="character" w:customStyle="1" w:styleId="SaludoCar">
    <w:name w:val="Saludo Car"/>
    <w:basedOn w:val="Fuentedeprrafopredeter"/>
    <w:link w:val="Saludo"/>
    <w:uiPriority w:val="99"/>
    <w:rsid w:val="009E6187"/>
    <w:rPr>
      <w:lang w:eastAsia="en-US"/>
    </w:rPr>
  </w:style>
  <w:style w:type="paragraph" w:styleId="Listaconvietas3">
    <w:name w:val="List Bullet 3"/>
    <w:basedOn w:val="Normal"/>
    <w:unhideWhenUsed/>
    <w:rsid w:val="009E6187"/>
    <w:pPr>
      <w:numPr>
        <w:numId w:val="23"/>
      </w:numPr>
      <w:contextualSpacing/>
    </w:pPr>
  </w:style>
  <w:style w:type="paragraph" w:styleId="Continuarlista3">
    <w:name w:val="List Continue 3"/>
    <w:basedOn w:val="Normal"/>
    <w:uiPriority w:val="99"/>
    <w:unhideWhenUsed/>
    <w:rsid w:val="009E6187"/>
    <w:pPr>
      <w:spacing w:after="120"/>
      <w:ind w:left="849"/>
      <w:contextualSpacing/>
    </w:pPr>
  </w:style>
  <w:style w:type="paragraph" w:customStyle="1" w:styleId="Lneadeasunto">
    <w:name w:val="Línea de asunto"/>
    <w:basedOn w:val="Normal"/>
    <w:rsid w:val="009E6187"/>
  </w:style>
  <w:style w:type="paragraph" w:customStyle="1" w:styleId="Infodocumentosadjuntos">
    <w:name w:val="Info documentos adjuntos"/>
    <w:basedOn w:val="Normal"/>
    <w:rsid w:val="009E6187"/>
  </w:style>
  <w:style w:type="paragraph" w:styleId="Textoindependienteprimerasangra2">
    <w:name w:val="Body Text First Indent 2"/>
    <w:basedOn w:val="Sangradetextonormal"/>
    <w:link w:val="Textoindependienteprimerasangra2Car"/>
    <w:uiPriority w:val="99"/>
    <w:unhideWhenUsed/>
    <w:rsid w:val="009E6187"/>
    <w:pPr>
      <w:spacing w:after="0"/>
      <w:ind w:left="360" w:firstLine="360"/>
    </w:pPr>
  </w:style>
  <w:style w:type="character" w:customStyle="1" w:styleId="SangradetextonormalCar">
    <w:name w:val="Sangría de texto normal Car"/>
    <w:basedOn w:val="Fuentedeprrafopredeter"/>
    <w:link w:val="Sangradetextonormal"/>
    <w:qFormat/>
    <w:rsid w:val="009E6187"/>
    <w:rPr>
      <w:lang w:eastAsia="en-US"/>
    </w:rPr>
  </w:style>
  <w:style w:type="character" w:customStyle="1" w:styleId="Textoindependienteprimerasangra2Car">
    <w:name w:val="Texto independiente primera sangría 2 Car"/>
    <w:basedOn w:val="SangradetextonormalCar"/>
    <w:link w:val="Textoindependienteprimerasangra2"/>
    <w:uiPriority w:val="99"/>
    <w:rsid w:val="009E6187"/>
    <w:rPr>
      <w:lang w:eastAsia="en-US"/>
    </w:rPr>
  </w:style>
  <w:style w:type="character" w:customStyle="1" w:styleId="PrrafodelistaCar">
    <w:name w:val="Párrafo de lista Car"/>
    <w:aliases w:val="Superíndice Car,Bullet-SecondaryLM Car,Segundo Car,lp1 Car,List Paragraph Char Char Car,b1 Car,List Paragraph11 Car,Bullet List Car,FooterText Car,numbered Car,Paragraphe de liste1 Car,Bulletr List Paragraph Car,列出段落 Car,列出段落1 Car"/>
    <w:link w:val="Prrafodelista"/>
    <w:qFormat/>
    <w:locked/>
    <w:rsid w:val="00086958"/>
    <w:rPr>
      <w:lang w:eastAsia="en-US"/>
    </w:rPr>
  </w:style>
  <w:style w:type="character" w:customStyle="1" w:styleId="TtuloCar">
    <w:name w:val="Título Car"/>
    <w:basedOn w:val="Fuentedeprrafopredeter"/>
    <w:link w:val="Ttulo"/>
    <w:rsid w:val="000A1420"/>
    <w:rPr>
      <w:rFonts w:cs="Arial"/>
      <w:b/>
      <w:bCs/>
      <w:kern w:val="28"/>
      <w:szCs w:val="32"/>
    </w:rPr>
  </w:style>
  <w:style w:type="table" w:customStyle="1" w:styleId="Tablaconcuadrcula1">
    <w:name w:val="Tabla con cuadrícula1"/>
    <w:basedOn w:val="Tablanormal"/>
    <w:next w:val="Tablaconcuadrcula"/>
    <w:uiPriority w:val="39"/>
    <w:rsid w:val="000A1420"/>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A1420"/>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7501EA"/>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7501EA"/>
    <w:rPr>
      <w:rFonts w:ascii="Calibri" w:eastAsia="Calibri" w:hAnsi="Calibri"/>
      <w:lang w:val="es-BO"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B24B18"/>
    <w:rPr>
      <w:lang w:eastAsia="en-US"/>
    </w:rPr>
  </w:style>
  <w:style w:type="paragraph" w:customStyle="1" w:styleId="gmail-msolistparagraph">
    <w:name w:val="gmail-msolistparagraph"/>
    <w:basedOn w:val="Normal"/>
    <w:rsid w:val="00ED46E0"/>
    <w:pPr>
      <w:spacing w:before="100" w:beforeAutospacing="1" w:after="100" w:afterAutospacing="1"/>
    </w:pPr>
    <w:rPr>
      <w:rFonts w:eastAsia="Calibri"/>
      <w:sz w:val="24"/>
      <w:szCs w:val="24"/>
      <w:lang w:eastAsia="es-ES"/>
    </w:rPr>
  </w:style>
  <w:style w:type="character" w:customStyle="1" w:styleId="Ttulo6Car">
    <w:name w:val="Título 6 Car"/>
    <w:basedOn w:val="Fuentedeprrafopredeter"/>
    <w:link w:val="Ttulo6"/>
    <w:uiPriority w:val="9"/>
    <w:rsid w:val="00E2426B"/>
    <w:rPr>
      <w:rFonts w:ascii="Cambria" w:hAnsi="Cambria"/>
      <w:i/>
      <w:iCs/>
      <w:color w:val="243F60"/>
      <w:lang w:eastAsia="en-US"/>
    </w:rPr>
  </w:style>
  <w:style w:type="character" w:customStyle="1" w:styleId="Ttulo7Car">
    <w:name w:val="Título 7 Car"/>
    <w:basedOn w:val="Fuentedeprrafopredeter"/>
    <w:link w:val="Ttulo7"/>
    <w:uiPriority w:val="9"/>
    <w:rsid w:val="00E2426B"/>
    <w:rPr>
      <w:rFonts w:ascii="Cambria" w:hAnsi="Cambria"/>
      <w:i/>
      <w:iCs/>
      <w:color w:val="404040"/>
      <w:lang w:eastAsia="en-US"/>
    </w:rPr>
  </w:style>
  <w:style w:type="paragraph" w:customStyle="1" w:styleId="NormalHelvetica">
    <w:name w:val="Normal + Helvetica"/>
    <w:aliases w:val="sans-serif,11 pt,Negrita,Subrayado"/>
    <w:basedOn w:val="NormalWeb"/>
    <w:rsid w:val="00E2426B"/>
    <w:pPr>
      <w:spacing w:before="100" w:beforeAutospacing="1" w:after="240"/>
    </w:pPr>
    <w:rPr>
      <w:rFonts w:ascii="Helvetica, sans-serif" w:hAnsi="Helvetica, sans-serif"/>
      <w:b/>
      <w:bCs/>
      <w:sz w:val="22"/>
      <w:szCs w:val="22"/>
      <w:u w:val="single"/>
      <w:lang w:val="es-ES_tradnl"/>
    </w:rPr>
  </w:style>
  <w:style w:type="paragraph" w:styleId="NormalWeb">
    <w:name w:val="Normal (Web)"/>
    <w:basedOn w:val="Normal"/>
    <w:uiPriority w:val="99"/>
    <w:rsid w:val="00E2426B"/>
    <w:rPr>
      <w:sz w:val="24"/>
      <w:szCs w:val="24"/>
      <w:lang w:eastAsia="es-ES"/>
    </w:rPr>
  </w:style>
  <w:style w:type="character" w:customStyle="1" w:styleId="TextodegloboCar">
    <w:name w:val="Texto de globo Car"/>
    <w:link w:val="Textodeglobo"/>
    <w:uiPriority w:val="99"/>
    <w:rsid w:val="00E2426B"/>
    <w:rPr>
      <w:rFonts w:ascii="Tahoma" w:hAnsi="Tahoma" w:cs="Tahoma"/>
      <w:sz w:val="16"/>
      <w:szCs w:val="16"/>
      <w:lang w:eastAsia="en-US"/>
    </w:rPr>
  </w:style>
  <w:style w:type="character" w:customStyle="1" w:styleId="Ttulo1Car">
    <w:name w:val="Título 1 Car"/>
    <w:link w:val="Ttulo1"/>
    <w:rsid w:val="00E2426B"/>
    <w:rPr>
      <w:rFonts w:ascii="Arial" w:hAnsi="Arial" w:cs="Arial"/>
      <w:b/>
      <w:bCs/>
      <w:kern w:val="32"/>
      <w:sz w:val="32"/>
      <w:szCs w:val="32"/>
      <w:lang w:eastAsia="en-US"/>
    </w:rPr>
  </w:style>
  <w:style w:type="character" w:customStyle="1" w:styleId="Ttulo5Car">
    <w:name w:val="Título 5 Car"/>
    <w:link w:val="Ttulo5"/>
    <w:rsid w:val="00E2426B"/>
    <w:rPr>
      <w:rFonts w:ascii="Times New Roman Bold" w:hAnsi="Times New Roman Bold"/>
      <w:b/>
      <w:snapToGrid w:val="0"/>
      <w:sz w:val="28"/>
      <w:lang w:val="es-ES_tradnl" w:eastAsia="en-US"/>
    </w:rPr>
  </w:style>
  <w:style w:type="character" w:customStyle="1" w:styleId="Ttulo8Car">
    <w:name w:val="Título 8 Car"/>
    <w:link w:val="Ttulo8"/>
    <w:rsid w:val="00E2426B"/>
    <w:rPr>
      <w:rFonts w:ascii="Tahoma" w:hAnsi="Tahoma"/>
      <w:b/>
      <w:u w:val="single"/>
      <w:lang w:val="es-MX" w:eastAsia="en-US"/>
    </w:rPr>
  </w:style>
  <w:style w:type="character" w:customStyle="1" w:styleId="TextocomentarioCar">
    <w:name w:val="Texto comentario Car"/>
    <w:link w:val="Textocomentario"/>
    <w:uiPriority w:val="99"/>
    <w:rsid w:val="00E2426B"/>
    <w:rPr>
      <w:lang w:eastAsia="en-US"/>
    </w:rPr>
  </w:style>
  <w:style w:type="character" w:customStyle="1" w:styleId="AsuntodelcomentarioCar">
    <w:name w:val="Asunto del comentario Car"/>
    <w:link w:val="Asuntodelcomentario"/>
    <w:rsid w:val="00E2426B"/>
    <w:rPr>
      <w:b/>
      <w:bCs/>
      <w:lang w:eastAsia="en-US"/>
    </w:rPr>
  </w:style>
  <w:style w:type="paragraph" w:customStyle="1" w:styleId="Normal2">
    <w:name w:val="Normal 2"/>
    <w:basedOn w:val="Normal"/>
    <w:rsid w:val="00E2426B"/>
    <w:pPr>
      <w:tabs>
        <w:tab w:val="left" w:pos="709"/>
      </w:tabs>
      <w:ind w:left="709" w:hanging="709"/>
      <w:jc w:val="both"/>
    </w:pPr>
    <w:rPr>
      <w:sz w:val="24"/>
      <w:lang w:eastAsia="es-ES"/>
    </w:rPr>
  </w:style>
  <w:style w:type="paragraph" w:styleId="TDC2">
    <w:name w:val="toc 2"/>
    <w:basedOn w:val="Normal"/>
    <w:next w:val="Normal"/>
    <w:autoRedefine/>
    <w:uiPriority w:val="39"/>
    <w:unhideWhenUsed/>
    <w:rsid w:val="00E2426B"/>
    <w:pPr>
      <w:spacing w:after="100"/>
      <w:ind w:left="200"/>
    </w:pPr>
  </w:style>
  <w:style w:type="paragraph" w:styleId="Listaconvietas">
    <w:name w:val="List Bullet"/>
    <w:basedOn w:val="Normal"/>
    <w:uiPriority w:val="99"/>
    <w:unhideWhenUsed/>
    <w:rsid w:val="00E2426B"/>
    <w:pPr>
      <w:numPr>
        <w:numId w:val="33"/>
      </w:numPr>
      <w:contextualSpacing/>
    </w:pPr>
  </w:style>
  <w:style w:type="paragraph" w:styleId="Continuarlista">
    <w:name w:val="List Continue"/>
    <w:basedOn w:val="Normal"/>
    <w:uiPriority w:val="99"/>
    <w:unhideWhenUsed/>
    <w:rsid w:val="00E2426B"/>
    <w:pPr>
      <w:spacing w:after="120"/>
      <w:ind w:left="283"/>
      <w:contextualSpacing/>
    </w:pPr>
  </w:style>
  <w:style w:type="paragraph" w:customStyle="1" w:styleId="Direccininterior">
    <w:name w:val="Dirección interior"/>
    <w:basedOn w:val="Normal"/>
    <w:rsid w:val="00E2426B"/>
  </w:style>
  <w:style w:type="paragraph" w:customStyle="1" w:styleId="Caracteresenmarcados">
    <w:name w:val="Caracteres enmarcados"/>
    <w:basedOn w:val="Normal"/>
    <w:rsid w:val="00E2426B"/>
  </w:style>
  <w:style w:type="paragraph" w:customStyle="1" w:styleId="Ttulo10">
    <w:name w:val="Título1"/>
    <w:basedOn w:val="Normal"/>
    <w:qFormat/>
    <w:rsid w:val="00E2426B"/>
    <w:pPr>
      <w:spacing w:before="240" w:after="60"/>
      <w:jc w:val="center"/>
      <w:outlineLvl w:val="0"/>
    </w:pPr>
    <w:rPr>
      <w:rFonts w:ascii="Cambria" w:hAnsi="Cambria"/>
      <w:b/>
      <w:bCs/>
      <w:kern w:val="28"/>
      <w:sz w:val="32"/>
      <w:szCs w:val="32"/>
      <w:lang w:eastAsia="es-ES"/>
    </w:rPr>
  </w:style>
  <w:style w:type="character" w:customStyle="1" w:styleId="TtuloCar1">
    <w:name w:val="Título Car1"/>
    <w:rsid w:val="00E2426B"/>
    <w:rPr>
      <w:rFonts w:cs="Arial"/>
      <w:b/>
      <w:bCs/>
      <w:kern w:val="28"/>
      <w:szCs w:val="32"/>
      <w:lang w:val="es-ES" w:eastAsia="es-ES"/>
    </w:rPr>
  </w:style>
  <w:style w:type="character" w:customStyle="1" w:styleId="Mencinsinresolver1">
    <w:name w:val="Mención sin resolver1"/>
    <w:uiPriority w:val="99"/>
    <w:semiHidden/>
    <w:unhideWhenUsed/>
    <w:rsid w:val="00E2426B"/>
    <w:rPr>
      <w:color w:val="605E5C"/>
      <w:shd w:val="clear" w:color="auto" w:fill="E1DFDD"/>
    </w:rPr>
  </w:style>
  <w:style w:type="paragraph" w:customStyle="1" w:styleId="Sinespaciado1">
    <w:name w:val="Sin espaciado1"/>
    <w:uiPriority w:val="99"/>
    <w:qFormat/>
    <w:rsid w:val="00E2426B"/>
    <w:pPr>
      <w:widowControl w:val="0"/>
      <w:autoSpaceDE w:val="0"/>
      <w:autoSpaceDN w:val="0"/>
      <w:adjustRightInd w:val="0"/>
    </w:pPr>
    <w:rPr>
      <w:rFonts w:ascii="Arial" w:eastAsia="MS Mincho" w:hAnsi="Arial" w:cs="Arial"/>
      <w:lang w:val="es-ES_tradnl"/>
    </w:rPr>
  </w:style>
  <w:style w:type="numbering" w:customStyle="1" w:styleId="Sinlista1">
    <w:name w:val="Sin lista1"/>
    <w:next w:val="Sinlista"/>
    <w:uiPriority w:val="99"/>
    <w:semiHidden/>
    <w:unhideWhenUsed/>
    <w:rsid w:val="00E2426B"/>
  </w:style>
  <w:style w:type="paragraph" w:customStyle="1" w:styleId="msonormal0">
    <w:name w:val="msonormal"/>
    <w:basedOn w:val="Normal"/>
    <w:rsid w:val="00E2426B"/>
    <w:pPr>
      <w:spacing w:before="100" w:beforeAutospacing="1" w:after="100" w:afterAutospacing="1"/>
    </w:pPr>
    <w:rPr>
      <w:sz w:val="24"/>
      <w:szCs w:val="24"/>
      <w:lang w:val="es-BO" w:eastAsia="es-BO"/>
    </w:rPr>
  </w:style>
  <w:style w:type="paragraph" w:customStyle="1" w:styleId="xl65">
    <w:name w:val="xl65"/>
    <w:basedOn w:val="Normal"/>
    <w:rsid w:val="00E2426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lang w:val="es-BO" w:eastAsia="es-BO"/>
    </w:rPr>
  </w:style>
  <w:style w:type="paragraph" w:customStyle="1" w:styleId="xl66">
    <w:name w:val="xl66"/>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67">
    <w:name w:val="xl67"/>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s-BO" w:eastAsia="es-BO"/>
    </w:rPr>
  </w:style>
  <w:style w:type="paragraph" w:customStyle="1" w:styleId="xl68">
    <w:name w:val="xl68"/>
    <w:basedOn w:val="Normal"/>
    <w:rsid w:val="00E242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BO" w:eastAsia="es-BO"/>
    </w:rPr>
  </w:style>
  <w:style w:type="paragraph" w:customStyle="1" w:styleId="xl69">
    <w:name w:val="xl69"/>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70">
    <w:name w:val="xl70"/>
    <w:basedOn w:val="Normal"/>
    <w:rsid w:val="00E2426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b/>
      <w:bCs/>
      <w:color w:val="000000"/>
      <w:sz w:val="18"/>
      <w:szCs w:val="18"/>
      <w:lang w:val="es-BO" w:eastAsia="es-BO"/>
    </w:rPr>
  </w:style>
  <w:style w:type="paragraph" w:customStyle="1" w:styleId="xl71">
    <w:name w:val="xl71"/>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2">
    <w:name w:val="xl72"/>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3">
    <w:name w:val="xl73"/>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4">
    <w:name w:val="xl74"/>
    <w:basedOn w:val="Normal"/>
    <w:rsid w:val="00E242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lang w:val="es-BO" w:eastAsia="es-BO"/>
    </w:rPr>
  </w:style>
  <w:style w:type="paragraph" w:customStyle="1" w:styleId="xl75">
    <w:name w:val="xl75"/>
    <w:basedOn w:val="Normal"/>
    <w:rsid w:val="00E242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BO" w:eastAsia="es-BO"/>
    </w:rPr>
  </w:style>
  <w:style w:type="paragraph" w:customStyle="1" w:styleId="xl76">
    <w:name w:val="xl76"/>
    <w:basedOn w:val="Normal"/>
    <w:rsid w:val="00E242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77">
    <w:name w:val="xl77"/>
    <w:basedOn w:val="Normal"/>
    <w:rsid w:val="00E242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lang w:val="es-BO" w:eastAsia="es-BO"/>
    </w:rPr>
  </w:style>
  <w:style w:type="paragraph" w:customStyle="1" w:styleId="xl78">
    <w:name w:val="xl78"/>
    <w:basedOn w:val="Normal"/>
    <w:rsid w:val="00E2426B"/>
    <w:pPr>
      <w:spacing w:before="100" w:beforeAutospacing="1" w:after="100" w:afterAutospacing="1"/>
      <w:jc w:val="center"/>
    </w:pPr>
    <w:rPr>
      <w:sz w:val="24"/>
      <w:szCs w:val="24"/>
      <w:lang w:val="es-BO" w:eastAsia="es-BO"/>
    </w:rPr>
  </w:style>
  <w:style w:type="character" w:customStyle="1" w:styleId="Ttulo11">
    <w:name w:val="Título #1_"/>
    <w:link w:val="Ttulo12"/>
    <w:uiPriority w:val="99"/>
    <w:rsid w:val="00E2426B"/>
    <w:rPr>
      <w:rFonts w:ascii="Arial" w:hAnsi="Arial" w:cs="Arial"/>
      <w:b/>
      <w:bCs/>
      <w:spacing w:val="1"/>
      <w:shd w:val="clear" w:color="auto" w:fill="FFFFFF"/>
    </w:rPr>
  </w:style>
  <w:style w:type="paragraph" w:customStyle="1" w:styleId="Ttulo12">
    <w:name w:val="Título #1"/>
    <w:basedOn w:val="Normal"/>
    <w:link w:val="Ttulo11"/>
    <w:uiPriority w:val="99"/>
    <w:rsid w:val="00E2426B"/>
    <w:pPr>
      <w:widowControl w:val="0"/>
      <w:shd w:val="clear" w:color="auto" w:fill="FFFFFF"/>
      <w:spacing w:before="240" w:after="240" w:line="240" w:lineRule="atLeast"/>
      <w:outlineLvl w:val="0"/>
    </w:pPr>
    <w:rPr>
      <w:rFonts w:ascii="Arial" w:hAnsi="Arial" w:cs="Arial"/>
      <w:b/>
      <w:bCs/>
      <w:spacing w:val="1"/>
      <w:lang w:eastAsia="es-ES"/>
    </w:rPr>
  </w:style>
  <w:style w:type="character" w:customStyle="1" w:styleId="Cuerpodeltexto">
    <w:name w:val="Cuerpo del texto_"/>
    <w:link w:val="Cuerpodeltexto0"/>
    <w:uiPriority w:val="99"/>
    <w:rsid w:val="00E2426B"/>
    <w:rPr>
      <w:rFonts w:ascii="Arial" w:hAnsi="Arial" w:cs="Arial"/>
      <w:spacing w:val="1"/>
      <w:shd w:val="clear" w:color="auto" w:fill="FFFFFF"/>
    </w:rPr>
  </w:style>
  <w:style w:type="paragraph" w:customStyle="1" w:styleId="Cuerpodeltexto0">
    <w:name w:val="Cuerpo del texto"/>
    <w:basedOn w:val="Normal"/>
    <w:link w:val="Cuerpodeltexto"/>
    <w:uiPriority w:val="99"/>
    <w:rsid w:val="00E2426B"/>
    <w:pPr>
      <w:widowControl w:val="0"/>
      <w:shd w:val="clear" w:color="auto" w:fill="FFFFFF"/>
      <w:spacing w:before="240" w:after="240" w:line="240" w:lineRule="atLeast"/>
      <w:jc w:val="center"/>
    </w:pPr>
    <w:rPr>
      <w:rFonts w:ascii="Arial" w:hAnsi="Arial" w:cs="Arial"/>
      <w:spacing w:val="1"/>
      <w:lang w:eastAsia="es-ES"/>
    </w:rPr>
  </w:style>
  <w:style w:type="character" w:customStyle="1" w:styleId="Cuerpodeltexto2">
    <w:name w:val="Cuerpo del texto (2)_"/>
    <w:link w:val="Cuerpodeltexto20"/>
    <w:uiPriority w:val="99"/>
    <w:rsid w:val="00E2426B"/>
    <w:rPr>
      <w:rFonts w:ascii="Arial" w:hAnsi="Arial" w:cs="Arial"/>
      <w:b/>
      <w:bCs/>
      <w:spacing w:val="1"/>
      <w:shd w:val="clear" w:color="auto" w:fill="FFFFFF"/>
    </w:rPr>
  </w:style>
  <w:style w:type="paragraph" w:customStyle="1" w:styleId="Cuerpodeltexto20">
    <w:name w:val="Cuerpo del texto (2)"/>
    <w:basedOn w:val="Normal"/>
    <w:link w:val="Cuerpodeltexto2"/>
    <w:uiPriority w:val="99"/>
    <w:rsid w:val="00E2426B"/>
    <w:pPr>
      <w:widowControl w:val="0"/>
      <w:shd w:val="clear" w:color="auto" w:fill="FFFFFF"/>
      <w:spacing w:after="240" w:line="230" w:lineRule="exact"/>
      <w:jc w:val="center"/>
    </w:pPr>
    <w:rPr>
      <w:rFonts w:ascii="Arial" w:hAnsi="Arial" w:cs="Arial"/>
      <w:b/>
      <w:bCs/>
      <w:spacing w:val="1"/>
      <w:lang w:eastAsia="es-ES"/>
    </w:rPr>
  </w:style>
  <w:style w:type="paragraph" w:customStyle="1" w:styleId="Default">
    <w:name w:val="Default"/>
    <w:rsid w:val="00E2426B"/>
    <w:pPr>
      <w:widowControl w:val="0"/>
      <w:autoSpaceDE w:val="0"/>
      <w:autoSpaceDN w:val="0"/>
      <w:adjustRightInd w:val="0"/>
    </w:pPr>
    <w:rPr>
      <w:rFonts w:ascii="Verdana" w:hAnsi="Verdana" w:cs="Verdana"/>
      <w:color w:val="000000"/>
      <w:sz w:val="24"/>
      <w:szCs w:val="24"/>
    </w:rPr>
  </w:style>
  <w:style w:type="paragraph" w:styleId="Subttulo">
    <w:name w:val="Subtitle"/>
    <w:basedOn w:val="Normal"/>
    <w:link w:val="SubttuloCar"/>
    <w:qFormat/>
    <w:rsid w:val="00E2426B"/>
    <w:rPr>
      <w:b/>
      <w:lang w:eastAsia="es-ES"/>
    </w:rPr>
  </w:style>
  <w:style w:type="character" w:customStyle="1" w:styleId="SubttuloCar">
    <w:name w:val="Subtítulo Car"/>
    <w:basedOn w:val="Fuentedeprrafopredeter"/>
    <w:link w:val="Subttulo"/>
    <w:rsid w:val="00E2426B"/>
    <w:rPr>
      <w:b/>
    </w:rPr>
  </w:style>
  <w:style w:type="paragraph" w:customStyle="1" w:styleId="Document1">
    <w:name w:val="Document 1"/>
    <w:qFormat/>
    <w:rsid w:val="00E2426B"/>
    <w:pPr>
      <w:keepNext/>
      <w:keepLines/>
      <w:tabs>
        <w:tab w:val="left" w:pos="-720"/>
      </w:tabs>
      <w:suppressAutoHyphens/>
    </w:pPr>
    <w:rPr>
      <w:rFonts w:ascii="Courier" w:eastAsia="MS Mincho" w:hAnsi="Courier"/>
      <w:sz w:val="24"/>
      <w:lang w:val="en-US" w:eastAsia="en-US"/>
    </w:rPr>
  </w:style>
  <w:style w:type="paragraph" w:customStyle="1" w:styleId="xl56">
    <w:name w:val="xl56"/>
    <w:basedOn w:val="Normal"/>
    <w:rsid w:val="00E2426B"/>
    <w:pPr>
      <w:spacing w:before="100" w:beforeAutospacing="1" w:after="100" w:afterAutospacing="1"/>
      <w:jc w:val="center"/>
      <w:textAlignment w:val="top"/>
    </w:pPr>
    <w:rPr>
      <w:rFonts w:ascii="Arial" w:eastAsia="Arial Unicode MS" w:hAnsi="Arial" w:cs="Arial"/>
      <w:b/>
      <w:bCs/>
      <w:sz w:val="24"/>
      <w:szCs w:val="24"/>
      <w:lang w:eastAsia="es-ES"/>
    </w:rPr>
  </w:style>
  <w:style w:type="paragraph" w:styleId="Sangra2detindependiente">
    <w:name w:val="Body Text Indent 2"/>
    <w:basedOn w:val="Normal"/>
    <w:link w:val="Sangra2detindependienteCar"/>
    <w:rsid w:val="00E2426B"/>
    <w:pPr>
      <w:tabs>
        <w:tab w:val="left" w:pos="-2250"/>
        <w:tab w:val="left" w:pos="720"/>
        <w:tab w:val="left" w:pos="1080"/>
        <w:tab w:val="left" w:pos="1440"/>
      </w:tabs>
      <w:suppressAutoHyphens/>
      <w:ind w:left="720" w:hanging="720"/>
      <w:jc w:val="both"/>
    </w:pPr>
    <w:rPr>
      <w:rFonts w:ascii="Arial" w:hAnsi="Arial"/>
      <w:spacing w:val="-3"/>
      <w:lang w:eastAsia="es-ES"/>
    </w:rPr>
  </w:style>
  <w:style w:type="character" w:customStyle="1" w:styleId="Sangra2detindependienteCar">
    <w:name w:val="Sangría 2 de t. independiente Car"/>
    <w:basedOn w:val="Fuentedeprrafopredeter"/>
    <w:link w:val="Sangra2detindependiente"/>
    <w:rsid w:val="00E2426B"/>
    <w:rPr>
      <w:rFonts w:ascii="Arial" w:hAnsi="Arial"/>
      <w:spacing w:val="-3"/>
    </w:rPr>
  </w:style>
  <w:style w:type="paragraph" w:customStyle="1" w:styleId="font6">
    <w:name w:val="font6"/>
    <w:basedOn w:val="Normal"/>
    <w:rsid w:val="00E2426B"/>
    <w:pPr>
      <w:spacing w:before="100" w:beforeAutospacing="1" w:after="100" w:afterAutospacing="1"/>
    </w:pPr>
    <w:rPr>
      <w:rFonts w:ascii="Arial" w:eastAsia="Arial Unicode MS" w:hAnsi="Arial" w:cs="Arial"/>
      <w:lang w:eastAsia="es-ES"/>
    </w:rPr>
  </w:style>
  <w:style w:type="character" w:styleId="Textoennegrita">
    <w:name w:val="Strong"/>
    <w:uiPriority w:val="22"/>
    <w:qFormat/>
    <w:rsid w:val="00E2426B"/>
    <w:rPr>
      <w:b/>
      <w:bCs/>
    </w:rPr>
  </w:style>
  <w:style w:type="paragraph" w:customStyle="1" w:styleId="Prrafodelista1">
    <w:name w:val="Párrafo de lista1"/>
    <w:basedOn w:val="Normal"/>
    <w:rsid w:val="00E2426B"/>
    <w:pPr>
      <w:ind w:left="720"/>
      <w:contextualSpacing/>
    </w:pPr>
    <w:rPr>
      <w:rFonts w:eastAsia="Calibri"/>
      <w:sz w:val="24"/>
      <w:lang w:eastAsia="es-ES"/>
    </w:rPr>
  </w:style>
  <w:style w:type="character" w:customStyle="1" w:styleId="highlight">
    <w:name w:val="highlight"/>
    <w:rsid w:val="00E2426B"/>
  </w:style>
  <w:style w:type="paragraph" w:customStyle="1" w:styleId="xmsonormal">
    <w:name w:val="x_msonormal"/>
    <w:basedOn w:val="Normal"/>
    <w:rsid w:val="00E2426B"/>
    <w:pPr>
      <w:spacing w:before="100" w:beforeAutospacing="1" w:after="100" w:afterAutospacing="1"/>
    </w:pPr>
    <w:rPr>
      <w:sz w:val="24"/>
      <w:szCs w:val="24"/>
      <w:lang w:val="es-MX" w:eastAsia="es-MX"/>
    </w:rPr>
  </w:style>
  <w:style w:type="paragraph" w:customStyle="1" w:styleId="font5">
    <w:name w:val="font5"/>
    <w:basedOn w:val="Normal"/>
    <w:rsid w:val="00E2426B"/>
    <w:pPr>
      <w:spacing w:before="100" w:beforeAutospacing="1" w:after="100" w:afterAutospacing="1"/>
    </w:pPr>
    <w:rPr>
      <w:rFonts w:ascii="Arial" w:hAnsi="Arial" w:cs="Arial"/>
      <w:b/>
      <w:bCs/>
      <w:color w:val="000000"/>
      <w:sz w:val="16"/>
      <w:szCs w:val="16"/>
      <w:lang w:val="es-BO" w:eastAsia="es-BO"/>
    </w:rPr>
  </w:style>
  <w:style w:type="paragraph" w:customStyle="1" w:styleId="font7">
    <w:name w:val="font7"/>
    <w:basedOn w:val="Normal"/>
    <w:rsid w:val="00E2426B"/>
    <w:pPr>
      <w:spacing w:before="100" w:beforeAutospacing="1" w:after="100" w:afterAutospacing="1"/>
    </w:pPr>
    <w:rPr>
      <w:rFonts w:ascii="Arial" w:hAnsi="Arial" w:cs="Arial"/>
      <w:color w:val="000000"/>
      <w:sz w:val="16"/>
      <w:szCs w:val="16"/>
      <w:lang w:val="es-BO" w:eastAsia="es-BO"/>
    </w:rPr>
  </w:style>
  <w:style w:type="paragraph" w:customStyle="1" w:styleId="font8">
    <w:name w:val="font8"/>
    <w:basedOn w:val="Normal"/>
    <w:rsid w:val="00E2426B"/>
    <w:pPr>
      <w:spacing w:before="100" w:beforeAutospacing="1" w:after="100" w:afterAutospacing="1"/>
    </w:pPr>
    <w:rPr>
      <w:rFonts w:ascii="Arial" w:hAnsi="Arial" w:cs="Arial"/>
      <w:color w:val="000000"/>
      <w:sz w:val="14"/>
      <w:szCs w:val="14"/>
      <w:lang w:val="es-BO" w:eastAsia="es-BO"/>
    </w:rPr>
  </w:style>
  <w:style w:type="paragraph" w:customStyle="1" w:styleId="font9">
    <w:name w:val="font9"/>
    <w:basedOn w:val="Normal"/>
    <w:rsid w:val="00E2426B"/>
    <w:pPr>
      <w:spacing w:before="100" w:beforeAutospacing="1" w:after="100" w:afterAutospacing="1"/>
    </w:pPr>
    <w:rPr>
      <w:rFonts w:ascii="Arial" w:hAnsi="Arial" w:cs="Arial"/>
      <w:color w:val="000000"/>
      <w:sz w:val="14"/>
      <w:szCs w:val="14"/>
      <w:lang w:val="es-BO" w:eastAsia="es-BO"/>
    </w:rPr>
  </w:style>
  <w:style w:type="paragraph" w:customStyle="1" w:styleId="xl79">
    <w:name w:val="xl79"/>
    <w:basedOn w:val="Normal"/>
    <w:rsid w:val="00E2426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80">
    <w:name w:val="xl80"/>
    <w:basedOn w:val="Normal"/>
    <w:rsid w:val="00E2426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FF0000"/>
      <w:sz w:val="12"/>
      <w:szCs w:val="12"/>
      <w:lang w:val="es-BO" w:eastAsia="es-BO"/>
    </w:rPr>
  </w:style>
  <w:style w:type="paragraph" w:customStyle="1" w:styleId="xl81">
    <w:name w:val="xl81"/>
    <w:basedOn w:val="Normal"/>
    <w:rsid w:val="00E2426B"/>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color w:val="000000"/>
      <w:sz w:val="16"/>
      <w:szCs w:val="16"/>
      <w:lang w:val="es-BO" w:eastAsia="es-BO"/>
    </w:rPr>
  </w:style>
  <w:style w:type="paragraph" w:customStyle="1" w:styleId="xl82">
    <w:name w:val="xl82"/>
    <w:basedOn w:val="Normal"/>
    <w:rsid w:val="00E2426B"/>
    <w:pPr>
      <w:pBdr>
        <w:top w:val="single" w:sz="8" w:space="0" w:color="auto"/>
        <w:left w:val="single" w:sz="8" w:space="0" w:color="auto"/>
        <w:bottom w:val="single" w:sz="8" w:space="0" w:color="auto"/>
      </w:pBdr>
      <w:spacing w:before="100" w:beforeAutospacing="1" w:after="100" w:afterAutospacing="1"/>
      <w:jc w:val="both"/>
      <w:textAlignment w:val="center"/>
    </w:pPr>
    <w:rPr>
      <w:rFonts w:ascii="Arial" w:hAnsi="Arial" w:cs="Arial"/>
      <w:color w:val="000000"/>
      <w:sz w:val="16"/>
      <w:szCs w:val="16"/>
      <w:lang w:val="es-BO" w:eastAsia="es-BO"/>
    </w:rPr>
  </w:style>
  <w:style w:type="paragraph" w:customStyle="1" w:styleId="xl83">
    <w:name w:val="xl83"/>
    <w:basedOn w:val="Normal"/>
    <w:rsid w:val="00E2426B"/>
    <w:pPr>
      <w:pBdr>
        <w:top w:val="single" w:sz="8" w:space="0" w:color="auto"/>
        <w:bottom w:val="single" w:sz="8" w:space="0" w:color="auto"/>
      </w:pBdr>
      <w:spacing w:before="100" w:beforeAutospacing="1" w:after="100" w:afterAutospacing="1"/>
      <w:jc w:val="both"/>
      <w:textAlignment w:val="center"/>
    </w:pPr>
    <w:rPr>
      <w:rFonts w:ascii="Arial" w:hAnsi="Arial" w:cs="Arial"/>
      <w:color w:val="000000"/>
      <w:sz w:val="16"/>
      <w:szCs w:val="16"/>
      <w:lang w:val="es-BO" w:eastAsia="es-BO"/>
    </w:rPr>
  </w:style>
  <w:style w:type="paragraph" w:customStyle="1" w:styleId="xl84">
    <w:name w:val="xl84"/>
    <w:basedOn w:val="Normal"/>
    <w:rsid w:val="00E2426B"/>
    <w:pPr>
      <w:pBdr>
        <w:left w:val="single" w:sz="8" w:space="0" w:color="auto"/>
        <w:bottom w:val="single" w:sz="8" w:space="0" w:color="auto"/>
      </w:pBdr>
      <w:shd w:val="clear" w:color="000000" w:fill="D8D8D8"/>
      <w:spacing w:before="100" w:beforeAutospacing="1" w:after="100" w:afterAutospacing="1"/>
      <w:jc w:val="center"/>
      <w:textAlignment w:val="center"/>
    </w:pPr>
    <w:rPr>
      <w:rFonts w:ascii="Arial" w:hAnsi="Arial" w:cs="Arial"/>
      <w:b/>
      <w:bCs/>
      <w:color w:val="000000"/>
      <w:sz w:val="24"/>
      <w:szCs w:val="24"/>
      <w:lang w:val="es-BO" w:eastAsia="es-BO"/>
    </w:rPr>
  </w:style>
  <w:style w:type="paragraph" w:customStyle="1" w:styleId="xl85">
    <w:name w:val="xl85"/>
    <w:basedOn w:val="Normal"/>
    <w:rsid w:val="00E2426B"/>
    <w:pPr>
      <w:pBdr>
        <w:bottom w:val="single" w:sz="8" w:space="0" w:color="auto"/>
      </w:pBdr>
      <w:shd w:val="clear" w:color="000000" w:fill="D8D8D8"/>
      <w:spacing w:before="100" w:beforeAutospacing="1" w:after="100" w:afterAutospacing="1"/>
      <w:jc w:val="center"/>
      <w:textAlignment w:val="center"/>
    </w:pPr>
    <w:rPr>
      <w:rFonts w:ascii="Arial" w:hAnsi="Arial" w:cs="Arial"/>
      <w:b/>
      <w:bCs/>
      <w:color w:val="000000"/>
      <w:sz w:val="24"/>
      <w:szCs w:val="24"/>
      <w:lang w:val="es-BO" w:eastAsia="es-BO"/>
    </w:rPr>
  </w:style>
  <w:style w:type="paragraph" w:customStyle="1" w:styleId="xl86">
    <w:name w:val="xl86"/>
    <w:basedOn w:val="Normal"/>
    <w:rsid w:val="00E2426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87">
    <w:name w:val="xl87"/>
    <w:basedOn w:val="Normal"/>
    <w:rsid w:val="00E2426B"/>
    <w:pPr>
      <w:pBdr>
        <w:top w:val="single" w:sz="8" w:space="0" w:color="auto"/>
        <w:bottom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88">
    <w:name w:val="xl88"/>
    <w:basedOn w:val="Normal"/>
    <w:rsid w:val="00E2426B"/>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89">
    <w:name w:val="xl89"/>
    <w:basedOn w:val="Normal"/>
    <w:rsid w:val="00E2426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90">
    <w:name w:val="xl90"/>
    <w:basedOn w:val="Normal"/>
    <w:rsid w:val="00E2426B"/>
    <w:pPr>
      <w:pBdr>
        <w:top w:val="single" w:sz="8" w:space="0" w:color="auto"/>
        <w:bottom w:val="single" w:sz="8" w:space="0" w:color="auto"/>
      </w:pBdr>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91">
    <w:name w:val="xl91"/>
    <w:basedOn w:val="Normal"/>
    <w:rsid w:val="00E2426B"/>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92">
    <w:name w:val="xl92"/>
    <w:basedOn w:val="Normal"/>
    <w:rsid w:val="00E2426B"/>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93">
    <w:name w:val="xl93"/>
    <w:basedOn w:val="Normal"/>
    <w:rsid w:val="00E2426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94">
    <w:name w:val="xl94"/>
    <w:basedOn w:val="Normal"/>
    <w:rsid w:val="00E2426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95">
    <w:name w:val="xl95"/>
    <w:basedOn w:val="Normal"/>
    <w:rsid w:val="00E2426B"/>
    <w:pPr>
      <w:pBdr>
        <w:top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color w:val="000000"/>
      <w:sz w:val="16"/>
      <w:szCs w:val="16"/>
      <w:lang w:val="es-BO" w:eastAsia="es-BO"/>
    </w:rPr>
  </w:style>
  <w:style w:type="paragraph" w:customStyle="1" w:styleId="xl96">
    <w:name w:val="xl96"/>
    <w:basedOn w:val="Normal"/>
    <w:rsid w:val="00E2426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97">
    <w:name w:val="xl97"/>
    <w:basedOn w:val="Normal"/>
    <w:rsid w:val="00E2426B"/>
    <w:pPr>
      <w:pBdr>
        <w:top w:val="single" w:sz="8" w:space="0" w:color="auto"/>
        <w:bottom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98">
    <w:name w:val="xl98"/>
    <w:basedOn w:val="Normal"/>
    <w:rsid w:val="00E2426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99">
    <w:name w:val="xl99"/>
    <w:basedOn w:val="Normal"/>
    <w:rsid w:val="00E2426B"/>
    <w:pPr>
      <w:pBdr>
        <w:top w:val="single" w:sz="8" w:space="0" w:color="auto"/>
        <w:bottom w:val="single" w:sz="8" w:space="0" w:color="auto"/>
      </w:pBdr>
      <w:spacing w:before="100" w:beforeAutospacing="1" w:after="100" w:afterAutospacing="1"/>
      <w:textAlignment w:val="center"/>
    </w:pPr>
    <w:rPr>
      <w:rFonts w:ascii="Arial" w:hAnsi="Arial" w:cs="Arial"/>
      <w:b/>
      <w:bCs/>
      <w:sz w:val="16"/>
      <w:szCs w:val="16"/>
      <w:lang w:val="es-BO" w:eastAsia="es-BO"/>
    </w:rPr>
  </w:style>
  <w:style w:type="paragraph" w:customStyle="1" w:styleId="xl100">
    <w:name w:val="xl100"/>
    <w:basedOn w:val="Normal"/>
    <w:rsid w:val="00E2426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101">
    <w:name w:val="xl101"/>
    <w:basedOn w:val="Normal"/>
    <w:rsid w:val="00E2426B"/>
    <w:pPr>
      <w:pBdr>
        <w:top w:val="single" w:sz="8" w:space="0" w:color="auto"/>
        <w:bottom w:val="single" w:sz="8" w:space="0" w:color="auto"/>
      </w:pBdr>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102">
    <w:name w:val="xl102"/>
    <w:basedOn w:val="Normal"/>
    <w:rsid w:val="00E2426B"/>
    <w:pPr>
      <w:pBdr>
        <w:top w:val="single" w:sz="8" w:space="0" w:color="auto"/>
        <w:left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103">
    <w:name w:val="xl103"/>
    <w:basedOn w:val="Normal"/>
    <w:rsid w:val="00E2426B"/>
    <w:pPr>
      <w:pBdr>
        <w:top w:val="single" w:sz="8"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104">
    <w:name w:val="xl104"/>
    <w:basedOn w:val="Normal"/>
    <w:rsid w:val="00E2426B"/>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105">
    <w:name w:val="xl105"/>
    <w:basedOn w:val="Normal"/>
    <w:rsid w:val="00E2426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val="es-BO" w:eastAsia="es-BO"/>
    </w:rPr>
  </w:style>
  <w:style w:type="paragraph" w:customStyle="1" w:styleId="xl106">
    <w:name w:val="xl106"/>
    <w:basedOn w:val="Normal"/>
    <w:rsid w:val="00E2426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07">
    <w:name w:val="xl107"/>
    <w:basedOn w:val="Normal"/>
    <w:rsid w:val="00E2426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08">
    <w:name w:val="xl108"/>
    <w:basedOn w:val="Normal"/>
    <w:rsid w:val="00E2426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09">
    <w:name w:val="xl109"/>
    <w:basedOn w:val="Normal"/>
    <w:rsid w:val="00E2426B"/>
    <w:pPr>
      <w:pBdr>
        <w:top w:val="single" w:sz="8" w:space="0" w:color="auto"/>
        <w:bottom w:val="single" w:sz="8" w:space="0" w:color="auto"/>
      </w:pBdr>
      <w:spacing w:before="100" w:beforeAutospacing="1" w:after="100" w:afterAutospacing="1"/>
      <w:textAlignment w:val="center"/>
    </w:pPr>
    <w:rPr>
      <w:rFonts w:ascii="Arial" w:hAnsi="Arial" w:cs="Arial"/>
      <w:sz w:val="16"/>
      <w:szCs w:val="16"/>
      <w:lang w:val="es-BO" w:eastAsia="es-BO"/>
    </w:rPr>
  </w:style>
  <w:style w:type="paragraph" w:customStyle="1" w:styleId="xl110">
    <w:name w:val="xl110"/>
    <w:basedOn w:val="Normal"/>
    <w:rsid w:val="00E2426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BO" w:eastAsia="es-BO"/>
    </w:rPr>
  </w:style>
  <w:style w:type="character" w:customStyle="1" w:styleId="googqs-tidbit1">
    <w:name w:val="goog_qs-tidbit1"/>
    <w:rsid w:val="00E2426B"/>
    <w:rPr>
      <w:vanish w:val="0"/>
      <w:webHidden w:val="0"/>
      <w:specVanish w:val="0"/>
    </w:rPr>
  </w:style>
  <w:style w:type="paragraph" w:customStyle="1" w:styleId="Sub-ClauseText">
    <w:name w:val="Sub-Clause Text"/>
    <w:basedOn w:val="Normal"/>
    <w:rsid w:val="00E2426B"/>
    <w:pPr>
      <w:spacing w:before="120" w:after="120"/>
      <w:jc w:val="both"/>
    </w:pPr>
    <w:rPr>
      <w:rFonts w:eastAsia="MS Mincho"/>
      <w:spacing w:val="-4"/>
      <w:sz w:val="24"/>
      <w:lang w:val="en-US"/>
    </w:rPr>
  </w:style>
  <w:style w:type="paragraph" w:styleId="Textonotapie">
    <w:name w:val="footnote text"/>
    <w:basedOn w:val="Normal"/>
    <w:link w:val="TextonotapieCar"/>
    <w:rsid w:val="00E2426B"/>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E2426B"/>
    <w:rPr>
      <w:rFonts w:ascii="Calibri" w:eastAsia="Calibri" w:hAnsi="Calibri"/>
      <w:lang w:val="es-BO" w:eastAsia="en-US"/>
    </w:rPr>
  </w:style>
  <w:style w:type="paragraph" w:customStyle="1" w:styleId="BodyText21">
    <w:name w:val="Body Text 21"/>
    <w:basedOn w:val="Normal"/>
    <w:rsid w:val="00E2426B"/>
    <w:pPr>
      <w:widowControl w:val="0"/>
      <w:jc w:val="both"/>
    </w:pPr>
    <w:rPr>
      <w:rFonts w:eastAsia="MS Mincho"/>
      <w:sz w:val="24"/>
    </w:rPr>
  </w:style>
  <w:style w:type="paragraph" w:styleId="Textoindependiente3">
    <w:name w:val="Body Text 3"/>
    <w:basedOn w:val="Normal"/>
    <w:link w:val="Textoindependiente3Car"/>
    <w:rsid w:val="00E2426B"/>
    <w:pPr>
      <w:spacing w:after="120"/>
    </w:pPr>
    <w:rPr>
      <w:rFonts w:eastAsia="MS Mincho"/>
      <w:sz w:val="16"/>
      <w:szCs w:val="16"/>
    </w:rPr>
  </w:style>
  <w:style w:type="character" w:customStyle="1" w:styleId="Textoindependiente3Car">
    <w:name w:val="Texto independiente 3 Car"/>
    <w:basedOn w:val="Fuentedeprrafopredeter"/>
    <w:link w:val="Textoindependiente3"/>
    <w:rsid w:val="00E2426B"/>
    <w:rPr>
      <w:rFonts w:eastAsia="MS Mincho"/>
      <w:sz w:val="16"/>
      <w:szCs w:val="16"/>
      <w:lang w:eastAsia="en-US"/>
    </w:rPr>
  </w:style>
  <w:style w:type="paragraph" w:customStyle="1" w:styleId="Head1">
    <w:name w:val="Head1"/>
    <w:basedOn w:val="Normal"/>
    <w:rsid w:val="00E2426B"/>
    <w:pPr>
      <w:suppressAutoHyphens/>
      <w:spacing w:after="100"/>
      <w:jc w:val="center"/>
    </w:pPr>
    <w:rPr>
      <w:rFonts w:ascii="Times New Roman Bold" w:eastAsia="MS Mincho" w:hAnsi="Times New Roman Bold"/>
      <w:b/>
      <w:sz w:val="24"/>
      <w:lang w:val="es-ES_tradnl"/>
    </w:rPr>
  </w:style>
  <w:style w:type="paragraph" w:styleId="Continuarlista2">
    <w:name w:val="List Continue 2"/>
    <w:basedOn w:val="Normal"/>
    <w:rsid w:val="00E2426B"/>
    <w:pPr>
      <w:spacing w:after="120"/>
      <w:ind w:left="720"/>
    </w:pPr>
    <w:rPr>
      <w:rFonts w:eastAsia="MS Mincho"/>
    </w:rPr>
  </w:style>
  <w:style w:type="paragraph" w:customStyle="1" w:styleId="xl25">
    <w:name w:val="xl25"/>
    <w:basedOn w:val="Normal"/>
    <w:rsid w:val="00E2426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E2426B"/>
    <w:pPr>
      <w:widowControl w:val="0"/>
      <w:jc w:val="both"/>
    </w:pPr>
    <w:rPr>
      <w:rFonts w:eastAsia="MS Mincho"/>
      <w:b/>
      <w:sz w:val="24"/>
      <w:lang w:eastAsia="es-ES"/>
    </w:rPr>
  </w:style>
  <w:style w:type="paragraph" w:customStyle="1" w:styleId="Sangra3detindependiente1">
    <w:name w:val="Sangría 3 de t. independiente1"/>
    <w:basedOn w:val="Normal"/>
    <w:rsid w:val="00E2426B"/>
    <w:pPr>
      <w:widowControl w:val="0"/>
      <w:ind w:left="709" w:hanging="709"/>
      <w:jc w:val="both"/>
    </w:pPr>
    <w:rPr>
      <w:rFonts w:eastAsia="MS Mincho"/>
      <w:sz w:val="24"/>
      <w:lang w:eastAsia="es-ES"/>
    </w:rPr>
  </w:style>
  <w:style w:type="paragraph" w:customStyle="1" w:styleId="Normal1">
    <w:name w:val="Normal 1"/>
    <w:basedOn w:val="Normal"/>
    <w:autoRedefine/>
    <w:rsid w:val="00E2426B"/>
    <w:pPr>
      <w:numPr>
        <w:numId w:val="34"/>
      </w:numPr>
      <w:tabs>
        <w:tab w:val="left" w:pos="709"/>
      </w:tabs>
      <w:jc w:val="both"/>
    </w:pPr>
    <w:rPr>
      <w:rFonts w:eastAsia="MS Mincho"/>
      <w:lang w:eastAsia="es-ES"/>
    </w:rPr>
  </w:style>
  <w:style w:type="paragraph" w:customStyle="1" w:styleId="BodyText22">
    <w:name w:val="Body Text 22"/>
    <w:basedOn w:val="Normal"/>
    <w:rsid w:val="00E2426B"/>
    <w:pPr>
      <w:jc w:val="both"/>
    </w:pPr>
    <w:rPr>
      <w:rFonts w:eastAsia="MS Mincho"/>
      <w:color w:val="000000"/>
      <w:sz w:val="24"/>
      <w:lang w:val="es-PE" w:eastAsia="es-ES"/>
    </w:rPr>
  </w:style>
  <w:style w:type="paragraph" w:customStyle="1" w:styleId="BodyTextIndent21">
    <w:name w:val="Body Text Indent 21"/>
    <w:basedOn w:val="Normal"/>
    <w:rsid w:val="00E2426B"/>
    <w:pPr>
      <w:widowControl w:val="0"/>
      <w:ind w:left="708"/>
      <w:jc w:val="both"/>
    </w:pPr>
    <w:rPr>
      <w:rFonts w:eastAsia="MS Mincho"/>
      <w:sz w:val="24"/>
      <w:lang w:eastAsia="es-ES"/>
    </w:rPr>
  </w:style>
  <w:style w:type="paragraph" w:customStyle="1" w:styleId="Sangra2detindependiente1">
    <w:name w:val="Sangría 2 de t. independiente1"/>
    <w:basedOn w:val="Normal"/>
    <w:rsid w:val="00E2426B"/>
    <w:pPr>
      <w:widowControl w:val="0"/>
      <w:tabs>
        <w:tab w:val="left" w:pos="-720"/>
        <w:tab w:val="left" w:pos="0"/>
      </w:tabs>
      <w:suppressAutoHyphens/>
      <w:ind w:left="1418" w:hanging="720"/>
      <w:jc w:val="both"/>
    </w:pPr>
    <w:rPr>
      <w:rFonts w:eastAsia="MS Mincho"/>
      <w:spacing w:val="-3"/>
      <w:sz w:val="24"/>
      <w:lang w:val="es-ES_tradnl" w:eastAsia="es-ES"/>
    </w:rPr>
  </w:style>
  <w:style w:type="paragraph" w:customStyle="1" w:styleId="Textodenotaalfinal">
    <w:name w:val="Texto de nota al final"/>
    <w:basedOn w:val="Normal"/>
    <w:rsid w:val="00E2426B"/>
    <w:pPr>
      <w:spacing w:before="200" w:line="320" w:lineRule="atLeast"/>
    </w:pPr>
    <w:rPr>
      <w:rFonts w:ascii="Arial" w:eastAsia="MS Mincho" w:hAnsi="Arial"/>
      <w:sz w:val="22"/>
      <w:lang w:eastAsia="es-ES"/>
    </w:rPr>
  </w:style>
  <w:style w:type="paragraph" w:customStyle="1" w:styleId="Textodenotaalpie">
    <w:name w:val="Texto de nota al pie"/>
    <w:basedOn w:val="Normal"/>
    <w:rsid w:val="00E2426B"/>
    <w:pPr>
      <w:spacing w:before="200" w:line="320" w:lineRule="atLeast"/>
    </w:pPr>
    <w:rPr>
      <w:rFonts w:ascii="Arial" w:eastAsia="MS Mincho" w:hAnsi="Arial"/>
      <w:sz w:val="22"/>
      <w:lang w:eastAsia="es-ES"/>
    </w:rPr>
  </w:style>
  <w:style w:type="paragraph" w:customStyle="1" w:styleId="Tdc10">
    <w:name w:val="Tdc 1"/>
    <w:basedOn w:val="Normal"/>
    <w:rsid w:val="00E2426B"/>
    <w:pPr>
      <w:tabs>
        <w:tab w:val="right" w:leader="dot" w:pos="9360"/>
      </w:tabs>
      <w:suppressAutoHyphens/>
      <w:spacing w:before="480" w:line="320" w:lineRule="atLeast"/>
      <w:ind w:left="720" w:right="720" w:hanging="720"/>
    </w:pPr>
    <w:rPr>
      <w:rFonts w:ascii="Arial" w:eastAsia="MS Mincho" w:hAnsi="Arial"/>
      <w:sz w:val="22"/>
      <w:lang w:val="en-US" w:eastAsia="es-ES"/>
    </w:rPr>
  </w:style>
  <w:style w:type="paragraph" w:customStyle="1" w:styleId="Tdc20">
    <w:name w:val="Tdc 2"/>
    <w:basedOn w:val="Normal"/>
    <w:rsid w:val="00E2426B"/>
    <w:pPr>
      <w:tabs>
        <w:tab w:val="right" w:leader="dot" w:pos="9360"/>
      </w:tabs>
      <w:suppressAutoHyphens/>
      <w:spacing w:before="200" w:line="320" w:lineRule="atLeast"/>
      <w:ind w:left="1440" w:right="720" w:hanging="720"/>
    </w:pPr>
    <w:rPr>
      <w:rFonts w:ascii="Arial" w:eastAsia="MS Mincho" w:hAnsi="Arial"/>
      <w:sz w:val="22"/>
      <w:lang w:val="en-US" w:eastAsia="es-ES"/>
    </w:rPr>
  </w:style>
  <w:style w:type="paragraph" w:customStyle="1" w:styleId="Tdc30">
    <w:name w:val="Tdc 3"/>
    <w:basedOn w:val="Normal"/>
    <w:rsid w:val="00E2426B"/>
    <w:pPr>
      <w:tabs>
        <w:tab w:val="right" w:leader="dot" w:pos="9360"/>
      </w:tabs>
      <w:suppressAutoHyphens/>
      <w:spacing w:before="200" w:line="320" w:lineRule="atLeast"/>
      <w:ind w:left="2160" w:right="720" w:hanging="720"/>
    </w:pPr>
    <w:rPr>
      <w:rFonts w:ascii="Arial" w:eastAsia="MS Mincho" w:hAnsi="Arial"/>
      <w:sz w:val="22"/>
      <w:lang w:val="en-US" w:eastAsia="es-ES"/>
    </w:rPr>
  </w:style>
  <w:style w:type="paragraph" w:customStyle="1" w:styleId="Tdc4">
    <w:name w:val="Tdc 4"/>
    <w:basedOn w:val="Normal"/>
    <w:rsid w:val="00E2426B"/>
    <w:pPr>
      <w:tabs>
        <w:tab w:val="right" w:leader="dot" w:pos="9360"/>
      </w:tabs>
      <w:suppressAutoHyphens/>
      <w:spacing w:before="200" w:line="320" w:lineRule="atLeast"/>
      <w:ind w:left="2880" w:right="720" w:hanging="720"/>
    </w:pPr>
    <w:rPr>
      <w:rFonts w:ascii="Arial" w:eastAsia="MS Mincho" w:hAnsi="Arial"/>
      <w:sz w:val="22"/>
      <w:lang w:val="en-US" w:eastAsia="es-ES"/>
    </w:rPr>
  </w:style>
  <w:style w:type="paragraph" w:customStyle="1" w:styleId="Tdc5">
    <w:name w:val="Tdc 5"/>
    <w:basedOn w:val="Normal"/>
    <w:rsid w:val="00E2426B"/>
    <w:pPr>
      <w:tabs>
        <w:tab w:val="right" w:leader="dot" w:pos="9360"/>
      </w:tabs>
      <w:suppressAutoHyphens/>
      <w:spacing w:before="200" w:line="320" w:lineRule="atLeast"/>
      <w:ind w:left="3600" w:right="720" w:hanging="720"/>
    </w:pPr>
    <w:rPr>
      <w:rFonts w:ascii="Arial" w:eastAsia="MS Mincho" w:hAnsi="Arial"/>
      <w:sz w:val="22"/>
      <w:lang w:val="en-US" w:eastAsia="es-ES"/>
    </w:rPr>
  </w:style>
  <w:style w:type="paragraph" w:customStyle="1" w:styleId="Tdc6">
    <w:name w:val="Tdc 6"/>
    <w:basedOn w:val="Normal"/>
    <w:rsid w:val="00E2426B"/>
    <w:pPr>
      <w:tabs>
        <w:tab w:val="right" w:pos="9360"/>
      </w:tabs>
      <w:suppressAutoHyphens/>
      <w:spacing w:before="200" w:line="320" w:lineRule="atLeast"/>
      <w:ind w:left="720" w:hanging="720"/>
    </w:pPr>
    <w:rPr>
      <w:rFonts w:ascii="Arial" w:eastAsia="MS Mincho" w:hAnsi="Arial"/>
      <w:sz w:val="22"/>
      <w:lang w:val="en-US" w:eastAsia="es-ES"/>
    </w:rPr>
  </w:style>
  <w:style w:type="paragraph" w:customStyle="1" w:styleId="Tdc7">
    <w:name w:val="Tdc 7"/>
    <w:basedOn w:val="Normal"/>
    <w:rsid w:val="00E2426B"/>
    <w:pPr>
      <w:suppressAutoHyphens/>
      <w:spacing w:before="200" w:line="320" w:lineRule="atLeast"/>
      <w:ind w:left="720" w:hanging="720"/>
    </w:pPr>
    <w:rPr>
      <w:rFonts w:ascii="Arial" w:eastAsia="MS Mincho" w:hAnsi="Arial"/>
      <w:sz w:val="22"/>
      <w:lang w:val="en-US" w:eastAsia="es-ES"/>
    </w:rPr>
  </w:style>
  <w:style w:type="paragraph" w:customStyle="1" w:styleId="Tdc8">
    <w:name w:val="Tdc 8"/>
    <w:basedOn w:val="Normal"/>
    <w:rsid w:val="00E2426B"/>
    <w:pPr>
      <w:tabs>
        <w:tab w:val="right" w:pos="9360"/>
      </w:tabs>
      <w:suppressAutoHyphens/>
      <w:spacing w:before="200" w:line="320" w:lineRule="atLeast"/>
      <w:ind w:left="720" w:hanging="720"/>
    </w:pPr>
    <w:rPr>
      <w:rFonts w:ascii="Arial" w:eastAsia="MS Mincho" w:hAnsi="Arial"/>
      <w:sz w:val="22"/>
      <w:lang w:val="en-US" w:eastAsia="es-ES"/>
    </w:rPr>
  </w:style>
  <w:style w:type="paragraph" w:customStyle="1" w:styleId="Tdc9">
    <w:name w:val="Tdc 9"/>
    <w:basedOn w:val="Normal"/>
    <w:rsid w:val="00E2426B"/>
    <w:pPr>
      <w:tabs>
        <w:tab w:val="right" w:leader="dot" w:pos="9360"/>
      </w:tabs>
      <w:suppressAutoHyphens/>
      <w:spacing w:before="200" w:line="320" w:lineRule="atLeast"/>
      <w:ind w:left="720" w:hanging="720"/>
    </w:pPr>
    <w:rPr>
      <w:rFonts w:ascii="Arial" w:eastAsia="MS Mincho" w:hAnsi="Arial"/>
      <w:sz w:val="22"/>
      <w:lang w:val="en-US" w:eastAsia="es-ES"/>
    </w:rPr>
  </w:style>
  <w:style w:type="paragraph" w:customStyle="1" w:styleId="Encabezadodetda">
    <w:name w:val="Encabezado de tda"/>
    <w:basedOn w:val="Normal"/>
    <w:rsid w:val="00E2426B"/>
    <w:pPr>
      <w:tabs>
        <w:tab w:val="right" w:pos="9360"/>
      </w:tabs>
      <w:suppressAutoHyphens/>
      <w:spacing w:before="200" w:line="320" w:lineRule="atLeast"/>
    </w:pPr>
    <w:rPr>
      <w:rFonts w:ascii="Arial" w:eastAsia="MS Mincho" w:hAnsi="Arial"/>
      <w:sz w:val="22"/>
      <w:lang w:val="en-US" w:eastAsia="es-ES"/>
    </w:rPr>
  </w:style>
  <w:style w:type="character" w:customStyle="1" w:styleId="EquationCaption">
    <w:name w:val="_Equation Caption"/>
    <w:rsid w:val="00E2426B"/>
  </w:style>
  <w:style w:type="paragraph" w:customStyle="1" w:styleId="xl24">
    <w:name w:val="xl24"/>
    <w:basedOn w:val="Normal"/>
    <w:rsid w:val="00E2426B"/>
    <w:pPr>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26">
    <w:name w:val="xl26"/>
    <w:basedOn w:val="Normal"/>
    <w:rsid w:val="00E2426B"/>
    <w:pPr>
      <w:spacing w:before="100" w:beforeAutospacing="1" w:after="100" w:afterAutospacing="1"/>
      <w:jc w:val="both"/>
    </w:pPr>
    <w:rPr>
      <w:rFonts w:ascii="Arial Unicode MS" w:eastAsia="Arial Unicode MS" w:hAnsi="Arial Unicode MS" w:cs="Arial Unicode MS"/>
      <w:sz w:val="24"/>
      <w:szCs w:val="24"/>
      <w:lang w:eastAsia="es-ES"/>
    </w:rPr>
  </w:style>
  <w:style w:type="paragraph" w:customStyle="1" w:styleId="xl27">
    <w:name w:val="xl27"/>
    <w:basedOn w:val="Normal"/>
    <w:rsid w:val="00E2426B"/>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8">
    <w:name w:val="xl28"/>
    <w:basedOn w:val="Normal"/>
    <w:rsid w:val="00E2426B"/>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9">
    <w:name w:val="xl29"/>
    <w:basedOn w:val="Normal"/>
    <w:rsid w:val="00E2426B"/>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0">
    <w:name w:val="xl30"/>
    <w:basedOn w:val="Normal"/>
    <w:rsid w:val="00E2426B"/>
    <w:pPr>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1">
    <w:name w:val="xl31"/>
    <w:basedOn w:val="Normal"/>
    <w:rsid w:val="00E2426B"/>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2">
    <w:name w:val="xl32"/>
    <w:basedOn w:val="Normal"/>
    <w:rsid w:val="00E2426B"/>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3">
    <w:name w:val="xl33"/>
    <w:basedOn w:val="Normal"/>
    <w:rsid w:val="00E2426B"/>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4">
    <w:name w:val="xl34"/>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5">
    <w:name w:val="xl35"/>
    <w:basedOn w:val="Normal"/>
    <w:rsid w:val="00E2426B"/>
    <w:pPr>
      <w:pBdr>
        <w:top w:val="single" w:sz="4" w:space="0" w:color="auto"/>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6">
    <w:name w:val="xl36"/>
    <w:basedOn w:val="Normal"/>
    <w:rsid w:val="00E2426B"/>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E242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 w:val="24"/>
      <w:szCs w:val="24"/>
      <w:lang w:eastAsia="es-ES"/>
    </w:rPr>
  </w:style>
  <w:style w:type="paragraph" w:customStyle="1" w:styleId="xl38">
    <w:name w:val="xl38"/>
    <w:basedOn w:val="Normal"/>
    <w:rsid w:val="00E2426B"/>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9">
    <w:name w:val="xl39"/>
    <w:basedOn w:val="Normal"/>
    <w:rsid w:val="00E2426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sz w:val="24"/>
      <w:szCs w:val="24"/>
      <w:lang w:eastAsia="es-ES"/>
    </w:rPr>
  </w:style>
  <w:style w:type="paragraph" w:customStyle="1" w:styleId="xl40">
    <w:name w:val="xl40"/>
    <w:basedOn w:val="Normal"/>
    <w:rsid w:val="00E2426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 w:val="24"/>
      <w:szCs w:val="24"/>
      <w:lang w:eastAsia="es-ES"/>
    </w:rPr>
  </w:style>
  <w:style w:type="paragraph" w:customStyle="1" w:styleId="xl41">
    <w:name w:val="xl41"/>
    <w:basedOn w:val="Normal"/>
    <w:rsid w:val="00E2426B"/>
    <w:pPr>
      <w:pBdr>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eastAsia="es-ES"/>
    </w:rPr>
  </w:style>
  <w:style w:type="paragraph" w:customStyle="1" w:styleId="xl42">
    <w:name w:val="xl42"/>
    <w:basedOn w:val="Normal"/>
    <w:rsid w:val="00E2426B"/>
    <w:pPr>
      <w:pBdr>
        <w:right w:val="single" w:sz="4" w:space="0" w:color="auto"/>
      </w:pBdr>
      <w:spacing w:before="100" w:beforeAutospacing="1" w:after="100" w:afterAutospacing="1"/>
      <w:jc w:val="both"/>
    </w:pPr>
    <w:rPr>
      <w:rFonts w:ascii="Arial Unicode MS" w:eastAsia="Arial Unicode MS" w:hAnsi="Arial Unicode MS" w:cs="Arial Unicode MS"/>
      <w:sz w:val="24"/>
      <w:szCs w:val="24"/>
      <w:lang w:eastAsia="es-ES"/>
    </w:rPr>
  </w:style>
  <w:style w:type="paragraph" w:customStyle="1" w:styleId="xl43">
    <w:name w:val="xl43"/>
    <w:basedOn w:val="Normal"/>
    <w:rsid w:val="00E2426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eastAsia="es-ES"/>
    </w:rPr>
  </w:style>
  <w:style w:type="paragraph" w:customStyle="1" w:styleId="xl44">
    <w:name w:val="xl44"/>
    <w:basedOn w:val="Normal"/>
    <w:rsid w:val="00E2426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eastAsia="es-ES"/>
    </w:rPr>
  </w:style>
  <w:style w:type="paragraph" w:customStyle="1" w:styleId="xl45">
    <w:name w:val="xl45"/>
    <w:basedOn w:val="Normal"/>
    <w:rsid w:val="00E2426B"/>
    <w:pPr>
      <w:pBdr>
        <w:left w:val="single" w:sz="4" w:space="0" w:color="auto"/>
      </w:pBdr>
      <w:spacing w:before="100" w:beforeAutospacing="1" w:after="100" w:afterAutospacing="1"/>
      <w:jc w:val="both"/>
    </w:pPr>
    <w:rPr>
      <w:rFonts w:ascii="Arial Unicode MS" w:eastAsia="Arial Unicode MS" w:hAnsi="Arial Unicode MS" w:cs="Arial Unicode MS"/>
      <w:sz w:val="24"/>
      <w:szCs w:val="24"/>
      <w:lang w:eastAsia="es-ES"/>
    </w:rPr>
  </w:style>
  <w:style w:type="paragraph" w:customStyle="1" w:styleId="xl46">
    <w:name w:val="xl46"/>
    <w:basedOn w:val="Normal"/>
    <w:rsid w:val="00E2426B"/>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47">
    <w:name w:val="xl47"/>
    <w:basedOn w:val="Normal"/>
    <w:rsid w:val="00E2426B"/>
    <w:pPr>
      <w:pBdr>
        <w:bottom w:val="single" w:sz="4" w:space="0" w:color="auto"/>
      </w:pBdr>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48">
    <w:name w:val="xl48"/>
    <w:basedOn w:val="Normal"/>
    <w:rsid w:val="00E2426B"/>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49">
    <w:name w:val="xl49"/>
    <w:basedOn w:val="Normal"/>
    <w:rsid w:val="00E2426B"/>
    <w:pPr>
      <w:pBdr>
        <w:top w:val="single" w:sz="4" w:space="0" w:color="auto"/>
        <w:left w:val="single" w:sz="4" w:space="0" w:color="auto"/>
      </w:pBdr>
      <w:spacing w:before="100" w:beforeAutospacing="1" w:after="100" w:afterAutospacing="1"/>
      <w:textAlignment w:val="top"/>
    </w:pPr>
    <w:rPr>
      <w:rFonts w:ascii="Arial" w:eastAsia="Arial Unicode MS" w:hAnsi="Arial" w:cs="Arial"/>
      <w:b/>
      <w:bCs/>
      <w:sz w:val="18"/>
      <w:szCs w:val="18"/>
      <w:lang w:eastAsia="es-ES"/>
    </w:rPr>
  </w:style>
  <w:style w:type="paragraph" w:customStyle="1" w:styleId="xl50">
    <w:name w:val="xl50"/>
    <w:basedOn w:val="Normal"/>
    <w:rsid w:val="00E2426B"/>
    <w:pPr>
      <w:pBdr>
        <w:left w:val="single" w:sz="4" w:space="0" w:color="auto"/>
      </w:pBdr>
      <w:spacing w:before="100" w:beforeAutospacing="1" w:after="100" w:afterAutospacing="1"/>
      <w:textAlignment w:val="top"/>
    </w:pPr>
    <w:rPr>
      <w:rFonts w:ascii="Arial" w:eastAsia="Arial Unicode MS" w:hAnsi="Arial" w:cs="Arial"/>
      <w:sz w:val="18"/>
      <w:szCs w:val="18"/>
      <w:lang w:eastAsia="es-ES"/>
    </w:rPr>
  </w:style>
  <w:style w:type="paragraph" w:customStyle="1" w:styleId="xl51">
    <w:name w:val="xl51"/>
    <w:basedOn w:val="Normal"/>
    <w:rsid w:val="00E2426B"/>
    <w:pPr>
      <w:pBdr>
        <w:left w:val="single" w:sz="4" w:space="0" w:color="auto"/>
        <w:bottom w:val="single" w:sz="4" w:space="0" w:color="auto"/>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2">
    <w:name w:val="xl52"/>
    <w:basedOn w:val="Normal"/>
    <w:rsid w:val="00E2426B"/>
    <w:pPr>
      <w:pBdr>
        <w:top w:val="single" w:sz="4" w:space="0" w:color="auto"/>
        <w:left w:val="single" w:sz="4" w:space="0" w:color="auto"/>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3">
    <w:name w:val="xl53"/>
    <w:basedOn w:val="Normal"/>
    <w:rsid w:val="00E2426B"/>
    <w:pPr>
      <w:pBdr>
        <w:left w:val="single" w:sz="4" w:space="0" w:color="auto"/>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E2426B"/>
    <w:pPr>
      <w:pBdr>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eastAsia="es-ES"/>
    </w:rPr>
  </w:style>
  <w:style w:type="paragraph" w:customStyle="1" w:styleId="xl55">
    <w:name w:val="xl55"/>
    <w:basedOn w:val="Normal"/>
    <w:rsid w:val="00E2426B"/>
    <w:pPr>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eastAsia="es-ES"/>
    </w:rPr>
  </w:style>
  <w:style w:type="paragraph" w:customStyle="1" w:styleId="xl57">
    <w:name w:val="xl57"/>
    <w:basedOn w:val="Normal"/>
    <w:rsid w:val="00E2426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sz w:val="24"/>
      <w:szCs w:val="24"/>
      <w:lang w:eastAsia="es-ES"/>
    </w:rPr>
  </w:style>
  <w:style w:type="paragraph" w:customStyle="1" w:styleId="xl58">
    <w:name w:val="xl58"/>
    <w:basedOn w:val="Normal"/>
    <w:rsid w:val="00E2426B"/>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b/>
      <w:bCs/>
      <w:sz w:val="24"/>
      <w:szCs w:val="24"/>
      <w:lang w:eastAsia="es-ES"/>
    </w:rPr>
  </w:style>
  <w:style w:type="paragraph" w:customStyle="1" w:styleId="xl59">
    <w:name w:val="xl59"/>
    <w:basedOn w:val="Normal"/>
    <w:rsid w:val="00E2426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z w:val="24"/>
      <w:szCs w:val="24"/>
      <w:lang w:eastAsia="es-ES"/>
    </w:rPr>
  </w:style>
  <w:style w:type="paragraph" w:styleId="Textosinformato">
    <w:name w:val="Plain Text"/>
    <w:basedOn w:val="Normal"/>
    <w:link w:val="TextosinformatoCar"/>
    <w:rsid w:val="00E2426B"/>
    <w:rPr>
      <w:rFonts w:ascii="Courier New" w:hAnsi="Courier New"/>
    </w:rPr>
  </w:style>
  <w:style w:type="character" w:customStyle="1" w:styleId="TextosinformatoCar">
    <w:name w:val="Texto sin formato Car"/>
    <w:basedOn w:val="Fuentedeprrafopredeter"/>
    <w:link w:val="Textosinformato"/>
    <w:rsid w:val="00E2426B"/>
    <w:rPr>
      <w:rFonts w:ascii="Courier New" w:hAnsi="Courier New"/>
      <w:lang w:eastAsia="en-US"/>
    </w:rPr>
  </w:style>
  <w:style w:type="paragraph" w:customStyle="1" w:styleId="Textoindependiente32">
    <w:name w:val="Texto independiente 32"/>
    <w:basedOn w:val="Normal"/>
    <w:rsid w:val="00E2426B"/>
    <w:pPr>
      <w:widowControl w:val="0"/>
      <w:jc w:val="both"/>
    </w:pPr>
    <w:rPr>
      <w:rFonts w:eastAsia="MS Mincho"/>
      <w:b/>
      <w:sz w:val="24"/>
      <w:lang w:eastAsia="es-ES"/>
    </w:rPr>
  </w:style>
  <w:style w:type="paragraph" w:customStyle="1" w:styleId="Sangra3detindependiente2">
    <w:name w:val="Sangría 3 de t. independiente2"/>
    <w:basedOn w:val="Normal"/>
    <w:rsid w:val="00E2426B"/>
    <w:pPr>
      <w:widowControl w:val="0"/>
      <w:ind w:left="709" w:hanging="709"/>
      <w:jc w:val="both"/>
    </w:pPr>
    <w:rPr>
      <w:rFonts w:eastAsia="MS Mincho"/>
      <w:sz w:val="24"/>
      <w:lang w:eastAsia="es-ES"/>
    </w:rPr>
  </w:style>
  <w:style w:type="paragraph" w:customStyle="1" w:styleId="Sangra2detindependiente2">
    <w:name w:val="Sangría 2 de t. independiente2"/>
    <w:basedOn w:val="Normal"/>
    <w:rsid w:val="00E2426B"/>
    <w:pPr>
      <w:widowControl w:val="0"/>
      <w:tabs>
        <w:tab w:val="left" w:pos="-720"/>
        <w:tab w:val="left" w:pos="0"/>
      </w:tabs>
      <w:suppressAutoHyphens/>
      <w:ind w:left="1418" w:hanging="720"/>
      <w:jc w:val="both"/>
    </w:pPr>
    <w:rPr>
      <w:rFonts w:eastAsia="MS Mincho"/>
      <w:spacing w:val="-3"/>
      <w:sz w:val="24"/>
      <w:lang w:val="es-ES_tradnl" w:eastAsia="es-ES"/>
    </w:rPr>
  </w:style>
  <w:style w:type="paragraph" w:customStyle="1" w:styleId="Prrafodelista2">
    <w:name w:val="Párrafo de lista2"/>
    <w:basedOn w:val="Normal"/>
    <w:rsid w:val="00E2426B"/>
    <w:pPr>
      <w:ind w:left="708"/>
    </w:pPr>
    <w:rPr>
      <w:rFonts w:eastAsia="Calibri"/>
    </w:rPr>
  </w:style>
  <w:style w:type="paragraph" w:customStyle="1" w:styleId="Sangra3detindependiente3">
    <w:name w:val="Sangría 3 de t. independiente3"/>
    <w:basedOn w:val="Normal"/>
    <w:rsid w:val="00E2426B"/>
    <w:pPr>
      <w:widowControl w:val="0"/>
      <w:ind w:left="709" w:hanging="709"/>
      <w:jc w:val="both"/>
    </w:pPr>
    <w:rPr>
      <w:sz w:val="24"/>
      <w:lang w:eastAsia="es-ES"/>
    </w:rPr>
  </w:style>
  <w:style w:type="paragraph" w:customStyle="1" w:styleId="Textoindependiente33">
    <w:name w:val="Texto independiente 33"/>
    <w:basedOn w:val="Normal"/>
    <w:rsid w:val="00E2426B"/>
    <w:pPr>
      <w:widowControl w:val="0"/>
      <w:jc w:val="both"/>
    </w:pPr>
    <w:rPr>
      <w:b/>
      <w:sz w:val="24"/>
      <w:lang w:eastAsia="es-ES"/>
    </w:rPr>
  </w:style>
  <w:style w:type="character" w:styleId="Nmerodepgina">
    <w:name w:val="page number"/>
    <w:uiPriority w:val="99"/>
    <w:rsid w:val="00E2426B"/>
  </w:style>
  <w:style w:type="paragraph" w:customStyle="1" w:styleId="Sangra2detindependiente3">
    <w:name w:val="Sangría 2 de t. independiente3"/>
    <w:basedOn w:val="Normal"/>
    <w:rsid w:val="00E2426B"/>
    <w:pPr>
      <w:widowControl w:val="0"/>
      <w:tabs>
        <w:tab w:val="left" w:pos="-720"/>
        <w:tab w:val="left" w:pos="0"/>
      </w:tabs>
      <w:suppressAutoHyphens/>
      <w:ind w:left="1418" w:hanging="720"/>
      <w:jc w:val="both"/>
    </w:pPr>
    <w:rPr>
      <w:spacing w:val="-3"/>
      <w:sz w:val="24"/>
      <w:lang w:val="es-ES_tradnl" w:eastAsia="es-ES"/>
    </w:rPr>
  </w:style>
  <w:style w:type="paragraph" w:customStyle="1" w:styleId="xl22">
    <w:name w:val="xl22"/>
    <w:basedOn w:val="Normal"/>
    <w:rsid w:val="00E2426B"/>
    <w:pPr>
      <w:spacing w:before="100" w:beforeAutospacing="1" w:after="100" w:afterAutospacing="1"/>
    </w:pPr>
    <w:rPr>
      <w:rFonts w:ascii="Tahoma" w:eastAsia="Arial Unicode MS" w:hAnsi="Tahoma" w:cs="Tahoma"/>
      <w:sz w:val="24"/>
      <w:szCs w:val="24"/>
      <w:lang w:eastAsia="es-ES"/>
    </w:rPr>
  </w:style>
  <w:style w:type="paragraph" w:customStyle="1" w:styleId="xl23">
    <w:name w:val="xl23"/>
    <w:basedOn w:val="Normal"/>
    <w:rsid w:val="00E2426B"/>
    <w:pPr>
      <w:spacing w:before="100" w:beforeAutospacing="1" w:after="100" w:afterAutospacing="1"/>
      <w:jc w:val="center"/>
    </w:pPr>
    <w:rPr>
      <w:rFonts w:ascii="Tahoma" w:eastAsia="Arial Unicode MS" w:hAnsi="Tahoma" w:cs="Tahoma"/>
      <w:sz w:val="24"/>
      <w:szCs w:val="24"/>
      <w:lang w:eastAsia="es-ES"/>
    </w:rPr>
  </w:style>
  <w:style w:type="character" w:customStyle="1" w:styleId="scayt-misspell">
    <w:name w:val="scayt-misspell"/>
    <w:rsid w:val="00E2426B"/>
  </w:style>
  <w:style w:type="character" w:customStyle="1" w:styleId="apple-converted-space">
    <w:name w:val="apple-converted-space"/>
    <w:rsid w:val="00E2426B"/>
  </w:style>
  <w:style w:type="character" w:styleId="nfasis">
    <w:name w:val="Emphasis"/>
    <w:uiPriority w:val="20"/>
    <w:qFormat/>
    <w:rsid w:val="00E2426B"/>
    <w:rPr>
      <w:i/>
      <w:iCs/>
    </w:rPr>
  </w:style>
  <w:style w:type="table" w:styleId="Tablavistosa2">
    <w:name w:val="Table Colorful 2"/>
    <w:basedOn w:val="Tablanormal"/>
    <w:uiPriority w:val="99"/>
    <w:unhideWhenUsed/>
    <w:rsid w:val="00E2426B"/>
    <w:pPr>
      <w:spacing w:after="200" w:line="276" w:lineRule="auto"/>
    </w:pPr>
    <w:rPr>
      <w:rFonts w:ascii="Calibri" w:eastAsia="Calibri" w:hAnsi="Calibri"/>
      <w:sz w:val="22"/>
      <w:szCs w:val="22"/>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AcrnimoHTML">
    <w:name w:val="HTML Acronym"/>
    <w:rsid w:val="00E2426B"/>
  </w:style>
  <w:style w:type="paragraph" w:customStyle="1" w:styleId="ecxmsonormal">
    <w:name w:val="ecxmsonormal"/>
    <w:basedOn w:val="Normal"/>
    <w:rsid w:val="00E2426B"/>
    <w:pPr>
      <w:spacing w:after="324"/>
    </w:pPr>
    <w:rPr>
      <w:sz w:val="24"/>
      <w:szCs w:val="24"/>
      <w:lang w:eastAsia="es-ES"/>
    </w:rPr>
  </w:style>
  <w:style w:type="character" w:customStyle="1" w:styleId="Sangra2detindependienteCar1">
    <w:name w:val="Sangría 2 de t. independiente Car1"/>
    <w:uiPriority w:val="99"/>
    <w:semiHidden/>
    <w:rsid w:val="00E2426B"/>
    <w:rPr>
      <w:sz w:val="24"/>
      <w:szCs w:val="24"/>
      <w:lang w:val="es-BO"/>
    </w:rPr>
  </w:style>
  <w:style w:type="character" w:customStyle="1" w:styleId="Sangra3detindependienteCar1">
    <w:name w:val="Sangría 3 de t. independiente Car1"/>
    <w:uiPriority w:val="99"/>
    <w:semiHidden/>
    <w:rsid w:val="00E2426B"/>
    <w:rPr>
      <w:sz w:val="16"/>
      <w:szCs w:val="16"/>
      <w:lang w:val="es-BO"/>
    </w:rPr>
  </w:style>
  <w:style w:type="paragraph" w:customStyle="1" w:styleId="m4328015105274854985msolistparagraph">
    <w:name w:val="m_4328015105274854985msolistparagraph"/>
    <w:basedOn w:val="Normal"/>
    <w:rsid w:val="00E2426B"/>
    <w:pPr>
      <w:spacing w:before="100" w:beforeAutospacing="1" w:after="100" w:afterAutospacing="1"/>
    </w:pPr>
    <w:rPr>
      <w:sz w:val="24"/>
      <w:szCs w:val="24"/>
      <w:lang w:val="es-MX" w:eastAsia="es-MX"/>
    </w:rPr>
  </w:style>
  <w:style w:type="paragraph" w:customStyle="1" w:styleId="m-5814796201401394026msolistparagraph">
    <w:name w:val="m_-5814796201401394026msolistparagraph"/>
    <w:basedOn w:val="Normal"/>
    <w:rsid w:val="00E2426B"/>
    <w:pPr>
      <w:spacing w:before="100" w:beforeAutospacing="1" w:after="100" w:afterAutospacing="1"/>
    </w:pPr>
    <w:rPr>
      <w:sz w:val="24"/>
      <w:szCs w:val="24"/>
      <w:lang w:val="es-MX" w:eastAsia="es-MX"/>
    </w:rPr>
  </w:style>
  <w:style w:type="character" w:customStyle="1" w:styleId="TtuloCar2">
    <w:name w:val="Título Car2"/>
    <w:rsid w:val="00E2426B"/>
    <w:rPr>
      <w:rFonts w:ascii="Times New Roman" w:eastAsia="Times New Roman" w:hAnsi="Times New Roman" w:cs="Arial"/>
      <w:b/>
      <w:bCs/>
      <w:kern w:val="28"/>
      <w:sz w:val="20"/>
      <w:szCs w:val="32"/>
      <w:lang w:val="es-ES" w:eastAsia="es-ES"/>
    </w:rPr>
  </w:style>
  <w:style w:type="paragraph" w:customStyle="1" w:styleId="xl63">
    <w:name w:val="xl63"/>
    <w:basedOn w:val="Normal"/>
    <w:rsid w:val="00E2426B"/>
    <w:pPr>
      <w:pBdr>
        <w:top w:val="single" w:sz="8" w:space="0" w:color="auto"/>
        <w:left w:val="single" w:sz="8" w:space="0" w:color="auto"/>
        <w:right w:val="single" w:sz="8" w:space="0" w:color="auto"/>
      </w:pBdr>
      <w:shd w:val="clear" w:color="000000" w:fill="D9D9D9"/>
      <w:spacing w:before="100" w:beforeAutospacing="1" w:after="100" w:afterAutospacing="1"/>
      <w:jc w:val="center"/>
    </w:pPr>
    <w:rPr>
      <w:rFonts w:ascii="Verdana" w:hAnsi="Verdana"/>
      <w:b/>
      <w:bCs/>
      <w:color w:val="000000"/>
      <w:sz w:val="14"/>
      <w:szCs w:val="14"/>
      <w:lang w:val="es-AR" w:eastAsia="es-AR"/>
    </w:rPr>
  </w:style>
  <w:style w:type="paragraph" w:customStyle="1" w:styleId="xl64">
    <w:name w:val="xl64"/>
    <w:basedOn w:val="Normal"/>
    <w:rsid w:val="00E2426B"/>
    <w:pPr>
      <w:pBdr>
        <w:top w:val="single" w:sz="8" w:space="0" w:color="auto"/>
        <w:right w:val="single" w:sz="8" w:space="0" w:color="auto"/>
      </w:pBdr>
      <w:shd w:val="clear" w:color="000000" w:fill="D9D9D9"/>
      <w:spacing w:before="100" w:beforeAutospacing="1" w:after="100" w:afterAutospacing="1"/>
      <w:jc w:val="center"/>
    </w:pPr>
    <w:rPr>
      <w:rFonts w:ascii="Verdana" w:hAnsi="Verdana"/>
      <w:b/>
      <w:bCs/>
      <w:color w:val="000000"/>
      <w:sz w:val="14"/>
      <w:szCs w:val="1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5152">
      <w:bodyDiv w:val="1"/>
      <w:marLeft w:val="0"/>
      <w:marRight w:val="0"/>
      <w:marTop w:val="0"/>
      <w:marBottom w:val="0"/>
      <w:divBdr>
        <w:top w:val="none" w:sz="0" w:space="0" w:color="auto"/>
        <w:left w:val="none" w:sz="0" w:space="0" w:color="auto"/>
        <w:bottom w:val="none" w:sz="0" w:space="0" w:color="auto"/>
        <w:right w:val="none" w:sz="0" w:space="0" w:color="auto"/>
      </w:divBdr>
    </w:div>
    <w:div w:id="37753613">
      <w:bodyDiv w:val="1"/>
      <w:marLeft w:val="0"/>
      <w:marRight w:val="0"/>
      <w:marTop w:val="0"/>
      <w:marBottom w:val="0"/>
      <w:divBdr>
        <w:top w:val="none" w:sz="0" w:space="0" w:color="auto"/>
        <w:left w:val="none" w:sz="0" w:space="0" w:color="auto"/>
        <w:bottom w:val="none" w:sz="0" w:space="0" w:color="auto"/>
        <w:right w:val="none" w:sz="0" w:space="0" w:color="auto"/>
      </w:divBdr>
    </w:div>
    <w:div w:id="138425262">
      <w:bodyDiv w:val="1"/>
      <w:marLeft w:val="0"/>
      <w:marRight w:val="0"/>
      <w:marTop w:val="0"/>
      <w:marBottom w:val="0"/>
      <w:divBdr>
        <w:top w:val="none" w:sz="0" w:space="0" w:color="auto"/>
        <w:left w:val="none" w:sz="0" w:space="0" w:color="auto"/>
        <w:bottom w:val="none" w:sz="0" w:space="0" w:color="auto"/>
        <w:right w:val="none" w:sz="0" w:space="0" w:color="auto"/>
      </w:divBdr>
    </w:div>
    <w:div w:id="156307938">
      <w:bodyDiv w:val="1"/>
      <w:marLeft w:val="0"/>
      <w:marRight w:val="0"/>
      <w:marTop w:val="0"/>
      <w:marBottom w:val="0"/>
      <w:divBdr>
        <w:top w:val="none" w:sz="0" w:space="0" w:color="auto"/>
        <w:left w:val="none" w:sz="0" w:space="0" w:color="auto"/>
        <w:bottom w:val="none" w:sz="0" w:space="0" w:color="auto"/>
        <w:right w:val="none" w:sz="0" w:space="0" w:color="auto"/>
      </w:divBdr>
    </w:div>
    <w:div w:id="210263362">
      <w:bodyDiv w:val="1"/>
      <w:marLeft w:val="0"/>
      <w:marRight w:val="0"/>
      <w:marTop w:val="0"/>
      <w:marBottom w:val="0"/>
      <w:divBdr>
        <w:top w:val="none" w:sz="0" w:space="0" w:color="auto"/>
        <w:left w:val="none" w:sz="0" w:space="0" w:color="auto"/>
        <w:bottom w:val="none" w:sz="0" w:space="0" w:color="auto"/>
        <w:right w:val="none" w:sz="0" w:space="0" w:color="auto"/>
      </w:divBdr>
    </w:div>
    <w:div w:id="392510026">
      <w:bodyDiv w:val="1"/>
      <w:marLeft w:val="0"/>
      <w:marRight w:val="0"/>
      <w:marTop w:val="0"/>
      <w:marBottom w:val="0"/>
      <w:divBdr>
        <w:top w:val="none" w:sz="0" w:space="0" w:color="auto"/>
        <w:left w:val="none" w:sz="0" w:space="0" w:color="auto"/>
        <w:bottom w:val="none" w:sz="0" w:space="0" w:color="auto"/>
        <w:right w:val="none" w:sz="0" w:space="0" w:color="auto"/>
      </w:divBdr>
    </w:div>
    <w:div w:id="422187173">
      <w:bodyDiv w:val="1"/>
      <w:marLeft w:val="0"/>
      <w:marRight w:val="0"/>
      <w:marTop w:val="0"/>
      <w:marBottom w:val="0"/>
      <w:divBdr>
        <w:top w:val="none" w:sz="0" w:space="0" w:color="auto"/>
        <w:left w:val="none" w:sz="0" w:space="0" w:color="auto"/>
        <w:bottom w:val="none" w:sz="0" w:space="0" w:color="auto"/>
        <w:right w:val="none" w:sz="0" w:space="0" w:color="auto"/>
      </w:divBdr>
    </w:div>
    <w:div w:id="441190621">
      <w:bodyDiv w:val="1"/>
      <w:marLeft w:val="0"/>
      <w:marRight w:val="0"/>
      <w:marTop w:val="0"/>
      <w:marBottom w:val="0"/>
      <w:divBdr>
        <w:top w:val="none" w:sz="0" w:space="0" w:color="auto"/>
        <w:left w:val="none" w:sz="0" w:space="0" w:color="auto"/>
        <w:bottom w:val="none" w:sz="0" w:space="0" w:color="auto"/>
        <w:right w:val="none" w:sz="0" w:space="0" w:color="auto"/>
      </w:divBdr>
    </w:div>
    <w:div w:id="446894880">
      <w:bodyDiv w:val="1"/>
      <w:marLeft w:val="0"/>
      <w:marRight w:val="0"/>
      <w:marTop w:val="0"/>
      <w:marBottom w:val="0"/>
      <w:divBdr>
        <w:top w:val="none" w:sz="0" w:space="0" w:color="auto"/>
        <w:left w:val="none" w:sz="0" w:space="0" w:color="auto"/>
        <w:bottom w:val="none" w:sz="0" w:space="0" w:color="auto"/>
        <w:right w:val="none" w:sz="0" w:space="0" w:color="auto"/>
      </w:divBdr>
    </w:div>
    <w:div w:id="460154626">
      <w:bodyDiv w:val="1"/>
      <w:marLeft w:val="0"/>
      <w:marRight w:val="0"/>
      <w:marTop w:val="0"/>
      <w:marBottom w:val="0"/>
      <w:divBdr>
        <w:top w:val="none" w:sz="0" w:space="0" w:color="auto"/>
        <w:left w:val="none" w:sz="0" w:space="0" w:color="auto"/>
        <w:bottom w:val="none" w:sz="0" w:space="0" w:color="auto"/>
        <w:right w:val="none" w:sz="0" w:space="0" w:color="auto"/>
      </w:divBdr>
    </w:div>
    <w:div w:id="511605540">
      <w:bodyDiv w:val="1"/>
      <w:marLeft w:val="0"/>
      <w:marRight w:val="0"/>
      <w:marTop w:val="0"/>
      <w:marBottom w:val="0"/>
      <w:divBdr>
        <w:top w:val="none" w:sz="0" w:space="0" w:color="auto"/>
        <w:left w:val="none" w:sz="0" w:space="0" w:color="auto"/>
        <w:bottom w:val="none" w:sz="0" w:space="0" w:color="auto"/>
        <w:right w:val="none" w:sz="0" w:space="0" w:color="auto"/>
      </w:divBdr>
    </w:div>
    <w:div w:id="524559231">
      <w:bodyDiv w:val="1"/>
      <w:marLeft w:val="0"/>
      <w:marRight w:val="0"/>
      <w:marTop w:val="0"/>
      <w:marBottom w:val="0"/>
      <w:divBdr>
        <w:top w:val="none" w:sz="0" w:space="0" w:color="auto"/>
        <w:left w:val="none" w:sz="0" w:space="0" w:color="auto"/>
        <w:bottom w:val="none" w:sz="0" w:space="0" w:color="auto"/>
        <w:right w:val="none" w:sz="0" w:space="0" w:color="auto"/>
      </w:divBdr>
    </w:div>
    <w:div w:id="548760943">
      <w:bodyDiv w:val="1"/>
      <w:marLeft w:val="0"/>
      <w:marRight w:val="0"/>
      <w:marTop w:val="0"/>
      <w:marBottom w:val="0"/>
      <w:divBdr>
        <w:top w:val="none" w:sz="0" w:space="0" w:color="auto"/>
        <w:left w:val="none" w:sz="0" w:space="0" w:color="auto"/>
        <w:bottom w:val="none" w:sz="0" w:space="0" w:color="auto"/>
        <w:right w:val="none" w:sz="0" w:space="0" w:color="auto"/>
      </w:divBdr>
    </w:div>
    <w:div w:id="555968361">
      <w:bodyDiv w:val="1"/>
      <w:marLeft w:val="0"/>
      <w:marRight w:val="0"/>
      <w:marTop w:val="0"/>
      <w:marBottom w:val="0"/>
      <w:divBdr>
        <w:top w:val="none" w:sz="0" w:space="0" w:color="auto"/>
        <w:left w:val="none" w:sz="0" w:space="0" w:color="auto"/>
        <w:bottom w:val="none" w:sz="0" w:space="0" w:color="auto"/>
        <w:right w:val="none" w:sz="0" w:space="0" w:color="auto"/>
      </w:divBdr>
    </w:div>
    <w:div w:id="583686999">
      <w:bodyDiv w:val="1"/>
      <w:marLeft w:val="0"/>
      <w:marRight w:val="0"/>
      <w:marTop w:val="0"/>
      <w:marBottom w:val="0"/>
      <w:divBdr>
        <w:top w:val="none" w:sz="0" w:space="0" w:color="auto"/>
        <w:left w:val="none" w:sz="0" w:space="0" w:color="auto"/>
        <w:bottom w:val="none" w:sz="0" w:space="0" w:color="auto"/>
        <w:right w:val="none" w:sz="0" w:space="0" w:color="auto"/>
      </w:divBdr>
    </w:div>
    <w:div w:id="621306744">
      <w:bodyDiv w:val="1"/>
      <w:marLeft w:val="0"/>
      <w:marRight w:val="0"/>
      <w:marTop w:val="0"/>
      <w:marBottom w:val="0"/>
      <w:divBdr>
        <w:top w:val="none" w:sz="0" w:space="0" w:color="auto"/>
        <w:left w:val="none" w:sz="0" w:space="0" w:color="auto"/>
        <w:bottom w:val="none" w:sz="0" w:space="0" w:color="auto"/>
        <w:right w:val="none" w:sz="0" w:space="0" w:color="auto"/>
      </w:divBdr>
    </w:div>
    <w:div w:id="717168356">
      <w:bodyDiv w:val="1"/>
      <w:marLeft w:val="0"/>
      <w:marRight w:val="0"/>
      <w:marTop w:val="0"/>
      <w:marBottom w:val="0"/>
      <w:divBdr>
        <w:top w:val="none" w:sz="0" w:space="0" w:color="auto"/>
        <w:left w:val="none" w:sz="0" w:space="0" w:color="auto"/>
        <w:bottom w:val="none" w:sz="0" w:space="0" w:color="auto"/>
        <w:right w:val="none" w:sz="0" w:space="0" w:color="auto"/>
      </w:divBdr>
    </w:div>
    <w:div w:id="752816224">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809251087">
      <w:bodyDiv w:val="1"/>
      <w:marLeft w:val="0"/>
      <w:marRight w:val="0"/>
      <w:marTop w:val="0"/>
      <w:marBottom w:val="0"/>
      <w:divBdr>
        <w:top w:val="none" w:sz="0" w:space="0" w:color="auto"/>
        <w:left w:val="none" w:sz="0" w:space="0" w:color="auto"/>
        <w:bottom w:val="none" w:sz="0" w:space="0" w:color="auto"/>
        <w:right w:val="none" w:sz="0" w:space="0" w:color="auto"/>
      </w:divBdr>
    </w:div>
    <w:div w:id="902376777">
      <w:bodyDiv w:val="1"/>
      <w:marLeft w:val="0"/>
      <w:marRight w:val="0"/>
      <w:marTop w:val="0"/>
      <w:marBottom w:val="0"/>
      <w:divBdr>
        <w:top w:val="none" w:sz="0" w:space="0" w:color="auto"/>
        <w:left w:val="none" w:sz="0" w:space="0" w:color="auto"/>
        <w:bottom w:val="none" w:sz="0" w:space="0" w:color="auto"/>
        <w:right w:val="none" w:sz="0" w:space="0" w:color="auto"/>
      </w:divBdr>
    </w:div>
    <w:div w:id="940840384">
      <w:bodyDiv w:val="1"/>
      <w:marLeft w:val="0"/>
      <w:marRight w:val="0"/>
      <w:marTop w:val="0"/>
      <w:marBottom w:val="0"/>
      <w:divBdr>
        <w:top w:val="none" w:sz="0" w:space="0" w:color="auto"/>
        <w:left w:val="none" w:sz="0" w:space="0" w:color="auto"/>
        <w:bottom w:val="none" w:sz="0" w:space="0" w:color="auto"/>
        <w:right w:val="none" w:sz="0" w:space="0" w:color="auto"/>
      </w:divBdr>
    </w:div>
    <w:div w:id="984700497">
      <w:bodyDiv w:val="1"/>
      <w:marLeft w:val="0"/>
      <w:marRight w:val="0"/>
      <w:marTop w:val="0"/>
      <w:marBottom w:val="0"/>
      <w:divBdr>
        <w:top w:val="none" w:sz="0" w:space="0" w:color="auto"/>
        <w:left w:val="none" w:sz="0" w:space="0" w:color="auto"/>
        <w:bottom w:val="none" w:sz="0" w:space="0" w:color="auto"/>
        <w:right w:val="none" w:sz="0" w:space="0" w:color="auto"/>
      </w:divBdr>
    </w:div>
    <w:div w:id="1024133150">
      <w:bodyDiv w:val="1"/>
      <w:marLeft w:val="0"/>
      <w:marRight w:val="0"/>
      <w:marTop w:val="0"/>
      <w:marBottom w:val="0"/>
      <w:divBdr>
        <w:top w:val="none" w:sz="0" w:space="0" w:color="auto"/>
        <w:left w:val="none" w:sz="0" w:space="0" w:color="auto"/>
        <w:bottom w:val="none" w:sz="0" w:space="0" w:color="auto"/>
        <w:right w:val="none" w:sz="0" w:space="0" w:color="auto"/>
      </w:divBdr>
    </w:div>
    <w:div w:id="1046025645">
      <w:bodyDiv w:val="1"/>
      <w:marLeft w:val="0"/>
      <w:marRight w:val="0"/>
      <w:marTop w:val="0"/>
      <w:marBottom w:val="0"/>
      <w:divBdr>
        <w:top w:val="none" w:sz="0" w:space="0" w:color="auto"/>
        <w:left w:val="none" w:sz="0" w:space="0" w:color="auto"/>
        <w:bottom w:val="none" w:sz="0" w:space="0" w:color="auto"/>
        <w:right w:val="none" w:sz="0" w:space="0" w:color="auto"/>
      </w:divBdr>
    </w:div>
    <w:div w:id="1086683544">
      <w:bodyDiv w:val="1"/>
      <w:marLeft w:val="0"/>
      <w:marRight w:val="0"/>
      <w:marTop w:val="0"/>
      <w:marBottom w:val="0"/>
      <w:divBdr>
        <w:top w:val="none" w:sz="0" w:space="0" w:color="auto"/>
        <w:left w:val="none" w:sz="0" w:space="0" w:color="auto"/>
        <w:bottom w:val="none" w:sz="0" w:space="0" w:color="auto"/>
        <w:right w:val="none" w:sz="0" w:space="0" w:color="auto"/>
      </w:divBdr>
    </w:div>
    <w:div w:id="1101225716">
      <w:bodyDiv w:val="1"/>
      <w:marLeft w:val="0"/>
      <w:marRight w:val="0"/>
      <w:marTop w:val="0"/>
      <w:marBottom w:val="0"/>
      <w:divBdr>
        <w:top w:val="none" w:sz="0" w:space="0" w:color="auto"/>
        <w:left w:val="none" w:sz="0" w:space="0" w:color="auto"/>
        <w:bottom w:val="none" w:sz="0" w:space="0" w:color="auto"/>
        <w:right w:val="none" w:sz="0" w:space="0" w:color="auto"/>
      </w:divBdr>
    </w:div>
    <w:div w:id="1175344436">
      <w:bodyDiv w:val="1"/>
      <w:marLeft w:val="0"/>
      <w:marRight w:val="0"/>
      <w:marTop w:val="0"/>
      <w:marBottom w:val="0"/>
      <w:divBdr>
        <w:top w:val="none" w:sz="0" w:space="0" w:color="auto"/>
        <w:left w:val="none" w:sz="0" w:space="0" w:color="auto"/>
        <w:bottom w:val="none" w:sz="0" w:space="0" w:color="auto"/>
        <w:right w:val="none" w:sz="0" w:space="0" w:color="auto"/>
      </w:divBdr>
    </w:div>
    <w:div w:id="1186409615">
      <w:bodyDiv w:val="1"/>
      <w:marLeft w:val="0"/>
      <w:marRight w:val="0"/>
      <w:marTop w:val="0"/>
      <w:marBottom w:val="0"/>
      <w:divBdr>
        <w:top w:val="none" w:sz="0" w:space="0" w:color="auto"/>
        <w:left w:val="none" w:sz="0" w:space="0" w:color="auto"/>
        <w:bottom w:val="none" w:sz="0" w:space="0" w:color="auto"/>
        <w:right w:val="none" w:sz="0" w:space="0" w:color="auto"/>
      </w:divBdr>
    </w:div>
    <w:div w:id="1242524665">
      <w:bodyDiv w:val="1"/>
      <w:marLeft w:val="0"/>
      <w:marRight w:val="0"/>
      <w:marTop w:val="0"/>
      <w:marBottom w:val="0"/>
      <w:divBdr>
        <w:top w:val="none" w:sz="0" w:space="0" w:color="auto"/>
        <w:left w:val="none" w:sz="0" w:space="0" w:color="auto"/>
        <w:bottom w:val="none" w:sz="0" w:space="0" w:color="auto"/>
        <w:right w:val="none" w:sz="0" w:space="0" w:color="auto"/>
      </w:divBdr>
    </w:div>
    <w:div w:id="1262103003">
      <w:bodyDiv w:val="1"/>
      <w:marLeft w:val="0"/>
      <w:marRight w:val="0"/>
      <w:marTop w:val="0"/>
      <w:marBottom w:val="0"/>
      <w:divBdr>
        <w:top w:val="none" w:sz="0" w:space="0" w:color="auto"/>
        <w:left w:val="none" w:sz="0" w:space="0" w:color="auto"/>
        <w:bottom w:val="none" w:sz="0" w:space="0" w:color="auto"/>
        <w:right w:val="none" w:sz="0" w:space="0" w:color="auto"/>
      </w:divBdr>
    </w:div>
    <w:div w:id="1317222817">
      <w:bodyDiv w:val="1"/>
      <w:marLeft w:val="0"/>
      <w:marRight w:val="0"/>
      <w:marTop w:val="0"/>
      <w:marBottom w:val="0"/>
      <w:divBdr>
        <w:top w:val="none" w:sz="0" w:space="0" w:color="auto"/>
        <w:left w:val="none" w:sz="0" w:space="0" w:color="auto"/>
        <w:bottom w:val="none" w:sz="0" w:space="0" w:color="auto"/>
        <w:right w:val="none" w:sz="0" w:space="0" w:color="auto"/>
      </w:divBdr>
    </w:div>
    <w:div w:id="1331253246">
      <w:bodyDiv w:val="1"/>
      <w:marLeft w:val="0"/>
      <w:marRight w:val="0"/>
      <w:marTop w:val="0"/>
      <w:marBottom w:val="0"/>
      <w:divBdr>
        <w:top w:val="none" w:sz="0" w:space="0" w:color="auto"/>
        <w:left w:val="none" w:sz="0" w:space="0" w:color="auto"/>
        <w:bottom w:val="none" w:sz="0" w:space="0" w:color="auto"/>
        <w:right w:val="none" w:sz="0" w:space="0" w:color="auto"/>
      </w:divBdr>
    </w:div>
    <w:div w:id="1411930071">
      <w:bodyDiv w:val="1"/>
      <w:marLeft w:val="0"/>
      <w:marRight w:val="0"/>
      <w:marTop w:val="0"/>
      <w:marBottom w:val="0"/>
      <w:divBdr>
        <w:top w:val="none" w:sz="0" w:space="0" w:color="auto"/>
        <w:left w:val="none" w:sz="0" w:space="0" w:color="auto"/>
        <w:bottom w:val="none" w:sz="0" w:space="0" w:color="auto"/>
        <w:right w:val="none" w:sz="0" w:space="0" w:color="auto"/>
      </w:divBdr>
    </w:div>
    <w:div w:id="1478182607">
      <w:bodyDiv w:val="1"/>
      <w:marLeft w:val="0"/>
      <w:marRight w:val="0"/>
      <w:marTop w:val="0"/>
      <w:marBottom w:val="0"/>
      <w:divBdr>
        <w:top w:val="none" w:sz="0" w:space="0" w:color="auto"/>
        <w:left w:val="none" w:sz="0" w:space="0" w:color="auto"/>
        <w:bottom w:val="none" w:sz="0" w:space="0" w:color="auto"/>
        <w:right w:val="none" w:sz="0" w:space="0" w:color="auto"/>
      </w:divBdr>
    </w:div>
    <w:div w:id="1488013311">
      <w:bodyDiv w:val="1"/>
      <w:marLeft w:val="0"/>
      <w:marRight w:val="0"/>
      <w:marTop w:val="0"/>
      <w:marBottom w:val="0"/>
      <w:divBdr>
        <w:top w:val="none" w:sz="0" w:space="0" w:color="auto"/>
        <w:left w:val="none" w:sz="0" w:space="0" w:color="auto"/>
        <w:bottom w:val="none" w:sz="0" w:space="0" w:color="auto"/>
        <w:right w:val="none" w:sz="0" w:space="0" w:color="auto"/>
      </w:divBdr>
    </w:div>
    <w:div w:id="1506482338">
      <w:bodyDiv w:val="1"/>
      <w:marLeft w:val="0"/>
      <w:marRight w:val="0"/>
      <w:marTop w:val="0"/>
      <w:marBottom w:val="0"/>
      <w:divBdr>
        <w:top w:val="none" w:sz="0" w:space="0" w:color="auto"/>
        <w:left w:val="none" w:sz="0" w:space="0" w:color="auto"/>
        <w:bottom w:val="none" w:sz="0" w:space="0" w:color="auto"/>
        <w:right w:val="none" w:sz="0" w:space="0" w:color="auto"/>
      </w:divBdr>
    </w:div>
    <w:div w:id="1567497491">
      <w:bodyDiv w:val="1"/>
      <w:marLeft w:val="0"/>
      <w:marRight w:val="0"/>
      <w:marTop w:val="0"/>
      <w:marBottom w:val="0"/>
      <w:divBdr>
        <w:top w:val="none" w:sz="0" w:space="0" w:color="auto"/>
        <w:left w:val="none" w:sz="0" w:space="0" w:color="auto"/>
        <w:bottom w:val="none" w:sz="0" w:space="0" w:color="auto"/>
        <w:right w:val="none" w:sz="0" w:space="0" w:color="auto"/>
      </w:divBdr>
    </w:div>
    <w:div w:id="1568104915">
      <w:bodyDiv w:val="1"/>
      <w:marLeft w:val="0"/>
      <w:marRight w:val="0"/>
      <w:marTop w:val="0"/>
      <w:marBottom w:val="0"/>
      <w:divBdr>
        <w:top w:val="none" w:sz="0" w:space="0" w:color="auto"/>
        <w:left w:val="none" w:sz="0" w:space="0" w:color="auto"/>
        <w:bottom w:val="none" w:sz="0" w:space="0" w:color="auto"/>
        <w:right w:val="none" w:sz="0" w:space="0" w:color="auto"/>
      </w:divBdr>
    </w:div>
    <w:div w:id="1695038339">
      <w:bodyDiv w:val="1"/>
      <w:marLeft w:val="0"/>
      <w:marRight w:val="0"/>
      <w:marTop w:val="0"/>
      <w:marBottom w:val="0"/>
      <w:divBdr>
        <w:top w:val="none" w:sz="0" w:space="0" w:color="auto"/>
        <w:left w:val="none" w:sz="0" w:space="0" w:color="auto"/>
        <w:bottom w:val="none" w:sz="0" w:space="0" w:color="auto"/>
        <w:right w:val="none" w:sz="0" w:space="0" w:color="auto"/>
      </w:divBdr>
    </w:div>
    <w:div w:id="1813013382">
      <w:bodyDiv w:val="1"/>
      <w:marLeft w:val="0"/>
      <w:marRight w:val="0"/>
      <w:marTop w:val="0"/>
      <w:marBottom w:val="0"/>
      <w:divBdr>
        <w:top w:val="none" w:sz="0" w:space="0" w:color="auto"/>
        <w:left w:val="none" w:sz="0" w:space="0" w:color="auto"/>
        <w:bottom w:val="none" w:sz="0" w:space="0" w:color="auto"/>
        <w:right w:val="none" w:sz="0" w:space="0" w:color="auto"/>
      </w:divBdr>
    </w:div>
    <w:div w:id="1850362699">
      <w:bodyDiv w:val="1"/>
      <w:marLeft w:val="0"/>
      <w:marRight w:val="0"/>
      <w:marTop w:val="0"/>
      <w:marBottom w:val="0"/>
      <w:divBdr>
        <w:top w:val="none" w:sz="0" w:space="0" w:color="auto"/>
        <w:left w:val="none" w:sz="0" w:space="0" w:color="auto"/>
        <w:bottom w:val="none" w:sz="0" w:space="0" w:color="auto"/>
        <w:right w:val="none" w:sz="0" w:space="0" w:color="auto"/>
      </w:divBdr>
    </w:div>
    <w:div w:id="1864054937">
      <w:bodyDiv w:val="1"/>
      <w:marLeft w:val="0"/>
      <w:marRight w:val="0"/>
      <w:marTop w:val="0"/>
      <w:marBottom w:val="0"/>
      <w:divBdr>
        <w:top w:val="none" w:sz="0" w:space="0" w:color="auto"/>
        <w:left w:val="none" w:sz="0" w:space="0" w:color="auto"/>
        <w:bottom w:val="none" w:sz="0" w:space="0" w:color="auto"/>
        <w:right w:val="none" w:sz="0" w:space="0" w:color="auto"/>
      </w:divBdr>
    </w:div>
    <w:div w:id="1930191814">
      <w:bodyDiv w:val="1"/>
      <w:marLeft w:val="0"/>
      <w:marRight w:val="0"/>
      <w:marTop w:val="0"/>
      <w:marBottom w:val="0"/>
      <w:divBdr>
        <w:top w:val="none" w:sz="0" w:space="0" w:color="auto"/>
        <w:left w:val="none" w:sz="0" w:space="0" w:color="auto"/>
        <w:bottom w:val="none" w:sz="0" w:space="0" w:color="auto"/>
        <w:right w:val="none" w:sz="0" w:space="0" w:color="auto"/>
      </w:divBdr>
    </w:div>
    <w:div w:id="2012826850">
      <w:bodyDiv w:val="1"/>
      <w:marLeft w:val="0"/>
      <w:marRight w:val="0"/>
      <w:marTop w:val="0"/>
      <w:marBottom w:val="0"/>
      <w:divBdr>
        <w:top w:val="none" w:sz="0" w:space="0" w:color="auto"/>
        <w:left w:val="none" w:sz="0" w:space="0" w:color="auto"/>
        <w:bottom w:val="none" w:sz="0" w:space="0" w:color="auto"/>
        <w:right w:val="none" w:sz="0" w:space="0" w:color="auto"/>
      </w:divBdr>
    </w:div>
    <w:div w:id="2101749889">
      <w:bodyDiv w:val="1"/>
      <w:marLeft w:val="0"/>
      <w:marRight w:val="0"/>
      <w:marTop w:val="0"/>
      <w:marBottom w:val="0"/>
      <w:divBdr>
        <w:top w:val="none" w:sz="0" w:space="0" w:color="auto"/>
        <w:left w:val="none" w:sz="0" w:space="0" w:color="auto"/>
        <w:bottom w:val="none" w:sz="0" w:space="0" w:color="auto"/>
        <w:right w:val="none" w:sz="0" w:space="0" w:color="auto"/>
      </w:divBdr>
    </w:div>
    <w:div w:id="21323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etcb.aetn.gob.bo/APERTURA-PROPUEST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huanca@aetn.gob.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eetcb.aetn.gob.bo/APERTURA-PROPUEST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C16E1-425A-4A20-A999-95A7D776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46</Pages>
  <Words>22799</Words>
  <Characters>132663</Characters>
  <Application>Microsoft Office Word</Application>
  <DocSecurity>0</DocSecurity>
  <Lines>1105</Lines>
  <Paragraphs>310</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155152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Christian Bernardo Valdez Casassa</cp:lastModifiedBy>
  <cp:revision>15</cp:revision>
  <cp:lastPrinted>2022-02-03T00:33:00Z</cp:lastPrinted>
  <dcterms:created xsi:type="dcterms:W3CDTF">2025-11-28T18:32:00Z</dcterms:created>
  <dcterms:modified xsi:type="dcterms:W3CDTF">2025-11-28T20:36:00Z</dcterms:modified>
</cp:coreProperties>
</file>